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2448" w:rsidRDefault="003B2448" w:rsidP="003B2448">
      <w:pPr>
        <w:rPr>
          <w:rStyle w:val="FontStyle16"/>
          <w:i/>
          <w:sz w:val="24"/>
          <w:szCs w:val="24"/>
        </w:rPr>
      </w:pPr>
      <w:r>
        <w:rPr>
          <w:noProof/>
        </w:rPr>
        <w:drawing>
          <wp:inline distT="0" distB="0" distL="0" distR="0">
            <wp:extent cx="5940425" cy="8150093"/>
            <wp:effectExtent l="19050" t="0" r="3175" b="0"/>
            <wp:docPr id="1" name="Рисунок 1" descr="Изображение 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зображение 0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00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448" w:rsidRDefault="003B2448" w:rsidP="003B2448">
      <w:pPr>
        <w:rPr>
          <w:rStyle w:val="FontStyle16"/>
          <w:i/>
          <w:sz w:val="24"/>
          <w:szCs w:val="24"/>
        </w:rPr>
      </w:pPr>
    </w:p>
    <w:p w:rsidR="003B2448" w:rsidRDefault="003B2448" w:rsidP="003B2448">
      <w:pPr>
        <w:rPr>
          <w:rStyle w:val="FontStyle16"/>
          <w:i/>
          <w:sz w:val="24"/>
          <w:szCs w:val="24"/>
        </w:rPr>
      </w:pPr>
    </w:p>
    <w:p w:rsidR="003B2448" w:rsidRDefault="003B2448" w:rsidP="003B2448">
      <w:pPr>
        <w:rPr>
          <w:rStyle w:val="FontStyle16"/>
          <w:i/>
          <w:sz w:val="24"/>
          <w:szCs w:val="24"/>
        </w:rPr>
      </w:pPr>
    </w:p>
    <w:p w:rsidR="003B2448" w:rsidRDefault="003B2448" w:rsidP="003B2448">
      <w:pPr>
        <w:rPr>
          <w:rStyle w:val="FontStyle16"/>
          <w:i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940425" cy="8149483"/>
            <wp:effectExtent l="19050" t="0" r="3175" b="0"/>
            <wp:docPr id="7" name="Рисунок 7" descr="Изображение 0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Изображение 00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94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2448" w:rsidRDefault="003B2448" w:rsidP="003B2448">
      <w:pPr>
        <w:rPr>
          <w:rStyle w:val="FontStyle16"/>
          <w:i/>
          <w:sz w:val="24"/>
          <w:szCs w:val="24"/>
        </w:rPr>
      </w:pPr>
    </w:p>
    <w:p w:rsidR="003B2448" w:rsidRDefault="003B2448" w:rsidP="003B2448">
      <w:pPr>
        <w:rPr>
          <w:rStyle w:val="FontStyle16"/>
          <w:i/>
          <w:sz w:val="24"/>
          <w:szCs w:val="24"/>
        </w:rPr>
      </w:pPr>
    </w:p>
    <w:p w:rsidR="003B2448" w:rsidRDefault="003B2448" w:rsidP="003B2448">
      <w:pPr>
        <w:rPr>
          <w:rStyle w:val="FontStyle16"/>
          <w:i/>
          <w:sz w:val="24"/>
          <w:szCs w:val="24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6B3F6A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>
            <wp:extent cx="5940425" cy="8153400"/>
            <wp:effectExtent l="19050" t="0" r="3175" b="0"/>
            <wp:docPr id="3" name="Рисунок 2" descr="Лист актул. 2016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ист актул. 2016г.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F56F32" w:rsidRDefault="00F56F32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</w:p>
    <w:p w:rsidR="00CD04AE" w:rsidRPr="001E2914" w:rsidRDefault="00CD04AE" w:rsidP="001E2914">
      <w:pPr>
        <w:pStyle w:val="1"/>
        <w:spacing w:before="0" w:after="0"/>
        <w:ind w:left="0" w:firstLine="709"/>
        <w:rPr>
          <w:rStyle w:val="FontStyle16"/>
          <w:b/>
          <w:bCs w:val="0"/>
          <w:sz w:val="22"/>
          <w:szCs w:val="22"/>
        </w:rPr>
      </w:pPr>
      <w:r w:rsidRPr="001E2914">
        <w:rPr>
          <w:rStyle w:val="FontStyle16"/>
          <w:b/>
          <w:bCs w:val="0"/>
          <w:sz w:val="22"/>
          <w:szCs w:val="22"/>
        </w:rPr>
        <w:t xml:space="preserve">1 Цели освоения дисциплины </w:t>
      </w:r>
    </w:p>
    <w:p w:rsidR="00E56D5D" w:rsidRPr="001E2914" w:rsidRDefault="00E56D5D" w:rsidP="001E2914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1E2914">
        <w:rPr>
          <w:rStyle w:val="FontStyle16"/>
          <w:b w:val="0"/>
          <w:sz w:val="22"/>
          <w:szCs w:val="22"/>
        </w:rPr>
        <w:t xml:space="preserve">Целями освоения дисциплины «Обучение грамоте» являются: </w:t>
      </w:r>
      <w:r w:rsidRPr="001E2914">
        <w:rPr>
          <w:rStyle w:val="FontStyle17"/>
          <w:b w:val="0"/>
          <w:sz w:val="22"/>
          <w:szCs w:val="22"/>
        </w:rPr>
        <w:t xml:space="preserve"> </w:t>
      </w:r>
      <w:r w:rsidRPr="001E2914">
        <w:rPr>
          <w:rStyle w:val="FontStyle16"/>
          <w:b w:val="0"/>
          <w:sz w:val="22"/>
          <w:szCs w:val="22"/>
        </w:rPr>
        <w:t>формирование профессиональной компетентности бакалавра в области современных технологий обучения грамоте  дошкольников</w:t>
      </w:r>
      <w:r w:rsidR="002325D4">
        <w:rPr>
          <w:rStyle w:val="FontStyle16"/>
          <w:b w:val="0"/>
          <w:sz w:val="22"/>
          <w:szCs w:val="22"/>
        </w:rPr>
        <w:t xml:space="preserve"> на основе образовательных программ дошкольного образования и ФГОС ДО</w:t>
      </w:r>
      <w:r w:rsidRPr="001E2914">
        <w:rPr>
          <w:rStyle w:val="FontStyle16"/>
          <w:b w:val="0"/>
          <w:sz w:val="22"/>
          <w:szCs w:val="22"/>
        </w:rPr>
        <w:t>.</w:t>
      </w:r>
    </w:p>
    <w:p w:rsidR="00CD04AE" w:rsidRPr="001E2914" w:rsidRDefault="00CD04AE" w:rsidP="001E2914">
      <w:pPr>
        <w:pStyle w:val="1"/>
        <w:spacing w:before="0" w:after="0"/>
        <w:ind w:left="0" w:firstLine="709"/>
        <w:rPr>
          <w:rStyle w:val="FontStyle21"/>
          <w:sz w:val="22"/>
          <w:szCs w:val="22"/>
        </w:rPr>
      </w:pPr>
      <w:r w:rsidRPr="001E2914">
        <w:rPr>
          <w:rStyle w:val="FontStyle21"/>
          <w:sz w:val="22"/>
          <w:szCs w:val="22"/>
        </w:rPr>
        <w:t xml:space="preserve">2 Место дисциплины в структуре образовательной программы </w:t>
      </w:r>
      <w:r w:rsidRPr="001E2914">
        <w:rPr>
          <w:rStyle w:val="FontStyle21"/>
          <w:sz w:val="22"/>
          <w:szCs w:val="22"/>
        </w:rPr>
        <w:br/>
        <w:t xml:space="preserve">подготовки </w:t>
      </w:r>
      <w:r w:rsidR="002E7CCA">
        <w:rPr>
          <w:rStyle w:val="FontStyle21"/>
          <w:sz w:val="22"/>
          <w:szCs w:val="22"/>
        </w:rPr>
        <w:t>бакалавра</w:t>
      </w:r>
    </w:p>
    <w:p w:rsidR="00E56D5D" w:rsidRP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Дисциплина «Обучение грамоте» входит в  вариативную часть блока 1 образовательной программы.</w:t>
      </w:r>
    </w:p>
    <w:p w:rsid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Для изучения дисциплины необходимы знания (умения, владения), сформированные в результате изучения</w:t>
      </w:r>
      <w:r w:rsidR="00016C23">
        <w:rPr>
          <w:rStyle w:val="FontStyle16"/>
          <w:b w:val="0"/>
          <w:sz w:val="22"/>
          <w:szCs w:val="22"/>
        </w:rPr>
        <w:t xml:space="preserve"> </w:t>
      </w:r>
      <w:r>
        <w:rPr>
          <w:rStyle w:val="FontStyle16"/>
          <w:b w:val="0"/>
          <w:sz w:val="22"/>
          <w:szCs w:val="22"/>
        </w:rPr>
        <w:t>дисциплин:</w:t>
      </w:r>
      <w:r w:rsidRPr="00E56D5D">
        <w:rPr>
          <w:rFonts w:ascii="Times New Roman" w:hAnsi="Times New Roman" w:cs="Times New Roman"/>
          <w:color w:val="FF0000"/>
        </w:rPr>
        <w:t xml:space="preserve"> </w:t>
      </w:r>
      <w:r w:rsidRPr="00E56D5D">
        <w:rPr>
          <w:rFonts w:ascii="Times New Roman" w:hAnsi="Times New Roman" w:cs="Times New Roman"/>
        </w:rPr>
        <w:t>«Возрастная анатомия  физиология и гигиена»,«Психология детей дошкольного и младшего школьного возраста», «Дошкольная педагогика», «Теория и технологии развития речи детей дошкольного возраста», «Образовательные программы дошкольного образования. «Образовательные программы начальной школы».</w:t>
      </w:r>
      <w:r w:rsidRPr="00E56D5D">
        <w:rPr>
          <w:rStyle w:val="FontStyle16"/>
          <w:b w:val="0"/>
          <w:sz w:val="22"/>
          <w:szCs w:val="22"/>
        </w:rPr>
        <w:t xml:space="preserve"> </w:t>
      </w:r>
    </w:p>
    <w:p w:rsidR="00E56D5D" w:rsidRPr="00E56D5D" w:rsidRDefault="00E56D5D" w:rsidP="00E56D5D">
      <w:pPr>
        <w:spacing w:after="0" w:line="240" w:lineRule="auto"/>
        <w:ind w:firstLine="709"/>
        <w:jc w:val="both"/>
        <w:rPr>
          <w:rStyle w:val="FontStyle16"/>
          <w:b w:val="0"/>
          <w:color w:val="FF000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>Знания (умения, владения), полученные при изучении данной дисциплины будут необходимы «</w:t>
      </w:r>
      <w:r w:rsidR="00414870" w:rsidRPr="00414870">
        <w:rPr>
          <w:rStyle w:val="FontStyle16"/>
          <w:b w:val="0"/>
          <w:sz w:val="22"/>
          <w:szCs w:val="22"/>
        </w:rPr>
        <w:t>Актуальные проблемы дошкольного образования</w:t>
      </w:r>
      <w:r w:rsidRPr="00E56D5D">
        <w:rPr>
          <w:rStyle w:val="FontStyle16"/>
          <w:b w:val="0"/>
          <w:sz w:val="22"/>
          <w:szCs w:val="22"/>
        </w:rPr>
        <w:t>», «</w:t>
      </w:r>
      <w:r w:rsidR="00414870" w:rsidRPr="00414870">
        <w:rPr>
          <w:rStyle w:val="FontStyle16"/>
          <w:b w:val="0"/>
          <w:sz w:val="22"/>
          <w:szCs w:val="22"/>
        </w:rPr>
        <w:t>Практикум по образовательной области "Речевое развитие"</w:t>
      </w:r>
      <w:r w:rsidRPr="00E56D5D">
        <w:rPr>
          <w:rStyle w:val="FontStyle16"/>
          <w:b w:val="0"/>
          <w:sz w:val="22"/>
          <w:szCs w:val="22"/>
        </w:rPr>
        <w:t>»</w:t>
      </w:r>
      <w:r w:rsidR="00414870">
        <w:rPr>
          <w:rStyle w:val="FontStyle16"/>
          <w:b w:val="0"/>
          <w:sz w:val="22"/>
          <w:szCs w:val="22"/>
        </w:rPr>
        <w:t>, «</w:t>
      </w:r>
      <w:r w:rsidR="00414870" w:rsidRPr="00414870">
        <w:rPr>
          <w:rStyle w:val="FontStyle16"/>
          <w:b w:val="0"/>
          <w:sz w:val="22"/>
          <w:szCs w:val="22"/>
        </w:rPr>
        <w:t>Образовательные программы дошкольного образования</w:t>
      </w:r>
      <w:r w:rsidR="00414870">
        <w:rPr>
          <w:rStyle w:val="FontStyle16"/>
          <w:b w:val="0"/>
          <w:sz w:val="22"/>
          <w:szCs w:val="22"/>
        </w:rPr>
        <w:t>»</w:t>
      </w:r>
    </w:p>
    <w:p w:rsidR="00E56D5D" w:rsidRPr="00E56D5D" w:rsidRDefault="00E56D5D" w:rsidP="00E56D5D">
      <w:pPr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p w:rsidR="00CD04AE" w:rsidRPr="00E56D5D" w:rsidRDefault="00CD04AE" w:rsidP="00E56D5D">
      <w:pPr>
        <w:pStyle w:val="1"/>
        <w:spacing w:before="0" w:after="0"/>
        <w:ind w:left="0"/>
        <w:rPr>
          <w:rStyle w:val="FontStyle21"/>
          <w:sz w:val="22"/>
          <w:szCs w:val="22"/>
        </w:rPr>
      </w:pPr>
      <w:r w:rsidRPr="00E56D5D">
        <w:rPr>
          <w:rStyle w:val="FontStyle21"/>
          <w:sz w:val="22"/>
          <w:szCs w:val="22"/>
        </w:rPr>
        <w:t xml:space="preserve">3 Компетенции обучающегося, формируемые в результате освоения </w:t>
      </w:r>
      <w:r w:rsidRPr="00E56D5D">
        <w:rPr>
          <w:rStyle w:val="FontStyle21"/>
          <w:sz w:val="22"/>
          <w:szCs w:val="22"/>
        </w:rPr>
        <w:br/>
        <w:t>дисциплины и планируемые результаты обучения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  <w:r w:rsidRPr="00E56D5D">
        <w:rPr>
          <w:rStyle w:val="FontStyle16"/>
          <w:b w:val="0"/>
          <w:sz w:val="22"/>
          <w:szCs w:val="22"/>
        </w:rPr>
        <w:t xml:space="preserve">В результате освоения дисциплины </w:t>
      </w:r>
      <w:r w:rsidR="00016C23" w:rsidRPr="001E2914">
        <w:rPr>
          <w:rStyle w:val="FontStyle16"/>
          <w:b w:val="0"/>
          <w:sz w:val="22"/>
          <w:szCs w:val="22"/>
        </w:rPr>
        <w:t>«Обучение грамоте»</w:t>
      </w:r>
      <w:r w:rsidR="00016C23">
        <w:rPr>
          <w:rStyle w:val="FontStyle16"/>
          <w:b w:val="0"/>
          <w:sz w:val="22"/>
          <w:szCs w:val="22"/>
        </w:rPr>
        <w:t xml:space="preserve"> </w:t>
      </w:r>
      <w:r w:rsidRPr="00E56D5D">
        <w:rPr>
          <w:rStyle w:val="FontStyle16"/>
          <w:b w:val="0"/>
          <w:sz w:val="22"/>
          <w:szCs w:val="22"/>
        </w:rPr>
        <w:t>обучающийся должен обладать следующими компетенциями:</w:t>
      </w:r>
      <w:r w:rsidRPr="00E56D5D">
        <w:rPr>
          <w:rFonts w:ascii="Times New Roman" w:hAnsi="Times New Roman" w:cs="Times New Roman"/>
        </w:rPr>
        <w:t xml:space="preserve"> </w:t>
      </w:r>
    </w:p>
    <w:p w:rsidR="00CD04AE" w:rsidRPr="00E56D5D" w:rsidRDefault="00CD04AE" w:rsidP="00E56D5D">
      <w:pPr>
        <w:tabs>
          <w:tab w:val="left" w:pos="851"/>
        </w:tabs>
        <w:spacing w:after="0" w:line="240" w:lineRule="auto"/>
        <w:jc w:val="both"/>
        <w:rPr>
          <w:rStyle w:val="FontStyle16"/>
          <w:b w:val="0"/>
          <w:sz w:val="22"/>
          <w:szCs w:val="2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D04AE" w:rsidRPr="00E56D5D" w:rsidTr="00050EA0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Структурный </w:t>
            </w:r>
            <w:r w:rsidRPr="00E56D5D">
              <w:rPr>
                <w:rFonts w:ascii="Times New Roman" w:hAnsi="Times New Roman" w:cs="Times New Roman"/>
              </w:rPr>
              <w:br/>
              <w:t xml:space="preserve">элемент </w:t>
            </w:r>
            <w:r w:rsidRPr="00E56D5D">
              <w:rPr>
                <w:rFonts w:ascii="Times New Roman" w:hAnsi="Times New Roman" w:cs="Times New Roman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  <w:bCs/>
              </w:rPr>
              <w:t xml:space="preserve">Планируемые результаты обучения 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2C3004">
            <w:pPr>
              <w:spacing w:after="0" w:line="240" w:lineRule="auto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E56D5D">
              <w:rPr>
                <w:rFonts w:ascii="Times New Roman" w:hAnsi="Times New Roman" w:cs="Times New Roman"/>
                <w:b/>
              </w:rPr>
              <w:t>ПК-1</w:t>
            </w:r>
            <w:r w:rsidRPr="00E56D5D">
              <w:rPr>
                <w:rFonts w:ascii="Times New Roman" w:hAnsi="Times New Roman" w:cs="Times New Roman"/>
              </w:rPr>
              <w:t xml:space="preserve"> </w:t>
            </w:r>
            <w:r w:rsidRPr="00E56D5D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Знать:</w:t>
            </w:r>
          </w:p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2C3004" w:rsidRDefault="00E56D5D" w:rsidP="00E56D5D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требования стандарта  в области обучения грамоте;</w:t>
            </w:r>
          </w:p>
          <w:p w:rsidR="00E56D5D" w:rsidRPr="002C3004" w:rsidRDefault="00E56D5D" w:rsidP="00E56D5D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-  программы и  технологии обучения грамоте дошкольников</w:t>
            </w:r>
          </w:p>
          <w:p w:rsidR="00CD04AE" w:rsidRPr="002C3004" w:rsidRDefault="00CD04AE" w:rsidP="00E56D5D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-анализировать  образовательные программы в области обучения грамоте;</w:t>
            </w:r>
          </w:p>
          <w:p w:rsidR="00CD04AE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56D5D">
              <w:rPr>
                <w:rFonts w:ascii="Times New Roman" w:hAnsi="Times New Roman" w:cs="Times New Roman"/>
              </w:rPr>
              <w:t>- проектировать содержание образовательной работы по обучению грамоте в соответствии с требованиями стандарта</w:t>
            </w:r>
          </w:p>
        </w:tc>
      </w:tr>
      <w:tr w:rsidR="00CD04AE" w:rsidRPr="00E56D5D" w:rsidTr="00050EA0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E56D5D" w:rsidP="00E56D5D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E56D5D">
              <w:t>способами реализации образовательных программ в области обучения грамоте дошкольников</w:t>
            </w:r>
            <w:r w:rsidRPr="00E56D5D">
              <w:rPr>
                <w:i/>
                <w:sz w:val="24"/>
                <w:szCs w:val="24"/>
              </w:rPr>
              <w:t xml:space="preserve"> </w:t>
            </w:r>
          </w:p>
        </w:tc>
      </w:tr>
      <w:tr w:rsidR="00CD04AE" w:rsidRPr="00E56D5D" w:rsidTr="00050EA0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2C300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CD04AE" w:rsidRPr="00E56D5D" w:rsidTr="00050EA0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-современные методы и технологии обучения грамоте дошкольников и диагностики нарушений в освоении грамоты </w:t>
            </w:r>
          </w:p>
        </w:tc>
      </w:tr>
      <w:tr w:rsidR="00CD04AE" w:rsidRPr="00E56D5D" w:rsidTr="00050EA0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использовать современные методы и технологии обучения грамоте дошкольников;</w:t>
            </w:r>
          </w:p>
          <w:p w:rsidR="00CD04AE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-современные методы диагностики  в области обучения грамоте </w:t>
            </w:r>
          </w:p>
        </w:tc>
      </w:tr>
      <w:tr w:rsidR="00CD04AE" w:rsidRPr="00E56D5D" w:rsidTr="00050EA0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E56D5D" w:rsidRPr="00E56D5D" w:rsidRDefault="00E56D5D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 xml:space="preserve">современными  технологиями обучения грамоте дошкольников,  технологиями проведения диагностического обследования </w:t>
            </w:r>
          </w:p>
          <w:p w:rsidR="00CD04AE" w:rsidRPr="00E56D5D" w:rsidRDefault="00CD04AE" w:rsidP="00E56D5D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CD04AE" w:rsidRPr="00466911" w:rsidRDefault="00CD04AE" w:rsidP="00CD04AE">
      <w:pPr>
        <w:pStyle w:val="1"/>
        <w:spacing w:before="0" w:after="0"/>
        <w:ind w:left="0" w:firstLine="709"/>
        <w:rPr>
          <w:rStyle w:val="FontStyle18"/>
          <w:b/>
          <w:i/>
          <w:sz w:val="24"/>
          <w:szCs w:val="24"/>
        </w:rPr>
      </w:pPr>
      <w:r w:rsidRPr="00466911">
        <w:rPr>
          <w:rStyle w:val="FontStyle18"/>
          <w:b/>
          <w:sz w:val="24"/>
          <w:szCs w:val="24"/>
        </w:rPr>
        <w:t xml:space="preserve">4 Структура и содержание дисциплины 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 xml:space="preserve">Общая трудоемкость дисциплины составляет  </w:t>
      </w:r>
      <w:r w:rsidR="00466911">
        <w:rPr>
          <w:rStyle w:val="FontStyle18"/>
          <w:b w:val="0"/>
          <w:sz w:val="24"/>
          <w:szCs w:val="24"/>
          <w:u w:val="single"/>
        </w:rPr>
        <w:t>3</w:t>
      </w:r>
      <w:r w:rsidRPr="00466911">
        <w:rPr>
          <w:rStyle w:val="FontStyle18"/>
          <w:b w:val="0"/>
          <w:sz w:val="24"/>
          <w:szCs w:val="24"/>
          <w:u w:val="single"/>
        </w:rPr>
        <w:t xml:space="preserve"> </w:t>
      </w:r>
      <w:r w:rsidRPr="00466911">
        <w:rPr>
          <w:rStyle w:val="FontStyle18"/>
          <w:b w:val="0"/>
          <w:sz w:val="24"/>
          <w:szCs w:val="24"/>
        </w:rPr>
        <w:t xml:space="preserve">  зачетных единиц 1</w:t>
      </w:r>
      <w:r w:rsidR="00466911" w:rsidRPr="00466911">
        <w:rPr>
          <w:rStyle w:val="FontStyle18"/>
          <w:b w:val="0"/>
          <w:sz w:val="24"/>
          <w:szCs w:val="24"/>
        </w:rPr>
        <w:t>08</w:t>
      </w:r>
      <w:r w:rsidRPr="00466911">
        <w:rPr>
          <w:rStyle w:val="FontStyle18"/>
          <w:b w:val="0"/>
          <w:sz w:val="24"/>
          <w:szCs w:val="24"/>
        </w:rPr>
        <w:t>/</w:t>
      </w:r>
      <w:r w:rsidR="00466911" w:rsidRPr="00466911">
        <w:rPr>
          <w:rStyle w:val="FontStyle18"/>
          <w:b w:val="0"/>
          <w:sz w:val="24"/>
          <w:szCs w:val="24"/>
        </w:rPr>
        <w:t>8</w:t>
      </w:r>
      <w:r w:rsidRPr="00466911">
        <w:rPr>
          <w:rStyle w:val="FontStyle18"/>
          <w:b w:val="0"/>
          <w:sz w:val="24"/>
          <w:szCs w:val="24"/>
        </w:rPr>
        <w:t>И акад. часов, в том числе: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466911" w:rsidRPr="00466911">
        <w:rPr>
          <w:rStyle w:val="FontStyle18"/>
          <w:b w:val="0"/>
          <w:sz w:val="24"/>
          <w:szCs w:val="24"/>
        </w:rPr>
        <w:t>6</w:t>
      </w:r>
      <w:r w:rsidRPr="00466911">
        <w:rPr>
          <w:rStyle w:val="FontStyle18"/>
          <w:b w:val="0"/>
          <w:sz w:val="24"/>
          <w:szCs w:val="24"/>
        </w:rPr>
        <w:t>0</w:t>
      </w:r>
      <w:r w:rsidR="00D0155F">
        <w:rPr>
          <w:rStyle w:val="FontStyle18"/>
          <w:b w:val="0"/>
          <w:sz w:val="24"/>
          <w:szCs w:val="24"/>
        </w:rPr>
        <w:t>,85</w:t>
      </w:r>
      <w:r w:rsidRPr="00466911">
        <w:rPr>
          <w:rStyle w:val="FontStyle18"/>
          <w:b w:val="0"/>
          <w:sz w:val="24"/>
          <w:szCs w:val="24"/>
        </w:rPr>
        <w:t>/</w:t>
      </w:r>
      <w:r w:rsidR="00466911" w:rsidRPr="00466911">
        <w:rPr>
          <w:rStyle w:val="FontStyle18"/>
          <w:b w:val="0"/>
          <w:sz w:val="24"/>
          <w:szCs w:val="24"/>
        </w:rPr>
        <w:t>8</w:t>
      </w:r>
      <w:r w:rsidRPr="00466911">
        <w:rPr>
          <w:rStyle w:val="FontStyle18"/>
          <w:b w:val="0"/>
          <w:sz w:val="24"/>
          <w:szCs w:val="24"/>
        </w:rPr>
        <w:t>И  акад. часов: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аудиторная – </w:t>
      </w:r>
      <w:r w:rsidR="00466911" w:rsidRPr="00466911">
        <w:rPr>
          <w:rStyle w:val="FontStyle18"/>
          <w:b w:val="0"/>
          <w:sz w:val="24"/>
          <w:szCs w:val="24"/>
        </w:rPr>
        <w:t>6</w:t>
      </w:r>
      <w:r w:rsidRPr="00466911">
        <w:rPr>
          <w:rStyle w:val="FontStyle18"/>
          <w:b w:val="0"/>
          <w:sz w:val="24"/>
          <w:szCs w:val="24"/>
        </w:rPr>
        <w:t>0/</w:t>
      </w:r>
      <w:r w:rsidR="00466911" w:rsidRPr="00466911">
        <w:rPr>
          <w:rStyle w:val="FontStyle18"/>
          <w:b w:val="0"/>
          <w:sz w:val="24"/>
          <w:szCs w:val="24"/>
        </w:rPr>
        <w:t>8</w:t>
      </w:r>
      <w:r w:rsidRPr="00466911">
        <w:rPr>
          <w:rStyle w:val="FontStyle18"/>
          <w:b w:val="0"/>
          <w:sz w:val="24"/>
          <w:szCs w:val="24"/>
        </w:rPr>
        <w:t>И  акад. часов;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ab/>
        <w:t>–</w:t>
      </w:r>
      <w:r w:rsidRPr="00466911">
        <w:rPr>
          <w:rStyle w:val="FontStyle18"/>
          <w:b w:val="0"/>
          <w:sz w:val="24"/>
          <w:szCs w:val="24"/>
        </w:rPr>
        <w:tab/>
        <w:t>внеаудиторная –  0</w:t>
      </w:r>
      <w:r w:rsidR="00D0155F">
        <w:rPr>
          <w:rStyle w:val="FontStyle18"/>
          <w:b w:val="0"/>
          <w:sz w:val="24"/>
          <w:szCs w:val="24"/>
        </w:rPr>
        <w:t>,85</w:t>
      </w:r>
      <w:r w:rsidRPr="00466911">
        <w:rPr>
          <w:rStyle w:val="FontStyle18"/>
          <w:b w:val="0"/>
          <w:sz w:val="24"/>
          <w:szCs w:val="24"/>
        </w:rPr>
        <w:t xml:space="preserve">  акад. часов </w:t>
      </w:r>
    </w:p>
    <w:p w:rsidR="00CD04AE" w:rsidRPr="00466911" w:rsidRDefault="00CD04AE" w:rsidP="00CD04AE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самостоятельная работа – </w:t>
      </w:r>
      <w:r w:rsidR="00D0155F">
        <w:rPr>
          <w:rStyle w:val="FontStyle18"/>
          <w:b w:val="0"/>
          <w:sz w:val="24"/>
          <w:szCs w:val="24"/>
        </w:rPr>
        <w:t>47,15</w:t>
      </w:r>
      <w:r w:rsidRPr="00466911">
        <w:rPr>
          <w:rStyle w:val="FontStyle18"/>
          <w:b w:val="0"/>
          <w:sz w:val="24"/>
          <w:szCs w:val="24"/>
        </w:rPr>
        <w:t xml:space="preserve"> акад. часов;</w:t>
      </w:r>
    </w:p>
    <w:p w:rsidR="00CD04AE" w:rsidRPr="00466911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  <w:r w:rsidRPr="00466911">
        <w:rPr>
          <w:rStyle w:val="FontStyle18"/>
          <w:b w:val="0"/>
          <w:sz w:val="24"/>
          <w:szCs w:val="24"/>
        </w:rPr>
        <w:t>–</w:t>
      </w:r>
      <w:r w:rsidRPr="00466911">
        <w:rPr>
          <w:rStyle w:val="FontStyle18"/>
          <w:b w:val="0"/>
          <w:sz w:val="24"/>
          <w:szCs w:val="24"/>
        </w:rPr>
        <w:tab/>
        <w:t xml:space="preserve">подготовка к </w:t>
      </w:r>
      <w:r w:rsidR="002C3004" w:rsidRPr="00466911">
        <w:rPr>
          <w:rStyle w:val="FontStyle18"/>
          <w:b w:val="0"/>
          <w:sz w:val="24"/>
          <w:szCs w:val="24"/>
        </w:rPr>
        <w:t>зачету</w:t>
      </w:r>
      <w:r w:rsidRPr="00466911">
        <w:rPr>
          <w:rStyle w:val="FontStyle18"/>
          <w:b w:val="0"/>
          <w:sz w:val="24"/>
          <w:szCs w:val="24"/>
        </w:rPr>
        <w:t xml:space="preserve"> –</w:t>
      </w:r>
      <w:r w:rsidR="00466911" w:rsidRPr="00466911">
        <w:rPr>
          <w:rStyle w:val="FontStyle18"/>
          <w:b w:val="0"/>
          <w:sz w:val="24"/>
          <w:szCs w:val="24"/>
        </w:rPr>
        <w:t xml:space="preserve"> 0</w:t>
      </w:r>
      <w:r w:rsidRPr="00466911">
        <w:rPr>
          <w:rStyle w:val="FontStyle18"/>
          <w:b w:val="0"/>
          <w:sz w:val="24"/>
          <w:szCs w:val="24"/>
        </w:rPr>
        <w:t>акад. часа</w:t>
      </w:r>
    </w:p>
    <w:p w:rsidR="00CD04AE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p w:rsidR="002325D4" w:rsidRPr="00466911" w:rsidRDefault="002325D4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18"/>
          <w:b w:val="0"/>
          <w:sz w:val="24"/>
          <w:szCs w:val="24"/>
        </w:rPr>
      </w:pPr>
    </w:p>
    <w:tbl>
      <w:tblPr>
        <w:tblW w:w="5334" w:type="pct"/>
        <w:tblInd w:w="-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2290"/>
        <w:gridCol w:w="566"/>
        <w:gridCol w:w="568"/>
        <w:gridCol w:w="568"/>
        <w:gridCol w:w="707"/>
        <w:gridCol w:w="690"/>
        <w:gridCol w:w="2140"/>
        <w:gridCol w:w="1733"/>
        <w:gridCol w:w="803"/>
      </w:tblGrid>
      <w:tr w:rsidR="00CD04AE" w:rsidRPr="00436780" w:rsidTr="00436780">
        <w:trPr>
          <w:cantSplit/>
          <w:trHeight w:val="1156"/>
          <w:tblHeader/>
        </w:trPr>
        <w:tc>
          <w:tcPr>
            <w:tcW w:w="1138" w:type="pct"/>
            <w:vMerge w:val="restart"/>
            <w:vAlign w:val="center"/>
          </w:tcPr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Раздел/ тема</w:t>
            </w:r>
          </w:p>
          <w:p w:rsidR="00CD04AE" w:rsidRPr="008A1218" w:rsidRDefault="00CD04AE" w:rsidP="008A1218">
            <w:pPr>
              <w:pStyle w:val="Style12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8A1218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>дисциплины</w:t>
            </w:r>
          </w:p>
        </w:tc>
        <w:tc>
          <w:tcPr>
            <w:tcW w:w="281" w:type="pct"/>
            <w:vMerge w:val="restart"/>
            <w:textDirection w:val="btLr"/>
            <w:vAlign w:val="center"/>
          </w:tcPr>
          <w:p w:rsidR="00CD04AE" w:rsidRPr="008A1218" w:rsidRDefault="00CD04AE" w:rsidP="008A1218">
            <w:pPr>
              <w:pStyle w:val="Style13"/>
              <w:widowControl/>
              <w:ind w:firstLine="0"/>
              <w:rPr>
                <w:rStyle w:val="FontStyle25"/>
                <w:i w:val="0"/>
                <w:sz w:val="22"/>
                <w:szCs w:val="22"/>
              </w:rPr>
            </w:pPr>
            <w:r w:rsidRPr="008A1218">
              <w:rPr>
                <w:rStyle w:val="FontStyle25"/>
                <w:i w:val="0"/>
                <w:sz w:val="22"/>
                <w:szCs w:val="22"/>
              </w:rPr>
              <w:t>Семестр</w:t>
            </w:r>
          </w:p>
        </w:tc>
        <w:tc>
          <w:tcPr>
            <w:tcW w:w="915" w:type="pct"/>
            <w:gridSpan w:val="3"/>
            <w:vAlign w:val="center"/>
          </w:tcPr>
          <w:p w:rsidR="00CD04AE" w:rsidRPr="00436780" w:rsidRDefault="00CD04AE" w:rsidP="00436780">
            <w:pPr>
              <w:pStyle w:val="Style8"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Аудиторная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контактная работа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(в акад. часах)</w:t>
            </w:r>
          </w:p>
        </w:tc>
        <w:tc>
          <w:tcPr>
            <w:tcW w:w="343" w:type="pct"/>
            <w:vMerge w:val="restart"/>
            <w:textDirection w:val="btLr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Самостоятельная работа (в акад. часах)</w:t>
            </w:r>
          </w:p>
        </w:tc>
        <w:tc>
          <w:tcPr>
            <w:tcW w:w="1063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Вид самостоятельной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br/>
              <w:t>работы</w:t>
            </w:r>
          </w:p>
        </w:tc>
        <w:tc>
          <w:tcPr>
            <w:tcW w:w="861" w:type="pct"/>
            <w:vMerge w:val="restart"/>
            <w:vAlign w:val="center"/>
          </w:tcPr>
          <w:p w:rsidR="00CD04AE" w:rsidRPr="00436780" w:rsidRDefault="00CD04AE" w:rsidP="00436780">
            <w:pPr>
              <w:pStyle w:val="Style8"/>
              <w:widowControl/>
              <w:ind w:firstLine="0"/>
              <w:rPr>
                <w:rStyle w:val="FontStyle32"/>
                <w:i w:val="0"/>
                <w:iCs w:val="0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Форма текущего контроля успеваемости и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промежуточной аттестации</w:t>
            </w:r>
          </w:p>
        </w:tc>
        <w:tc>
          <w:tcPr>
            <w:tcW w:w="400" w:type="pct"/>
            <w:vMerge w:val="restart"/>
            <w:textDirection w:val="btLr"/>
            <w:vAlign w:val="center"/>
          </w:tcPr>
          <w:p w:rsidR="00CD04AE" w:rsidRPr="00436780" w:rsidRDefault="00CD04AE" w:rsidP="008A1218">
            <w:pPr>
              <w:pStyle w:val="Style8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Код и структурный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 xml:space="preserve">элемент 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br/>
              <w:t>компетенции</w:t>
            </w:r>
          </w:p>
        </w:tc>
      </w:tr>
      <w:tr w:rsidR="00CD04AE" w:rsidRPr="00436780" w:rsidTr="00436780">
        <w:trPr>
          <w:cantSplit/>
          <w:trHeight w:val="1134"/>
          <w:tblHeader/>
        </w:trPr>
        <w:tc>
          <w:tcPr>
            <w:tcW w:w="1138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  <w:vMerge/>
          </w:tcPr>
          <w:p w:rsidR="00CD04AE" w:rsidRPr="008A1218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лекции</w:t>
            </w:r>
          </w:p>
        </w:tc>
        <w:tc>
          <w:tcPr>
            <w:tcW w:w="282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лаборат.</w:t>
            </w:r>
          </w:p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занятия</w:t>
            </w:r>
          </w:p>
        </w:tc>
        <w:tc>
          <w:tcPr>
            <w:tcW w:w="351" w:type="pct"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практич. занятия</w:t>
            </w:r>
          </w:p>
        </w:tc>
        <w:tc>
          <w:tcPr>
            <w:tcW w:w="34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063" w:type="pct"/>
            <w:vMerge/>
            <w:textDirection w:val="btL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  <w:vMerge/>
            <w:textDirection w:val="btLr"/>
            <w:vAlign w:val="center"/>
          </w:tcPr>
          <w:p w:rsidR="00CD04AE" w:rsidRPr="00436780" w:rsidRDefault="00CD04AE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  <w:textDirection w:val="btLr"/>
          </w:tcPr>
          <w:p w:rsidR="00CD04AE" w:rsidRPr="00436780" w:rsidRDefault="00CD04AE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</w:tr>
      <w:tr w:rsidR="006D240B" w:rsidRPr="00CD04AE" w:rsidTr="00436780">
        <w:trPr>
          <w:trHeight w:val="268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1.Раздел. </w:t>
            </w:r>
            <w:r w:rsidRPr="008A1218">
              <w:rPr>
                <w:i/>
                <w:sz w:val="22"/>
                <w:szCs w:val="22"/>
              </w:rPr>
              <w:t>Раздел Теоретические основы обучения грамоте</w:t>
            </w:r>
            <w:r w:rsidRPr="008A12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1" w:type="pct"/>
          </w:tcPr>
          <w:p w:rsidR="006D240B" w:rsidRPr="001E2914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    </w:t>
            </w:r>
            <w:r w:rsidRPr="001E291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0" w:type="pct"/>
            <w:vMerge w:val="restart"/>
          </w:tcPr>
          <w:p w:rsidR="006D240B" w:rsidRPr="00072972" w:rsidRDefault="006D240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ПК-1</w:t>
            </w:r>
            <w:r>
              <w:rPr>
                <w:bCs/>
              </w:rPr>
              <w:t>зу</w:t>
            </w:r>
          </w:p>
          <w:p w:rsidR="006D240B" w:rsidRPr="00AF2BB2" w:rsidRDefault="006D240B" w:rsidP="00050EA0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>
              <w:rPr>
                <w:bCs/>
              </w:rPr>
              <w:t>2з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  <w:p w:rsidR="006D240B" w:rsidRPr="00AF2BB2" w:rsidRDefault="006D240B" w:rsidP="008A1218">
            <w:pPr>
              <w:pStyle w:val="Style14"/>
            </w:pPr>
          </w:p>
        </w:tc>
      </w:tr>
      <w:tr w:rsidR="006D240B" w:rsidRPr="00CD04AE" w:rsidTr="00436780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>1.1. Лингвистические основы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Составление таблицы с классификацией звуков по артикуляторным и акустическим признакам</w:t>
            </w:r>
            <w:r w:rsidRPr="00436780"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00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436780">
        <w:trPr>
          <w:trHeight w:val="422"/>
        </w:trPr>
        <w:tc>
          <w:tcPr>
            <w:tcW w:w="1138" w:type="pct"/>
          </w:tcPr>
          <w:p w:rsidR="006D240B" w:rsidRPr="008A1218" w:rsidRDefault="006D240B" w:rsidP="008A1218">
            <w:pPr>
              <w:pStyle w:val="a7"/>
              <w:tabs>
                <w:tab w:val="left" w:pos="142"/>
              </w:tabs>
              <w:ind w:firstLine="0"/>
              <w:rPr>
                <w:i w:val="0"/>
                <w:sz w:val="22"/>
                <w:szCs w:val="22"/>
              </w:rPr>
            </w:pPr>
            <w:r w:rsidRPr="008A1218">
              <w:rPr>
                <w:sz w:val="22"/>
                <w:szCs w:val="22"/>
              </w:rPr>
              <w:t xml:space="preserve">1.2. </w:t>
            </w:r>
            <w:r w:rsidRPr="008A1218">
              <w:rPr>
                <w:i w:val="0"/>
                <w:sz w:val="22"/>
                <w:szCs w:val="22"/>
              </w:rPr>
              <w:t>Психолого-педагогические основы обучения грамоте</w:t>
            </w:r>
          </w:p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На основе изученной литературы определить психолого- педагогические условия обучения грамоте дошкольников</w:t>
            </w:r>
          </w:p>
        </w:tc>
        <w:tc>
          <w:tcPr>
            <w:tcW w:w="861" w:type="pct"/>
          </w:tcPr>
          <w:p w:rsidR="006D240B" w:rsidRPr="00436780" w:rsidRDefault="00410B4D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Представление материалов на семинарском занятии (в форме дискуссии)</w:t>
            </w:r>
          </w:p>
        </w:tc>
        <w:tc>
          <w:tcPr>
            <w:tcW w:w="400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436780">
        <w:trPr>
          <w:trHeight w:val="499"/>
        </w:trPr>
        <w:tc>
          <w:tcPr>
            <w:tcW w:w="1138" w:type="pct"/>
          </w:tcPr>
          <w:p w:rsidR="006D240B" w:rsidRPr="008A1218" w:rsidRDefault="006D240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8A1218">
              <w:rPr>
                <w:rFonts w:ascii="Times New Roman" w:hAnsi="Times New Roman" w:cs="Times New Roman"/>
                <w:bCs/>
              </w:rPr>
              <w:t xml:space="preserve">1.3 Методы  </w:t>
            </w:r>
            <w:r w:rsidR="002325D4">
              <w:rPr>
                <w:rFonts w:ascii="Times New Roman" w:hAnsi="Times New Roman" w:cs="Times New Roman"/>
                <w:bCs/>
              </w:rPr>
              <w:t xml:space="preserve">и технологии </w:t>
            </w:r>
            <w:r w:rsidRPr="008A1218">
              <w:rPr>
                <w:rFonts w:ascii="Times New Roman" w:hAnsi="Times New Roman" w:cs="Times New Roman"/>
                <w:bCs/>
              </w:rPr>
              <w:t>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На основе анализа литературы выделить «сильные» и «слабые» стороны различных методов</w:t>
            </w:r>
            <w:r w:rsidRPr="00436780">
              <w:rPr>
                <w:bCs/>
                <w:sz w:val="22"/>
                <w:szCs w:val="22"/>
              </w:rPr>
              <w:t xml:space="preserve"> обучения грамоте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 индивидуального задания на образовательном портале</w:t>
            </w:r>
          </w:p>
        </w:tc>
        <w:tc>
          <w:tcPr>
            <w:tcW w:w="400" w:type="pct"/>
            <w:vMerge/>
          </w:tcPr>
          <w:p w:rsidR="006D240B" w:rsidRPr="008A1218" w:rsidRDefault="006D240B" w:rsidP="008A1218">
            <w:pPr>
              <w:pStyle w:val="Style14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436780">
        <w:trPr>
          <w:trHeight w:val="70"/>
        </w:trPr>
        <w:tc>
          <w:tcPr>
            <w:tcW w:w="1138" w:type="pct"/>
          </w:tcPr>
          <w:p w:rsidR="006D240B" w:rsidRPr="008A1218" w:rsidRDefault="006D240B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>1.4.</w:t>
            </w:r>
            <w:r w:rsidRPr="008A1218">
              <w:rPr>
                <w:rFonts w:ascii="Times New Roman" w:hAnsi="Times New Roman" w:cs="Times New Roman"/>
                <w:bCs/>
              </w:rPr>
              <w:t xml:space="preserve"> Звуковой аналитико- синтетический метод обучения грамоте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перечень   дидактического  материала  по  обучению грамоте  звуковым методом :картинки- схемы, звуковые линейки, модели  и др.</w:t>
            </w:r>
          </w:p>
        </w:tc>
        <w:tc>
          <w:tcPr>
            <w:tcW w:w="861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Представление материалов на семинарском занятии</w:t>
            </w:r>
          </w:p>
        </w:tc>
        <w:tc>
          <w:tcPr>
            <w:tcW w:w="400" w:type="pct"/>
            <w:vMerge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436780">
        <w:trPr>
          <w:trHeight w:val="499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82" w:type="pct"/>
          </w:tcPr>
          <w:p w:rsidR="006D240B" w:rsidRPr="00436780" w:rsidRDefault="00410B4D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16</w:t>
            </w:r>
          </w:p>
        </w:tc>
        <w:tc>
          <w:tcPr>
            <w:tcW w:w="1063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Fonts w:ascii="Times New Roman" w:hAnsi="Times New Roman" w:cs="Times New Roman"/>
                <w:b/>
              </w:rPr>
              <w:t>тест</w:t>
            </w: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861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436780">
              <w:rPr>
                <w:rFonts w:ascii="Times New Roman" w:hAnsi="Times New Roman" w:cs="Times New Roman"/>
                <w:b/>
              </w:rPr>
              <w:t>Проверка теста</w:t>
            </w:r>
          </w:p>
        </w:tc>
        <w:tc>
          <w:tcPr>
            <w:tcW w:w="400" w:type="pct"/>
            <w:vMerge/>
          </w:tcPr>
          <w:p w:rsidR="006D240B" w:rsidRPr="008A1218" w:rsidRDefault="006D240B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6D240B" w:rsidRPr="00CD04AE" w:rsidTr="00436780">
        <w:trPr>
          <w:trHeight w:val="499"/>
        </w:trPr>
        <w:tc>
          <w:tcPr>
            <w:tcW w:w="1138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i/>
                <w:sz w:val="22"/>
                <w:szCs w:val="22"/>
              </w:rPr>
            </w:pPr>
            <w:r w:rsidRPr="008A1218">
              <w:rPr>
                <w:i/>
                <w:sz w:val="22"/>
                <w:szCs w:val="22"/>
              </w:rPr>
              <w:t>2. Раздел Методика обучения грамоте дошкольников</w:t>
            </w:r>
          </w:p>
        </w:tc>
        <w:tc>
          <w:tcPr>
            <w:tcW w:w="281" w:type="pct"/>
          </w:tcPr>
          <w:p w:rsidR="006D240B" w:rsidRPr="008A1218" w:rsidRDefault="006D240B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51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6D240B" w:rsidRPr="00436780" w:rsidRDefault="006D240B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1063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6D240B" w:rsidRPr="00436780" w:rsidRDefault="006D240B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vMerge w:val="restart"/>
          </w:tcPr>
          <w:p w:rsidR="006D240B" w:rsidRPr="00072972" w:rsidRDefault="006D240B" w:rsidP="00050EA0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072972">
              <w:rPr>
                <w:bCs/>
              </w:rPr>
              <w:t>ПК-1</w:t>
            </w:r>
            <w:r>
              <w:rPr>
                <w:bCs/>
              </w:rPr>
              <w:t>зув</w:t>
            </w:r>
          </w:p>
          <w:p w:rsidR="006D240B" w:rsidRPr="00AF2BB2" w:rsidRDefault="006D240B" w:rsidP="00050EA0">
            <w:pPr>
              <w:pStyle w:val="Style14"/>
              <w:widowControl/>
              <w:ind w:firstLine="0"/>
              <w:jc w:val="left"/>
            </w:pPr>
            <w:r w:rsidRPr="00072972">
              <w:rPr>
                <w:bCs/>
              </w:rPr>
              <w:t>ПК-</w:t>
            </w:r>
            <w:r>
              <w:rPr>
                <w:bCs/>
              </w:rPr>
              <w:t>2зув</w:t>
            </w:r>
          </w:p>
        </w:tc>
      </w:tr>
      <w:tr w:rsidR="00410B4D" w:rsidRPr="00CD04AE" w:rsidTr="00436780">
        <w:trPr>
          <w:trHeight w:val="499"/>
        </w:trPr>
        <w:tc>
          <w:tcPr>
            <w:tcW w:w="1138" w:type="pct"/>
          </w:tcPr>
          <w:p w:rsidR="00410B4D" w:rsidRPr="008A1218" w:rsidRDefault="00410B4D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>2.1. Обучение грамоте дошкольников звуковым аналитико -синтетическим методом (Л.Журова)</w:t>
            </w:r>
          </w:p>
        </w:tc>
        <w:tc>
          <w:tcPr>
            <w:tcW w:w="281" w:type="pct"/>
          </w:tcPr>
          <w:p w:rsidR="00410B4D" w:rsidRPr="008A1218" w:rsidRDefault="00410B4D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6</w:t>
            </w:r>
          </w:p>
        </w:tc>
        <w:tc>
          <w:tcPr>
            <w:tcW w:w="351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2/2</w:t>
            </w:r>
          </w:p>
        </w:tc>
        <w:tc>
          <w:tcPr>
            <w:tcW w:w="343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410B4D" w:rsidRPr="00436780" w:rsidRDefault="00410B4D" w:rsidP="00436780">
            <w:pPr>
              <w:spacing w:after="0" w:line="240" w:lineRule="auto"/>
              <w:jc w:val="both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Провести анализ  конспектов занятий по обучению грамоте в средней, старшей и подготовительной группах</w:t>
            </w:r>
          </w:p>
          <w:p w:rsidR="00410B4D" w:rsidRPr="00436780" w:rsidRDefault="00410B4D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аннотацию на методическое пособие по обучению грамоте</w:t>
            </w:r>
          </w:p>
          <w:p w:rsidR="00410B4D" w:rsidRPr="00436780" w:rsidRDefault="00410B4D" w:rsidP="00436780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410B4D" w:rsidRPr="00436780" w:rsidRDefault="00410B4D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lastRenderedPageBreak/>
              <w:t xml:space="preserve">Представление материалов на  практическом занятии </w:t>
            </w:r>
          </w:p>
        </w:tc>
        <w:tc>
          <w:tcPr>
            <w:tcW w:w="400" w:type="pct"/>
            <w:vMerge/>
          </w:tcPr>
          <w:p w:rsidR="00410B4D" w:rsidRPr="008A1218" w:rsidRDefault="00410B4D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99"/>
        </w:trPr>
        <w:tc>
          <w:tcPr>
            <w:tcW w:w="1138" w:type="pct"/>
          </w:tcPr>
          <w:p w:rsidR="00436780" w:rsidRPr="008A1218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lastRenderedPageBreak/>
              <w:t>2.2.Технология обучения грамоте Н.А. Зайцева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2/2</w:t>
            </w:r>
          </w:p>
        </w:tc>
        <w:tc>
          <w:tcPr>
            <w:tcW w:w="34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Отобрать из методического пособия  «Кубики Н.Зайцева по  2-3 упражнения для  обучения чтению и письму.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Обсуждение материалов на  практическом  занятии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Проверка  индивидуального задания на образовательном портале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268"/>
        </w:trPr>
        <w:tc>
          <w:tcPr>
            <w:tcW w:w="1138" w:type="pct"/>
          </w:tcPr>
          <w:p w:rsidR="00436780" w:rsidRPr="008A1218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8A1218">
              <w:rPr>
                <w:rFonts w:ascii="Times New Roman" w:hAnsi="Times New Roman" w:cs="Times New Roman"/>
              </w:rPr>
              <w:t xml:space="preserve">2.3.Технология обучения чтению Г. Домана 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2/2</w:t>
            </w:r>
          </w:p>
        </w:tc>
        <w:tc>
          <w:tcPr>
            <w:tcW w:w="34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  <w:highlight w:val="yellow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Подготовить практический материал для обучения чтению на разных этапах</w:t>
            </w: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 xml:space="preserve">Проверка  задания на 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 xml:space="preserve">семинарском занятии 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0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2.4.Обучение грамоте в системе М. Монтессори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1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2/2</w:t>
            </w:r>
          </w:p>
        </w:tc>
        <w:tc>
          <w:tcPr>
            <w:tcW w:w="34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1 Подготовить перечень  дидактического материала по обучению грамоте по методу М.Монтессори с кратким описанием.</w:t>
            </w:r>
          </w:p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2.Разработать 2-3 упражнения с использованием Монтессори- материала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 xml:space="preserve">Обсуждение материалов на 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семинарском занятии</w:t>
            </w:r>
          </w:p>
        </w:tc>
        <w:tc>
          <w:tcPr>
            <w:tcW w:w="400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>2.5.Подготовка к обучению письму в ДОУ</w:t>
            </w:r>
            <w:r w:rsidR="002325D4">
              <w:rPr>
                <w:rFonts w:ascii="Times New Roman" w:hAnsi="Times New Roman" w:cs="Times New Roman"/>
              </w:rPr>
              <w:t xml:space="preserve"> на основе образовательных программ</w:t>
            </w:r>
          </w:p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2//2</w:t>
            </w:r>
          </w:p>
        </w:tc>
        <w:tc>
          <w:tcPr>
            <w:tcW w:w="34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Проанализировать одно из дидактических пособий по обучению детей письму(рабочие тетради, прописи). Подобрать дидактический материал для развития графического диктанта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Презентация дидактических пособий на практическом занятии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0" w:type="pct"/>
            <w:vMerge w:val="restart"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t xml:space="preserve">2.6  Современные </w:t>
            </w:r>
            <w:r w:rsidRPr="006D240B">
              <w:rPr>
                <w:rFonts w:ascii="Times New Roman" w:hAnsi="Times New Roman" w:cs="Times New Roman"/>
              </w:rPr>
              <w:lastRenderedPageBreak/>
              <w:t>программы и технологии обучения грамоте дошкольников</w:t>
            </w:r>
            <w:r w:rsidR="002325D4">
              <w:rPr>
                <w:rFonts w:ascii="Times New Roman" w:hAnsi="Times New Roman" w:cs="Times New Roman"/>
              </w:rPr>
              <w:t>. ФГОС ДО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2//2</w:t>
            </w:r>
          </w:p>
        </w:tc>
        <w:tc>
          <w:tcPr>
            <w:tcW w:w="34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4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6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 xml:space="preserve">Проанализировать </w:t>
            </w: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lastRenderedPageBreak/>
              <w:t>содержание раздела «Обучение грамоте»(«Подготовка ») к обучению грамоте в 2-образовательных программах. Материал представить в таблице.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</w:p>
          <w:p w:rsidR="00436780" w:rsidRPr="00436780" w:rsidRDefault="00436780" w:rsidP="0043678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lastRenderedPageBreak/>
              <w:t xml:space="preserve">Проверка  </w:t>
            </w:r>
            <w:r w:rsidRPr="00436780">
              <w:rPr>
                <w:rFonts w:ascii="Times New Roman" w:hAnsi="Times New Roman" w:cs="Times New Roman"/>
              </w:rPr>
              <w:lastRenderedPageBreak/>
              <w:t>индивидуального задания на образовательном портале</w:t>
            </w:r>
          </w:p>
          <w:p w:rsidR="00436780" w:rsidRPr="00436780" w:rsidRDefault="00436780" w:rsidP="004367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00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tabs>
                <w:tab w:val="left" w:pos="14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6D240B">
              <w:rPr>
                <w:rFonts w:ascii="Times New Roman" w:hAnsi="Times New Roman" w:cs="Times New Roman"/>
              </w:rPr>
              <w:lastRenderedPageBreak/>
              <w:t>2.7.Коррекция нарушений чтения и письма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2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343" w:type="pct"/>
          </w:tcPr>
          <w:p w:rsidR="00436780" w:rsidRPr="00436780" w:rsidRDefault="00D0155F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3,15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</w:pPr>
            <w:r w:rsidRPr="00436780">
              <w:rPr>
                <w:rStyle w:val="FontStyle20"/>
                <w:rFonts w:ascii="Times New Roman" w:hAnsi="Times New Roman" w:cs="Times New Roman"/>
                <w:sz w:val="22"/>
                <w:szCs w:val="22"/>
              </w:rPr>
              <w:t>Составить  программу коррекционной работы на 1- неделю по коррекции  какого либо нарушения или процессов чтения</w:t>
            </w:r>
          </w:p>
        </w:tc>
        <w:tc>
          <w:tcPr>
            <w:tcW w:w="861" w:type="pct"/>
          </w:tcPr>
          <w:p w:rsidR="00436780" w:rsidRPr="00436780" w:rsidRDefault="00436780" w:rsidP="004367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36780">
              <w:rPr>
                <w:rFonts w:ascii="Times New Roman" w:hAnsi="Times New Roman" w:cs="Times New Roman"/>
              </w:rPr>
              <w:t>Представление материалов на занятии</w:t>
            </w:r>
          </w:p>
        </w:tc>
        <w:tc>
          <w:tcPr>
            <w:tcW w:w="400" w:type="pct"/>
            <w:vMerge/>
          </w:tcPr>
          <w:p w:rsidR="00436780" w:rsidRPr="008A1218" w:rsidRDefault="00436780" w:rsidP="008A1218">
            <w:pPr>
              <w:spacing w:after="0" w:line="240" w:lineRule="auto"/>
              <w:jc w:val="both"/>
              <w:rPr>
                <w:rStyle w:val="FontStyle31"/>
                <w:rFonts w:ascii="Times New Roman" w:hAnsi="Times New Roman" w:cs="Times New Roman"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22"/>
        </w:trPr>
        <w:tc>
          <w:tcPr>
            <w:tcW w:w="1138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6D240B">
              <w:rPr>
                <w:b/>
                <w:sz w:val="22"/>
                <w:szCs w:val="22"/>
              </w:rPr>
              <w:t>Итого по разделу</w:t>
            </w:r>
          </w:p>
        </w:tc>
        <w:tc>
          <w:tcPr>
            <w:tcW w:w="281" w:type="pct"/>
          </w:tcPr>
          <w:p w:rsidR="00436780" w:rsidRPr="006D240B" w:rsidRDefault="00436780" w:rsidP="008A1218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1</w:t>
            </w:r>
            <w:r w:rsidRPr="00436780">
              <w:rPr>
                <w:sz w:val="22"/>
                <w:szCs w:val="22"/>
              </w:rPr>
              <w:t>0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jc w:val="center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12/8</w:t>
            </w:r>
          </w:p>
        </w:tc>
        <w:tc>
          <w:tcPr>
            <w:tcW w:w="343" w:type="pct"/>
          </w:tcPr>
          <w:p w:rsidR="00436780" w:rsidRPr="00436780" w:rsidRDefault="00436780" w:rsidP="00D0155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3</w:t>
            </w:r>
            <w:r w:rsidR="00D0155F">
              <w:rPr>
                <w:b/>
                <w:sz w:val="22"/>
                <w:szCs w:val="22"/>
              </w:rPr>
              <w:t>1,15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  <w:r w:rsidRPr="00436780"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  <w:t>Тестирование</w:t>
            </w:r>
          </w:p>
          <w:p w:rsidR="00436780" w:rsidRPr="00436780" w:rsidRDefault="00436780" w:rsidP="00436780">
            <w:pPr>
              <w:pStyle w:val="Style14"/>
              <w:widowControl/>
              <w:ind w:firstLine="0"/>
              <w:rPr>
                <w:rStyle w:val="FontStyle31"/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  <w:r w:rsidRPr="00436780">
              <w:rPr>
                <w:sz w:val="22"/>
                <w:szCs w:val="22"/>
              </w:rPr>
              <w:t>Проверка результатов тестирования</w:t>
            </w:r>
          </w:p>
        </w:tc>
        <w:tc>
          <w:tcPr>
            <w:tcW w:w="400" w:type="pct"/>
            <w:vMerge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  <w:tr w:rsidR="00436780" w:rsidRPr="00CD04AE" w:rsidTr="00436780">
        <w:trPr>
          <w:trHeight w:val="422"/>
        </w:trPr>
        <w:tc>
          <w:tcPr>
            <w:tcW w:w="1138" w:type="pct"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>Итого по дисциплине</w:t>
            </w:r>
          </w:p>
        </w:tc>
        <w:tc>
          <w:tcPr>
            <w:tcW w:w="281" w:type="pct"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8A1218">
              <w:rPr>
                <w:b/>
                <w:sz w:val="22"/>
                <w:szCs w:val="22"/>
              </w:rPr>
              <w:t xml:space="preserve">108/8И 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15</w:t>
            </w:r>
          </w:p>
        </w:tc>
        <w:tc>
          <w:tcPr>
            <w:tcW w:w="282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30</w:t>
            </w:r>
          </w:p>
        </w:tc>
        <w:tc>
          <w:tcPr>
            <w:tcW w:w="35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15/8И</w:t>
            </w:r>
          </w:p>
        </w:tc>
        <w:tc>
          <w:tcPr>
            <w:tcW w:w="343" w:type="pct"/>
          </w:tcPr>
          <w:p w:rsidR="00436780" w:rsidRPr="00436780" w:rsidRDefault="00436780" w:rsidP="00D0155F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4</w:t>
            </w:r>
            <w:r w:rsidR="00D0155F">
              <w:rPr>
                <w:b/>
                <w:sz w:val="22"/>
                <w:szCs w:val="22"/>
              </w:rPr>
              <w:t>7,15</w:t>
            </w:r>
          </w:p>
        </w:tc>
        <w:tc>
          <w:tcPr>
            <w:tcW w:w="1063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b/>
                <w:sz w:val="22"/>
                <w:szCs w:val="22"/>
              </w:rPr>
            </w:pPr>
            <w:r w:rsidRPr="00436780">
              <w:rPr>
                <w:b/>
                <w:sz w:val="22"/>
                <w:szCs w:val="22"/>
              </w:rPr>
              <w:t>Зачет с оценкой</w:t>
            </w:r>
          </w:p>
        </w:tc>
        <w:tc>
          <w:tcPr>
            <w:tcW w:w="861" w:type="pct"/>
          </w:tcPr>
          <w:p w:rsidR="00436780" w:rsidRPr="00436780" w:rsidRDefault="00436780" w:rsidP="00436780">
            <w:pPr>
              <w:pStyle w:val="Style14"/>
              <w:widowControl/>
              <w:ind w:firstLine="0"/>
              <w:rPr>
                <w:sz w:val="22"/>
                <w:szCs w:val="22"/>
              </w:rPr>
            </w:pPr>
          </w:p>
        </w:tc>
        <w:tc>
          <w:tcPr>
            <w:tcW w:w="400" w:type="pct"/>
          </w:tcPr>
          <w:p w:rsidR="00436780" w:rsidRPr="008A1218" w:rsidRDefault="00436780" w:rsidP="008A1218">
            <w:pPr>
              <w:pStyle w:val="Style14"/>
              <w:widowControl/>
              <w:ind w:firstLine="0"/>
              <w:rPr>
                <w:b/>
                <w:color w:val="FF0000"/>
                <w:sz w:val="22"/>
                <w:szCs w:val="22"/>
              </w:rPr>
            </w:pPr>
          </w:p>
        </w:tc>
      </w:tr>
    </w:tbl>
    <w:p w:rsidR="00CD04AE" w:rsidRPr="006D240B" w:rsidRDefault="00CD04AE" w:rsidP="00CD04AE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4"/>
          <w:szCs w:val="24"/>
        </w:rPr>
      </w:pPr>
      <w:r w:rsidRPr="006D240B">
        <w:rPr>
          <w:rStyle w:val="FontStyle31"/>
          <w:rFonts w:ascii="Times New Roman" w:hAnsi="Times New Roman" w:cs="Times New Roman"/>
          <w:sz w:val="24"/>
          <w:szCs w:val="24"/>
        </w:rPr>
        <w:t>5 Образовательные и информационные технологии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6D240B">
        <w:rPr>
          <w:rStyle w:val="FontStyle28"/>
          <w:rFonts w:ascii="Times New Roman" w:hAnsi="Times New Roman" w:cs="Times New Roman"/>
          <w:b w:val="0"/>
          <w:iCs/>
          <w:smallCaps w:val="0"/>
          <w:sz w:val="22"/>
          <w:szCs w:val="22"/>
        </w:rPr>
        <w:t xml:space="preserve">В рамках дисциплины «Обучение грамоте»  планируется </w:t>
      </w:r>
      <w:r w:rsidRPr="006D240B">
        <w:rPr>
          <w:rFonts w:ascii="Times New Roman" w:hAnsi="Times New Roman" w:cs="Times New Roman"/>
        </w:rPr>
        <w:t xml:space="preserve"> использование в учебном процессе активных и интерактивных форм проведения занятий дискуссии</w:t>
      </w:r>
      <w:r w:rsidR="00016C23">
        <w:rPr>
          <w:rFonts w:ascii="Times New Roman" w:hAnsi="Times New Roman" w:cs="Times New Roman"/>
        </w:rPr>
        <w:t xml:space="preserve"> </w:t>
      </w:r>
      <w:r w:rsidRPr="006D240B">
        <w:rPr>
          <w:rFonts w:ascii="Times New Roman" w:hAnsi="Times New Roman" w:cs="Times New Roman"/>
        </w:rPr>
        <w:t xml:space="preserve">( тема «Психолого- педагогические основы обучения грамоте», </w:t>
      </w:r>
      <w:r w:rsidRPr="006D240B">
        <w:rPr>
          <w:rFonts w:ascii="Times New Roman" w:hAnsi="Times New Roman" w:cs="Times New Roman"/>
          <w:iCs/>
        </w:rPr>
        <w:t>метод анализ конкретных ситуаций   с использованием видеоресурсов( Тема: «Обучение грамоте звуковым аналитико- синтетическим методом»),</w:t>
      </w:r>
      <w:r w:rsidRPr="006D240B">
        <w:rPr>
          <w:rFonts w:ascii="Times New Roman" w:hAnsi="Times New Roman" w:cs="Times New Roman"/>
        </w:rPr>
        <w:t xml:space="preserve"> решение ситуационных задач(Тема коррекция нарушений чтения и письма), работа в малых группах(Тема «  Современные программы и технологии обучения грамоте дошкольников в образовательных программах ДОУ»), 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>– использование видеоматериалов и ИНТЕРНЕТ-ресурсов на практичских  занятиях;</w:t>
      </w:r>
    </w:p>
    <w:p w:rsidR="006D240B" w:rsidRPr="006D240B" w:rsidRDefault="006D240B" w:rsidP="006D240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D240B">
        <w:rPr>
          <w:rFonts w:ascii="Times New Roman" w:hAnsi="Times New Roman" w:cs="Times New Roman"/>
        </w:rPr>
        <w:t>– самостоятельное ознакомление студентов с источниками информации по дисциплине.</w:t>
      </w:r>
    </w:p>
    <w:p w:rsidR="00CD04AE" w:rsidRPr="003C78B1" w:rsidRDefault="00CD04AE" w:rsidP="003C78B1">
      <w:pPr>
        <w:pStyle w:val="1"/>
        <w:spacing w:before="0" w:after="0"/>
        <w:ind w:left="0" w:firstLine="709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>6 Учебно-методическое обеспечение самостоятельной работы обучающихся</w:t>
      </w:r>
    </w:p>
    <w:p w:rsidR="00CD04AE" w:rsidRPr="003C78B1" w:rsidRDefault="00CD04AE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3C78B1">
        <w:rPr>
          <w:rFonts w:ascii="Times New Roman" w:hAnsi="Times New Roman" w:cs="Times New Roman"/>
          <w:b/>
        </w:rPr>
        <w:t xml:space="preserve">Задания для самостоятельной работы: </w:t>
      </w:r>
    </w:p>
    <w:p w:rsidR="00410B4D" w:rsidRPr="003C78B1" w:rsidRDefault="00CD04AE" w:rsidP="003C78B1">
      <w:pPr>
        <w:spacing w:after="0" w:line="240" w:lineRule="auto"/>
        <w:ind w:firstLine="709"/>
        <w:jc w:val="both"/>
        <w:rPr>
          <w:rStyle w:val="FontStyle31"/>
          <w:rFonts w:ascii="Times New Roman" w:hAnsi="Times New Roman" w:cs="Times New Roman"/>
          <w:sz w:val="22"/>
          <w:szCs w:val="22"/>
        </w:rPr>
      </w:pPr>
      <w:r w:rsidRPr="003C78B1">
        <w:rPr>
          <w:rFonts w:ascii="Times New Roman" w:hAnsi="Times New Roman" w:cs="Times New Roman"/>
        </w:rPr>
        <w:t xml:space="preserve">Задание 1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Изучение графической системы русского языка. Составление таблицы с классификацией звуков по артикуляторным и акустическим признакам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 </w:t>
      </w:r>
    </w:p>
    <w:p w:rsidR="00410B4D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31"/>
          <w:rFonts w:ascii="Times New Roman" w:hAnsi="Times New Roman" w:cs="Times New Roman"/>
          <w:sz w:val="22"/>
          <w:szCs w:val="22"/>
        </w:rPr>
        <w:t xml:space="preserve">Задание 2. </w:t>
      </w:r>
      <w:r w:rsidR="00410B4D" w:rsidRPr="003C78B1">
        <w:rPr>
          <w:rStyle w:val="FontStyle31"/>
          <w:rFonts w:ascii="Times New Roman" w:hAnsi="Times New Roman" w:cs="Times New Roman"/>
          <w:sz w:val="22"/>
          <w:szCs w:val="22"/>
        </w:rPr>
        <w:t>1.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Изучить статьи: Гриценко З.А. «Истоки и причины нечтения// дошкольное воспитание.2008.-№4; Корнев А.Н. Психологическая готовность ребенка к обучению чтению// Дошкольная  педагогика2002.-№2.</w:t>
      </w:r>
    </w:p>
    <w:p w:rsidR="00410B4D" w:rsidRPr="003C78B1" w:rsidRDefault="00410B4D" w:rsidP="003C78B1">
      <w:pPr>
        <w:pStyle w:val="Style16"/>
        <w:widowControl/>
        <w:ind w:firstLine="709"/>
        <w:jc w:val="left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Н:а основе изученной литературы определить психолого- педагогические условия обучения грамоте дошкольников.</w:t>
      </w:r>
    </w:p>
    <w:p w:rsidR="00410B4D" w:rsidRPr="003C78B1" w:rsidRDefault="00CD04AE" w:rsidP="003C78B1">
      <w:pPr>
        <w:pStyle w:val="Style16"/>
        <w:widowControl/>
        <w:ind w:firstLine="709"/>
        <w:jc w:val="left"/>
        <w:rPr>
          <w:sz w:val="22"/>
          <w:szCs w:val="22"/>
        </w:rPr>
      </w:pPr>
      <w:r w:rsidRPr="003C78B1">
        <w:rPr>
          <w:sz w:val="22"/>
          <w:szCs w:val="22"/>
        </w:rPr>
        <w:t>Задание 3.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Изучить литературу Львов М.Р. Забытые страницы истории методов обучения грамоте// Начальная школа.-1992-№2. На основе основе анализа литературы выделить «сильные» и «слабые» стороны различных методов</w:t>
      </w:r>
      <w:r w:rsidR="00410B4D" w:rsidRPr="003C78B1">
        <w:rPr>
          <w:sz w:val="22"/>
          <w:szCs w:val="22"/>
        </w:rPr>
        <w:t xml:space="preserve"> </w:t>
      </w:r>
    </w:p>
    <w:p w:rsidR="00CD04AE" w:rsidRPr="003C78B1" w:rsidRDefault="00CD04AE" w:rsidP="003C78B1">
      <w:pPr>
        <w:pStyle w:val="Style16"/>
        <w:widowControl/>
        <w:ind w:firstLine="709"/>
        <w:jc w:val="left"/>
        <w:rPr>
          <w:sz w:val="22"/>
          <w:szCs w:val="22"/>
        </w:rPr>
      </w:pPr>
      <w:r w:rsidRPr="003C78B1">
        <w:rPr>
          <w:sz w:val="22"/>
          <w:szCs w:val="22"/>
        </w:rPr>
        <w:t>Задание 4.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Составить перечень   дидактического  материала  по  обучению грамоте  звуковым методом :картинки- схемы, звуковые линейки, модели  и др.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Pr="003C78B1">
        <w:rPr>
          <w:sz w:val="22"/>
          <w:szCs w:val="22"/>
        </w:rPr>
        <w:t xml:space="preserve"> </w:t>
      </w:r>
    </w:p>
    <w:p w:rsidR="00410B4D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lastRenderedPageBreak/>
        <w:t>Задание 5.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10B4D" w:rsidRPr="003C78B1">
        <w:rPr>
          <w:rStyle w:val="FontStyle20"/>
          <w:rFonts w:ascii="Times New Roman" w:hAnsi="Times New Roman" w:cs="Times New Roman"/>
          <w:sz w:val="22"/>
          <w:szCs w:val="22"/>
        </w:rPr>
        <w:t>Проанализировать  конспект занятия по обучению грамоте в средней, старшей и подготовительной группах: выделить цель, структуру занятия. основные приемы, дидактический материал, используемый на занятии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2.Подобрать из методической литературы упражнения на обучение детей чтению слогов, слов, тестов</w:t>
      </w:r>
    </w:p>
    <w:p w:rsidR="00410B4D" w:rsidRPr="003C78B1" w:rsidRDefault="00410B4D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3.Составить аннотацию на методическое пособие по обучению грамоте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6.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Отобрать из методического пособия  «Кубики Н.Зайцева по  2-3 упражнения для  обучения чтению и письму.</w:t>
      </w:r>
    </w:p>
    <w:p w:rsidR="00CD04AE" w:rsidRPr="003C78B1" w:rsidRDefault="00436780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2.Подготовить практический материал для обучения чтению (загадки, пословицы, считалки) </w:t>
      </w:r>
    </w:p>
    <w:p w:rsidR="00436780" w:rsidRPr="003C78B1" w:rsidRDefault="00CD04AE" w:rsidP="003C78B1">
      <w:pPr>
        <w:pStyle w:val="Style16"/>
        <w:widowControl/>
        <w:ind w:firstLine="709"/>
        <w:rPr>
          <w:sz w:val="22"/>
          <w:szCs w:val="22"/>
        </w:rPr>
      </w:pPr>
      <w:r w:rsidRPr="003C78B1">
        <w:rPr>
          <w:sz w:val="22"/>
          <w:szCs w:val="22"/>
        </w:rPr>
        <w:t xml:space="preserve">Задание 7.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Подготовить практический материал для обучения чтению на разных этапах( отдельные слова, словосочетания и предложения., книга_1-2 страницы</w:t>
      </w:r>
      <w:r w:rsidR="00436780" w:rsidRPr="003C78B1">
        <w:rPr>
          <w:sz w:val="22"/>
          <w:szCs w:val="22"/>
        </w:rPr>
        <w:t xml:space="preserve"> </w:t>
      </w:r>
    </w:p>
    <w:p w:rsidR="00436780" w:rsidRPr="003C78B1" w:rsidRDefault="00CD04AE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8.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</w:t>
      </w:r>
      <w:r w:rsidR="00436780" w:rsidRPr="003C78B1">
        <w:rPr>
          <w:rStyle w:val="FontStyle20"/>
          <w:rFonts w:ascii="Times New Roman" w:hAnsi="Times New Roman" w:cs="Times New Roman"/>
          <w:sz w:val="22"/>
          <w:szCs w:val="22"/>
        </w:rPr>
        <w:t>Подготовить перечень  дидактического материала по обучению грамоте по методу М.Монтессори с кратким описанием.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2.Разработать 2-3 упражнения с использованием Монтессори- материала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9.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одно из дидактических пособий по обучению детей письму(рабочие тетради, прописи)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2.Отобрать пальчиковые игры(4-5) для развития мелкой моторики.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3. Подобрать дидактический материал для развития графического диктанта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10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Проанализировать содержание раздела «Обучение грамоте»(«Подготовка ») к обучению грамоте в 2-образовательных программах. Материал представить в таблице.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Проанализировать методическое обеспечение раздела «Обучение грамоте » к одной из программ.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sz w:val="22"/>
          <w:szCs w:val="22"/>
        </w:rPr>
        <w:t>Задание 11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На основе изучения литературы отобрать 2-3 диагностические методики по выявлению готовности к обучению грамоте.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2. Составить  программу коррекционной работы на 1- неделю по коррекции  какого либо нарушения или процессов чтения</w:t>
      </w:r>
    </w:p>
    <w:p w:rsidR="00436780" w:rsidRPr="003C78B1" w:rsidRDefault="00436780" w:rsidP="003C78B1">
      <w:pPr>
        <w:pStyle w:val="Style16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</w:p>
    <w:p w:rsidR="00CD04AE" w:rsidRPr="002D7A9F" w:rsidRDefault="00CD04AE" w:rsidP="003C78B1">
      <w:pPr>
        <w:pStyle w:val="Style16"/>
        <w:widowControl/>
        <w:ind w:firstLine="709"/>
        <w:rPr>
          <w:b/>
          <w:sz w:val="22"/>
          <w:szCs w:val="22"/>
        </w:rPr>
      </w:pPr>
      <w:r w:rsidRPr="002D7A9F">
        <w:rPr>
          <w:b/>
          <w:sz w:val="22"/>
          <w:szCs w:val="22"/>
        </w:rPr>
        <w:t>Планы семинарских занятий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Тема1.2. Психолого-педагогические основы обучения грамоте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Чтение и письмо как виды речевой деятельности.</w:t>
      </w:r>
    </w:p>
    <w:p w:rsidR="003C78B1" w:rsidRPr="003C78B1" w:rsidRDefault="003C78B1" w:rsidP="001E2914">
      <w:pPr>
        <w:numPr>
          <w:ilvl w:val="0"/>
          <w:numId w:val="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Психофизиологическая характеристика процессов чтения и письма.</w:t>
      </w:r>
    </w:p>
    <w:p w:rsidR="003C78B1" w:rsidRPr="003C78B1" w:rsidRDefault="003C78B1" w:rsidP="001E2914">
      <w:pPr>
        <w:numPr>
          <w:ilvl w:val="0"/>
          <w:numId w:val="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Педагогические условия обучения грамоте,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 xml:space="preserve">Задание: обосновать свое отношение к проблеме раннего обучения  грамоте:«за» или « против». Подтвердить  свою позицию примерами из научной  литературы, периодической печати или своего опыта. 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Методика проведения: занятие  с элементами дискуссии(3 вопрос)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7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Бушуева Л.С. Методика обучения грамоте младших школьников. Теория и практика: учебно-методическое пособие для учителей начальных классов и студентов факультета педагогики и методик начального образования / авт.-сост Л.С. Бушуева – Магнитогорск : Магу, 2006.</w:t>
      </w:r>
    </w:p>
    <w:p w:rsidR="003C78B1" w:rsidRPr="003C78B1" w:rsidRDefault="003C78B1" w:rsidP="001E2914">
      <w:pPr>
        <w:numPr>
          <w:ilvl w:val="0"/>
          <w:numId w:val="7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Ломбина, Т. Психологические особенности раннего обучения дошкольников чтению// Детский сад от А до Я.-2009.-№ 5.</w:t>
      </w:r>
    </w:p>
    <w:p w:rsidR="003C78B1" w:rsidRPr="003C78B1" w:rsidRDefault="003C78B1" w:rsidP="001E2914">
      <w:pPr>
        <w:numPr>
          <w:ilvl w:val="0"/>
          <w:numId w:val="7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Поздеева, С. К проблеме обучения первоначальному чтению ребенка старшего дошкольного возраста// Детский сад от А до Я.-2009.-№ 5.</w:t>
      </w:r>
    </w:p>
    <w:p w:rsidR="003C78B1" w:rsidRPr="003C78B1" w:rsidRDefault="003C78B1" w:rsidP="003C78B1">
      <w:pPr>
        <w:tabs>
          <w:tab w:val="left" w:pos="-851"/>
          <w:tab w:val="num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1. 4. Звуковой аналитико-синтетический метод обучения грамоте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Психолого- педагогические и лингвистические основы метода.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чтению ( по Д.Б. Эльконину).</w:t>
      </w:r>
    </w:p>
    <w:p w:rsidR="003C78B1" w:rsidRPr="003C78B1" w:rsidRDefault="003C78B1" w:rsidP="001E2914">
      <w:pPr>
        <w:numPr>
          <w:ilvl w:val="0"/>
          <w:numId w:val="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Развитие фонематического слуха как основа обучения грамоте.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Задание: Представить содержание работы по обучению чтению по Д.Б. Эльконину в форме таблицы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00"/>
        <w:gridCol w:w="1387"/>
        <w:gridCol w:w="1250"/>
        <w:gridCol w:w="2485"/>
        <w:gridCol w:w="1257"/>
        <w:gridCol w:w="1683"/>
      </w:tblGrid>
      <w:tr w:rsidR="003C78B1" w:rsidRPr="003C78B1" w:rsidTr="00050EA0">
        <w:tc>
          <w:tcPr>
            <w:tcW w:w="8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№</w:t>
            </w:r>
          </w:p>
        </w:tc>
        <w:tc>
          <w:tcPr>
            <w:tcW w:w="141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Этап</w:t>
            </w:r>
          </w:p>
        </w:tc>
        <w:tc>
          <w:tcPr>
            <w:tcW w:w="1276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Цели</w:t>
            </w:r>
          </w:p>
        </w:tc>
        <w:tc>
          <w:tcPr>
            <w:tcW w:w="2534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Содержание </w:t>
            </w:r>
          </w:p>
        </w:tc>
        <w:tc>
          <w:tcPr>
            <w:tcW w:w="1267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Методы и приемы</w:t>
            </w:r>
          </w:p>
        </w:tc>
        <w:tc>
          <w:tcPr>
            <w:tcW w:w="1268" w:type="dxa"/>
          </w:tcPr>
          <w:p w:rsidR="003C78B1" w:rsidRPr="003C78B1" w:rsidRDefault="003C78B1" w:rsidP="00DA5E0F">
            <w:pPr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Дидактический материал</w:t>
            </w:r>
          </w:p>
        </w:tc>
      </w:tr>
      <w:tr w:rsidR="003C78B1" w:rsidRPr="003C78B1" w:rsidTr="00050EA0">
        <w:tc>
          <w:tcPr>
            <w:tcW w:w="8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41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76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534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7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outlineLvl w:val="0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[Текст] : учеб.-метод. комплекс / МаГУ; [сост.: Н. И. Левшина, Л. В. Градусова, И. С. Дементьева]. - Магнитогорск : Изд-во МаГУ, 2010. - 160 с. 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Чтение и письмо по системе Д.Б. Эльконина. – М.: Просвещение, 1993.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Эльконин Д.Б. Как учить детей читать// Дошкольное воспитание.- 1997.- № 6, №7, №8, - №10.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.Давыдов В.В., Цукерамн Г.А. Обучение грамоте «по Эльконину»  // Дошкольное воспитание.-1997.-№ 6.</w:t>
      </w:r>
    </w:p>
    <w:p w:rsidR="003C78B1" w:rsidRPr="003C78B1" w:rsidRDefault="003C78B1" w:rsidP="001E2914">
      <w:pPr>
        <w:numPr>
          <w:ilvl w:val="0"/>
          <w:numId w:val="25"/>
        </w:numPr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Борисова Т.Н., Лебедева Н.В. Развитие фонематических представлений- основа обучения грамоте // Детский сад от А до Я.-2009.-№ 5.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2.1.Обучение грамоте дошкольников звуковым аналитико -синтетическим методом ( Л.Е. Журова)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Задачи и содержание работы на разных возрастных этапах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работы по формированию у детей представлений о слове, звуке, предложении.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звуковому анализу слов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Знакомство с буквами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слоговому и слитному чтению.</w:t>
      </w:r>
    </w:p>
    <w:p w:rsidR="003C78B1" w:rsidRPr="003C78B1" w:rsidRDefault="003C78B1" w:rsidP="001E2914">
      <w:pPr>
        <w:numPr>
          <w:ilvl w:val="0"/>
          <w:numId w:val="9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дидактического материала для обучения чтению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Задания: На основе изучения пособия Л. Журовой  составить таблицу, в которой  дать характеристику зада, содержания и методов работы в каждой возрастной группе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2"/>
        <w:gridCol w:w="3768"/>
        <w:gridCol w:w="2860"/>
      </w:tblGrid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группа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Задачи работы</w:t>
            </w: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 xml:space="preserve"> Методы и приемы</w:t>
            </w: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средняя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старшая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3C78B1" w:rsidRPr="003C78B1" w:rsidTr="00050EA0">
        <w:tc>
          <w:tcPr>
            <w:tcW w:w="1951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  <w:r w:rsidRPr="003C78B1">
              <w:rPr>
                <w:rFonts w:ascii="Times New Roman" w:hAnsi="Times New Roman" w:cs="Times New Roman"/>
                <w:i/>
              </w:rPr>
              <w:t>подготовительная</w:t>
            </w:r>
          </w:p>
        </w:tc>
        <w:tc>
          <w:tcPr>
            <w:tcW w:w="3768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860" w:type="dxa"/>
          </w:tcPr>
          <w:p w:rsidR="003C78B1" w:rsidRPr="003C78B1" w:rsidRDefault="003C78B1" w:rsidP="003C78B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Журова Л.Е., Варенцова Н.С., Дурова Н.В., Невская Л.Н. Обучение дошкольников грамоте. – М.: Школьная пресса, 2001.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Выгодская Н.Г. Звукоград. Буквоград. Златоустие: Материалы для подготовки и обучения грамоте детей 5-7 лет. – М.: Линка-Пресс, 1999.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left" w:pos="-851"/>
          <w:tab w:val="num" w:pos="70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Дурова Н.В., Невская Л.Н. От звука к слову. – М.: Школа-Пресс, 1998.</w:t>
      </w:r>
    </w:p>
    <w:p w:rsidR="003C78B1" w:rsidRPr="003C78B1" w:rsidRDefault="003C78B1" w:rsidP="001E2914">
      <w:pPr>
        <w:numPr>
          <w:ilvl w:val="0"/>
          <w:numId w:val="10"/>
        </w:numPr>
        <w:tabs>
          <w:tab w:val="clear" w:pos="2138"/>
          <w:tab w:val="num" w:pos="709"/>
          <w:tab w:val="left" w:pos="87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Жукова Н.С. Букварь. Пособие по обучению дошкольников первоначальному чтению. – М.: Эксмо - Пресс, 2000.</w:t>
      </w:r>
    </w:p>
    <w:p w:rsidR="003C78B1" w:rsidRPr="003C78B1" w:rsidRDefault="003C78B1" w:rsidP="003C78B1">
      <w:pPr>
        <w:tabs>
          <w:tab w:val="left" w:pos="-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2.2. . Технология обучения грамоте Н.А.Зайцева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Психолого-педагогические основы системы Н.А.Зайцева.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пособия «Кубики Н.А.Зайцева».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работы с детьми по методике Н.А.Зайцева</w:t>
      </w:r>
    </w:p>
    <w:p w:rsidR="003C78B1" w:rsidRPr="003C78B1" w:rsidRDefault="003C78B1" w:rsidP="001E2914">
      <w:pPr>
        <w:numPr>
          <w:ilvl w:val="0"/>
          <w:numId w:val="12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Приемы обучения детей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Письмо. Чтение. Счет: Учеб. Нового типа для учителей воспитателей, родителей. СПб.: Лань,1997.</w:t>
      </w:r>
    </w:p>
    <w:p w:rsidR="003C78B1" w:rsidRPr="003C78B1" w:rsidRDefault="003C78B1" w:rsidP="001E2914">
      <w:pPr>
        <w:numPr>
          <w:ilvl w:val="0"/>
          <w:numId w:val="13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Зайцев Н.А. Еще один способ обучения грамоте // Начальная школа.-1990.-№6.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2.3.Технология обучения чтению   Г.Домана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</w:rPr>
        <w:t xml:space="preserve">           </w:t>
      </w:r>
      <w:r w:rsidRPr="003C78B1">
        <w:rPr>
          <w:rFonts w:ascii="Times New Roman" w:hAnsi="Times New Roman" w:cs="Times New Roman"/>
          <w:i/>
        </w:rPr>
        <w:t>Вопросы для обсуждения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Теоретические основы системы Г. Домана.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чтению.</w:t>
      </w:r>
    </w:p>
    <w:p w:rsidR="003C78B1" w:rsidRPr="003C78B1" w:rsidRDefault="003C78B1" w:rsidP="001E2914">
      <w:pPr>
        <w:numPr>
          <w:ilvl w:val="0"/>
          <w:numId w:val="14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Доман Г.,Доман Д . Дошкольное обучение ребенка. М. Аквариум,1996.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lastRenderedPageBreak/>
        <w:t>Доман Г., Доман Г. Как научить ребенка читать М.: Аквариум 1996.</w:t>
      </w:r>
    </w:p>
    <w:p w:rsidR="003C78B1" w:rsidRPr="003C78B1" w:rsidRDefault="003C78B1" w:rsidP="001E2914">
      <w:pPr>
        <w:numPr>
          <w:ilvl w:val="0"/>
          <w:numId w:val="15"/>
        </w:numPr>
        <w:tabs>
          <w:tab w:val="clear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Павлова Л. Новый труд Г..Домана в России // Дошкольное воспитание.-1997.-№ 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2.4.  Обучение грамоте в системе М. Монтессори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Психологи- педагогические основы обучения грамоте в системе М. Монтессори.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дидактического материала М.Монтессори.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Этапы обучения грамоте.</w:t>
      </w:r>
    </w:p>
    <w:p w:rsidR="003C78B1" w:rsidRPr="003C78B1" w:rsidRDefault="003C78B1" w:rsidP="001E2914">
      <w:pPr>
        <w:widowControl w:val="0"/>
        <w:numPr>
          <w:ilvl w:val="0"/>
          <w:numId w:val="22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обучения чтению и письму.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Рудакова. Н.Н. Использование идей и принципов М.Монтессори при обучении письму и чтению/Н.Рудакова// Детский сад от А до Я.- 2009.№5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Монтессори- материал Ч1. Школа для малышей.М.1992.</w:t>
      </w:r>
    </w:p>
    <w:p w:rsidR="003C78B1" w:rsidRPr="003C78B1" w:rsidRDefault="003C78B1" w:rsidP="001E2914">
      <w:pPr>
        <w:widowControl w:val="0"/>
        <w:numPr>
          <w:ilvl w:val="0"/>
          <w:numId w:val="23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Фасен Ю. Идеи обучения грамоте по методу М.Монтессори// Обруч.- 1999.№6.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2.5. Подготовка детей к обучению письму в ДОУ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numPr>
          <w:ilvl w:val="0"/>
          <w:numId w:val="1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Психофизиологические основы овладения навыком письма.</w:t>
      </w:r>
    </w:p>
    <w:p w:rsidR="003C78B1" w:rsidRPr="003C78B1" w:rsidRDefault="003C78B1" w:rsidP="001E2914">
      <w:pPr>
        <w:numPr>
          <w:ilvl w:val="0"/>
          <w:numId w:val="1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Задачи и содержание работы ДОУ по подготовке детей к обучению письму.</w:t>
      </w:r>
    </w:p>
    <w:p w:rsidR="003C78B1" w:rsidRPr="003C78B1" w:rsidRDefault="003C78B1" w:rsidP="001E2914">
      <w:pPr>
        <w:numPr>
          <w:ilvl w:val="0"/>
          <w:numId w:val="1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Методы и приемы работы по развитию мелкой моторики.</w:t>
      </w:r>
    </w:p>
    <w:p w:rsidR="003C78B1" w:rsidRPr="003C78B1" w:rsidRDefault="003C78B1" w:rsidP="001E2914">
      <w:pPr>
        <w:numPr>
          <w:ilvl w:val="0"/>
          <w:numId w:val="1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Формирование графических навыков.</w:t>
      </w:r>
    </w:p>
    <w:p w:rsidR="003C78B1" w:rsidRPr="003C78B1" w:rsidRDefault="003C78B1" w:rsidP="001E2914">
      <w:pPr>
        <w:numPr>
          <w:ilvl w:val="0"/>
          <w:numId w:val="16"/>
        </w:numPr>
        <w:tabs>
          <w:tab w:val="clear" w:pos="213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Характеристика современного дидактического материала по подготовке детей к обучению письму.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7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Фалькович Т.А., Барылкина Л.П. Развитие речи, подготовка к освоению письма. -М., 2005.</w:t>
      </w:r>
    </w:p>
    <w:p w:rsidR="003C78B1" w:rsidRPr="003C78B1" w:rsidRDefault="003C78B1" w:rsidP="001E2914">
      <w:pPr>
        <w:numPr>
          <w:ilvl w:val="0"/>
          <w:numId w:val="17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Филиппова С.О. Подготовка дошкольников к обучению письму. – СПб, 2001.</w:t>
      </w:r>
    </w:p>
    <w:p w:rsidR="003C78B1" w:rsidRPr="003C78B1" w:rsidRDefault="003C78B1" w:rsidP="001E2914">
      <w:pPr>
        <w:numPr>
          <w:ilvl w:val="0"/>
          <w:numId w:val="17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Сидоренко, Л. Мои пальчики расскажут/ Л.Сидоренко// Дошкольное воспитание №7, 2008.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2.6. Современные программы и технологии обучения грамоте дошкольников ДОУ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Задачи обучения дошкольников грамоте( подготовке к обучению грамоте) в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       нормативных документах(ФГОС ДО).</w:t>
      </w:r>
    </w:p>
    <w:p w:rsidR="003C78B1" w:rsidRPr="003C78B1" w:rsidRDefault="003C78B1" w:rsidP="001E291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 Содержание программных требований к обучению дошкольников грамоте в образовательных программах.</w:t>
      </w:r>
    </w:p>
    <w:p w:rsidR="003C78B1" w:rsidRPr="003C78B1" w:rsidRDefault="003C78B1" w:rsidP="001E2914">
      <w:pPr>
        <w:widowControl w:val="0"/>
        <w:numPr>
          <w:ilvl w:val="0"/>
          <w:numId w:val="19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Методическое и дидактическое обеспечение  задачи обучения грамоте подготовка к обучению грамоте) в образовательных программах ДОУ 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Детство: Программа развития и воспитания детей в детском саду/ В.И. Логинова, Т.И.Бабаева, И.А.Ноткина СПб.: Детство-Пресс,2012.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Истоки: Базисная программа развития ребенка дошкольника/ Т.И.Алиева,Т.В.Антонова, Е.П.Арнаутова и др. М.: Карапуз1997.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От рождения до школы. Основная общеобразовательная программа дошкольного образования / под ред. Н.Е.Вераксы, Т.С.Комаровой. М.А.юВасильевой.-М.МОЗАИКА- СИНТЕЗ.2010- 304с.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 xml:space="preserve"> Программа «Развитие » Л.А.Венгер, О.М. Дьяченко, Н.С. Варенцова. – М.: Новая школа,1995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Радуга: Программа и методическое руководство по воспитанию, развитию и образованию детей 6-? Лет в детском саду / Т.Н. Доронова ,В.В.Гербова, Т.И. Гризик,М.,2008.»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Колесникова Е.В. От звука к букве. Программа по подготовки детей 3 – 7 лет к обучению грамоте. М.: Издательство Ювента», 2001.</w:t>
      </w:r>
    </w:p>
    <w:p w:rsidR="003C78B1" w:rsidRPr="003C78B1" w:rsidRDefault="003C78B1" w:rsidP="001E2914">
      <w:pPr>
        <w:numPr>
          <w:ilvl w:val="0"/>
          <w:numId w:val="18"/>
        </w:numPr>
        <w:tabs>
          <w:tab w:val="clear" w:pos="1778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Доронова Т.Н. Прграмма «Кронтик»,. М.2011»</w:t>
      </w:r>
    </w:p>
    <w:p w:rsidR="00050EA0" w:rsidRDefault="00050EA0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3C78B1">
        <w:rPr>
          <w:rFonts w:ascii="Times New Roman" w:hAnsi="Times New Roman" w:cs="Times New Roman"/>
          <w:b/>
          <w:i/>
        </w:rPr>
        <w:t>Перечень тем для подготовки к лабораторным занятиям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1. 1.  Лингвистические основы   обучения грамоте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Звуки и буквы. Звуковой строй русского языка.</w:t>
      </w:r>
    </w:p>
    <w:p w:rsidR="003C78B1" w:rsidRPr="003C78B1" w:rsidRDefault="003C78B1" w:rsidP="001E2914">
      <w:pPr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 xml:space="preserve"> Особенности графики русского языка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lastRenderedPageBreak/>
        <w:t xml:space="preserve">Задания:  представить    описание основных групп  звуков русского языка 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Литература</w:t>
      </w:r>
    </w:p>
    <w:p w:rsidR="003C78B1" w:rsidRPr="003C78B1" w:rsidRDefault="003C78B1" w:rsidP="001E29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bCs/>
          <w:color w:val="000000"/>
        </w:rPr>
        <w:t>Методика развития и коррекции речи</w:t>
      </w:r>
      <w:r w:rsidRPr="003C78B1">
        <w:rPr>
          <w:rFonts w:ascii="Times New Roman" w:hAnsi="Times New Roman" w:cs="Times New Roman"/>
          <w:color w:val="000000"/>
        </w:rPr>
        <w:t xml:space="preserve"> [Текст] : учеб.-метод. комплекс / МаГУ; [сост.: Н. И. Левшина, Л. В. Градусова, И. С. Дементьева]. - Магнитогорск : Изд-во МаГУ, 2014. - 160 с. - Библиогр.: с. 155-160.</w:t>
      </w:r>
    </w:p>
    <w:p w:rsidR="003C78B1" w:rsidRPr="003C78B1" w:rsidRDefault="003C78B1" w:rsidP="001E2914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Бушуева, Л.С. Методика обучения грамоте младших школьников. Теория и практика: учебно-методическое пособие для учителей начальных классов и студентов факультета педагогики и методик начального образования[Текст] / авт.-сост. Л.С. Бушуева – Магнитогорск : Магу, 2006.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2.1.Обучение грамоте дошкольников звуковым аналитико -синтетическим методом ( Л.Е. Журова)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Задание: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- Проанализировать по одному конспекту занятия по обучению грамоте по каждой возрастной группе.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-Подготовиться к   проведению  одного из   конспектов  на занятии</w:t>
      </w:r>
    </w:p>
    <w:p w:rsidR="003C78B1" w:rsidRPr="003C78B1" w:rsidRDefault="003C78B1" w:rsidP="003C78B1">
      <w:pPr>
        <w:tabs>
          <w:tab w:val="left" w:pos="-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2.2. . Технология обучения грамоте Н.А.Зайцева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</w:rPr>
        <w:t xml:space="preserve">       </w:t>
      </w:r>
      <w:r w:rsidRPr="003C78B1">
        <w:rPr>
          <w:rFonts w:ascii="Times New Roman" w:hAnsi="Times New Roman" w:cs="Times New Roman"/>
          <w:i/>
        </w:rPr>
        <w:t>Задание: подготовиться к проведению на занятии 2-3 упражнений с кубиками Н.Зайцева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2.3.Технология обучения чтению   Г.Домана</w:t>
      </w:r>
    </w:p>
    <w:p w:rsidR="003C78B1" w:rsidRPr="00DA5E0F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A5E0F">
        <w:rPr>
          <w:rFonts w:ascii="Times New Roman" w:hAnsi="Times New Roman" w:cs="Times New Roman"/>
        </w:rPr>
        <w:t xml:space="preserve">       Задание: подготовить практический материал по обучению чтению по Г. Доману, для 1 2 и 3 его этапов</w:t>
      </w:r>
    </w:p>
    <w:p w:rsidR="003C78B1" w:rsidRPr="00DA5E0F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A5E0F">
        <w:rPr>
          <w:rFonts w:ascii="Times New Roman" w:hAnsi="Times New Roman" w:cs="Times New Roman"/>
        </w:rPr>
        <w:t>Методика проведения:  работа в малых группах: студенты делятся на  три подгруппы(3-4 человека)</w:t>
      </w:r>
    </w:p>
    <w:p w:rsidR="003C78B1" w:rsidRPr="00DA5E0F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DA5E0F">
        <w:rPr>
          <w:rFonts w:ascii="Times New Roman" w:hAnsi="Times New Roman" w:cs="Times New Roman"/>
        </w:rPr>
        <w:t xml:space="preserve"> Каждая подгруппа готовит практический материал для одного этапа ( чтении слов чтении предложения, чтении текста) и представляет содержание и методику работы  на этом этапе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2.4.  Обучение грамоте в системе М. Монтессори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Задание: Подготовить образец дидактического материала по М.Монтессори.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2.5. Подготовка детей к обучению письму в ДОУ</w:t>
      </w:r>
    </w:p>
    <w:p w:rsidR="003C78B1" w:rsidRPr="003C78B1" w:rsidRDefault="003C78B1" w:rsidP="003C78B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</w:rPr>
      </w:pPr>
      <w:r w:rsidRPr="003C78B1">
        <w:rPr>
          <w:rFonts w:ascii="Times New Roman" w:hAnsi="Times New Roman" w:cs="Times New Roman"/>
          <w:i/>
        </w:rPr>
        <w:t>Задание: подготовить презентацию одного дидактического пособия по обучению детей письму( рабочие тетради, прописи) по плану: автор, кому адресовано, для какого возраста, содержание ,наличие иллюстративного материала, виды заданий.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</w:rPr>
        <w:t>Тема 2.6. Современные программы и технологии обучения грамоте дошкольников ДОУ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i/>
        </w:rPr>
        <w:t>Задание</w:t>
      </w:r>
      <w:r w:rsidRPr="003C78B1">
        <w:rPr>
          <w:rFonts w:ascii="Times New Roman" w:hAnsi="Times New Roman" w:cs="Times New Roman"/>
        </w:rPr>
        <w:t>:   проанализировать  одну из программ  обучения грамоте дошкольников    (Программа Колесниковой Е.В., программа «Кронтик». Т.Н.Дороновой и др.), составить перечень методического и дидактического материала к программе. перечень  заданий и упражнений ).</w:t>
      </w:r>
    </w:p>
    <w:p w:rsidR="003C78B1" w:rsidRPr="003C78B1" w:rsidRDefault="003C78B1" w:rsidP="003C78B1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</w:rPr>
      </w:pPr>
      <w:r w:rsidRPr="003C78B1">
        <w:rPr>
          <w:rFonts w:ascii="Times New Roman" w:hAnsi="Times New Roman" w:cs="Times New Roman"/>
          <w:i/>
        </w:rPr>
        <w:t>Методика проведения</w:t>
      </w:r>
      <w:r w:rsidRPr="003C78B1">
        <w:rPr>
          <w:rFonts w:ascii="Times New Roman" w:hAnsi="Times New Roman" w:cs="Times New Roman"/>
        </w:rPr>
        <w:t>:  работа в малых группах (каждая из подгрупп представляет одну программу)</w:t>
      </w:r>
    </w:p>
    <w:p w:rsidR="003C78B1" w:rsidRPr="003C78B1" w:rsidRDefault="003C78B1" w:rsidP="003C78B1">
      <w:pPr>
        <w:tabs>
          <w:tab w:val="left" w:pos="1134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Fonts w:ascii="Times New Roman" w:hAnsi="Times New Roman" w:cs="Times New Roman"/>
        </w:rPr>
        <w:t xml:space="preserve">Тема 2.7.Коррекция </w:t>
      </w:r>
      <w:r w:rsidRPr="003C78B1">
        <w:rPr>
          <w:rStyle w:val="FontStyle20"/>
          <w:rFonts w:ascii="Times New Roman" w:hAnsi="Times New Roman" w:cs="Times New Roman"/>
          <w:i/>
          <w:color w:val="C00000"/>
          <w:sz w:val="22"/>
          <w:szCs w:val="22"/>
        </w:rPr>
        <w:t xml:space="preserve"> </w:t>
      </w: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нарушений чтения 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Вопросы: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Характеристика нарушений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Диагностика готовности к  освоению чтения и письма</w:t>
      </w:r>
    </w:p>
    <w:p w:rsidR="003C78B1" w:rsidRPr="003C78B1" w:rsidRDefault="003C78B1" w:rsidP="001E2914">
      <w:pPr>
        <w:widowControl w:val="0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sz w:val="22"/>
          <w:szCs w:val="22"/>
        </w:rPr>
        <w:t>Профилактика и коррекция нарушений чтении и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Задания: Подготовить диагностические методики( 1-2) для выявления готовности к освоению письма</w:t>
      </w:r>
    </w:p>
    <w:p w:rsidR="003C78B1" w:rsidRPr="003C78B1" w:rsidRDefault="003C78B1" w:rsidP="003C78B1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Методика проведения: занятия проводится с использованием метода решения конкретных ситуаций.</w:t>
      </w:r>
    </w:p>
    <w:p w:rsidR="003C78B1" w:rsidRPr="003C78B1" w:rsidRDefault="003C78B1" w:rsidP="003C78B1">
      <w:pPr>
        <w:tabs>
          <w:tab w:val="left" w:pos="851"/>
          <w:tab w:val="left" w:pos="4002"/>
          <w:tab w:val="center" w:pos="4819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3C78B1">
        <w:rPr>
          <w:rStyle w:val="FontStyle20"/>
          <w:rFonts w:ascii="Times New Roman" w:hAnsi="Times New Roman" w:cs="Times New Roman"/>
          <w:i/>
          <w:sz w:val="22"/>
          <w:szCs w:val="22"/>
        </w:rPr>
        <w:t>Литература</w:t>
      </w:r>
    </w:p>
    <w:p w:rsidR="00F56F32" w:rsidRPr="00F56F32" w:rsidRDefault="00F56F32" w:rsidP="00F56F32">
      <w:pPr>
        <w:pStyle w:val="af6"/>
        <w:numPr>
          <w:ilvl w:val="0"/>
          <w:numId w:val="24"/>
        </w:numPr>
        <w:rPr>
          <w:szCs w:val="24"/>
          <w:lang w:val="ru-RU"/>
        </w:rPr>
      </w:pPr>
      <w:r w:rsidRPr="00F56F32">
        <w:rPr>
          <w:szCs w:val="24"/>
          <w:lang w:val="ru-RU"/>
        </w:rPr>
        <w:t>Градусова Л. В. Технология диагностики речевого развития дошкольников [Электронный ресурс] : учебно-методическое пособие / Л. В. Градусова, Н. И. Левшина ; МГТУ. - Магнитогорск : МГТУ, 2016. - 1 электрон. опт. диск (</w:t>
      </w:r>
      <w:r w:rsidRPr="00F56F32">
        <w:rPr>
          <w:szCs w:val="24"/>
        </w:rPr>
        <w:t>CD</w:t>
      </w:r>
      <w:r w:rsidRPr="00F56F32">
        <w:rPr>
          <w:szCs w:val="24"/>
          <w:lang w:val="ru-RU"/>
        </w:rPr>
        <w:t>-</w:t>
      </w:r>
      <w:r w:rsidRPr="00F56F32">
        <w:rPr>
          <w:szCs w:val="24"/>
        </w:rPr>
        <w:t>ROM</w:t>
      </w:r>
      <w:r w:rsidRPr="00F56F32">
        <w:rPr>
          <w:szCs w:val="24"/>
          <w:lang w:val="ru-RU"/>
        </w:rPr>
        <w:t xml:space="preserve">). - Режим доступа: </w:t>
      </w:r>
      <w:r w:rsidRPr="00F56F32">
        <w:rPr>
          <w:szCs w:val="24"/>
        </w:rPr>
        <w:t>https</w:t>
      </w:r>
      <w:r w:rsidRPr="00F56F32">
        <w:rPr>
          <w:szCs w:val="24"/>
          <w:lang w:val="ru-RU"/>
        </w:rPr>
        <w:t>://</w:t>
      </w:r>
      <w:r w:rsidRPr="00F56F32">
        <w:rPr>
          <w:szCs w:val="24"/>
        </w:rPr>
        <w:t>magtu</w:t>
      </w:r>
      <w:r w:rsidRPr="00F56F32">
        <w:rPr>
          <w:szCs w:val="24"/>
          <w:lang w:val="ru-RU"/>
        </w:rPr>
        <w:t>.</w:t>
      </w:r>
      <w:r w:rsidRPr="00F56F32">
        <w:rPr>
          <w:szCs w:val="24"/>
        </w:rPr>
        <w:t>informsystema</w:t>
      </w:r>
      <w:r w:rsidRPr="00F56F32">
        <w:rPr>
          <w:szCs w:val="24"/>
          <w:lang w:val="ru-RU"/>
        </w:rPr>
        <w:t>.</w:t>
      </w:r>
      <w:r w:rsidRPr="00F56F32">
        <w:rPr>
          <w:szCs w:val="24"/>
        </w:rPr>
        <w:t>ru</w:t>
      </w:r>
      <w:r w:rsidRPr="00F56F32">
        <w:rPr>
          <w:szCs w:val="24"/>
          <w:lang w:val="ru-RU"/>
        </w:rPr>
        <w:t>/</w:t>
      </w:r>
      <w:r w:rsidRPr="00F56F32">
        <w:rPr>
          <w:szCs w:val="24"/>
        </w:rPr>
        <w:t>uploader</w:t>
      </w:r>
      <w:r w:rsidRPr="00F56F32">
        <w:rPr>
          <w:szCs w:val="24"/>
          <w:lang w:val="ru-RU"/>
        </w:rPr>
        <w:t>/</w:t>
      </w:r>
      <w:r w:rsidRPr="00F56F32">
        <w:rPr>
          <w:szCs w:val="24"/>
        </w:rPr>
        <w:t>fileUpload</w:t>
      </w:r>
      <w:r w:rsidRPr="00F56F32">
        <w:rPr>
          <w:szCs w:val="24"/>
          <w:lang w:val="ru-RU"/>
        </w:rPr>
        <w:t>?</w:t>
      </w:r>
      <w:r w:rsidRPr="00F56F32">
        <w:rPr>
          <w:szCs w:val="24"/>
        </w:rPr>
        <w:t>name</w:t>
      </w:r>
      <w:r w:rsidRPr="00F56F32">
        <w:rPr>
          <w:szCs w:val="24"/>
          <w:lang w:val="ru-RU"/>
        </w:rPr>
        <w:t>=2679.</w:t>
      </w:r>
      <w:r w:rsidRPr="00F56F32">
        <w:rPr>
          <w:szCs w:val="24"/>
        </w:rPr>
        <w:t>pdf</w:t>
      </w:r>
      <w:r w:rsidRPr="00F56F32">
        <w:rPr>
          <w:szCs w:val="24"/>
          <w:lang w:val="ru-RU"/>
        </w:rPr>
        <w:t>&amp;</w:t>
      </w:r>
      <w:r w:rsidRPr="00F56F32">
        <w:rPr>
          <w:szCs w:val="24"/>
        </w:rPr>
        <w:t>show</w:t>
      </w:r>
      <w:r w:rsidRPr="00F56F32">
        <w:rPr>
          <w:szCs w:val="24"/>
          <w:lang w:val="ru-RU"/>
        </w:rPr>
        <w:t>=</w:t>
      </w:r>
      <w:r w:rsidRPr="00F56F32">
        <w:rPr>
          <w:szCs w:val="24"/>
        </w:rPr>
        <w:t>dcatalogues</w:t>
      </w:r>
      <w:r w:rsidRPr="00F56F32">
        <w:rPr>
          <w:szCs w:val="24"/>
          <w:lang w:val="ru-RU"/>
        </w:rPr>
        <w:t>/1/1131495/2679.</w:t>
      </w:r>
      <w:r w:rsidRPr="00F56F32">
        <w:rPr>
          <w:szCs w:val="24"/>
        </w:rPr>
        <w:t>pdf</w:t>
      </w:r>
      <w:r w:rsidRPr="00F56F32">
        <w:rPr>
          <w:szCs w:val="24"/>
          <w:lang w:val="ru-RU"/>
        </w:rPr>
        <w:t>&amp;</w:t>
      </w:r>
      <w:r w:rsidRPr="00F56F32">
        <w:rPr>
          <w:szCs w:val="24"/>
        </w:rPr>
        <w:t>view</w:t>
      </w:r>
      <w:r w:rsidRPr="00F56F32">
        <w:rPr>
          <w:szCs w:val="24"/>
          <w:lang w:val="ru-RU"/>
        </w:rPr>
        <w:t>=</w:t>
      </w:r>
      <w:r w:rsidRPr="00F56F32">
        <w:rPr>
          <w:szCs w:val="24"/>
        </w:rPr>
        <w:t>true</w:t>
      </w:r>
      <w:r w:rsidRPr="00F56F32">
        <w:rPr>
          <w:szCs w:val="24"/>
          <w:lang w:val="ru-RU"/>
        </w:rPr>
        <w:t>. - Макрообъект.</w:t>
      </w:r>
    </w:p>
    <w:p w:rsidR="00F56F32" w:rsidRPr="00F56F32" w:rsidRDefault="00F56F32" w:rsidP="00F56F32">
      <w:pPr>
        <w:pStyle w:val="af6"/>
        <w:numPr>
          <w:ilvl w:val="0"/>
          <w:numId w:val="24"/>
        </w:numPr>
        <w:rPr>
          <w:szCs w:val="24"/>
          <w:lang w:val="ru-RU"/>
        </w:rPr>
      </w:pPr>
      <w:r w:rsidRPr="00F56F32">
        <w:rPr>
          <w:szCs w:val="24"/>
          <w:lang w:val="ru-RU"/>
        </w:rPr>
        <w:t>Левшина Н. И. Речевое развитие дошкольников [Электронный ресурс] : учебно-методическое пособие / Н. И. Левшина ; МГТУ. - Магнитогорск : МГТУ, 2015. - 1 электрон. опт. диск (</w:t>
      </w:r>
      <w:r w:rsidRPr="00F56F32">
        <w:rPr>
          <w:szCs w:val="24"/>
        </w:rPr>
        <w:t>CD</w:t>
      </w:r>
      <w:r w:rsidRPr="00F56F32">
        <w:rPr>
          <w:szCs w:val="24"/>
          <w:lang w:val="ru-RU"/>
        </w:rPr>
        <w:t>-</w:t>
      </w:r>
      <w:r w:rsidRPr="00F56F32">
        <w:rPr>
          <w:szCs w:val="24"/>
        </w:rPr>
        <w:t>ROM</w:t>
      </w:r>
      <w:r w:rsidRPr="00F56F32">
        <w:rPr>
          <w:szCs w:val="24"/>
          <w:lang w:val="ru-RU"/>
        </w:rPr>
        <w:t xml:space="preserve">). - Режим доступа: </w:t>
      </w:r>
      <w:r w:rsidRPr="00F56F32">
        <w:rPr>
          <w:szCs w:val="24"/>
        </w:rPr>
        <w:lastRenderedPageBreak/>
        <w:t>https</w:t>
      </w:r>
      <w:r w:rsidRPr="00F56F32">
        <w:rPr>
          <w:szCs w:val="24"/>
          <w:lang w:val="ru-RU"/>
        </w:rPr>
        <w:t>://</w:t>
      </w:r>
      <w:r w:rsidRPr="00F56F32">
        <w:rPr>
          <w:szCs w:val="24"/>
        </w:rPr>
        <w:t>magtu</w:t>
      </w:r>
      <w:r w:rsidRPr="00F56F32">
        <w:rPr>
          <w:szCs w:val="24"/>
          <w:lang w:val="ru-RU"/>
        </w:rPr>
        <w:t>.</w:t>
      </w:r>
      <w:r w:rsidRPr="00F56F32">
        <w:rPr>
          <w:szCs w:val="24"/>
        </w:rPr>
        <w:t>informsystema</w:t>
      </w:r>
      <w:r w:rsidRPr="00F56F32">
        <w:rPr>
          <w:szCs w:val="24"/>
          <w:lang w:val="ru-RU"/>
        </w:rPr>
        <w:t>.</w:t>
      </w:r>
      <w:r w:rsidRPr="00F56F32">
        <w:rPr>
          <w:szCs w:val="24"/>
        </w:rPr>
        <w:t>ru</w:t>
      </w:r>
      <w:r w:rsidRPr="00F56F32">
        <w:rPr>
          <w:szCs w:val="24"/>
          <w:lang w:val="ru-RU"/>
        </w:rPr>
        <w:t>/</w:t>
      </w:r>
      <w:r w:rsidRPr="00F56F32">
        <w:rPr>
          <w:szCs w:val="24"/>
        </w:rPr>
        <w:t>uploader</w:t>
      </w:r>
      <w:r w:rsidRPr="00F56F32">
        <w:rPr>
          <w:szCs w:val="24"/>
          <w:lang w:val="ru-RU"/>
        </w:rPr>
        <w:t>/</w:t>
      </w:r>
      <w:r w:rsidRPr="00F56F32">
        <w:rPr>
          <w:szCs w:val="24"/>
        </w:rPr>
        <w:t>fileUpload</w:t>
      </w:r>
      <w:r w:rsidRPr="00F56F32">
        <w:rPr>
          <w:szCs w:val="24"/>
          <w:lang w:val="ru-RU"/>
        </w:rPr>
        <w:t>?</w:t>
      </w:r>
      <w:r w:rsidRPr="00F56F32">
        <w:rPr>
          <w:szCs w:val="24"/>
        </w:rPr>
        <w:t>name</w:t>
      </w:r>
      <w:r w:rsidRPr="00F56F32">
        <w:rPr>
          <w:szCs w:val="24"/>
          <w:lang w:val="ru-RU"/>
        </w:rPr>
        <w:t>=1313.</w:t>
      </w:r>
      <w:r w:rsidRPr="00F56F32">
        <w:rPr>
          <w:szCs w:val="24"/>
        </w:rPr>
        <w:t>pdf</w:t>
      </w:r>
      <w:r w:rsidRPr="00F56F32">
        <w:rPr>
          <w:szCs w:val="24"/>
          <w:lang w:val="ru-RU"/>
        </w:rPr>
        <w:t>&amp;</w:t>
      </w:r>
      <w:r w:rsidRPr="00F56F32">
        <w:rPr>
          <w:szCs w:val="24"/>
        </w:rPr>
        <w:t>show</w:t>
      </w:r>
      <w:r w:rsidRPr="00F56F32">
        <w:rPr>
          <w:szCs w:val="24"/>
          <w:lang w:val="ru-RU"/>
        </w:rPr>
        <w:t>=</w:t>
      </w:r>
      <w:r w:rsidRPr="00F56F32">
        <w:rPr>
          <w:szCs w:val="24"/>
        </w:rPr>
        <w:t>dcatalogues</w:t>
      </w:r>
      <w:r w:rsidRPr="00F56F32">
        <w:rPr>
          <w:szCs w:val="24"/>
          <w:lang w:val="ru-RU"/>
        </w:rPr>
        <w:t>/1/1123538/1313.</w:t>
      </w:r>
      <w:r w:rsidRPr="00F56F32">
        <w:rPr>
          <w:szCs w:val="24"/>
        </w:rPr>
        <w:t>pdf</w:t>
      </w:r>
      <w:r w:rsidRPr="00F56F32">
        <w:rPr>
          <w:szCs w:val="24"/>
          <w:lang w:val="ru-RU"/>
        </w:rPr>
        <w:t>&amp;</w:t>
      </w:r>
      <w:r w:rsidRPr="00F56F32">
        <w:rPr>
          <w:szCs w:val="24"/>
        </w:rPr>
        <w:t>view</w:t>
      </w:r>
      <w:r w:rsidRPr="00F56F32">
        <w:rPr>
          <w:szCs w:val="24"/>
          <w:lang w:val="ru-RU"/>
        </w:rPr>
        <w:t>=</w:t>
      </w:r>
      <w:r w:rsidRPr="00F56F32">
        <w:rPr>
          <w:szCs w:val="24"/>
        </w:rPr>
        <w:t>true</w:t>
      </w:r>
      <w:r w:rsidRPr="00F56F32">
        <w:rPr>
          <w:szCs w:val="24"/>
          <w:lang w:val="ru-RU"/>
        </w:rPr>
        <w:t>. - Макрообъект.</w:t>
      </w:r>
    </w:p>
    <w:p w:rsidR="003C78B1" w:rsidRPr="003C78B1" w:rsidRDefault="003C78B1" w:rsidP="001E2914">
      <w:pPr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3C78B1">
        <w:rPr>
          <w:rFonts w:ascii="Times New Roman" w:hAnsi="Times New Roman" w:cs="Times New Roman"/>
          <w:bCs/>
          <w:color w:val="000000"/>
        </w:rPr>
        <w:t>Подготовка ребенка к школе: требования и диагностика</w:t>
      </w:r>
      <w:r w:rsidRPr="003C78B1">
        <w:rPr>
          <w:rFonts w:ascii="Times New Roman" w:hAnsi="Times New Roman" w:cs="Times New Roman"/>
          <w:color w:val="000000"/>
        </w:rPr>
        <w:t xml:space="preserve"> [Текст] : учеб. пособие для вузов / С. Ф. Багаутдинова [и др.] ; МаГУ ; науч. ред.: С. Ф. Багаутдинова, Н. И. Левшина, Н. А. Степанова. - Магнитогорск : Изд-во МаГУ, 2012. - 265 с. - Доп. Мин. обр. Челяб. обл. - ISBN 978-5-86781-935-4.</w:t>
      </w: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i/>
          <w:sz w:val="24"/>
          <w:szCs w:val="24"/>
        </w:rPr>
      </w:pPr>
      <w:r w:rsidRPr="00050EA0">
        <w:rPr>
          <w:rStyle w:val="FontStyle20"/>
          <w:rFonts w:ascii="Times New Roman" w:hAnsi="Times New Roman" w:cs="Times New Roman"/>
          <w:b/>
          <w:i/>
          <w:sz w:val="24"/>
          <w:szCs w:val="24"/>
        </w:rPr>
        <w:t>Тесты для самопроверки: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 xml:space="preserve">Раздел 1 </w:t>
      </w:r>
      <w:r w:rsidRPr="00050EA0">
        <w:rPr>
          <w:rFonts w:ascii="Times New Roman" w:hAnsi="Times New Roman" w:cs="Times New Roman"/>
          <w:i/>
        </w:rPr>
        <w:t>Теоретические основы обучения грамоте</w:t>
      </w:r>
    </w:p>
    <w:p w:rsidR="00050EA0" w:rsidRPr="00050EA0" w:rsidRDefault="00050EA0" w:rsidP="00050EA0">
      <w:pPr>
        <w:tabs>
          <w:tab w:val="left" w:pos="540"/>
          <w:tab w:val="left" w:pos="567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Грамота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Умение читать и писать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Строй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Правила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Система частей речи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Минимальная произносительная единица речи, состоящая из одного или нескольких звуков, которые образуют тесное фонетическое единство –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Фонема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воссоздания звуковой формы слов по их графической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 ( буквенной) модели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Аудирование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 каком из слов звуков больше чем букв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Зонт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Мель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Ель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Яма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Что из перечисленного не относится к звуковому анализу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Выяснение порядка следования фонем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Установление различительной функции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Словоизменение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Установление количества фонем в слове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 какой системе письма относится русское письмо: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слоговое;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иероглифическое;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звуко-буквенное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логографическое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Особой чувствительностью и восприимчивостью к звуковой стороне речи обладают дети в возрасте: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3-х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5-ти лет;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7 лет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2-х лет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Автоматизированное умение по озвучиванию печатного текса, которое характеризуется правильностью, беглостью, сознательностью и выразительностью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артикуляция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навык чтения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Какой компонент не является компонентом речевой деятельности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Воспроизведение графической формы слоа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Понимание прочитанного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Произнесение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Словообразование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Безошибочное и плавное воспроизведение звуковой стороны текста с соблюдением всех норм литературного языка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выразительное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срознантельное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Правильное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Литературное чтение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Единицей чтения в русской графике является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Фонема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Слог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Буква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перекодирования графически зафиксированного текста в звуковую речь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Письмо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Рассказывание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Словотворчество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Процесс воссоздания звуковой формы слова по его графической(буквенной модели это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Говорение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Аудирование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Чтение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Слушание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Способность к слуховому дифференцированному восприятию звуков речи.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Речевой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Звуковысотный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Фонематический слух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Суховое внимание</w:t>
      </w:r>
    </w:p>
    <w:p w:rsidR="00050EA0" w:rsidRPr="00050EA0" w:rsidRDefault="00050EA0" w:rsidP="001E2914">
      <w:pPr>
        <w:numPr>
          <w:ilvl w:val="0"/>
          <w:numId w:val="26"/>
        </w:numPr>
        <w:tabs>
          <w:tab w:val="clear" w:pos="795"/>
          <w:tab w:val="num" w:pos="360"/>
          <w:tab w:val="left" w:pos="1134"/>
        </w:tabs>
        <w:spacing w:after="0" w:line="240" w:lineRule="auto"/>
        <w:ind w:left="0" w:firstLine="709"/>
        <w:jc w:val="both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Фонема это</w:t>
      </w:r>
    </w:p>
    <w:p w:rsidR="00050EA0" w:rsidRPr="00050EA0" w:rsidRDefault="00050EA0" w:rsidP="00050EA0">
      <w:pPr>
        <w:tabs>
          <w:tab w:val="left" w:pos="-851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Смыслоразличительный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Согласный звук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Гласный звук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г) Открытый слог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  <w:t>Раздел 2</w:t>
      </w:r>
      <w:r w:rsidRPr="00050EA0">
        <w:rPr>
          <w:rFonts w:ascii="Times New Roman" w:hAnsi="Times New Roman" w:cs="Times New Roman"/>
          <w:i/>
        </w:rPr>
        <w:t xml:space="preserve"> Методика обучения грамоте дошкольников</w:t>
      </w:r>
    </w:p>
    <w:p w:rsidR="00050EA0" w:rsidRPr="00050EA0" w:rsidRDefault="00050EA0" w:rsidP="00050EA0">
      <w:pPr>
        <w:pStyle w:val="1"/>
        <w:tabs>
          <w:tab w:val="left" w:pos="1134"/>
        </w:tabs>
        <w:spacing w:before="0" w:after="0"/>
        <w:ind w:left="0" w:firstLine="709"/>
        <w:rPr>
          <w:b w:val="0"/>
          <w:sz w:val="22"/>
          <w:szCs w:val="22"/>
        </w:rPr>
      </w:pPr>
      <w:r w:rsidRPr="00050EA0">
        <w:rPr>
          <w:b w:val="0"/>
          <w:sz w:val="22"/>
          <w:szCs w:val="22"/>
        </w:rPr>
        <w:t>1.Выберите вариант ответа, в котором перечислены фамилии исследователей проблемы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Е.И.Тихеева, Г.А.Тумакова, Н.С.Варенцова, Д.Б.Эльконин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О.С.Ушакова, Н.В.Гавриш., А.Г Арушанова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Максаков, М.М.Алексеева, В.В.Гербова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Ф.А.Сохин, М.М.Конина, О.И.Соловьева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2. В какой возрастной группе (по методике Л.Е.Журовой, Н.С.Варенцовой), детей учат качественно характеризовать выделяемые звуки (гласный,  твердый согласный, мягкий согласный):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 младшей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б) В средней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 старшей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 подготовительной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3. Подготовка к овладению техникой письма в детском саду не включает: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Развитие ориентировке в пространстве по направлениям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Подготовку мелкой мускулатуры руки к письму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Развитие орфографической зоркости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Ознакомление с правилами письма.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4. Прикасания ребенком тыльной стороной ладони к подбородку при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произнесении слова позволяют выделить: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Количество слогов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Количество звуков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Ударение в слове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Качественную характеристику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>5. Гласный звук в схеме звукового анализа обозначается фишкой: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Зеленого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Красного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Синего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Серого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6.Графическая схема звукового состава слова это: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Горизонтальный ряд клеток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Горизонтальный ряд клеток по числу фонем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Ряд клеток разного цвета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Вертикальный ряд клеток по числу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7.С какой целью можно использовать « звуковые линейки»?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outlineLvl w:val="0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Для демонстрации принципа линейности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Для усвоения способов словообразования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Для анализа звукового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слогового анализа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8. Какой из приемов относится к приемам синтеза: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Выделение гласного звука в слоге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Деление слова на слоги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Составление таблиц из букв разрезной азбуки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Деление предложения на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9. Программой детского сада при ознакомлении со словесным составом предложения не предусматривается: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определение количества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составление предложения из разного числа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главных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определение последовательности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10. Прием моделирования при подготовке к обучению грамоте не используется для: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выделения слов в предложении;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звукового анализа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определения значения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для определения количества слов в предложении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11.К понятию «звуковой анализ слова» не относится: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установление порядка следования звуков в слове;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выделение гласных и согласных;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выделение морфологического состава слова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качественная характеристика звуков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12. Кто адаптировал методику звукового анализа слова, разработанную Д.Б. Элькониным, применительно к дошкольникам: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Л.Е. Журова;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А.И. Максаков;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О.С. Ушакова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Е.И.Тихеева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13. Какой звук обозначается в схеме звукового анализа фишкой синего цвета: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твердый согласный;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мягкий согласный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ударный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14. Среди перечисленных дидактических игр, какая способствует освоению структуры предложения: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«Живое слово»;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«Чего не стало»;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«Что изменилось»</w:t>
      </w:r>
    </w:p>
    <w:p w:rsidR="00050EA0" w:rsidRPr="00050EA0" w:rsidRDefault="00050EA0" w:rsidP="00050EA0">
      <w:pPr>
        <w:tabs>
          <w:tab w:val="left" w:pos="-1248"/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«Найди лишнее»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  <w:spacing w:val="-2"/>
        </w:rPr>
      </w:pPr>
      <w:r w:rsidRPr="00050EA0">
        <w:rPr>
          <w:rFonts w:ascii="Times New Roman" w:hAnsi="Times New Roman" w:cs="Times New Roman"/>
          <w:spacing w:val="-2"/>
        </w:rPr>
        <w:t>15. Разные по цвету и величине звучащие кубике используются в методике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Н.С. Варенцовой;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Н.А. Зайцева;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А.И. Максакова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Г.Домана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lastRenderedPageBreak/>
        <w:t xml:space="preserve">16. Шершавые буквы и подвижный алфавит используется в методике 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Н.А.Зайцева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М.Монтессори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в)Л.Е.Журовой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Г.Домана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17. Какой из приемов не используется при ознакомлении детей со слоговым строением слова: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подбор слов с заданным слогом;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дополнение слога до полного слова;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подбор синонимов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составление слов из слогов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18. Какая задача решается в процессе обучения дошкольников грамоте: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ознакомления со звуковым строением слова, формированием навыков звукового анализа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формирование правильного звукопроизношения;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понимание прочитанного текста и его пересказ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развитие связной речи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19. Какой метод обучения грамоте получил наибольшее распространение в ДОУ: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метод целых слов;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обучение по складам;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звуковой аналитико-синтетический метод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буквослогательный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20. Нарушение слитности написания отдельных слов в предложении это проявление: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 Дисграфии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б) Дислексии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Алексии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г) Дизартрии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21. Воспитатель дает детям задания. Какое задание сформулировано методически неверно?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а)Какие буквы гласных указывают на мягкость согласных?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в) Какие звуки обозначает буква Я в начале слова?</w:t>
      </w:r>
    </w:p>
    <w:p w:rsidR="00050EA0" w:rsidRPr="00050EA0" w:rsidRDefault="00050EA0" w:rsidP="00050EA0">
      <w:pPr>
        <w:tabs>
          <w:tab w:val="left" w:pos="1134"/>
        </w:tabs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с) Какой звук обозначает буква М в слове мак?</w:t>
      </w:r>
    </w:p>
    <w:p w:rsidR="00050EA0" w:rsidRPr="00050EA0" w:rsidRDefault="00050EA0" w:rsidP="00050EA0">
      <w:pPr>
        <w:tabs>
          <w:tab w:val="left" w:pos="142"/>
          <w:tab w:val="left" w:pos="1134"/>
        </w:tabs>
        <w:spacing w:after="0" w:line="240" w:lineRule="auto"/>
        <w:ind w:firstLine="709"/>
        <w:outlineLvl w:val="0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Fonts w:ascii="Times New Roman" w:hAnsi="Times New Roman" w:cs="Times New Roman"/>
        </w:rPr>
        <w:t>г ) Я буду называть слова, а вы поднимите руку если услышите букву    М?</w:t>
      </w:r>
      <w:r w:rsidRPr="00050EA0">
        <w:rPr>
          <w:rStyle w:val="FontStyle20"/>
          <w:rFonts w:ascii="Times New Roman" w:hAnsi="Times New Roman" w:cs="Times New Roman"/>
          <w:i/>
          <w:sz w:val="22"/>
          <w:szCs w:val="22"/>
        </w:rPr>
        <w:tab/>
      </w:r>
    </w:p>
    <w:p w:rsidR="00CD04AE" w:rsidRPr="00CD04AE" w:rsidRDefault="00CD04AE" w:rsidP="00CD04AE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color w:val="FF0000"/>
          <w:sz w:val="24"/>
          <w:szCs w:val="24"/>
        </w:rPr>
      </w:pPr>
    </w:p>
    <w:p w:rsidR="00CD04AE" w:rsidRPr="00DA5E0F" w:rsidRDefault="00CD04AE" w:rsidP="00CD04AE">
      <w:pPr>
        <w:pStyle w:val="1"/>
        <w:spacing w:before="0" w:after="0"/>
        <w:ind w:left="0" w:firstLine="709"/>
        <w:rPr>
          <w:rStyle w:val="FontStyle20"/>
          <w:sz w:val="24"/>
          <w:szCs w:val="24"/>
        </w:rPr>
      </w:pPr>
      <w:r w:rsidRPr="00DA5E0F">
        <w:rPr>
          <w:rStyle w:val="FontStyle20"/>
          <w:sz w:val="24"/>
          <w:szCs w:val="24"/>
        </w:rPr>
        <w:t>7 Оценочные средства для проведения промежуточной аттестации</w:t>
      </w:r>
    </w:p>
    <w:p w:rsidR="00CD04AE" w:rsidRPr="00DA5E0F" w:rsidRDefault="00CD04AE" w:rsidP="00CD04AE">
      <w:pPr>
        <w:spacing w:after="0" w:line="240" w:lineRule="auto"/>
        <w:ind w:firstLine="709"/>
        <w:jc w:val="both"/>
        <w:rPr>
          <w:b/>
        </w:rPr>
      </w:pPr>
      <w:r w:rsidRPr="00DA5E0F">
        <w:rPr>
          <w:b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01"/>
        <w:gridCol w:w="2268"/>
        <w:gridCol w:w="141"/>
        <w:gridCol w:w="142"/>
        <w:gridCol w:w="5812"/>
      </w:tblGrid>
      <w:tr w:rsidR="00CD04AE" w:rsidRPr="00DA5E0F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Структурный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элемент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компетенции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Планируемые</w:t>
            </w:r>
          </w:p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  <w:i/>
              </w:rPr>
              <w:t>результаты обучения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CD04AE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  <w:i/>
              </w:rPr>
              <w:t>Оценочные средства</w:t>
            </w: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050EA0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E56D5D">
              <w:rPr>
                <w:rFonts w:ascii="Times New Roman" w:hAnsi="Times New Roman" w:cs="Times New Roman"/>
                <w:b/>
              </w:rPr>
              <w:t>ПК-1</w:t>
            </w:r>
            <w:r w:rsidRPr="00E56D5D">
              <w:rPr>
                <w:rFonts w:ascii="Times New Roman" w:hAnsi="Times New Roman" w:cs="Times New Roman"/>
              </w:rPr>
              <w:t xml:space="preserve"> </w:t>
            </w:r>
            <w:r w:rsidRPr="00E56D5D">
              <w:rPr>
                <w:rFonts w:ascii="Times New Roman" w:hAnsi="Times New Roman" w:cs="Times New Roman"/>
                <w:b/>
              </w:rPr>
              <w:t>готовностью реализовывать образовательные программы по учебным предметам в соответствии с требованиями образовательных стандартов</w:t>
            </w: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2C3004" w:rsidRDefault="002D7A9F" w:rsidP="008939EA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требования стандарта  в области обучения грамоте;</w:t>
            </w:r>
          </w:p>
          <w:p w:rsidR="002D7A9F" w:rsidRPr="002C3004" w:rsidRDefault="002D7A9F" w:rsidP="008939EA">
            <w:pPr>
              <w:pStyle w:val="afc"/>
              <w:tabs>
                <w:tab w:val="clear" w:pos="720"/>
              </w:tabs>
              <w:spacing w:line="240" w:lineRule="auto"/>
              <w:ind w:left="0" w:firstLine="0"/>
              <w:rPr>
                <w:bCs/>
                <w:iCs/>
                <w:sz w:val="22"/>
                <w:szCs w:val="22"/>
              </w:rPr>
            </w:pPr>
            <w:r w:rsidRPr="002C3004">
              <w:rPr>
                <w:bCs/>
                <w:iCs/>
                <w:sz w:val="22"/>
                <w:szCs w:val="22"/>
              </w:rPr>
              <w:t>-  программы и  технологии обучения грамоте дошкольников</w:t>
            </w:r>
          </w:p>
          <w:p w:rsidR="002D7A9F" w:rsidRPr="002C3004" w:rsidRDefault="002D7A9F" w:rsidP="008939EA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1. Какое содержание не включает образовательная область «Речевое развитие»: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а)  обогащение активного словаря; 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развитие речевого творчества;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развитие познавательной активности;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развитие связной, грамматически правильной диалогической и монологической  речи.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2. Что не включают целевые ориентиры на этапе завершения дошкольного образования: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 б) ребенок достаточно хорошо владеет устной речью, может выражать свои мысли и желания,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в) умеет подчиняться разным правилам и социальным нормам;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 г) ребёнок может выделять звуки в словах, у ребенка складываются предпосылки грамотности.</w:t>
            </w:r>
          </w:p>
          <w:p w:rsidR="00DA5E0F" w:rsidRPr="00DA5E0F" w:rsidRDefault="002D7A9F" w:rsidP="00DA5E0F">
            <w:pPr>
              <w:tabs>
                <w:tab w:val="left" w:pos="540"/>
                <w:tab w:val="left" w:pos="567"/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</w:t>
            </w:r>
            <w:r w:rsidR="00DA5E0F" w:rsidRPr="00DA5E0F">
              <w:rPr>
                <w:rFonts w:ascii="Times New Roman" w:hAnsi="Times New Roman" w:cs="Times New Roman"/>
              </w:rPr>
              <w:t xml:space="preserve"> Грамота – это: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Умение читать и писать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Строй языка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Правила языка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Система частей речи</w:t>
            </w:r>
          </w:p>
          <w:p w:rsidR="00DA5E0F" w:rsidRPr="00DA5E0F" w:rsidRDefault="00DA5E0F" w:rsidP="001E2914">
            <w:pPr>
              <w:pStyle w:val="af6"/>
              <w:numPr>
                <w:ilvl w:val="0"/>
                <w:numId w:val="28"/>
              </w:numPr>
              <w:tabs>
                <w:tab w:val="left" w:pos="1134"/>
              </w:tabs>
              <w:spacing w:line="240" w:lineRule="auto"/>
              <w:ind w:left="0" w:firstLine="0"/>
              <w:outlineLvl w:val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Что из перечисленного не относится к звуковому анализу слова: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Выяснение порядка следования фонем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Установление различительной функции фонем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Словоизменение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Установление количества фонем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Программой детского сада при ознакомлении со словесным составом предложения не предусматривается: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определение количества слов в предложении;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составление предложения из разного числа слов;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выделение главных слов в предложении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определение последовательности слов в предложении</w:t>
            </w:r>
          </w:p>
          <w:p w:rsidR="00DA5E0F" w:rsidRPr="00DA5E0F" w:rsidRDefault="00DA5E0F" w:rsidP="00DA5E0F">
            <w:pPr>
              <w:pStyle w:val="1"/>
              <w:tabs>
                <w:tab w:val="left" w:pos="1134"/>
              </w:tabs>
              <w:spacing w:before="0" w:after="0"/>
              <w:ind w:left="0"/>
              <w:rPr>
                <w:b w:val="0"/>
                <w:sz w:val="22"/>
                <w:szCs w:val="22"/>
              </w:rPr>
            </w:pPr>
            <w:r w:rsidRPr="00DA5E0F">
              <w:rPr>
                <w:b w:val="0"/>
                <w:sz w:val="22"/>
                <w:szCs w:val="22"/>
              </w:rPr>
              <w:t>6 Выберите вариант ответа, в котором перечислены фамилии исследователей проблемы обучения дошкольников грамоте: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Е.И.Тихеева, Г.А.Тумакова, Н.С.Варенцова, Д.Б.Эльконин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О.С.Ушакова, Н.В.Гавриш., А.Г Арушанова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А.И. Максаков, М.М.Алексеева, В.В.Гербова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Ф.А.Сохин, М.М.Конина, О.И.Соловьева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E56D5D" w:rsidRDefault="002D7A9F" w:rsidP="008939E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56D5D">
              <w:rPr>
                <w:rFonts w:ascii="Times New Roman" w:hAnsi="Times New Roman" w:cs="Times New Roman"/>
              </w:rPr>
              <w:t>-анализировать  образовательные программы в области обучения грамоте;</w:t>
            </w:r>
          </w:p>
          <w:p w:rsidR="002D7A9F" w:rsidRPr="00E56D5D" w:rsidRDefault="002D7A9F" w:rsidP="008939EA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E56D5D">
              <w:rPr>
                <w:rFonts w:ascii="Times New Roman" w:hAnsi="Times New Roman" w:cs="Times New Roman"/>
              </w:rPr>
              <w:t>- проектировать содержание образовательной работы по обучению грамоте в соответствии с требованиями стандарта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1.Провести сравнительный анализ современных образовательных программ (цель, задачи развития речи, формы работы), сравнить с содержанием образовательной области «Речевое развитие» в ФГОС ДО. Сделать выводы.</w:t>
            </w: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E56D5D" w:rsidRDefault="002D7A9F" w:rsidP="008939EA">
            <w:pPr>
              <w:pStyle w:val="af3"/>
              <w:tabs>
                <w:tab w:val="left" w:pos="356"/>
                <w:tab w:val="left" w:pos="851"/>
              </w:tabs>
              <w:ind w:firstLine="0"/>
              <w:rPr>
                <w:i/>
                <w:sz w:val="24"/>
                <w:szCs w:val="24"/>
              </w:rPr>
            </w:pPr>
            <w:r w:rsidRPr="00E56D5D">
              <w:t>способами реализации образовательных программ в области обучения грамоте дошкольников</w:t>
            </w:r>
            <w:r w:rsidRPr="00E56D5D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 xml:space="preserve">Разработать рекомендации для педагогов по организации предметно-пространственной среды для </w:t>
            </w:r>
            <w:r w:rsidR="00DA5E0F" w:rsidRPr="00DA5E0F">
              <w:rPr>
                <w:sz w:val="22"/>
                <w:lang w:val="ru-RU"/>
              </w:rPr>
              <w:t>обучения грамоте</w:t>
            </w:r>
            <w:r w:rsidRPr="00DA5E0F">
              <w:rPr>
                <w:sz w:val="22"/>
                <w:lang w:val="ru-RU"/>
              </w:rPr>
              <w:t xml:space="preserve"> дошкольников на основе выбранной  основной образовательной программы дошкольного образования и ФГОС ДО. </w:t>
            </w:r>
          </w:p>
          <w:p w:rsidR="002D7A9F" w:rsidRPr="00DA5E0F" w:rsidRDefault="002D7A9F" w:rsidP="001E2914">
            <w:pPr>
              <w:pStyle w:val="af6"/>
              <w:numPr>
                <w:ilvl w:val="0"/>
                <w:numId w:val="4"/>
              </w:numPr>
              <w:spacing w:line="240" w:lineRule="auto"/>
              <w:ind w:left="0" w:firstLine="0"/>
              <w:rPr>
                <w:sz w:val="22"/>
                <w:lang w:val="ru-RU"/>
              </w:rPr>
            </w:pPr>
            <w:r w:rsidRPr="00DA5E0F">
              <w:rPr>
                <w:sz w:val="22"/>
                <w:lang w:val="ru-RU"/>
              </w:rPr>
              <w:t>Составить примерный план работы  с детьми по постановке  звука (на выбор).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D04AE" w:rsidRPr="00CD04AE" w:rsidTr="00050EA0">
        <w:tc>
          <w:tcPr>
            <w:tcW w:w="9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4AE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</w:rPr>
            </w:pPr>
            <w:r w:rsidRPr="00DA5E0F">
              <w:rPr>
                <w:rFonts w:ascii="Times New Roman" w:hAnsi="Times New Roman" w:cs="Times New Roman"/>
                <w:b/>
              </w:rPr>
              <w:t>ПК-2 способностью использовать современные методы и технологии обучения и диагностики</w:t>
            </w: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Знать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-современные методы и технологии обучения грамоте дошкольников </w:t>
            </w:r>
            <w:r w:rsidRPr="00DA5E0F">
              <w:rPr>
                <w:rFonts w:ascii="Times New Roman" w:hAnsi="Times New Roman" w:cs="Times New Roman"/>
              </w:rPr>
              <w:lastRenderedPageBreak/>
              <w:t xml:space="preserve">и диагностики нарушений в освоении грамоты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В какой возрастной группе (по методике Л.Е.Журовой, Н.С.Варенцовой), детей учат качественно характеризовать выделяемые звуки (гласный,  твердый согласный, мягкий </w:t>
            </w:r>
            <w:r w:rsidRPr="00DA5E0F">
              <w:rPr>
                <w:rFonts w:ascii="Times New Roman" w:hAnsi="Times New Roman" w:cs="Times New Roman"/>
              </w:rPr>
              <w:lastRenderedPageBreak/>
              <w:t>согласный):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В младшей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б) В средней 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В старшей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 подготовительной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3. Подготовка к овладению техникой письма в детском саду не включает: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Развитие ориентировке в пространстве по направлениям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Подготовку мелкой мускулатуры руки к письму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Развитие орфографической зоркости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Ознакомление с правилами письма.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4. Прикасания ребенком тыльной стороной ладони к подбородку при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произнесении слова позволяют выделить: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Количество слогов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Количество звуков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Ударение в слове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Качественную характеристику звуков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5. Гласный звук в схеме звукового анализа обозначается фишкой: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Зеленого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Красного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Синего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Серого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6.Графическая схема звукового состава слова это: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outlineLvl w:val="0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а) Горизонтальный ряд клеток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б) Горизонтальный ряд клеток по числу фонем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в) Ряд клеток разного цвета</w:t>
            </w:r>
          </w:p>
          <w:p w:rsidR="00DA5E0F" w:rsidRPr="00DA5E0F" w:rsidRDefault="00DA5E0F" w:rsidP="00DA5E0F">
            <w:pPr>
              <w:tabs>
                <w:tab w:val="left" w:pos="1134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г) Вертикальный ряд клеток по числу звуков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  <w:tr w:rsidR="002D7A9F" w:rsidRPr="00CD04AE" w:rsidTr="00050EA0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lastRenderedPageBreak/>
              <w:t xml:space="preserve">Уметь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>использовать современные методы и технологии обучения грамоте дошкольников;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-современные методы диагностики  в области обучения грамоте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5B2DE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DA5E0F">
              <w:rPr>
                <w:rFonts w:ascii="Times New Roman" w:hAnsi="Times New Roman" w:cs="Times New Roman"/>
              </w:rPr>
              <w:t>Провести сравнительный анализ следующих форм речевого развития дошкольников:</w:t>
            </w:r>
            <w:r w:rsidRPr="00DA5E0F">
              <w:rPr>
                <w:rFonts w:ascii="Times New Roman" w:hAnsi="Times New Roman" w:cs="Times New Roman"/>
                <w:i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>образовательная ситуация,</w:t>
            </w:r>
            <w:r w:rsidR="005B2DE5">
              <w:rPr>
                <w:rFonts w:ascii="Times New Roman" w:hAnsi="Times New Roman" w:cs="Times New Roman"/>
              </w:rPr>
              <w:t xml:space="preserve"> </w:t>
            </w:r>
            <w:r w:rsidRPr="00DA5E0F">
              <w:rPr>
                <w:rFonts w:ascii="Times New Roman" w:hAnsi="Times New Roman" w:cs="Times New Roman"/>
              </w:rPr>
              <w:t xml:space="preserve">ситуация общения, занятие, игровая обучающая ситуация, интегрированные занятия с элементами кооперации, творческая мастерская, 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 xml:space="preserve">проектная деятельность с точки зрения эффективности для </w:t>
            </w:r>
            <w:r w:rsidR="005B2DE5">
              <w:rPr>
                <w:rFonts w:ascii="Times New Roman" w:hAnsi="Times New Roman" w:cs="Times New Roman"/>
                <w:shd w:val="clear" w:color="auto" w:fill="FFFFFF"/>
              </w:rPr>
              <w:t>обучения грамоте</w:t>
            </w:r>
            <w:r w:rsidRPr="00DA5E0F">
              <w:rPr>
                <w:rFonts w:ascii="Times New Roman" w:hAnsi="Times New Roman" w:cs="Times New Roman"/>
                <w:shd w:val="clear" w:color="auto" w:fill="FFFFFF"/>
              </w:rPr>
              <w:t>. Доказать примерами.</w:t>
            </w:r>
          </w:p>
        </w:tc>
      </w:tr>
      <w:tr w:rsidR="002D7A9F" w:rsidRPr="00CD04AE" w:rsidTr="00050EA0">
        <w:trPr>
          <w:trHeight w:val="60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050EA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Владеть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современными  технологиями обучения грамоте дошкольников,  технологиями проведения диагностического обследования 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A5E0F">
              <w:rPr>
                <w:rFonts w:ascii="Times New Roman" w:hAnsi="Times New Roman" w:cs="Times New Roman"/>
              </w:rPr>
              <w:t xml:space="preserve">Выберите и проведите одну из форм </w:t>
            </w:r>
            <w:r w:rsidR="00DA5E0F">
              <w:rPr>
                <w:rFonts w:ascii="Times New Roman" w:hAnsi="Times New Roman" w:cs="Times New Roman"/>
              </w:rPr>
              <w:t xml:space="preserve">обучения </w:t>
            </w:r>
            <w:r w:rsidR="005B2DE5">
              <w:rPr>
                <w:rFonts w:ascii="Times New Roman" w:hAnsi="Times New Roman" w:cs="Times New Roman"/>
              </w:rPr>
              <w:t>г</w:t>
            </w:r>
            <w:r w:rsidR="00DA5E0F">
              <w:rPr>
                <w:rFonts w:ascii="Times New Roman" w:hAnsi="Times New Roman" w:cs="Times New Roman"/>
              </w:rPr>
              <w:t>рамоте</w:t>
            </w:r>
            <w:r w:rsidRPr="00DA5E0F">
              <w:rPr>
                <w:rFonts w:ascii="Times New Roman" w:hAnsi="Times New Roman" w:cs="Times New Roman"/>
              </w:rPr>
              <w:t xml:space="preserve">   с учетом </w:t>
            </w:r>
            <w:r w:rsidR="005B2DE5">
              <w:rPr>
                <w:rFonts w:ascii="Times New Roman" w:hAnsi="Times New Roman" w:cs="Times New Roman"/>
              </w:rPr>
              <w:t>уровня речевого развития детей</w:t>
            </w:r>
            <w:r w:rsidRPr="00DA5E0F">
              <w:rPr>
                <w:rFonts w:ascii="Times New Roman" w:hAnsi="Times New Roman" w:cs="Times New Roman"/>
                <w:bCs/>
              </w:rPr>
              <w:t>.</w:t>
            </w:r>
          </w:p>
          <w:p w:rsidR="002D7A9F" w:rsidRPr="00DA5E0F" w:rsidRDefault="002D7A9F" w:rsidP="00DA5E0F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>б) Порядок проведения промежуточной аттестации, показатели и критерии оценивания: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 xml:space="preserve">Промежуточная аттестация по </w:t>
      </w:r>
      <w:r w:rsidRPr="00050EA0">
        <w:rPr>
          <w:rStyle w:val="FontStyle16"/>
          <w:b w:val="0"/>
          <w:sz w:val="24"/>
          <w:szCs w:val="24"/>
        </w:rPr>
        <w:t>«</w:t>
      </w:r>
      <w:r w:rsidR="00050EA0" w:rsidRPr="00050EA0">
        <w:rPr>
          <w:rStyle w:val="FontStyle16"/>
          <w:b w:val="0"/>
          <w:sz w:val="24"/>
          <w:szCs w:val="24"/>
        </w:rPr>
        <w:t>Обучение грамоте</w:t>
      </w:r>
      <w:r w:rsidRPr="00050EA0">
        <w:rPr>
          <w:rStyle w:val="FontStyle21"/>
          <w:sz w:val="24"/>
          <w:szCs w:val="24"/>
        </w:rPr>
        <w:t xml:space="preserve">» </w:t>
      </w:r>
      <w:r w:rsidRPr="00050EA0">
        <w:rPr>
          <w:rFonts w:ascii="Times New Roman" w:hAnsi="Times New Roman" w:cs="Times New Roman"/>
        </w:rPr>
        <w:t xml:space="preserve"> включает практическое задание, позволяющее оценить уровень усвоения обучающимися знаний, а также выявляющее степень сформированности умений и владений проведения работы по </w:t>
      </w:r>
      <w:r w:rsidR="002325D4">
        <w:rPr>
          <w:rFonts w:ascii="Times New Roman" w:hAnsi="Times New Roman" w:cs="Times New Roman"/>
        </w:rPr>
        <w:t>обучению грамоте</w:t>
      </w:r>
      <w:r w:rsidRPr="00050EA0">
        <w:rPr>
          <w:rFonts w:ascii="Times New Roman" w:hAnsi="Times New Roman" w:cs="Times New Roman"/>
        </w:rPr>
        <w:t xml:space="preserve"> с дошкольни</w:t>
      </w:r>
      <w:r w:rsidR="00050EA0" w:rsidRPr="00050EA0">
        <w:rPr>
          <w:rFonts w:ascii="Times New Roman" w:hAnsi="Times New Roman" w:cs="Times New Roman"/>
        </w:rPr>
        <w:t>ками, проводится в форме зачета</w:t>
      </w:r>
      <w:r w:rsidRPr="00050EA0">
        <w:rPr>
          <w:rFonts w:ascii="Times New Roman" w:hAnsi="Times New Roman" w:cs="Times New Roman"/>
        </w:rPr>
        <w:t>.</w:t>
      </w:r>
    </w:p>
    <w:p w:rsidR="00CD04AE" w:rsidRPr="00050EA0" w:rsidRDefault="00050EA0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highlight w:val="yellow"/>
        </w:rPr>
      </w:pPr>
      <w:r w:rsidRPr="00050EA0">
        <w:rPr>
          <w:rFonts w:ascii="Times New Roman" w:hAnsi="Times New Roman" w:cs="Times New Roman"/>
        </w:rPr>
        <w:t>Зачет</w:t>
      </w:r>
      <w:r w:rsidR="00CD04AE" w:rsidRPr="00050EA0">
        <w:rPr>
          <w:rFonts w:ascii="Times New Roman" w:hAnsi="Times New Roman" w:cs="Times New Roman"/>
        </w:rPr>
        <w:t xml:space="preserve"> проводится в письменной и устной форме</w:t>
      </w:r>
      <w:r w:rsidRPr="00050EA0">
        <w:rPr>
          <w:rFonts w:ascii="Times New Roman" w:hAnsi="Times New Roman" w:cs="Times New Roman"/>
        </w:rPr>
        <w:t>.</w:t>
      </w:r>
      <w:r w:rsidR="00CD04AE" w:rsidRPr="00050EA0">
        <w:rPr>
          <w:rFonts w:ascii="Times New Roman" w:hAnsi="Times New Roman" w:cs="Times New Roman"/>
        </w:rPr>
        <w:t xml:space="preserve"> </w:t>
      </w:r>
      <w:r w:rsidRPr="00050EA0">
        <w:rPr>
          <w:rFonts w:ascii="Times New Roman" w:hAnsi="Times New Roman" w:cs="Times New Roman"/>
        </w:rPr>
        <w:t>Оценка</w:t>
      </w:r>
      <w:r w:rsidR="00CD04AE" w:rsidRPr="00050EA0">
        <w:rPr>
          <w:rFonts w:ascii="Times New Roman" w:hAnsi="Times New Roman" w:cs="Times New Roman"/>
        </w:rPr>
        <w:t xml:space="preserve"> может выставляться по итогам рейт</w:t>
      </w:r>
      <w:r w:rsidRPr="00050EA0">
        <w:rPr>
          <w:rFonts w:ascii="Times New Roman" w:hAnsi="Times New Roman" w:cs="Times New Roman"/>
        </w:rPr>
        <w:t>и</w:t>
      </w:r>
      <w:r w:rsidR="00CD04AE" w:rsidRPr="00050EA0">
        <w:rPr>
          <w:rFonts w:ascii="Times New Roman" w:hAnsi="Times New Roman" w:cs="Times New Roman"/>
        </w:rPr>
        <w:t>нга, определенных по СМКОД кафедры.</w:t>
      </w:r>
    </w:p>
    <w:p w:rsidR="00CD04AE" w:rsidRPr="005B2DE5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Style w:val="FontStyle20"/>
          <w:b/>
          <w:sz w:val="22"/>
          <w:szCs w:val="22"/>
        </w:rPr>
      </w:pPr>
      <w:r w:rsidRPr="005B2DE5">
        <w:rPr>
          <w:rStyle w:val="FontStyle20"/>
          <w:b/>
          <w:sz w:val="22"/>
          <w:szCs w:val="22"/>
        </w:rPr>
        <w:t>Перечень заданий для подготовки к зачету:</w:t>
      </w:r>
    </w:p>
    <w:p w:rsidR="00050EA0" w:rsidRPr="005B2DE5" w:rsidRDefault="00CD04AE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5B2DE5">
        <w:rPr>
          <w:rStyle w:val="FontStyle20"/>
          <w:sz w:val="22"/>
          <w:szCs w:val="22"/>
        </w:rPr>
        <w:t>1.</w:t>
      </w:r>
      <w:r w:rsidRPr="005B2DE5">
        <w:rPr>
          <w:rStyle w:val="FontStyle20"/>
          <w:sz w:val="22"/>
          <w:szCs w:val="22"/>
        </w:rPr>
        <w:tab/>
      </w:r>
      <w:r w:rsidR="00050EA0" w:rsidRPr="005B2DE5">
        <w:rPr>
          <w:rStyle w:val="FontStyle20"/>
          <w:rFonts w:ascii="Times New Roman" w:hAnsi="Times New Roman" w:cs="Times New Roman"/>
          <w:sz w:val="22"/>
          <w:szCs w:val="22"/>
        </w:rPr>
        <w:t xml:space="preserve">Разработать конспект занятия по обучению грамоте дошкольников. </w:t>
      </w:r>
    </w:p>
    <w:p w:rsidR="00050EA0" w:rsidRPr="005B2DE5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5B2DE5">
        <w:rPr>
          <w:rStyle w:val="FontStyle20"/>
          <w:rFonts w:ascii="Times New Roman" w:hAnsi="Times New Roman" w:cs="Times New Roman"/>
          <w:sz w:val="22"/>
          <w:szCs w:val="22"/>
        </w:rPr>
        <w:t>2.</w:t>
      </w:r>
      <w:r w:rsidRPr="005B2DE5">
        <w:rPr>
          <w:rStyle w:val="FontStyle20"/>
          <w:rFonts w:ascii="Times New Roman" w:hAnsi="Times New Roman" w:cs="Times New Roman"/>
          <w:sz w:val="22"/>
          <w:szCs w:val="22"/>
        </w:rPr>
        <w:tab/>
        <w:t>Подготовиться к  проведению фрагмента   занятия в условиях деловой игры.</w:t>
      </w:r>
    </w:p>
    <w:p w:rsidR="00050EA0" w:rsidRPr="00050EA0" w:rsidRDefault="00050EA0" w:rsidP="00050EA0">
      <w:pPr>
        <w:tabs>
          <w:tab w:val="left" w:pos="851"/>
        </w:tabs>
        <w:spacing w:after="0" w:line="240" w:lineRule="auto"/>
        <w:ind w:firstLine="709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5B2DE5">
        <w:rPr>
          <w:rStyle w:val="FontStyle20"/>
          <w:rFonts w:ascii="Times New Roman" w:hAnsi="Times New Roman" w:cs="Times New Roman"/>
          <w:b/>
          <w:sz w:val="22"/>
          <w:szCs w:val="22"/>
        </w:rPr>
        <w:t>Вопросы к зачету</w:t>
      </w:r>
      <w:r w:rsidRPr="00050EA0">
        <w:rPr>
          <w:rStyle w:val="FontStyle20"/>
          <w:rFonts w:ascii="Times New Roman" w:hAnsi="Times New Roman" w:cs="Times New Roman"/>
          <w:b/>
          <w:sz w:val="24"/>
          <w:szCs w:val="24"/>
        </w:rPr>
        <w:t>: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lastRenderedPageBreak/>
        <w:t>Характеристика основных понятий «обучение грамоте», «письмо», «чтение»,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«звук»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,</w:t>
      </w:r>
      <w:r w:rsidRPr="000879B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«буква»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Психологические характеристики процесса чтения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Психофизиологические основы процесса чтения.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Лингвистические основы обучения грамоте.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История обучения грамоте в России.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чтению.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spacing w:line="240" w:lineRule="auto"/>
        <w:ind w:left="0" w:firstLine="709"/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звукового аналитико-синтетического метода обучения грамоте.</w:t>
      </w:r>
      <w:r w:rsidR="002325D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 xml:space="preserve"> Анализ ФГОС ДО.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словом, слоговым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 предложением, словесным составом предложения.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ознакомления со звуковым составом слова.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Методика обучения звуковому анализу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обучения чтению слогов.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2325D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слов.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</w:t>
      </w:r>
      <w:r w:rsidR="002325D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емы обучения чтению предложений. Текстов.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Вариативные методики обучения чтению( методика Н.А. Зайцева, методика целых слов Г.Доман., методика М. Монтессори.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обучения письму.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Основные направления работы по подготовке к письму в ДОУ.</w:t>
      </w:r>
    </w:p>
    <w:p w:rsidR="00050EA0" w:rsidRDefault="002325D4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Методы и п</w:t>
      </w:r>
      <w:r w:rsidR="00050EA0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риемы работы по развитию точности зрительного восприятия, ориентировки в пространстве.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Приемы работы по развитию мелкой моторики.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Характеристика современного дидактического  по обучению грамоте детей.</w:t>
      </w:r>
    </w:p>
    <w:p w:rsidR="00050EA0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Анализ раздела «Обучение грамоте» в современных образовательных программах.</w:t>
      </w:r>
    </w:p>
    <w:p w:rsidR="00050EA0" w:rsidRPr="003F0F28" w:rsidRDefault="00050EA0" w:rsidP="001E2914">
      <w:pPr>
        <w:pStyle w:val="af6"/>
        <w:numPr>
          <w:ilvl w:val="0"/>
          <w:numId w:val="27"/>
        </w:num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Диагностика готовности к обучению грамоте. Предупреждение нарушения ч</w:t>
      </w:r>
      <w:r w:rsidR="002325D4"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Style w:val="FontStyle20"/>
          <w:rFonts w:ascii="Times New Roman" w:hAnsi="Times New Roman" w:cs="Times New Roman"/>
          <w:sz w:val="24"/>
          <w:szCs w:val="24"/>
          <w:lang w:val="ru-RU"/>
        </w:rPr>
        <w:t>ения и письма.</w:t>
      </w:r>
    </w:p>
    <w:p w:rsidR="00CD04AE" w:rsidRPr="00050EA0" w:rsidRDefault="00CD04AE" w:rsidP="00050EA0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050EA0">
        <w:rPr>
          <w:rFonts w:ascii="Times New Roman" w:hAnsi="Times New Roman" w:cs="Times New Roman"/>
          <w:b/>
        </w:rPr>
        <w:t xml:space="preserve">Показатели и критерии оценивания </w:t>
      </w:r>
      <w:r w:rsidR="00050EA0" w:rsidRPr="00050EA0">
        <w:rPr>
          <w:rFonts w:ascii="Times New Roman" w:hAnsi="Times New Roman" w:cs="Times New Roman"/>
          <w:b/>
        </w:rPr>
        <w:t>зачета</w:t>
      </w:r>
      <w:r w:rsidRPr="00050EA0">
        <w:rPr>
          <w:rFonts w:ascii="Times New Roman" w:hAnsi="Times New Roman" w:cs="Times New Roman"/>
          <w:b/>
        </w:rPr>
        <w:t>:</w:t>
      </w:r>
    </w:p>
    <w:p w:rsidR="00050EA0" w:rsidRPr="00050EA0" w:rsidRDefault="00050EA0" w:rsidP="00050EA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  <w:b/>
        </w:rPr>
        <w:t>5 баллов</w:t>
      </w:r>
      <w:r w:rsidRPr="00050EA0">
        <w:rPr>
          <w:rFonts w:ascii="Times New Roman" w:hAnsi="Times New Roman" w:cs="Times New Roman"/>
        </w:rPr>
        <w:t xml:space="preserve"> – студент должен показать высокий уровень знаний теории и технологии  обучения грамоте дошкольников,  умения проектировать образовательный процесс с использованием современных технологий, соответствующих общим и специфическим закономерностям и особенностям возрастного развития личности;</w:t>
      </w:r>
      <w:r w:rsidRPr="00050EA0">
        <w:rPr>
          <w:rFonts w:ascii="Times New Roman" w:hAnsi="Times New Roman" w:cs="Times New Roman"/>
          <w:b/>
          <w:bCs/>
          <w:iCs/>
        </w:rPr>
        <w:t xml:space="preserve">  </w:t>
      </w:r>
      <w:r w:rsidRPr="00050EA0">
        <w:rPr>
          <w:rFonts w:ascii="Times New Roman" w:hAnsi="Times New Roman" w:cs="Times New Roman"/>
          <w:bCs/>
          <w:iCs/>
        </w:rPr>
        <w:t>владеть навыками</w:t>
      </w:r>
      <w:r w:rsidRPr="00050EA0">
        <w:rPr>
          <w:rFonts w:ascii="Times New Roman" w:hAnsi="Times New Roman" w:cs="Times New Roman"/>
          <w:iCs/>
        </w:rPr>
        <w:t xml:space="preserve"> организации разных форм обучения грамоте  дошкольников</w:t>
      </w:r>
      <w:r w:rsidRPr="00050EA0">
        <w:rPr>
          <w:rFonts w:ascii="Times New Roman" w:hAnsi="Times New Roman" w:cs="Times New Roman"/>
        </w:rPr>
        <w:t>;</w:t>
      </w:r>
    </w:p>
    <w:p w:rsidR="00050EA0" w:rsidRPr="00050EA0" w:rsidRDefault="00050EA0" w:rsidP="00050EA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  <w:b/>
        </w:rPr>
        <w:t>4 балла</w:t>
      </w:r>
      <w:r w:rsidRPr="00050EA0">
        <w:rPr>
          <w:rFonts w:ascii="Times New Roman" w:hAnsi="Times New Roman" w:cs="Times New Roman"/>
        </w:rPr>
        <w:t xml:space="preserve"> – студент должен показать хороший уровень знаний теории и технологии теории и технологии  обучения грамоте дошкольников,  умения проектировать образовательный процесс, соответствующих общим и специфическим закономерностям и особенностям возрастного развития личности;</w:t>
      </w:r>
      <w:r w:rsidRPr="00050EA0">
        <w:rPr>
          <w:rFonts w:ascii="Times New Roman" w:hAnsi="Times New Roman" w:cs="Times New Roman"/>
          <w:b/>
          <w:bCs/>
          <w:iCs/>
        </w:rPr>
        <w:t xml:space="preserve">  </w:t>
      </w:r>
      <w:r w:rsidRPr="00050EA0">
        <w:rPr>
          <w:rFonts w:ascii="Times New Roman" w:hAnsi="Times New Roman" w:cs="Times New Roman"/>
          <w:bCs/>
          <w:iCs/>
        </w:rPr>
        <w:t>владеть основными навыками</w:t>
      </w:r>
      <w:r w:rsidRPr="00050EA0">
        <w:rPr>
          <w:rFonts w:ascii="Times New Roman" w:hAnsi="Times New Roman" w:cs="Times New Roman"/>
          <w:iCs/>
        </w:rPr>
        <w:t xml:space="preserve"> организации разных форм обучения грамоте  дошкольников</w:t>
      </w:r>
      <w:r w:rsidRPr="00050EA0">
        <w:rPr>
          <w:rFonts w:ascii="Times New Roman" w:hAnsi="Times New Roman" w:cs="Times New Roman"/>
        </w:rPr>
        <w:t xml:space="preserve">; </w:t>
      </w:r>
    </w:p>
    <w:p w:rsidR="00050EA0" w:rsidRPr="00050EA0" w:rsidRDefault="00050EA0" w:rsidP="00050EA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  <w:b/>
        </w:rPr>
        <w:t>3 балла</w:t>
      </w:r>
      <w:r w:rsidRPr="00050EA0">
        <w:rPr>
          <w:rFonts w:ascii="Times New Roman" w:hAnsi="Times New Roman" w:cs="Times New Roman"/>
        </w:rPr>
        <w:t xml:space="preserve"> – студент должен показать достаточный уровень знаний теории и технологии теории и технологии  обучения грамоте дошкольников,  </w:t>
      </w:r>
      <w:r w:rsidRPr="00050EA0">
        <w:rPr>
          <w:rFonts w:ascii="Times New Roman" w:hAnsi="Times New Roman" w:cs="Times New Roman"/>
          <w:bCs/>
          <w:iCs/>
        </w:rPr>
        <w:t>владеть основными навыками</w:t>
      </w:r>
      <w:r w:rsidRPr="00050EA0">
        <w:rPr>
          <w:rFonts w:ascii="Times New Roman" w:hAnsi="Times New Roman" w:cs="Times New Roman"/>
          <w:iCs/>
        </w:rPr>
        <w:t xml:space="preserve"> организации разных форм обучения грамоте дошкольников</w:t>
      </w:r>
      <w:r w:rsidRPr="00050EA0">
        <w:rPr>
          <w:rFonts w:ascii="Times New Roman" w:hAnsi="Times New Roman" w:cs="Times New Roman"/>
        </w:rPr>
        <w:t xml:space="preserve">; </w:t>
      </w:r>
    </w:p>
    <w:p w:rsidR="00050EA0" w:rsidRPr="00050EA0" w:rsidRDefault="00050EA0" w:rsidP="00050EA0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  <w:b/>
          <w:spacing w:val="-2"/>
        </w:rPr>
        <w:t>2 балла</w:t>
      </w:r>
      <w:r w:rsidRPr="00050EA0">
        <w:rPr>
          <w:rFonts w:ascii="Times New Roman" w:hAnsi="Times New Roman" w:cs="Times New Roman"/>
          <w:spacing w:val="-2"/>
        </w:rPr>
        <w:t xml:space="preserve"> – </w:t>
      </w:r>
      <w:r w:rsidRPr="00050EA0">
        <w:rPr>
          <w:rFonts w:ascii="Times New Roman" w:hAnsi="Times New Roman" w:cs="Times New Roman"/>
        </w:rPr>
        <w:t xml:space="preserve">студент не имеет достаточный уровень знаний теории и технологии теории и технологии  обучения грамоте дошкольников,   не </w:t>
      </w:r>
      <w:r w:rsidRPr="00050EA0">
        <w:rPr>
          <w:rFonts w:ascii="Times New Roman" w:hAnsi="Times New Roman" w:cs="Times New Roman"/>
          <w:bCs/>
          <w:iCs/>
        </w:rPr>
        <w:t>владеет основными навыками</w:t>
      </w:r>
      <w:r w:rsidRPr="00050EA0">
        <w:rPr>
          <w:rFonts w:ascii="Times New Roman" w:hAnsi="Times New Roman" w:cs="Times New Roman"/>
          <w:iCs/>
        </w:rPr>
        <w:t xml:space="preserve"> организации разных форм обучения грамоте дошкольников</w:t>
      </w:r>
      <w:r w:rsidRPr="00050EA0">
        <w:rPr>
          <w:rFonts w:ascii="Times New Roman" w:hAnsi="Times New Roman" w:cs="Times New Roman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3"/>
      </w:tblGrid>
      <w:tr w:rsidR="00E86512" w:rsidRPr="00DF178D" w:rsidTr="00494EE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86512" w:rsidRPr="00F63D9B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Учебно-методическое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информационное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(модуля)</w:t>
            </w:r>
            <w:r w:rsidRPr="00F63D9B">
              <w:t xml:space="preserve"> </w:t>
            </w:r>
          </w:p>
        </w:tc>
      </w:tr>
      <w:tr w:rsidR="00E86512" w:rsidTr="00494EE7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86512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86512" w:rsidRPr="00F623E1" w:rsidTr="00494EE7">
        <w:trPr>
          <w:trHeight w:hRule="exact" w:val="3808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86512" w:rsidRPr="00F63D9B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1.Левшина,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Теории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технологии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развития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речи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[2-е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изд.,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испр.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доп.].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hyperlink r:id="rId11" w:history="1">
              <w:r w:rsidRPr="00F53C9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https://magtu.informsystema.ru/uploader/fileUpload?name=1421.pdf&amp;show=dcatalogues/1/1123936/1421.pdf&amp;view=true</w:t>
              </w:r>
            </w:hyperlink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F63D9B">
              <w:t xml:space="preserve"> </w:t>
            </w:r>
            <w:r w:rsidRPr="00223351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F63D9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3D9B">
              <w:t xml:space="preserve"> </w:t>
            </w:r>
          </w:p>
          <w:p w:rsidR="00E86512" w:rsidRPr="00F63D9B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Речевое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hyperlink r:id="rId12" w:history="1">
              <w:r w:rsidRPr="00F53C9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https://magtu.informsystema.ru/uploader/fileUpload?name=1313.pdf&amp;show=dcatalogues/1/1123538/1313.pdf&amp;view=true</w:t>
              </w:r>
            </w:hyperlink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F63D9B">
              <w:t xml:space="preserve"> </w:t>
            </w:r>
            <w:r w:rsidRPr="00223351">
              <w:rPr>
                <w:rFonts w:ascii="Times New Roman" w:hAnsi="Times New Roman" w:cs="Times New Roman"/>
                <w:sz w:val="24"/>
                <w:szCs w:val="24"/>
              </w:rPr>
              <w:t>25.09.20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20).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F63D9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3D9B">
              <w:t xml:space="preserve"> </w:t>
            </w:r>
          </w:p>
          <w:p w:rsidR="00E86512" w:rsidRPr="00F63D9B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F63D9B">
              <w:t xml:space="preserve"> </w:t>
            </w:r>
          </w:p>
        </w:tc>
      </w:tr>
      <w:tr w:rsidR="00E86512" w:rsidRPr="00F623E1" w:rsidTr="00494EE7">
        <w:trPr>
          <w:trHeight w:hRule="exact" w:val="138"/>
        </w:trPr>
        <w:tc>
          <w:tcPr>
            <w:tcW w:w="9357" w:type="dxa"/>
          </w:tcPr>
          <w:p w:rsidR="00E86512" w:rsidRPr="00F63D9B" w:rsidRDefault="00E86512" w:rsidP="00494EE7"/>
        </w:tc>
      </w:tr>
      <w:tr w:rsidR="00E86512" w:rsidTr="00494EE7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86512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литература:</w:t>
            </w:r>
            <w:r>
              <w:t xml:space="preserve"> </w:t>
            </w:r>
          </w:p>
        </w:tc>
      </w:tr>
      <w:tr w:rsidR="00E86512" w:rsidRPr="00DF178D" w:rsidTr="00E86512">
        <w:trPr>
          <w:trHeight w:hRule="exact" w:val="8649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86512" w:rsidRPr="00F63D9B" w:rsidRDefault="00E86512" w:rsidP="005820B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Приобщение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художественной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Градусова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hyperlink r:id="rId13" w:history="1">
              <w:r w:rsidRPr="00F53C9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https://magtu.informsystema.ru/uploader/fileUpload?name=2301.pdf&amp;show=dcatalogues/1/1129911/2301.pdf&amp;view=true</w:t>
              </w:r>
            </w:hyperlink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Pr="00F63D9B">
              <w:t xml:space="preserve"> </w:t>
            </w:r>
            <w:r w:rsidRPr="00223351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Pr="00F63D9B">
              <w:t xml:space="preserve"> 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F63D9B"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63D9B">
              <w:t xml:space="preserve"> </w:t>
            </w:r>
          </w:p>
          <w:p w:rsidR="00E86512" w:rsidRPr="00F63D9B" w:rsidRDefault="005820B8" w:rsidP="005820B8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Левшина,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дошкольников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монологу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основе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пересказа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учебно-методическое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пособие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Левшина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Магнитогорск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МГТУ,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2017.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опт.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диск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E8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Загл.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титул.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экрана.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86512" w:rsidRPr="00F63D9B">
              <w:t xml:space="preserve"> </w:t>
            </w:r>
            <w:hyperlink r:id="rId14" w:history="1">
              <w:r w:rsidR="00E86512" w:rsidRPr="00F53C9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https://magtu.informsystema.ru/uploader/fileUpload?name=3415.pdf&amp;show=dcatalogues/1/1139841/3415.pdf&amp;view=true</w:t>
              </w:r>
            </w:hyperlink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(дата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обращения:</w:t>
            </w:r>
            <w:r w:rsidR="00E86512" w:rsidRPr="00F63D9B">
              <w:t xml:space="preserve"> </w:t>
            </w:r>
            <w:r w:rsidR="00E86512" w:rsidRPr="00223351">
              <w:rPr>
                <w:rFonts w:ascii="Times New Roman" w:hAnsi="Times New Roman" w:cs="Times New Roman"/>
                <w:sz w:val="24"/>
                <w:szCs w:val="24"/>
              </w:rPr>
              <w:t>25.09.2020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Макрообъект.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Текст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электронный.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978-5-9967-0996-0.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Сведения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доступны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также</w:t>
            </w:r>
            <w:r w:rsidR="00E86512" w:rsidRPr="00F63D9B">
              <w:t xml:space="preserve"> 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="00E86512" w:rsidRPr="00F63D9B">
              <w:t xml:space="preserve"> </w:t>
            </w:r>
            <w:r w:rsidR="00E8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E8651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="00E86512" w:rsidRPr="00F63D9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E86512" w:rsidRPr="00F63D9B">
              <w:t xml:space="preserve"> </w:t>
            </w:r>
          </w:p>
          <w:p w:rsidR="00FA73D9" w:rsidRPr="00FA73D9" w:rsidRDefault="005820B8" w:rsidP="00FA73D9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7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E86512" w:rsidRPr="00FA7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FA73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A73D9" w:rsidRPr="00FA73D9">
              <w:rPr>
                <w:rFonts w:ascii="Times New Roman" w:hAnsi="Times New Roman" w:cs="Times New Roman"/>
                <w:sz w:val="24"/>
                <w:szCs w:val="24"/>
              </w:rPr>
              <w:t xml:space="preserve">Степанова, Н. А. Образовательные программы : учебно-методическое пособие [для вузов] / Н. А. Степанова ; МГТУ. - Магнитогорск : МГТУ, 2019. - 1 электрон. опт. диск (CD-ROM). - Загл. с титул. экрана. - URL : </w:t>
            </w:r>
            <w:hyperlink r:id="rId15" w:history="1">
              <w:r w:rsidR="00FA73D9" w:rsidRPr="00F53C9C">
                <w:rPr>
                  <w:rStyle w:val="afd"/>
                  <w:rFonts w:ascii="Times New Roman" w:hAnsi="Times New Roman" w:cs="Times New Roman"/>
                  <w:sz w:val="24"/>
                  <w:szCs w:val="24"/>
                </w:rPr>
                <w:t>https://magtu.informsystema.ru/uploader/fileUpload?name=3892.pdf&amp;show=dcatalogues/1/1530029/3892.pdf&amp;view=true</w:t>
              </w:r>
            </w:hyperlink>
            <w:r w:rsidR="00FA73D9" w:rsidRPr="00FA73D9">
              <w:rPr>
                <w:rFonts w:ascii="Times New Roman" w:hAnsi="Times New Roman" w:cs="Times New Roman"/>
                <w:sz w:val="24"/>
                <w:szCs w:val="24"/>
              </w:rPr>
              <w:t xml:space="preserve"> (дата обращения: 25.09.2020). - Макрообъект. - ISBN 978-5-9967-1481-0. - Текст : электронный. - Сведения доступны также на CD-ROM.</w:t>
            </w:r>
          </w:p>
          <w:p w:rsidR="00E86512" w:rsidRPr="00F63D9B" w:rsidRDefault="00E86512" w:rsidP="005B0EC3">
            <w:pPr>
              <w:spacing w:after="0" w:line="240" w:lineRule="auto"/>
              <w:ind w:firstLine="709"/>
              <w:jc w:val="both"/>
              <w:rPr>
                <w:sz w:val="24"/>
                <w:szCs w:val="24"/>
              </w:rPr>
            </w:pPr>
          </w:p>
        </w:tc>
      </w:tr>
    </w:tbl>
    <w:p w:rsidR="00E86512" w:rsidRPr="00F63D9B" w:rsidRDefault="00E86512" w:rsidP="00E86512">
      <w:pPr>
        <w:rPr>
          <w:sz w:val="0"/>
          <w:szCs w:val="0"/>
        </w:rPr>
      </w:pPr>
      <w:r w:rsidRPr="00F63D9B"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E86512" w:rsidTr="00E86512">
        <w:trPr>
          <w:trHeight w:hRule="exact" w:val="42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E86512" w:rsidRDefault="00E86512" w:rsidP="00494EE7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lastRenderedPageBreak/>
              <w:t xml:space="preserve"> </w:t>
            </w:r>
          </w:p>
        </w:tc>
      </w:tr>
    </w:tbl>
    <w:p w:rsidR="00341090" w:rsidRPr="00050EA0" w:rsidRDefault="00341090" w:rsidP="00341090">
      <w:pPr>
        <w:pStyle w:val="Style8"/>
        <w:widowControl/>
        <w:tabs>
          <w:tab w:val="left" w:pos="993"/>
        </w:tabs>
        <w:ind w:firstLine="709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в)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Методические указания: </w:t>
      </w:r>
    </w:p>
    <w:p w:rsidR="00341090" w:rsidRPr="00050EA0" w:rsidRDefault="00341090" w:rsidP="00341090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>1. Методические рекомендации по выполнению заданий самостоятельной работы представлены в приложении 1.</w:t>
      </w:r>
    </w:p>
    <w:p w:rsidR="00341090" w:rsidRPr="00050EA0" w:rsidRDefault="00341090" w:rsidP="00341090">
      <w:pPr>
        <w:pStyle w:val="Style8"/>
        <w:widowControl/>
        <w:ind w:firstLine="709"/>
        <w:rPr>
          <w:rStyle w:val="FontStyle21"/>
          <w:sz w:val="22"/>
          <w:szCs w:val="22"/>
        </w:rPr>
      </w:pPr>
      <w:r w:rsidRPr="00050EA0">
        <w:rPr>
          <w:rStyle w:val="FontStyle21"/>
          <w:sz w:val="22"/>
          <w:szCs w:val="22"/>
        </w:rPr>
        <w:t>2. Методические указания по подготовке к семинарскому занятию представлены в приложении 2.</w:t>
      </w:r>
    </w:p>
    <w:p w:rsidR="00341090" w:rsidRPr="00050EA0" w:rsidRDefault="00341090" w:rsidP="00341090">
      <w:pPr>
        <w:pStyle w:val="Style8"/>
        <w:widowControl/>
        <w:ind w:firstLine="709"/>
        <w:rPr>
          <w:rStyle w:val="FontStyle21"/>
          <w:b/>
          <w:i/>
          <w:sz w:val="22"/>
          <w:szCs w:val="22"/>
        </w:rPr>
      </w:pPr>
      <w:r w:rsidRPr="00050EA0">
        <w:rPr>
          <w:rStyle w:val="FontStyle21"/>
          <w:sz w:val="22"/>
          <w:szCs w:val="22"/>
        </w:rPr>
        <w:t xml:space="preserve">3. </w:t>
      </w: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 xml:space="preserve">Методические рекомендации для подготовки к </w:t>
      </w:r>
      <w:r>
        <w:rPr>
          <w:rStyle w:val="FontStyle20"/>
          <w:rFonts w:ascii="Times New Roman" w:hAnsi="Times New Roman" w:cs="Times New Roman"/>
          <w:sz w:val="22"/>
          <w:szCs w:val="22"/>
        </w:rPr>
        <w:t xml:space="preserve">зачету </w:t>
      </w:r>
      <w:r w:rsidRPr="00050EA0">
        <w:rPr>
          <w:rStyle w:val="FontStyle21"/>
          <w:sz w:val="22"/>
          <w:szCs w:val="22"/>
        </w:rPr>
        <w:t xml:space="preserve">представлены в приложении </w:t>
      </w: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3.</w:t>
      </w:r>
    </w:p>
    <w:p w:rsidR="002325D4" w:rsidRDefault="002325D4" w:rsidP="00341090">
      <w:pPr>
        <w:pStyle w:val="Style8"/>
        <w:widowControl/>
        <w:ind w:firstLine="709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4.</w:t>
      </w:r>
      <w:r w:rsidRPr="002325D4">
        <w:rPr>
          <w:rStyle w:val="FontStyle19"/>
          <w:iCs w:val="0"/>
          <w:sz w:val="22"/>
          <w:szCs w:val="22"/>
        </w:rPr>
        <w:t xml:space="preserve"> </w:t>
      </w:r>
      <w:r>
        <w:rPr>
          <w:rStyle w:val="FontStyle21"/>
          <w:iCs/>
          <w:sz w:val="22"/>
          <w:szCs w:val="22"/>
        </w:rPr>
        <w:t>Л.Н.Санникова, Н.И.Левшина Промежуточная аттестация: система мониторинга качества образовательной деятельности обучающихся: методические рекомендации для обучающихся – Магнитогорск: Изд-во Магнитогорск. гос. техн. университета им.Г.И.Носова, 2019. -18 с. (25 шт. в библиотеке МГТУ).</w:t>
      </w:r>
    </w:p>
    <w:p w:rsidR="00F56F32" w:rsidRDefault="00F56F32" w:rsidP="00341090">
      <w:pPr>
        <w:pStyle w:val="Style8"/>
        <w:widowControl/>
        <w:ind w:firstLine="709"/>
        <w:rPr>
          <w:rStyle w:val="FontStyle15"/>
          <w:spacing w:val="40"/>
          <w:sz w:val="22"/>
          <w:szCs w:val="22"/>
        </w:rPr>
      </w:pPr>
    </w:p>
    <w:p w:rsidR="00341090" w:rsidRPr="00050EA0" w:rsidRDefault="00341090" w:rsidP="00341090">
      <w:pPr>
        <w:pStyle w:val="Style8"/>
        <w:widowControl/>
        <w:ind w:firstLine="709"/>
        <w:rPr>
          <w:rStyle w:val="FontStyle21"/>
          <w:b/>
          <w:sz w:val="22"/>
          <w:szCs w:val="22"/>
        </w:rPr>
      </w:pPr>
      <w:r w:rsidRPr="00050EA0">
        <w:rPr>
          <w:rStyle w:val="FontStyle15"/>
          <w:spacing w:val="40"/>
          <w:sz w:val="22"/>
          <w:szCs w:val="22"/>
        </w:rPr>
        <w:t>г)</w:t>
      </w:r>
      <w:r w:rsidRPr="00050EA0">
        <w:rPr>
          <w:rStyle w:val="FontStyle15"/>
          <w:b w:val="0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 xml:space="preserve">Программное обеспечение </w:t>
      </w:r>
      <w:r w:rsidRPr="00050EA0">
        <w:rPr>
          <w:rStyle w:val="FontStyle15"/>
          <w:spacing w:val="40"/>
          <w:sz w:val="22"/>
          <w:szCs w:val="22"/>
        </w:rPr>
        <w:t>и</w:t>
      </w:r>
      <w:r w:rsidRPr="00050EA0">
        <w:rPr>
          <w:rStyle w:val="FontStyle15"/>
          <w:sz w:val="22"/>
          <w:szCs w:val="22"/>
        </w:rPr>
        <w:t xml:space="preserve"> </w:t>
      </w:r>
      <w:r w:rsidRPr="00050EA0">
        <w:rPr>
          <w:rStyle w:val="FontStyle21"/>
          <w:b/>
          <w:sz w:val="22"/>
          <w:szCs w:val="22"/>
        </w:rPr>
        <w:t>Интернет-ресурсы: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84"/>
        <w:gridCol w:w="3489"/>
        <w:gridCol w:w="2890"/>
      </w:tblGrid>
      <w:tr w:rsidR="00F56F32" w:rsidRPr="009356CF" w:rsidTr="00A363F8">
        <w:trPr>
          <w:trHeight w:val="537"/>
        </w:trPr>
        <w:tc>
          <w:tcPr>
            <w:tcW w:w="3084" w:type="dxa"/>
            <w:vAlign w:val="center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Наименование ПО</w:t>
            </w:r>
          </w:p>
        </w:tc>
        <w:tc>
          <w:tcPr>
            <w:tcW w:w="3489" w:type="dxa"/>
            <w:vAlign w:val="center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договора</w:t>
            </w:r>
          </w:p>
        </w:tc>
        <w:tc>
          <w:tcPr>
            <w:tcW w:w="2890" w:type="dxa"/>
            <w:vAlign w:val="center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Срок действия лицензии</w:t>
            </w:r>
          </w:p>
        </w:tc>
      </w:tr>
      <w:tr w:rsidR="00F56F32" w:rsidRPr="009356CF" w:rsidTr="00A363F8">
        <w:tc>
          <w:tcPr>
            <w:tcW w:w="3084" w:type="dxa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MS Windows 7</w:t>
            </w:r>
          </w:p>
        </w:tc>
        <w:tc>
          <w:tcPr>
            <w:tcW w:w="3489" w:type="dxa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Д-1227 от 08.10.2018</w:t>
            </w:r>
          </w:p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Д-757-17 от 27.06.2017 Д-593-16 от 20.05.2016</w:t>
            </w:r>
          </w:p>
        </w:tc>
        <w:tc>
          <w:tcPr>
            <w:tcW w:w="2890" w:type="dxa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11.10.2021</w:t>
            </w:r>
          </w:p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27.07.2018</w:t>
            </w:r>
          </w:p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20.05.2017</w:t>
            </w:r>
          </w:p>
        </w:tc>
      </w:tr>
      <w:tr w:rsidR="00F56F32" w:rsidRPr="009356CF" w:rsidTr="00A363F8">
        <w:tc>
          <w:tcPr>
            <w:tcW w:w="3084" w:type="dxa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MS Office 2007</w:t>
            </w:r>
          </w:p>
        </w:tc>
        <w:tc>
          <w:tcPr>
            <w:tcW w:w="3489" w:type="dxa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№ 135 от 17.09.2007</w:t>
            </w:r>
          </w:p>
        </w:tc>
        <w:tc>
          <w:tcPr>
            <w:tcW w:w="2890" w:type="dxa"/>
          </w:tcPr>
          <w:p w:rsidR="00F56F32" w:rsidRPr="00430B66" w:rsidRDefault="00F56F32" w:rsidP="00A363F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B3F6A" w:rsidRPr="009356CF" w:rsidTr="00A363F8">
        <w:tc>
          <w:tcPr>
            <w:tcW w:w="3084" w:type="dxa"/>
          </w:tcPr>
          <w:p w:rsidR="006B3F6A" w:rsidRPr="006B3F6A" w:rsidRDefault="006B3F6A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6A">
              <w:rPr>
                <w:rFonts w:ascii="Times New Roman" w:hAnsi="Times New Roman" w:cs="Times New Roman"/>
                <w:sz w:val="24"/>
                <w:szCs w:val="24"/>
              </w:rPr>
              <w:t>FAR Manager</w:t>
            </w:r>
          </w:p>
        </w:tc>
        <w:tc>
          <w:tcPr>
            <w:tcW w:w="3489" w:type="dxa"/>
          </w:tcPr>
          <w:p w:rsidR="006B3F6A" w:rsidRPr="006B3F6A" w:rsidRDefault="006B3F6A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6A">
              <w:rPr>
                <w:rFonts w:ascii="Times New Roman" w:hAnsi="Times New Roman" w:cs="Times New Roman"/>
                <w:sz w:val="24"/>
                <w:szCs w:val="24"/>
              </w:rPr>
              <w:t>свободно распространяемое</w:t>
            </w:r>
          </w:p>
        </w:tc>
        <w:tc>
          <w:tcPr>
            <w:tcW w:w="2890" w:type="dxa"/>
          </w:tcPr>
          <w:p w:rsidR="006B3F6A" w:rsidRPr="006B3F6A" w:rsidRDefault="006B3F6A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3F6A">
              <w:rPr>
                <w:rFonts w:ascii="Times New Roman" w:hAnsi="Times New Roman" w:cs="Times New Roman"/>
                <w:sz w:val="24"/>
                <w:szCs w:val="24"/>
              </w:rPr>
              <w:t>бессрочно</w:t>
            </w:r>
          </w:p>
        </w:tc>
      </w:tr>
      <w:tr w:rsidR="006942AF" w:rsidRPr="009356CF" w:rsidTr="00A363F8">
        <w:tc>
          <w:tcPr>
            <w:tcW w:w="30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088"/>
              <w:gridCol w:w="902"/>
              <w:gridCol w:w="868"/>
            </w:tblGrid>
            <w:tr w:rsidR="006942AF" w:rsidTr="006942AF">
              <w:tc>
                <w:tcPr>
                  <w:tcW w:w="37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2AF" w:rsidRPr="006942AF" w:rsidRDefault="006942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9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2AF" w:rsidRPr="006942AF" w:rsidRDefault="006942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8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942AF" w:rsidRPr="006942AF" w:rsidRDefault="006942AF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6942AF" w:rsidRPr="006B3F6A" w:rsidRDefault="006942AF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7Zip</w:t>
            </w:r>
          </w:p>
        </w:tc>
        <w:tc>
          <w:tcPr>
            <w:tcW w:w="3489" w:type="dxa"/>
          </w:tcPr>
          <w:p w:rsidR="006942AF" w:rsidRPr="006B3F6A" w:rsidRDefault="006942AF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свободно распространяемое</w:t>
            </w:r>
          </w:p>
        </w:tc>
        <w:tc>
          <w:tcPr>
            <w:tcW w:w="2890" w:type="dxa"/>
          </w:tcPr>
          <w:p w:rsidR="006942AF" w:rsidRPr="006B3F6A" w:rsidRDefault="006942AF" w:rsidP="00744A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бессрочно</w:t>
            </w:r>
          </w:p>
        </w:tc>
      </w:tr>
    </w:tbl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Национальная информационно-аналитическая система – Российский индекс научного цитирования (РИНЦ) </w:t>
      </w:r>
      <w:r w:rsidRPr="006B3F6A">
        <w:rPr>
          <w:rStyle w:val="FontStyle18"/>
          <w:b w:val="0"/>
          <w:sz w:val="24"/>
          <w:szCs w:val="24"/>
        </w:rPr>
        <w:tab/>
        <w:t xml:space="preserve">URL: https://elibrary.ru/project_risc.asp </w:t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Электронная база периодических изданий East View Information Services, ООО «ИВИС» </w:t>
      </w:r>
      <w:r w:rsidRPr="006B3F6A">
        <w:rPr>
          <w:rStyle w:val="FontStyle18"/>
          <w:b w:val="0"/>
          <w:sz w:val="24"/>
          <w:szCs w:val="24"/>
        </w:rPr>
        <w:tab/>
        <w:t xml:space="preserve">https://dlib.eastview.com/ </w:t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Поисковая система Академия Google (Google Scholar) URL: https://scholar.google.ru/ </w:t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Информационная система - Единое окно доступа к информационным ресурсам URL: http://window.edu.ru/ </w:t>
      </w:r>
      <w:r w:rsidRPr="006B3F6A">
        <w:rPr>
          <w:rStyle w:val="FontStyle18"/>
          <w:b w:val="0"/>
          <w:sz w:val="24"/>
          <w:szCs w:val="24"/>
        </w:rPr>
        <w:tab/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>Российская Государственная библиотека. Каталоги https://www.rsl.ru/ru/4readers/catalogues/</w:t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Электронные ресурсы библиотеки МГТУ им. Г.И. Носова http://magtu.ru:8085/marcweb2/Default.asp </w:t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Университетская информационная система РОССИЯ https://uisrussia.msu.ru </w:t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Международная наукометрическая реферативная и полнотекстовая база данных научных изданий «Web of science» </w:t>
      </w:r>
      <w:r w:rsidRPr="006B3F6A">
        <w:rPr>
          <w:rStyle w:val="FontStyle18"/>
          <w:b w:val="0"/>
          <w:sz w:val="24"/>
          <w:szCs w:val="24"/>
        </w:rPr>
        <w:tab/>
        <w:t xml:space="preserve">http://webofscience.com </w:t>
      </w:r>
      <w:r w:rsidRPr="006B3F6A">
        <w:rPr>
          <w:rStyle w:val="FontStyle18"/>
          <w:b w:val="0"/>
          <w:sz w:val="24"/>
          <w:szCs w:val="24"/>
        </w:rPr>
        <w:tab/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Международная реферативная и полнотекстовая справочная база данных научных изданий «Scopus» </w:t>
      </w:r>
      <w:r w:rsidRPr="006B3F6A">
        <w:rPr>
          <w:rStyle w:val="FontStyle18"/>
          <w:b w:val="0"/>
          <w:sz w:val="24"/>
          <w:szCs w:val="24"/>
        </w:rPr>
        <w:tab/>
        <w:t xml:space="preserve">http://scopus.com </w:t>
      </w:r>
      <w:r w:rsidRPr="006B3F6A">
        <w:rPr>
          <w:rStyle w:val="FontStyle18"/>
          <w:b w:val="0"/>
          <w:sz w:val="24"/>
          <w:szCs w:val="24"/>
        </w:rPr>
        <w:tab/>
      </w:r>
    </w:p>
    <w:p w:rsidR="006B3F6A" w:rsidRPr="006B3F6A" w:rsidRDefault="006B3F6A" w:rsidP="006B3F6A">
      <w:pPr>
        <w:pStyle w:val="Style10"/>
        <w:numPr>
          <w:ilvl w:val="0"/>
          <w:numId w:val="32"/>
        </w:numPr>
        <w:tabs>
          <w:tab w:val="left" w:pos="851"/>
          <w:tab w:val="left" w:pos="993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Международная база полнотекстовых журналов Springer Journals http://link.springer.com/ </w:t>
      </w:r>
    </w:p>
    <w:p w:rsidR="006B3F6A" w:rsidRPr="006B3F6A" w:rsidRDefault="006B3F6A" w:rsidP="006B3F6A">
      <w:pPr>
        <w:pStyle w:val="Style10"/>
        <w:widowControl/>
        <w:numPr>
          <w:ilvl w:val="0"/>
          <w:numId w:val="32"/>
        </w:numPr>
        <w:tabs>
          <w:tab w:val="left" w:pos="851"/>
          <w:tab w:val="left" w:pos="1134"/>
        </w:tabs>
        <w:ind w:left="142" w:firstLine="425"/>
        <w:contextualSpacing/>
        <w:rPr>
          <w:rStyle w:val="FontStyle18"/>
          <w:b w:val="0"/>
          <w:sz w:val="24"/>
          <w:szCs w:val="24"/>
        </w:rPr>
      </w:pPr>
      <w:r w:rsidRPr="006B3F6A">
        <w:rPr>
          <w:rStyle w:val="FontStyle18"/>
          <w:b w:val="0"/>
          <w:sz w:val="24"/>
          <w:szCs w:val="24"/>
        </w:rPr>
        <w:t xml:space="preserve">Международная база справочных изданий по всем отраслям знаний SpringerReference http://www.springer.com/references </w:t>
      </w:r>
    </w:p>
    <w:p w:rsidR="006B3F6A" w:rsidRPr="006B3F6A" w:rsidRDefault="006B3F6A" w:rsidP="00F56F32">
      <w:pPr>
        <w:pStyle w:val="1"/>
        <w:rPr>
          <w:rStyle w:val="FontStyle14"/>
          <w:sz w:val="24"/>
          <w:szCs w:val="24"/>
        </w:rPr>
      </w:pPr>
    </w:p>
    <w:p w:rsidR="00F56F32" w:rsidRPr="00F56F32" w:rsidRDefault="00F56F32" w:rsidP="00F56F32">
      <w:pPr>
        <w:pStyle w:val="1"/>
        <w:rPr>
          <w:rStyle w:val="FontStyle14"/>
          <w:b/>
          <w:sz w:val="24"/>
          <w:szCs w:val="24"/>
        </w:rPr>
      </w:pPr>
      <w:r w:rsidRPr="00F56F32">
        <w:rPr>
          <w:rStyle w:val="FontStyle14"/>
          <w:b/>
          <w:sz w:val="24"/>
          <w:szCs w:val="24"/>
        </w:rPr>
        <w:t>9 Материально-техническое обеспечение дисциплины (модуля)</w:t>
      </w:r>
    </w:p>
    <w:p w:rsidR="00F56F32" w:rsidRPr="0082341F" w:rsidRDefault="00F56F32" w:rsidP="00F56F32">
      <w:pPr>
        <w:rPr>
          <w:rFonts w:ascii="Times New Roman" w:hAnsi="Times New Roman" w:cs="Times New Roman"/>
          <w:sz w:val="24"/>
          <w:szCs w:val="24"/>
        </w:rPr>
      </w:pPr>
      <w:r w:rsidRPr="0082341F">
        <w:rPr>
          <w:rFonts w:ascii="Times New Roman" w:hAnsi="Times New Roman" w:cs="Times New Roman"/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5352"/>
      </w:tblGrid>
      <w:tr w:rsidR="00F56F32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Тип и название аудитории 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Оснащение аудитории</w:t>
            </w:r>
          </w:p>
        </w:tc>
      </w:tr>
      <w:tr w:rsidR="00F56F32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мультимедийные средства хранения, передачи  и представления информации.</w:t>
            </w:r>
          </w:p>
        </w:tc>
      </w:tr>
      <w:tr w:rsidR="00F56F32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Доска, мультимедийный проектор, экран</w:t>
            </w:r>
          </w:p>
        </w:tc>
      </w:tr>
      <w:tr w:rsidR="00F56F32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Персональные компьютеры  с пакетом MS Office, выходом в Интернет и с доступом в электронную информационно-образовательную среду университета </w:t>
            </w:r>
          </w:p>
        </w:tc>
      </w:tr>
      <w:tr w:rsidR="00F56F32" w:rsidRPr="00430B66" w:rsidTr="00A363F8">
        <w:tc>
          <w:tcPr>
            <w:tcW w:w="2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2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430B6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Стеллажи для хранения учебно-наглядных пособий и учебно-методической документации.</w:t>
            </w:r>
          </w:p>
          <w:p w:rsidR="00F56F32" w:rsidRPr="00430B66" w:rsidRDefault="00F56F32" w:rsidP="00A363F8">
            <w:pPr>
              <w:spacing w:line="240" w:lineRule="auto"/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56F32" w:rsidRPr="00C17915" w:rsidRDefault="00F56F32" w:rsidP="00F56F32"/>
    <w:p w:rsidR="00CD04AE" w:rsidRPr="00050EA0" w:rsidRDefault="00CD04AE" w:rsidP="00CD04AE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050EA0">
        <w:rPr>
          <w:rStyle w:val="FontStyle21"/>
          <w:b/>
          <w:i/>
          <w:sz w:val="22"/>
          <w:szCs w:val="22"/>
        </w:rPr>
        <w:t>Приложение 1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  <w:b/>
          <w:i/>
        </w:rPr>
        <w:t>Методические рекомендации к выполнению самостоятельной работы:</w:t>
      </w:r>
      <w:r w:rsidRPr="00050EA0">
        <w:rPr>
          <w:rFonts w:ascii="Times New Roman" w:hAnsi="Times New Roman" w:cs="Times New Roman"/>
        </w:rPr>
        <w:t xml:space="preserve"> самостоятельную работу по теме (разделу) желательно выполнять после изучения лекционного материала. </w:t>
      </w:r>
      <w:r w:rsidRPr="00050EA0">
        <w:rPr>
          <w:rFonts w:ascii="Times New Roman" w:hAnsi="Times New Roman" w:cs="Times New Roman"/>
          <w:spacing w:val="-2"/>
        </w:rPr>
        <w:t xml:space="preserve">Равномерно распределите время в течение семестра для выполнения заданий самостоятельной работы. Выполнить самостоятельную работу в полном объеме в короткий срок будет затруднительно. </w:t>
      </w:r>
      <w:r w:rsidRPr="00050EA0">
        <w:rPr>
          <w:rFonts w:ascii="Times New Roman" w:hAnsi="Times New Roman" w:cs="Times New Roman"/>
        </w:rPr>
        <w:t>Выполняя самостоятельную работу, внимательно изучите требования к ее оформлению и критерии оценки.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</w:rPr>
      </w:pPr>
      <w:r w:rsidRPr="00050EA0">
        <w:rPr>
          <w:rFonts w:ascii="Times New Roman" w:hAnsi="Times New Roman" w:cs="Times New Roman"/>
          <w:b/>
          <w:i/>
        </w:rPr>
        <w:t>Требования к оформлению материалов самостоятельной работы:</w:t>
      </w:r>
    </w:p>
    <w:p w:rsidR="00CD04AE" w:rsidRPr="00050EA0" w:rsidRDefault="00CD04AE" w:rsidP="001E29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Указать тему, номер и формулировку выполняемого задания.</w:t>
      </w:r>
    </w:p>
    <w:p w:rsidR="00CD04AE" w:rsidRPr="00050EA0" w:rsidRDefault="00CD04AE" w:rsidP="001E29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Изложить материал в соответствии с требованиями, указанными в формулировке задания.</w:t>
      </w:r>
    </w:p>
    <w:p w:rsidR="00CD04AE" w:rsidRPr="00050EA0" w:rsidRDefault="00CD04AE" w:rsidP="001E291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050EA0">
        <w:rPr>
          <w:rFonts w:ascii="Times New Roman" w:hAnsi="Times New Roman" w:cs="Times New Roman"/>
        </w:rPr>
        <w:t>Сделать выводы и указать литературные источники, которые использовались при выполнении задания.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outlineLvl w:val="0"/>
        <w:rPr>
          <w:b/>
          <w:i/>
          <w:sz w:val="22"/>
          <w:szCs w:val="22"/>
        </w:rPr>
      </w:pPr>
      <w:r w:rsidRPr="00050EA0">
        <w:rPr>
          <w:b/>
          <w:i/>
          <w:sz w:val="22"/>
          <w:szCs w:val="22"/>
        </w:rPr>
        <w:t>Критерии оценки выполнения программы самостоятельной работы: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050EA0">
        <w:rPr>
          <w:sz w:val="22"/>
          <w:szCs w:val="22"/>
        </w:rPr>
        <w:t>5 баллов – качественное выполнение всех заданий: соответствие формулировке задания, изучение большинства литературных источников, подбор дополнительной литературы, наличие выводов, аналитической основы;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050EA0">
        <w:rPr>
          <w:sz w:val="22"/>
          <w:szCs w:val="22"/>
        </w:rPr>
        <w:t>4 балла – выполнение всех заданий, но не всегда сделаны выводы, нет достаточной аналитической основы;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050EA0">
        <w:rPr>
          <w:sz w:val="22"/>
          <w:szCs w:val="22"/>
        </w:rPr>
        <w:t>3 балла – не выполнено одно из заданий или материалы отдельных заданий не соответствуют формулировке, не всегда сделаны выводы, нет достаточной аналитической основы;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050EA0">
        <w:rPr>
          <w:sz w:val="22"/>
          <w:szCs w:val="22"/>
        </w:rPr>
        <w:t>2 балла – не выполнены одно-два задания, литературные источники рассмотрены по минимуму, задания представлены на описательном уровне;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050EA0">
        <w:rPr>
          <w:sz w:val="22"/>
          <w:szCs w:val="22"/>
        </w:rPr>
        <w:t>1 балл – программа выполнена формально, не в полном объеме;</w:t>
      </w:r>
    </w:p>
    <w:p w:rsidR="00CD04AE" w:rsidRPr="00050EA0" w:rsidRDefault="00CD04AE" w:rsidP="00CD04AE">
      <w:pPr>
        <w:pStyle w:val="22"/>
        <w:spacing w:after="0" w:line="240" w:lineRule="auto"/>
        <w:ind w:firstLine="709"/>
        <w:jc w:val="both"/>
        <w:rPr>
          <w:sz w:val="22"/>
          <w:szCs w:val="22"/>
        </w:rPr>
      </w:pPr>
      <w:r w:rsidRPr="00050EA0">
        <w:rPr>
          <w:sz w:val="22"/>
          <w:szCs w:val="22"/>
        </w:rPr>
        <w:t xml:space="preserve"> 0 баллов – программа не выполнена.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050EA0">
        <w:rPr>
          <w:rStyle w:val="FontStyle21"/>
          <w:b/>
          <w:i/>
          <w:sz w:val="22"/>
          <w:szCs w:val="22"/>
        </w:rPr>
        <w:t>Приложение 2</w:t>
      </w:r>
    </w:p>
    <w:p w:rsidR="00CD04AE" w:rsidRPr="00050EA0" w:rsidRDefault="00CD04AE" w:rsidP="00CD04AE">
      <w:pPr>
        <w:pStyle w:val="afa"/>
        <w:spacing w:after="0"/>
        <w:ind w:firstLine="709"/>
        <w:rPr>
          <w:i/>
          <w:sz w:val="22"/>
          <w:szCs w:val="22"/>
        </w:rPr>
      </w:pPr>
      <w:r w:rsidRPr="00050EA0">
        <w:rPr>
          <w:b/>
          <w:i/>
          <w:sz w:val="22"/>
          <w:szCs w:val="22"/>
        </w:rPr>
        <w:t>Методические рекомендации по подготовке к семинарским  занятиям:</w:t>
      </w:r>
    </w:p>
    <w:p w:rsidR="00CD04AE" w:rsidRPr="00050EA0" w:rsidRDefault="00CD04AE" w:rsidP="00CD04AE">
      <w:pPr>
        <w:pStyle w:val="afa"/>
        <w:spacing w:after="0"/>
        <w:ind w:firstLine="709"/>
        <w:rPr>
          <w:sz w:val="22"/>
          <w:szCs w:val="22"/>
        </w:rPr>
      </w:pPr>
      <w:r w:rsidRPr="00050EA0">
        <w:rPr>
          <w:sz w:val="22"/>
          <w:szCs w:val="22"/>
        </w:rPr>
        <w:t>Готовясь к семинарским занятиям, руководствуйтесь вопросами для обсуждения при изучении источников. Проработайте все доступные Вам источники и только затем приступайте к конспектированию материалов, определив ведущие и дополнительные источники. Выделите основные мысли, положения изучаемого материала. При изучении мнений разных авторов по одному вопросу (проблеме), установите общее и отличное. Выполняя задания к семинарским и практическим занятиям, детально проработайте формулировку задания. Ориентируйтесь на критерии оценки занятий.</w:t>
      </w:r>
    </w:p>
    <w:p w:rsidR="00CD04AE" w:rsidRPr="00050EA0" w:rsidRDefault="00CD04AE" w:rsidP="00CD04AE">
      <w:pPr>
        <w:pStyle w:val="3"/>
        <w:spacing w:after="0"/>
        <w:ind w:left="0" w:firstLine="709"/>
        <w:rPr>
          <w:sz w:val="22"/>
          <w:szCs w:val="22"/>
        </w:rPr>
      </w:pPr>
      <w:r w:rsidRPr="00050EA0">
        <w:rPr>
          <w:sz w:val="22"/>
          <w:szCs w:val="22"/>
        </w:rPr>
        <w:t xml:space="preserve">После изучения материала по разделу курса на аудиторных занятиях, подготовки заданий для самостоятельной работы, потренируйтесь в выполнении тестовых заданий, предложенных для самопроверки. </w:t>
      </w:r>
    </w:p>
    <w:p w:rsidR="00CD04AE" w:rsidRPr="00050EA0" w:rsidRDefault="00CD04AE" w:rsidP="00CD04AE">
      <w:pPr>
        <w:pStyle w:val="afa"/>
        <w:spacing w:after="0"/>
        <w:ind w:firstLine="709"/>
        <w:rPr>
          <w:b/>
          <w:i/>
          <w:sz w:val="22"/>
          <w:szCs w:val="22"/>
        </w:rPr>
      </w:pPr>
      <w:r w:rsidRPr="00050EA0">
        <w:rPr>
          <w:b/>
          <w:i/>
          <w:sz w:val="22"/>
          <w:szCs w:val="22"/>
        </w:rPr>
        <w:t>Показатели и критерии оценки активной работы студентов на семинарских занятиях:</w:t>
      </w:r>
    </w:p>
    <w:p w:rsidR="00CD04AE" w:rsidRPr="00050EA0" w:rsidRDefault="00CD04AE" w:rsidP="00CD04AE">
      <w:pPr>
        <w:pStyle w:val="afa"/>
        <w:spacing w:after="0"/>
        <w:ind w:firstLine="709"/>
        <w:rPr>
          <w:i/>
          <w:sz w:val="22"/>
          <w:szCs w:val="22"/>
        </w:rPr>
      </w:pPr>
      <w:r w:rsidRPr="00050EA0">
        <w:rPr>
          <w:i/>
          <w:sz w:val="22"/>
          <w:szCs w:val="22"/>
        </w:rPr>
        <w:t>Показатели:</w:t>
      </w:r>
    </w:p>
    <w:p w:rsidR="00CD04AE" w:rsidRPr="00050EA0" w:rsidRDefault="00CD04AE" w:rsidP="001E2914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050EA0">
        <w:rPr>
          <w:sz w:val="22"/>
          <w:szCs w:val="22"/>
        </w:rPr>
        <w:t>Степень активности участия в обсуждении вопросов темы.</w:t>
      </w:r>
    </w:p>
    <w:p w:rsidR="00CD04AE" w:rsidRPr="00050EA0" w:rsidRDefault="00CD04AE" w:rsidP="001E2914">
      <w:pPr>
        <w:pStyle w:val="afa"/>
        <w:widowControl/>
        <w:numPr>
          <w:ilvl w:val="0"/>
          <w:numId w:val="1"/>
        </w:numPr>
        <w:autoSpaceDE/>
        <w:autoSpaceDN/>
        <w:adjustRightInd/>
        <w:spacing w:after="0"/>
        <w:ind w:left="0" w:firstLine="709"/>
        <w:rPr>
          <w:sz w:val="22"/>
          <w:szCs w:val="22"/>
        </w:rPr>
      </w:pPr>
      <w:r w:rsidRPr="00050EA0">
        <w:rPr>
          <w:sz w:val="22"/>
          <w:szCs w:val="22"/>
        </w:rPr>
        <w:t>Наличие письменных материалов к занятию.</w:t>
      </w:r>
    </w:p>
    <w:p w:rsidR="00CD04AE" w:rsidRPr="00050EA0" w:rsidRDefault="00CD04AE" w:rsidP="00CD04AE">
      <w:pPr>
        <w:pStyle w:val="afa"/>
        <w:spacing w:after="0"/>
        <w:ind w:firstLine="709"/>
        <w:rPr>
          <w:i/>
          <w:sz w:val="22"/>
          <w:szCs w:val="22"/>
        </w:rPr>
      </w:pPr>
      <w:r w:rsidRPr="00050EA0">
        <w:rPr>
          <w:i/>
          <w:sz w:val="22"/>
          <w:szCs w:val="22"/>
        </w:rPr>
        <w:lastRenderedPageBreak/>
        <w:t>Критерии:</w:t>
      </w:r>
    </w:p>
    <w:p w:rsidR="00CD04AE" w:rsidRPr="00050EA0" w:rsidRDefault="00CD04AE" w:rsidP="00CD04AE">
      <w:pPr>
        <w:pStyle w:val="afa"/>
        <w:spacing w:after="0"/>
        <w:ind w:firstLine="709"/>
        <w:rPr>
          <w:sz w:val="22"/>
          <w:szCs w:val="22"/>
        </w:rPr>
      </w:pPr>
      <w:r w:rsidRPr="00050EA0">
        <w:rPr>
          <w:sz w:val="22"/>
          <w:szCs w:val="22"/>
        </w:rPr>
        <w:t>5 баллов – активное участие в обсуждении всех вопросов темы; наличие аналитических записей по всем вопросам и заданиям темы;</w:t>
      </w:r>
    </w:p>
    <w:p w:rsidR="00CD04AE" w:rsidRPr="00050EA0" w:rsidRDefault="00CD04AE" w:rsidP="00CD04AE">
      <w:pPr>
        <w:pStyle w:val="afa"/>
        <w:spacing w:after="0"/>
        <w:ind w:firstLine="709"/>
        <w:rPr>
          <w:sz w:val="22"/>
          <w:szCs w:val="22"/>
        </w:rPr>
      </w:pPr>
      <w:r w:rsidRPr="00050EA0">
        <w:rPr>
          <w:sz w:val="22"/>
          <w:szCs w:val="22"/>
        </w:rPr>
        <w:t>4 балла – активное участие в обсуждении большинства вопросов темы; наличие аналитических записей по всем вопросам и заданиям темы;</w:t>
      </w:r>
    </w:p>
    <w:p w:rsidR="00CD04AE" w:rsidRPr="00050EA0" w:rsidRDefault="00CD04AE" w:rsidP="00CD04AE">
      <w:pPr>
        <w:pStyle w:val="afa"/>
        <w:spacing w:after="0"/>
        <w:ind w:firstLine="709"/>
        <w:rPr>
          <w:sz w:val="22"/>
          <w:szCs w:val="22"/>
        </w:rPr>
      </w:pPr>
      <w:r w:rsidRPr="00050EA0">
        <w:rPr>
          <w:sz w:val="22"/>
          <w:szCs w:val="22"/>
        </w:rPr>
        <w:t>3 балла – участие в обсуждении одного вопроса темы; наличие аналитических записей по всем вопросам, имеются неточности в оформлении заданий к теме;</w:t>
      </w:r>
    </w:p>
    <w:p w:rsidR="00CD04AE" w:rsidRPr="00050EA0" w:rsidRDefault="00CD04AE" w:rsidP="00CD04AE">
      <w:pPr>
        <w:pStyle w:val="afa"/>
        <w:spacing w:after="0"/>
        <w:ind w:firstLine="709"/>
        <w:rPr>
          <w:spacing w:val="-2"/>
          <w:sz w:val="22"/>
          <w:szCs w:val="22"/>
        </w:rPr>
      </w:pPr>
      <w:r w:rsidRPr="00050EA0">
        <w:rPr>
          <w:spacing w:val="-2"/>
          <w:sz w:val="22"/>
          <w:szCs w:val="22"/>
        </w:rPr>
        <w:t>2 балла – незначительное участие в обсуждении вопросов темы; материалы к занятию представлены в конспективном виде, задания не выполнены;</w:t>
      </w:r>
    </w:p>
    <w:p w:rsidR="00CD04AE" w:rsidRPr="00050EA0" w:rsidRDefault="00CD04AE" w:rsidP="00CD04AE">
      <w:pPr>
        <w:pStyle w:val="afa"/>
        <w:spacing w:after="0"/>
        <w:ind w:firstLine="709"/>
        <w:rPr>
          <w:sz w:val="22"/>
          <w:szCs w:val="22"/>
        </w:rPr>
      </w:pPr>
      <w:r w:rsidRPr="00050EA0">
        <w:rPr>
          <w:sz w:val="22"/>
          <w:szCs w:val="22"/>
        </w:rPr>
        <w:t>1 балл – пассивное участие в обсуждении вопросов темы; материалы к занятию представлены в конспективном виде, задания не выполнены;</w:t>
      </w:r>
    </w:p>
    <w:p w:rsidR="00CD04AE" w:rsidRPr="00050EA0" w:rsidRDefault="00CD04AE" w:rsidP="00CD04AE">
      <w:pPr>
        <w:pStyle w:val="afa"/>
        <w:spacing w:after="0"/>
        <w:ind w:firstLine="709"/>
        <w:rPr>
          <w:sz w:val="22"/>
          <w:szCs w:val="22"/>
        </w:rPr>
      </w:pPr>
      <w:r w:rsidRPr="00050EA0">
        <w:rPr>
          <w:sz w:val="22"/>
          <w:szCs w:val="22"/>
        </w:rPr>
        <w:t>0 баллов – отсутствует подготовка к занятию.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Style w:val="FontStyle21"/>
          <w:b/>
          <w:i/>
          <w:sz w:val="22"/>
          <w:szCs w:val="22"/>
        </w:rPr>
      </w:pPr>
      <w:r w:rsidRPr="00050EA0">
        <w:rPr>
          <w:rStyle w:val="FontStyle21"/>
          <w:b/>
          <w:i/>
          <w:sz w:val="22"/>
          <w:szCs w:val="22"/>
        </w:rPr>
        <w:t>Приложение 3</w:t>
      </w:r>
    </w:p>
    <w:p w:rsidR="00CD04AE" w:rsidRPr="00050EA0" w:rsidRDefault="00CD04AE" w:rsidP="00CD04AE">
      <w:pPr>
        <w:spacing w:after="0" w:line="240" w:lineRule="auto"/>
        <w:ind w:firstLine="709"/>
        <w:jc w:val="both"/>
        <w:rPr>
          <w:rStyle w:val="FontStyle20"/>
          <w:rFonts w:ascii="Times New Roman" w:hAnsi="Times New Roman" w:cs="Times New Roman"/>
          <w:b/>
          <w:i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 xml:space="preserve">Методические рекомендации для подготовки к </w:t>
      </w:r>
      <w:r w:rsidR="005B2DE5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зачету</w:t>
      </w:r>
      <w:r w:rsidRPr="00050EA0">
        <w:rPr>
          <w:rStyle w:val="FontStyle20"/>
          <w:rFonts w:ascii="Times New Roman" w:hAnsi="Times New Roman" w:cs="Times New Roman"/>
          <w:b/>
          <w:i/>
          <w:sz w:val="22"/>
          <w:szCs w:val="22"/>
        </w:rPr>
        <w:t>:</w:t>
      </w:r>
    </w:p>
    <w:p w:rsidR="00CD04AE" w:rsidRPr="00050EA0" w:rsidRDefault="00CD04AE" w:rsidP="001E29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при разработке конспекта занятия с детьми необходимо учитывать современные требования к организации занятий по развитию речи;</w:t>
      </w:r>
    </w:p>
    <w:p w:rsidR="00CD04AE" w:rsidRPr="00050EA0" w:rsidRDefault="00CD04AE" w:rsidP="001E29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вы можете выбрать любую форму проведения занятия;</w:t>
      </w:r>
    </w:p>
    <w:p w:rsidR="00CD04AE" w:rsidRPr="00050EA0" w:rsidRDefault="00CD04AE" w:rsidP="001E29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sz w:val="22"/>
          <w:szCs w:val="22"/>
        </w:rPr>
      </w:pPr>
      <w:r w:rsidRPr="00050EA0">
        <w:rPr>
          <w:rStyle w:val="FontStyle20"/>
          <w:rFonts w:ascii="Times New Roman" w:hAnsi="Times New Roman" w:cs="Times New Roman"/>
          <w:sz w:val="22"/>
          <w:szCs w:val="22"/>
        </w:rPr>
        <w:t>желательно подготовить наглядный материал к презентации своего занятия;</w:t>
      </w:r>
    </w:p>
    <w:p w:rsidR="00CD04AE" w:rsidRPr="00050EA0" w:rsidRDefault="00CD04AE" w:rsidP="001E2914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Style w:val="FontStyle20"/>
          <w:rFonts w:ascii="Times New Roman" w:hAnsi="Times New Roman" w:cs="Times New Roman"/>
          <w:i/>
          <w:sz w:val="22"/>
          <w:szCs w:val="22"/>
        </w:rPr>
      </w:pPr>
      <w:r w:rsidRPr="00050EA0">
        <w:rPr>
          <w:rFonts w:ascii="Times New Roman" w:hAnsi="Times New Roman" w:cs="Times New Roman"/>
        </w:rPr>
        <w:t>при подготовке к экзамену необходимо ориентироваться на критерии оценки.</w:t>
      </w:r>
    </w:p>
    <w:p w:rsidR="00CD04AE" w:rsidRPr="00050EA0" w:rsidRDefault="00CD04AE" w:rsidP="00CD04AE">
      <w:pPr>
        <w:pStyle w:val="Style10"/>
        <w:widowControl/>
        <w:ind w:firstLine="709"/>
        <w:rPr>
          <w:rStyle w:val="FontStyle15"/>
          <w:b w:val="0"/>
          <w:i/>
          <w:sz w:val="22"/>
          <w:szCs w:val="22"/>
        </w:rPr>
      </w:pPr>
    </w:p>
    <w:p w:rsidR="00050EA0" w:rsidRPr="00050EA0" w:rsidRDefault="00050EA0" w:rsidP="00CD04A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 w:rsidR="00050EA0" w:rsidRPr="00050EA0" w:rsidSect="00050EA0">
      <w:footerReference w:type="even" r:id="rId16"/>
      <w:footerReference w:type="default" r:id="rId17"/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6D3C" w:rsidRDefault="00286D3C" w:rsidP="00FC6E70">
      <w:pPr>
        <w:spacing w:after="0" w:line="240" w:lineRule="auto"/>
      </w:pPr>
      <w:r>
        <w:separator/>
      </w:r>
    </w:p>
  </w:endnote>
  <w:endnote w:type="continuationSeparator" w:id="0">
    <w:p w:rsidR="00286D3C" w:rsidRDefault="00286D3C" w:rsidP="00FC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EA" w:rsidRDefault="008C3036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3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939EA">
      <w:rPr>
        <w:rStyle w:val="a5"/>
        <w:noProof/>
      </w:rPr>
      <w:t>14</w:t>
    </w:r>
    <w:r>
      <w:rPr>
        <w:rStyle w:val="a5"/>
      </w:rPr>
      <w:fldChar w:fldCharType="end"/>
    </w:r>
  </w:p>
  <w:p w:rsidR="008939EA" w:rsidRDefault="008939EA" w:rsidP="00050EA0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39EA" w:rsidRDefault="008C3036" w:rsidP="00050EA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8939E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42AF">
      <w:rPr>
        <w:rStyle w:val="a5"/>
        <w:noProof/>
      </w:rPr>
      <w:t>20</w:t>
    </w:r>
    <w:r>
      <w:rPr>
        <w:rStyle w:val="a5"/>
      </w:rPr>
      <w:fldChar w:fldCharType="end"/>
    </w:r>
  </w:p>
  <w:p w:rsidR="008939EA" w:rsidRDefault="008939EA" w:rsidP="00050EA0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6D3C" w:rsidRDefault="00286D3C" w:rsidP="00FC6E70">
      <w:pPr>
        <w:spacing w:after="0" w:line="240" w:lineRule="auto"/>
      </w:pPr>
      <w:r>
        <w:separator/>
      </w:r>
    </w:p>
  </w:footnote>
  <w:footnote w:type="continuationSeparator" w:id="0">
    <w:p w:rsidR="00286D3C" w:rsidRDefault="00286D3C" w:rsidP="00FC6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41EFC"/>
    <w:multiLevelType w:val="hybridMultilevel"/>
    <w:tmpl w:val="D0AA93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06B5041A"/>
    <w:multiLevelType w:val="hybridMultilevel"/>
    <w:tmpl w:val="25DAA7B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A755F8"/>
    <w:multiLevelType w:val="hybridMultilevel"/>
    <w:tmpl w:val="A8FA2272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DB4852"/>
    <w:multiLevelType w:val="hybridMultilevel"/>
    <w:tmpl w:val="4D76049A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F277BD1"/>
    <w:multiLevelType w:val="hybridMultilevel"/>
    <w:tmpl w:val="7A463DE0"/>
    <w:lvl w:ilvl="0" w:tplc="0419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5">
    <w:nsid w:val="1A612ED3"/>
    <w:multiLevelType w:val="hybridMultilevel"/>
    <w:tmpl w:val="0292D87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FE719E0"/>
    <w:multiLevelType w:val="hybridMultilevel"/>
    <w:tmpl w:val="AAD8D2B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48B1170"/>
    <w:multiLevelType w:val="hybridMultilevel"/>
    <w:tmpl w:val="5D9C7C36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336D0BE6"/>
    <w:multiLevelType w:val="hybridMultilevel"/>
    <w:tmpl w:val="6FA80940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62559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38514694"/>
    <w:multiLevelType w:val="hybridMultilevel"/>
    <w:tmpl w:val="C1FED15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8706E80"/>
    <w:multiLevelType w:val="hybridMultilevel"/>
    <w:tmpl w:val="F998FC42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B1E1FD2"/>
    <w:multiLevelType w:val="hybridMultilevel"/>
    <w:tmpl w:val="D31682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D9000DE"/>
    <w:multiLevelType w:val="hybridMultilevel"/>
    <w:tmpl w:val="0756E9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40437965"/>
    <w:multiLevelType w:val="hybridMultilevel"/>
    <w:tmpl w:val="C268B526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5D06F6F"/>
    <w:multiLevelType w:val="hybridMultilevel"/>
    <w:tmpl w:val="AC8281AC"/>
    <w:lvl w:ilvl="0" w:tplc="6F4AD68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5712C4"/>
    <w:multiLevelType w:val="hybridMultilevel"/>
    <w:tmpl w:val="514892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>
    <w:nsid w:val="4C0D5BFF"/>
    <w:multiLevelType w:val="hybridMultilevel"/>
    <w:tmpl w:val="02E0C5F2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4F890F5A"/>
    <w:multiLevelType w:val="hybridMultilevel"/>
    <w:tmpl w:val="4E9C390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00F1AA5"/>
    <w:multiLevelType w:val="hybridMultilevel"/>
    <w:tmpl w:val="C61A4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944C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11B0F8F"/>
    <w:multiLevelType w:val="hybridMultilevel"/>
    <w:tmpl w:val="24D666F0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1391FA2"/>
    <w:multiLevelType w:val="hybridMultilevel"/>
    <w:tmpl w:val="ED0EE048"/>
    <w:lvl w:ilvl="0" w:tplc="4C106C36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4E86CDE"/>
    <w:multiLevelType w:val="hybridMultilevel"/>
    <w:tmpl w:val="AED23072"/>
    <w:lvl w:ilvl="0" w:tplc="0419000F">
      <w:start w:val="1"/>
      <w:numFmt w:val="decimal"/>
      <w:lvlText w:val="%1."/>
      <w:lvlJc w:val="left"/>
      <w:pPr>
        <w:ind w:left="1400" w:hanging="360"/>
      </w:p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4">
    <w:nsid w:val="683E675E"/>
    <w:multiLevelType w:val="hybridMultilevel"/>
    <w:tmpl w:val="6E02ACB6"/>
    <w:lvl w:ilvl="0" w:tplc="6FF8FCC4">
      <w:start w:val="1"/>
      <w:numFmt w:val="decimal"/>
      <w:lvlText w:val="%1."/>
      <w:lvlJc w:val="left"/>
      <w:pPr>
        <w:ind w:left="140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5">
    <w:nsid w:val="6EF866AE"/>
    <w:multiLevelType w:val="hybridMultilevel"/>
    <w:tmpl w:val="8C5059E0"/>
    <w:lvl w:ilvl="0" w:tplc="A8F667E8">
      <w:start w:val="1"/>
      <w:numFmt w:val="decimal"/>
      <w:lvlText w:val="%1."/>
      <w:lvlJc w:val="left"/>
      <w:pPr>
        <w:ind w:left="1729" w:hanging="96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6">
    <w:nsid w:val="6FBA7D42"/>
    <w:multiLevelType w:val="hybridMultilevel"/>
    <w:tmpl w:val="F0300E40"/>
    <w:lvl w:ilvl="0" w:tplc="9064BEE6">
      <w:start w:val="4"/>
      <w:numFmt w:val="decimal"/>
      <w:lvlText w:val="%1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7">
    <w:nsid w:val="6FDD33C0"/>
    <w:multiLevelType w:val="hybridMultilevel"/>
    <w:tmpl w:val="00BCA2DE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71B46732"/>
    <w:multiLevelType w:val="hybridMultilevel"/>
    <w:tmpl w:val="A62C6A96"/>
    <w:lvl w:ilvl="0" w:tplc="7D9AF6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8E6878"/>
    <w:multiLevelType w:val="hybridMultilevel"/>
    <w:tmpl w:val="20165E3E"/>
    <w:lvl w:ilvl="0" w:tplc="74623B12">
      <w:start w:val="1"/>
      <w:numFmt w:val="decimal"/>
      <w:lvlText w:val="%1."/>
      <w:lvlJc w:val="left"/>
      <w:pPr>
        <w:tabs>
          <w:tab w:val="num" w:pos="2138"/>
        </w:tabs>
        <w:ind w:left="213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AB53F74"/>
    <w:multiLevelType w:val="hybridMultilevel"/>
    <w:tmpl w:val="00147004"/>
    <w:lvl w:ilvl="0" w:tplc="74623B12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E4D210B"/>
    <w:multiLevelType w:val="hybridMultilevel"/>
    <w:tmpl w:val="D9063CB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9"/>
  </w:num>
  <w:num w:numId="2">
    <w:abstractNumId w:val="20"/>
  </w:num>
  <w:num w:numId="3">
    <w:abstractNumId w:val="1"/>
  </w:num>
  <w:num w:numId="4">
    <w:abstractNumId w:val="19"/>
  </w:num>
  <w:num w:numId="5">
    <w:abstractNumId w:val="2"/>
  </w:num>
  <w:num w:numId="6">
    <w:abstractNumId w:val="12"/>
  </w:num>
  <w:num w:numId="7">
    <w:abstractNumId w:val="29"/>
  </w:num>
  <w:num w:numId="8">
    <w:abstractNumId w:val="8"/>
  </w:num>
  <w:num w:numId="9">
    <w:abstractNumId w:val="7"/>
  </w:num>
  <w:num w:numId="10">
    <w:abstractNumId w:val="21"/>
  </w:num>
  <w:num w:numId="11">
    <w:abstractNumId w:val="0"/>
  </w:num>
  <w:num w:numId="12">
    <w:abstractNumId w:val="14"/>
  </w:num>
  <w:num w:numId="13">
    <w:abstractNumId w:val="3"/>
  </w:num>
  <w:num w:numId="14">
    <w:abstractNumId w:val="30"/>
  </w:num>
  <w:num w:numId="15">
    <w:abstractNumId w:val="27"/>
  </w:num>
  <w:num w:numId="16">
    <w:abstractNumId w:val="17"/>
  </w:num>
  <w:num w:numId="17">
    <w:abstractNumId w:val="11"/>
  </w:num>
  <w:num w:numId="18">
    <w:abstractNumId w:val="22"/>
  </w:num>
  <w:num w:numId="19">
    <w:abstractNumId w:val="24"/>
  </w:num>
  <w:num w:numId="20">
    <w:abstractNumId w:val="28"/>
  </w:num>
  <w:num w:numId="21">
    <w:abstractNumId w:val="6"/>
  </w:num>
  <w:num w:numId="22">
    <w:abstractNumId w:val="23"/>
  </w:num>
  <w:num w:numId="23">
    <w:abstractNumId w:val="5"/>
  </w:num>
  <w:num w:numId="24">
    <w:abstractNumId w:val="16"/>
  </w:num>
  <w:num w:numId="25">
    <w:abstractNumId w:val="18"/>
  </w:num>
  <w:num w:numId="26">
    <w:abstractNumId w:val="4"/>
  </w:num>
  <w:num w:numId="27">
    <w:abstractNumId w:val="15"/>
  </w:num>
  <w:num w:numId="28">
    <w:abstractNumId w:val="26"/>
  </w:num>
  <w:num w:numId="29">
    <w:abstractNumId w:val="31"/>
  </w:num>
  <w:num w:numId="30">
    <w:abstractNumId w:val="25"/>
  </w:num>
  <w:num w:numId="31">
    <w:abstractNumId w:val="13"/>
  </w:num>
  <w:num w:numId="32">
    <w:abstractNumId w:val="10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04AE"/>
    <w:rsid w:val="00016C23"/>
    <w:rsid w:val="00050EA0"/>
    <w:rsid w:val="001D3E03"/>
    <w:rsid w:val="001E2914"/>
    <w:rsid w:val="002325D4"/>
    <w:rsid w:val="00286AF7"/>
    <w:rsid w:val="00286D3C"/>
    <w:rsid w:val="002879B7"/>
    <w:rsid w:val="002C3004"/>
    <w:rsid w:val="002D7A9F"/>
    <w:rsid w:val="002E7CCA"/>
    <w:rsid w:val="00341090"/>
    <w:rsid w:val="00381A63"/>
    <w:rsid w:val="003917DC"/>
    <w:rsid w:val="003B2448"/>
    <w:rsid w:val="003C78B1"/>
    <w:rsid w:val="00410B4D"/>
    <w:rsid w:val="00414870"/>
    <w:rsid w:val="00436780"/>
    <w:rsid w:val="00466911"/>
    <w:rsid w:val="00566A6B"/>
    <w:rsid w:val="005820B8"/>
    <w:rsid w:val="00594398"/>
    <w:rsid w:val="005A41F4"/>
    <w:rsid w:val="005B0EC3"/>
    <w:rsid w:val="005B2DE5"/>
    <w:rsid w:val="006942AF"/>
    <w:rsid w:val="006B3F6A"/>
    <w:rsid w:val="006D240B"/>
    <w:rsid w:val="008939EA"/>
    <w:rsid w:val="008A1218"/>
    <w:rsid w:val="008C3036"/>
    <w:rsid w:val="00944741"/>
    <w:rsid w:val="00A02663"/>
    <w:rsid w:val="00A375E1"/>
    <w:rsid w:val="00BA5641"/>
    <w:rsid w:val="00BD2255"/>
    <w:rsid w:val="00BE7AAD"/>
    <w:rsid w:val="00C15E68"/>
    <w:rsid w:val="00C56297"/>
    <w:rsid w:val="00C84693"/>
    <w:rsid w:val="00CD04AE"/>
    <w:rsid w:val="00D0155F"/>
    <w:rsid w:val="00DA5E0F"/>
    <w:rsid w:val="00E1131A"/>
    <w:rsid w:val="00E56D5D"/>
    <w:rsid w:val="00E62749"/>
    <w:rsid w:val="00E86512"/>
    <w:rsid w:val="00E976A3"/>
    <w:rsid w:val="00EB56BE"/>
    <w:rsid w:val="00F53C9C"/>
    <w:rsid w:val="00F56F32"/>
    <w:rsid w:val="00FA1683"/>
    <w:rsid w:val="00FA73D9"/>
    <w:rsid w:val="00FC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foot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6E70"/>
  </w:style>
  <w:style w:type="paragraph" w:styleId="1">
    <w:name w:val="heading 1"/>
    <w:basedOn w:val="a"/>
    <w:next w:val="a"/>
    <w:link w:val="10"/>
    <w:qFormat/>
    <w:rsid w:val="00CD04AE"/>
    <w:pPr>
      <w:keepNext/>
      <w:widowControl w:val="0"/>
      <w:spacing w:before="240" w:after="120" w:line="240" w:lineRule="auto"/>
      <w:ind w:left="567"/>
      <w:jc w:val="both"/>
      <w:outlineLvl w:val="0"/>
    </w:pPr>
    <w:rPr>
      <w:rFonts w:ascii="Times New Roman" w:eastAsia="Times New Roman" w:hAnsi="Times New Roman" w:cs="Times New Roman"/>
      <w:b/>
      <w:iCs/>
      <w:sz w:val="24"/>
      <w:szCs w:val="20"/>
    </w:rPr>
  </w:style>
  <w:style w:type="paragraph" w:styleId="2">
    <w:name w:val="heading 2"/>
    <w:basedOn w:val="a"/>
    <w:next w:val="a"/>
    <w:link w:val="20"/>
    <w:qFormat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Times New Roman"/>
      <w:b/>
      <w:bCs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04AE"/>
    <w:rPr>
      <w:rFonts w:ascii="Times New Roman" w:eastAsia="Times New Roman" w:hAnsi="Times New Roman" w:cs="Times New Roman"/>
      <w:b/>
      <w:iCs/>
      <w:sz w:val="24"/>
      <w:szCs w:val="20"/>
    </w:rPr>
  </w:style>
  <w:style w:type="character" w:customStyle="1" w:styleId="20">
    <w:name w:val="Заголовок 2 Знак"/>
    <w:basedOn w:val="a0"/>
    <w:link w:val="2"/>
    <w:rsid w:val="00CD04AE"/>
    <w:rPr>
      <w:rFonts w:ascii="Times New Roman" w:eastAsia="Times New Roman" w:hAnsi="Times New Roman" w:cs="Times New Roman"/>
      <w:b/>
      <w:bCs/>
      <w:i/>
      <w:sz w:val="24"/>
      <w:szCs w:val="20"/>
    </w:rPr>
  </w:style>
  <w:style w:type="paragraph" w:customStyle="1" w:styleId="Style1">
    <w:name w:val="Style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a0"/>
    <w:rsid w:val="00CD04AE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basedOn w:val="a0"/>
    <w:rsid w:val="00CD04AE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a0"/>
    <w:rsid w:val="00CD04AE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CD04AE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CD04AE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7">
    <w:name w:val="Style1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6">
    <w:name w:val="Font Style26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basedOn w:val="a0"/>
    <w:rsid w:val="00CD04AE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basedOn w:val="a0"/>
    <w:rsid w:val="00CD04AE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basedOn w:val="a0"/>
    <w:rsid w:val="00CD04AE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basedOn w:val="a0"/>
    <w:rsid w:val="00CD04AE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basedOn w:val="a0"/>
    <w:rsid w:val="00CD04AE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basedOn w:val="a0"/>
    <w:rsid w:val="00CD04AE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basedOn w:val="a0"/>
    <w:rsid w:val="00CD04AE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">
    <w:name w:val="Style2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">
    <w:name w:val="Font Style41"/>
    <w:basedOn w:val="a0"/>
    <w:rsid w:val="00CD04AE"/>
    <w:rPr>
      <w:rFonts w:ascii="Tahoma" w:hAnsi="Tahoma" w:cs="Tahoma"/>
      <w:sz w:val="22"/>
      <w:szCs w:val="22"/>
    </w:rPr>
  </w:style>
  <w:style w:type="character" w:customStyle="1" w:styleId="FontStyle42">
    <w:name w:val="Font Style42"/>
    <w:basedOn w:val="a0"/>
    <w:rsid w:val="00CD04AE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basedOn w:val="a0"/>
    <w:rsid w:val="00CD04AE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basedOn w:val="a0"/>
    <w:rsid w:val="00CD04AE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">
    <w:name w:val="Style2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">
    <w:name w:val="Style28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">
    <w:name w:val="Style31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">
    <w:name w:val="Style32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">
    <w:name w:val="Style3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">
    <w:name w:val="Font Style45"/>
    <w:basedOn w:val="a0"/>
    <w:rsid w:val="00CD04AE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basedOn w:val="a0"/>
    <w:rsid w:val="00CD04AE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basedOn w:val="a0"/>
    <w:rsid w:val="00CD04AE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basedOn w:val="a0"/>
    <w:rsid w:val="00CD04AE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basedOn w:val="a0"/>
    <w:rsid w:val="00CD04AE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basedOn w:val="a0"/>
    <w:rsid w:val="00CD04AE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basedOn w:val="a0"/>
    <w:rsid w:val="00CD04AE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basedOn w:val="a0"/>
    <w:rsid w:val="00CD04AE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basedOn w:val="a0"/>
    <w:rsid w:val="00CD04AE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basedOn w:val="a0"/>
    <w:rsid w:val="00CD04AE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basedOn w:val="a0"/>
    <w:rsid w:val="00CD04AE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basedOn w:val="a0"/>
    <w:rsid w:val="00CD04AE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basedOn w:val="a0"/>
    <w:rsid w:val="00CD04AE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basedOn w:val="a0"/>
    <w:rsid w:val="00CD04AE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link w:val="a4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04AE"/>
  </w:style>
  <w:style w:type="table" w:styleId="a6">
    <w:name w:val="Table Grid"/>
    <w:basedOn w:val="a1"/>
    <w:uiPriority w:val="59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заголовок 2"/>
    <w:basedOn w:val="a"/>
    <w:next w:val="a"/>
    <w:rsid w:val="00CD04AE"/>
    <w:pPr>
      <w:keepNext/>
      <w:widowControl w:val="0"/>
      <w:spacing w:after="0" w:line="240" w:lineRule="auto"/>
      <w:ind w:firstLine="400"/>
      <w:jc w:val="both"/>
      <w:outlineLvl w:val="1"/>
    </w:pPr>
    <w:rPr>
      <w:rFonts w:ascii="Times New Roman" w:eastAsia="Times New Roman" w:hAnsi="Times New Roman" w:cs="Arial"/>
      <w:sz w:val="24"/>
      <w:szCs w:val="28"/>
    </w:rPr>
  </w:style>
  <w:style w:type="paragraph" w:customStyle="1" w:styleId="Style77">
    <w:name w:val="Style77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78">
    <w:name w:val="Font Style278"/>
    <w:basedOn w:val="a0"/>
    <w:rsid w:val="00CD04AE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3">
    <w:name w:val="Style6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0">
    <w:name w:val="Style7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9">
    <w:name w:val="Style7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0">
    <w:name w:val="Style80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5">
    <w:name w:val="Style85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9">
    <w:name w:val="Style89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3">
    <w:name w:val="Style113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4">
    <w:name w:val="Style114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6">
    <w:name w:val="Style116"/>
    <w:basedOn w:val="a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58">
    <w:name w:val="Font Style258"/>
    <w:basedOn w:val="a0"/>
    <w:rsid w:val="00CD04AE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basedOn w:val="a0"/>
    <w:rsid w:val="00CD04AE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basedOn w:val="a0"/>
    <w:rsid w:val="00CD04AE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basedOn w:val="a0"/>
    <w:rsid w:val="00CD04AE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basedOn w:val="a0"/>
    <w:rsid w:val="00CD04AE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basedOn w:val="a0"/>
    <w:rsid w:val="00CD04AE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CD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7">
    <w:name w:val="Body Text Indent"/>
    <w:basedOn w:val="a"/>
    <w:link w:val="a8"/>
    <w:rsid w:val="00CD04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CD04AE"/>
    <w:rPr>
      <w:rFonts w:ascii="Times New Roman" w:eastAsia="Times New Roman" w:hAnsi="Times New Roman" w:cs="Times New Roman"/>
      <w:i/>
      <w:iCs/>
      <w:sz w:val="24"/>
      <w:szCs w:val="24"/>
    </w:rPr>
  </w:style>
  <w:style w:type="character" w:styleId="a9">
    <w:name w:val="Emphasis"/>
    <w:basedOn w:val="a0"/>
    <w:qFormat/>
    <w:rsid w:val="00CD04AE"/>
    <w:rPr>
      <w:i/>
      <w:iCs/>
    </w:rPr>
  </w:style>
  <w:style w:type="paragraph" w:styleId="aa">
    <w:name w:val="Balloon Text"/>
    <w:basedOn w:val="a"/>
    <w:link w:val="ab"/>
    <w:semiHidden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semiHidden/>
    <w:rsid w:val="00CD04AE"/>
    <w:rPr>
      <w:rFonts w:ascii="Tahoma" w:eastAsia="Times New Roman" w:hAnsi="Tahoma" w:cs="Tahoma"/>
      <w:sz w:val="16"/>
      <w:szCs w:val="16"/>
    </w:rPr>
  </w:style>
  <w:style w:type="paragraph" w:styleId="ac">
    <w:name w:val="header"/>
    <w:aliases w:val=" Знак"/>
    <w:basedOn w:val="a"/>
    <w:link w:val="ad"/>
    <w:uiPriority w:val="99"/>
    <w:rsid w:val="00CD04AE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Верхний колонтитул Знак"/>
    <w:aliases w:val=" Знак Знак"/>
    <w:basedOn w:val="a0"/>
    <w:link w:val="ac"/>
    <w:uiPriority w:val="99"/>
    <w:rsid w:val="00CD04AE"/>
    <w:rPr>
      <w:rFonts w:ascii="Times New Roman" w:eastAsia="Times New Roman" w:hAnsi="Times New Roman" w:cs="Times New Roman"/>
      <w:sz w:val="24"/>
      <w:szCs w:val="24"/>
    </w:rPr>
  </w:style>
  <w:style w:type="character" w:styleId="ae">
    <w:name w:val="annotation reference"/>
    <w:basedOn w:val="a0"/>
    <w:rsid w:val="00CD04AE"/>
    <w:rPr>
      <w:sz w:val="16"/>
      <w:szCs w:val="16"/>
    </w:rPr>
  </w:style>
  <w:style w:type="paragraph" w:styleId="af">
    <w:name w:val="annotation text"/>
    <w:basedOn w:val="a"/>
    <w:link w:val="af0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Текст примечания Знак"/>
    <w:basedOn w:val="a0"/>
    <w:link w:val="af"/>
    <w:rsid w:val="00CD04AE"/>
    <w:rPr>
      <w:rFonts w:ascii="Times New Roman" w:eastAsia="Times New Roman" w:hAnsi="Times New Roman" w:cs="Times New Roman"/>
      <w:sz w:val="20"/>
      <w:szCs w:val="20"/>
    </w:rPr>
  </w:style>
  <w:style w:type="paragraph" w:styleId="af1">
    <w:name w:val="annotation subject"/>
    <w:basedOn w:val="af"/>
    <w:next w:val="af"/>
    <w:link w:val="af2"/>
    <w:rsid w:val="00CD04AE"/>
    <w:rPr>
      <w:b/>
      <w:bCs/>
    </w:rPr>
  </w:style>
  <w:style w:type="character" w:customStyle="1" w:styleId="af2">
    <w:name w:val="Тема примечания Знак"/>
    <w:basedOn w:val="af0"/>
    <w:link w:val="af1"/>
    <w:rsid w:val="00CD04AE"/>
    <w:rPr>
      <w:b/>
      <w:bCs/>
    </w:rPr>
  </w:style>
  <w:style w:type="paragraph" w:styleId="af3">
    <w:name w:val="footnote text"/>
    <w:basedOn w:val="a"/>
    <w:link w:val="af4"/>
    <w:rsid w:val="00CD04AE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4">
    <w:name w:val="Текст сноски Знак"/>
    <w:basedOn w:val="a0"/>
    <w:link w:val="af3"/>
    <w:rsid w:val="00CD04AE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rsid w:val="00CD04AE"/>
    <w:rPr>
      <w:vertAlign w:val="superscript"/>
    </w:rPr>
  </w:style>
  <w:style w:type="paragraph" w:customStyle="1" w:styleId="11">
    <w:name w:val="Обычный1"/>
    <w:rsid w:val="00CD04AE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6">
    <w:name w:val="List Paragraph"/>
    <w:basedOn w:val="a"/>
    <w:qFormat/>
    <w:rsid w:val="00CD04AE"/>
    <w:pPr>
      <w:spacing w:after="0"/>
      <w:ind w:left="720" w:firstLine="709"/>
      <w:contextualSpacing/>
      <w:jc w:val="both"/>
    </w:pPr>
    <w:rPr>
      <w:rFonts w:ascii="Times New Roman" w:eastAsia="Calibri" w:hAnsi="Times New Roman" w:cs="Times New Roman"/>
      <w:sz w:val="24"/>
      <w:lang w:val="en-US" w:eastAsia="en-US"/>
    </w:rPr>
  </w:style>
  <w:style w:type="paragraph" w:styleId="22">
    <w:name w:val="Body Text 2"/>
    <w:basedOn w:val="a"/>
    <w:link w:val="23"/>
    <w:rsid w:val="00CD04A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0"/>
    <w:link w:val="22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rsid w:val="00CD04AE"/>
    <w:pPr>
      <w:widowControl w:val="0"/>
      <w:autoSpaceDE w:val="0"/>
      <w:autoSpaceDN w:val="0"/>
      <w:adjustRightInd w:val="0"/>
      <w:spacing w:after="120" w:line="480" w:lineRule="auto"/>
      <w:ind w:left="283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0"/>
    <w:link w:val="24"/>
    <w:rsid w:val="00CD04AE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Normal (Web)"/>
    <w:basedOn w:val="a"/>
    <w:rsid w:val="00CD04AE"/>
    <w:pPr>
      <w:spacing w:before="100" w:beforeAutospacing="1" w:after="100" w:afterAutospacing="1" w:line="360" w:lineRule="auto"/>
      <w:ind w:firstLine="567"/>
      <w:jc w:val="both"/>
    </w:pPr>
    <w:rPr>
      <w:rFonts w:ascii="Times New Roman" w:eastAsia="Times New Roman" w:hAnsi="Times New Roman" w:cs="Times New Roman"/>
      <w:sz w:val="20"/>
      <w:szCs w:val="24"/>
    </w:rPr>
  </w:style>
  <w:style w:type="paragraph" w:styleId="af8">
    <w:name w:val="Subtitle"/>
    <w:basedOn w:val="a"/>
    <w:link w:val="af9"/>
    <w:qFormat/>
    <w:rsid w:val="00CD04AE"/>
    <w:pPr>
      <w:spacing w:before="60" w:after="60" w:line="360" w:lineRule="auto"/>
      <w:ind w:left="567"/>
    </w:pPr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f9">
    <w:name w:val="Подзаголовок Знак"/>
    <w:basedOn w:val="a0"/>
    <w:link w:val="af8"/>
    <w:rsid w:val="00CD04AE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apple-converted-space">
    <w:name w:val="apple-converted-space"/>
    <w:basedOn w:val="a0"/>
    <w:rsid w:val="00CD04AE"/>
  </w:style>
  <w:style w:type="character" w:customStyle="1" w:styleId="butback">
    <w:name w:val="butback"/>
    <w:basedOn w:val="a0"/>
    <w:rsid w:val="00CD04AE"/>
  </w:style>
  <w:style w:type="character" w:customStyle="1" w:styleId="submenu-table">
    <w:name w:val="submenu-table"/>
    <w:basedOn w:val="a0"/>
    <w:rsid w:val="00CD04AE"/>
  </w:style>
  <w:style w:type="paragraph" w:styleId="afa">
    <w:name w:val="Body Text"/>
    <w:basedOn w:val="a"/>
    <w:link w:val="afb"/>
    <w:uiPriority w:val="99"/>
    <w:unhideWhenUsed/>
    <w:rsid w:val="00CD04AE"/>
    <w:pPr>
      <w:widowControl w:val="0"/>
      <w:autoSpaceDE w:val="0"/>
      <w:autoSpaceDN w:val="0"/>
      <w:adjustRightInd w:val="0"/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b">
    <w:name w:val="Основной текст Знак"/>
    <w:basedOn w:val="a0"/>
    <w:link w:val="afa"/>
    <w:uiPriority w:val="99"/>
    <w:rsid w:val="00CD04AE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Основной текст Знак1"/>
    <w:basedOn w:val="a0"/>
    <w:locked/>
    <w:rsid w:val="00CD04AE"/>
    <w:rPr>
      <w:rFonts w:ascii="Times New Roman" w:hAnsi="Times New Roman" w:cs="Times New Roman"/>
      <w:spacing w:val="-2"/>
      <w:sz w:val="26"/>
      <w:szCs w:val="26"/>
      <w:u w:val="none"/>
    </w:rPr>
  </w:style>
  <w:style w:type="paragraph" w:customStyle="1" w:styleId="afc">
    <w:name w:val="список с точками"/>
    <w:basedOn w:val="a"/>
    <w:rsid w:val="00CD04AE"/>
    <w:pPr>
      <w:tabs>
        <w:tab w:val="num" w:pos="720"/>
        <w:tab w:val="num" w:pos="756"/>
        <w:tab w:val="num" w:pos="862"/>
      </w:tabs>
      <w:spacing w:after="0" w:line="312" w:lineRule="auto"/>
      <w:ind w:left="756" w:hanging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0"/>
    <w:rsid w:val="00CD04AE"/>
    <w:pPr>
      <w:widowControl w:val="0"/>
      <w:autoSpaceDE w:val="0"/>
      <w:autoSpaceDN w:val="0"/>
      <w:adjustRightInd w:val="0"/>
      <w:spacing w:after="120" w:line="240" w:lineRule="auto"/>
      <w:ind w:left="283" w:firstLine="567"/>
      <w:jc w:val="both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CD04AE"/>
    <w:rPr>
      <w:rFonts w:ascii="Times New Roman" w:eastAsia="Times New Roman" w:hAnsi="Times New Roman" w:cs="Times New Roman"/>
      <w:sz w:val="16"/>
      <w:szCs w:val="16"/>
    </w:rPr>
  </w:style>
  <w:style w:type="character" w:styleId="afd">
    <w:name w:val="Hyperlink"/>
    <w:basedOn w:val="a0"/>
    <w:uiPriority w:val="99"/>
    <w:rsid w:val="00CD04AE"/>
    <w:rPr>
      <w:color w:val="0000FF"/>
      <w:u w:val="single"/>
    </w:rPr>
  </w:style>
  <w:style w:type="paragraph" w:customStyle="1" w:styleId="ass">
    <w:name w:val="ass"/>
    <w:basedOn w:val="a"/>
    <w:link w:val="ass0"/>
    <w:rsid w:val="00CD04AE"/>
    <w:pPr>
      <w:widowControl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ss0">
    <w:name w:val="ass Знак"/>
    <w:basedOn w:val="a0"/>
    <w:link w:val="ass"/>
    <w:locked/>
    <w:rsid w:val="00CD04AE"/>
    <w:rPr>
      <w:rFonts w:ascii="Times New Roman" w:eastAsia="Times New Roman" w:hAnsi="Times New Roman" w:cs="Times New Roman"/>
      <w:sz w:val="28"/>
      <w:szCs w:val="24"/>
    </w:rPr>
  </w:style>
  <w:style w:type="paragraph" w:customStyle="1" w:styleId="26">
    <w:name w:val="Абзац списка2"/>
    <w:basedOn w:val="a"/>
    <w:qFormat/>
    <w:rsid w:val="00CD04AE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afe">
    <w:name w:val="FollowedHyperlink"/>
    <w:basedOn w:val="a0"/>
    <w:uiPriority w:val="99"/>
    <w:semiHidden/>
    <w:unhideWhenUsed/>
    <w:rsid w:val="00050EA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29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magtu.informsystema.ru/uploader/fileUpload?name=2301.pdf&amp;show=dcatalogues/1/1129911/2301.pdf&amp;view=true%20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agtu.informsystema.ru/uploader/fileUpload?name=1313.pdf&amp;show=dcatalogues/1/1123538/1313.pdf&amp;view=true%20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agtu.informsystema.ru/uploader/fileUpload?name=1421.pdf&amp;show=dcatalogues/1/1123936/1421.pdf&amp;view=true%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agtu.informsystema.ru/uploader/fileUpload?name=3892.pdf&amp;show=dcatalogues/1/1530029/3892.pdf&amp;view=true%20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magtu.informsystema.ru/uploader/fileUpload?name=3415.pdf&amp;show=dcatalogues/1/1139841/3415.pdf&amp;view=true%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3C972-52C5-4AF2-BF9C-414436AC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22</Pages>
  <Words>6537</Words>
  <Characters>37261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e.ovsyannikova</cp:lastModifiedBy>
  <cp:revision>8</cp:revision>
  <dcterms:created xsi:type="dcterms:W3CDTF">2020-09-29T05:39:00Z</dcterms:created>
  <dcterms:modified xsi:type="dcterms:W3CDTF">2020-11-05T11:02:00Z</dcterms:modified>
</cp:coreProperties>
</file>