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86" w:rsidRPr="00675DEA" w:rsidRDefault="00DA3A86" w:rsidP="00DF3D02">
      <w:pPr>
        <w:pStyle w:val="Style9"/>
        <w:widowControl/>
        <w:jc w:val="center"/>
        <w:rPr>
          <w:rStyle w:val="FontStyle22"/>
          <w:szCs w:val="20"/>
        </w:rPr>
      </w:pPr>
      <w:r w:rsidRPr="00675DEA">
        <w:rPr>
          <w:rStyle w:val="FontStyle22"/>
          <w:szCs w:val="20"/>
        </w:rPr>
        <w:t>МИНИСТЕРСТВО ОБРАЗОВАНИЯ И НАУКИ РОССИЙСКОЙ ФЕДЕРАЦИИ</w:t>
      </w:r>
    </w:p>
    <w:p w:rsidR="00DA3A86" w:rsidRPr="00DF3D02" w:rsidRDefault="00DA3A86" w:rsidP="00DF3D0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DA3A86" w:rsidRPr="00DF3D02" w:rsidRDefault="00DA3A86" w:rsidP="00DF3D0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>высшего образования</w:t>
      </w:r>
    </w:p>
    <w:p w:rsidR="00DA3A86" w:rsidRPr="00DF3D02" w:rsidRDefault="00DA3A86" w:rsidP="00DF3D0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DA3A86" w:rsidRPr="00DF3D02" w:rsidRDefault="00DA3A86" w:rsidP="00DF3D0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DA3A86" w:rsidRPr="00DF3D02" w:rsidRDefault="00DA3A86" w:rsidP="00DF3D0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DA3A86" w:rsidRPr="00DF3D02" w:rsidRDefault="00B5767B" w:rsidP="00DF3D0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3.05pt;z-index:251658240" stroked="f">
            <v:textbox style="mso-next-textbox:#_x0000_s1026;mso-fit-shape-to-text:t">
              <w:txbxContent>
                <w:p w:rsidR="00DA3A86" w:rsidRDefault="00DA3A86" w:rsidP="00DF3D02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DA3A86" w:rsidRPr="00DF3D02" w:rsidRDefault="00B5767B" w:rsidP="00DF3D02">
      <w:pPr>
        <w:pStyle w:val="Style13"/>
        <w:widowControl/>
        <w:jc w:val="right"/>
        <w:rPr>
          <w:rStyle w:val="FontStyle23"/>
          <w:b w:val="0"/>
          <w:sz w:val="24"/>
        </w:rPr>
      </w:pPr>
      <w:r>
        <w:rPr>
          <w:rStyle w:val="FontStyle23"/>
          <w:b w:val="0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2pt;height:123.45pt">
            <v:imagedata r:id="rId8" o:title=""/>
          </v:shape>
        </w:pict>
      </w:r>
    </w:p>
    <w:p w:rsidR="00DA3A86" w:rsidRPr="00DF3D02" w:rsidRDefault="00DA3A86" w:rsidP="00DF3D02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DA3A86" w:rsidRPr="00DF3D02" w:rsidRDefault="00DA3A86" w:rsidP="00DF3D02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DA3A86" w:rsidRPr="00DF3D02" w:rsidRDefault="00DA3A86" w:rsidP="00DF3D02">
      <w:pPr>
        <w:pStyle w:val="Style5"/>
        <w:widowControl/>
        <w:jc w:val="center"/>
        <w:rPr>
          <w:rStyle w:val="FontStyle21"/>
          <w:rFonts w:eastAsia="Times New Roman"/>
          <w:sz w:val="24"/>
        </w:rPr>
      </w:pPr>
      <w:r w:rsidRPr="00DF3D02">
        <w:rPr>
          <w:rStyle w:val="FontStyle21"/>
          <w:rFonts w:eastAsia="Times New Roman"/>
          <w:b/>
          <w:sz w:val="24"/>
        </w:rPr>
        <w:t xml:space="preserve">ПРОГРАММА </w:t>
      </w:r>
    </w:p>
    <w:p w:rsidR="00DA3A86" w:rsidRPr="00DF3D02" w:rsidRDefault="00DA3A86" w:rsidP="00DF3D02">
      <w:pPr>
        <w:pStyle w:val="Style11"/>
        <w:widowControl/>
        <w:jc w:val="center"/>
        <w:rPr>
          <w:rStyle w:val="FontStyle16"/>
          <w:b w:val="0"/>
          <w:sz w:val="24"/>
        </w:rPr>
      </w:pPr>
      <w:r>
        <w:rPr>
          <w:rStyle w:val="FontStyle21"/>
          <w:rFonts w:eastAsia="Times New Roman"/>
          <w:sz w:val="24"/>
        </w:rPr>
        <w:t xml:space="preserve">ИТОГОВОЙ ГОСУДАРСТВЕННОЙ АТТЕСТАЦИИ </w:t>
      </w:r>
      <w:r w:rsidRPr="00DF3D02">
        <w:rPr>
          <w:rStyle w:val="FontStyle21"/>
          <w:rFonts w:eastAsia="Times New Roman"/>
          <w:sz w:val="24"/>
        </w:rPr>
        <w:t xml:space="preserve"> </w:t>
      </w:r>
    </w:p>
    <w:p w:rsidR="00DA3A86" w:rsidRPr="00DF3D02" w:rsidRDefault="00DA3A86" w:rsidP="00DF3D0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DA3A86" w:rsidRPr="00DF3D02" w:rsidRDefault="00DA3A86" w:rsidP="00DF3D02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 xml:space="preserve">Направление подготовки </w:t>
      </w:r>
    </w:p>
    <w:p w:rsidR="00DA3A86" w:rsidRPr="00DF3D02" w:rsidRDefault="00DA3A86" w:rsidP="00DF3D02">
      <w:pPr>
        <w:pStyle w:val="Style11"/>
        <w:widowControl/>
        <w:jc w:val="center"/>
      </w:pPr>
      <w:r w:rsidRPr="00DF3D02">
        <w:rPr>
          <w:rStyle w:val="FontStyle16"/>
          <w:b w:val="0"/>
          <w:sz w:val="24"/>
        </w:rPr>
        <w:t xml:space="preserve">44.03.01 </w:t>
      </w:r>
      <w:r w:rsidRPr="00DF3D02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DA3A86" w:rsidRPr="00DF3D02" w:rsidRDefault="00DA3A86" w:rsidP="00DF3D02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ab/>
      </w:r>
    </w:p>
    <w:p w:rsidR="00DA3A86" w:rsidRPr="00DF3D02" w:rsidRDefault="00DA3A86" w:rsidP="00DF3D02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>Профиль программы</w:t>
      </w:r>
    </w:p>
    <w:p w:rsidR="00DA3A86" w:rsidRPr="00DF3D02" w:rsidRDefault="00DA3A86" w:rsidP="00DF3D0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DF3D02">
        <w:rPr>
          <w:rStyle w:val="FontStyle16"/>
          <w:b w:val="0"/>
          <w:bCs/>
          <w:sz w:val="24"/>
        </w:rPr>
        <w:t xml:space="preserve">Физическая культура </w:t>
      </w:r>
    </w:p>
    <w:p w:rsidR="00DA3A86" w:rsidRPr="00DF3D02" w:rsidRDefault="00DA3A86" w:rsidP="00DF3D0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DA3A86" w:rsidRPr="00DF3D02" w:rsidRDefault="00DA3A86" w:rsidP="00DF3D0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DA3A86" w:rsidRPr="00DF3D02" w:rsidRDefault="00DA3A86" w:rsidP="00DF3D0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DA3A86" w:rsidRPr="00DF3D02" w:rsidRDefault="00DA3A86" w:rsidP="00DF3D02">
      <w:pPr>
        <w:pStyle w:val="Style4"/>
        <w:widowControl/>
        <w:jc w:val="center"/>
        <w:rPr>
          <w:rStyle w:val="FontStyle16"/>
          <w:b w:val="0"/>
          <w:sz w:val="24"/>
        </w:rPr>
      </w:pPr>
      <w:r w:rsidRPr="00DF3D02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DF3D02">
        <w:rPr>
          <w:rStyle w:val="FontStyle16"/>
          <w:b w:val="0"/>
          <w:sz w:val="24"/>
        </w:rPr>
        <w:t>бакалавриат</w:t>
      </w:r>
      <w:proofErr w:type="spellEnd"/>
    </w:p>
    <w:p w:rsidR="00DA3A86" w:rsidRPr="00DF3D02" w:rsidRDefault="00DA3A86" w:rsidP="00DF3D02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DA3A86" w:rsidRPr="00DF3D02" w:rsidRDefault="00DA3A86" w:rsidP="003B024F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DF3D02">
        <w:rPr>
          <w:rStyle w:val="FontStyle16"/>
          <w:b w:val="0"/>
          <w:sz w:val="24"/>
        </w:rPr>
        <w:t xml:space="preserve">Программа подготовки – </w:t>
      </w:r>
      <w:proofErr w:type="gramStart"/>
      <w:r>
        <w:rPr>
          <w:rStyle w:val="FontStyle16"/>
          <w:b w:val="0"/>
          <w:sz w:val="24"/>
        </w:rPr>
        <w:t>академический</w:t>
      </w:r>
      <w:proofErr w:type="gramEnd"/>
      <w:r>
        <w:rPr>
          <w:rStyle w:val="FontStyle16"/>
          <w:b w:val="0"/>
          <w:sz w:val="24"/>
        </w:rPr>
        <w:t xml:space="preserve"> </w:t>
      </w:r>
      <w:proofErr w:type="spellStart"/>
      <w:r w:rsidRPr="00DF3D02">
        <w:rPr>
          <w:rStyle w:val="FontStyle16"/>
          <w:b w:val="0"/>
          <w:sz w:val="24"/>
        </w:rPr>
        <w:t>бакалавриат</w:t>
      </w:r>
      <w:proofErr w:type="spellEnd"/>
    </w:p>
    <w:p w:rsidR="00DA3A86" w:rsidRPr="00DF3D02" w:rsidRDefault="00DA3A86" w:rsidP="00DF3D0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DA3A86" w:rsidRPr="00DF3D02" w:rsidRDefault="00DA3A86" w:rsidP="00DF3D0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DF3D02">
        <w:rPr>
          <w:rStyle w:val="FontStyle16"/>
          <w:b w:val="0"/>
          <w:sz w:val="24"/>
        </w:rPr>
        <w:t>Форма обучения</w:t>
      </w:r>
    </w:p>
    <w:p w:rsidR="00DA3A86" w:rsidRPr="00DF3D02" w:rsidRDefault="00DA3A86" w:rsidP="00DF3D02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>
        <w:rPr>
          <w:rStyle w:val="FontStyle16"/>
          <w:b w:val="0"/>
          <w:sz w:val="24"/>
        </w:rPr>
        <w:t>Зао</w:t>
      </w:r>
      <w:r w:rsidRPr="00DF3D02">
        <w:rPr>
          <w:rStyle w:val="FontStyle16"/>
          <w:b w:val="0"/>
          <w:sz w:val="24"/>
        </w:rPr>
        <w:t xml:space="preserve">чная </w:t>
      </w:r>
    </w:p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</w:tblGrid>
      <w:tr w:rsidR="00DA3A86" w:rsidRPr="00DF3D02" w:rsidTr="00DF3D02">
        <w:tc>
          <w:tcPr>
            <w:tcW w:w="3045" w:type="dxa"/>
          </w:tcPr>
          <w:p w:rsidR="00DA3A86" w:rsidRPr="00DF3D02" w:rsidRDefault="00DA3A86" w:rsidP="00DF3D0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DF3D02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DA3A86" w:rsidRPr="00DF3D02" w:rsidRDefault="00DA3A86" w:rsidP="00DF3D02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DF3D02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DA3A86" w:rsidRPr="00DF3D02" w:rsidTr="00DF3D02">
        <w:tc>
          <w:tcPr>
            <w:tcW w:w="3045" w:type="dxa"/>
          </w:tcPr>
          <w:p w:rsidR="00DA3A86" w:rsidRPr="00DF3D02" w:rsidRDefault="00DA3A86" w:rsidP="00DF3D0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DF3D02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DA3A86" w:rsidRPr="00DF3D02" w:rsidRDefault="00DA3A86" w:rsidP="00DF3D0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DF3D02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DA3A86" w:rsidRPr="00DF3D02" w:rsidTr="00DF3D02">
        <w:tc>
          <w:tcPr>
            <w:tcW w:w="3045" w:type="dxa"/>
          </w:tcPr>
          <w:p w:rsidR="00DA3A86" w:rsidRPr="00DF3D02" w:rsidRDefault="00DA3A86" w:rsidP="00DF3D0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DA3A86" w:rsidRPr="00DF3D02" w:rsidRDefault="00DA3A86" w:rsidP="00DF3D0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</w:p>
        </w:tc>
      </w:tr>
      <w:tr w:rsidR="00DA3A86" w:rsidRPr="00DF3D02" w:rsidTr="00DF3D02">
        <w:tc>
          <w:tcPr>
            <w:tcW w:w="3045" w:type="dxa"/>
          </w:tcPr>
          <w:p w:rsidR="00DA3A86" w:rsidRPr="00DF3D02" w:rsidRDefault="00DA3A86" w:rsidP="00DF3D0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DA3A86" w:rsidRPr="00DF3D02" w:rsidRDefault="00DA3A86" w:rsidP="00DF3D0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lang w:val="en-US"/>
              </w:rPr>
            </w:pPr>
          </w:p>
        </w:tc>
      </w:tr>
    </w:tbl>
    <w:p w:rsidR="00DA3A86" w:rsidRPr="00DF3D02" w:rsidRDefault="00DA3A86" w:rsidP="00DF3D0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DA3A86" w:rsidRPr="00DF3D02" w:rsidRDefault="00DA3A86" w:rsidP="00DF3D02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DA3A86" w:rsidRPr="00DF3D02" w:rsidRDefault="00DA3A86" w:rsidP="00DF3D02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DF3D02">
        <w:rPr>
          <w:rStyle w:val="FontStyle16"/>
          <w:b w:val="0"/>
          <w:sz w:val="24"/>
        </w:rPr>
        <w:t>Магнитогорск</w:t>
      </w:r>
    </w:p>
    <w:p w:rsidR="00DA3A86" w:rsidRPr="00DF3D02" w:rsidRDefault="00DA3A86" w:rsidP="00DF5D1D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DF3D02">
        <w:rPr>
          <w:rStyle w:val="FontStyle16"/>
          <w:b w:val="0"/>
          <w:sz w:val="24"/>
        </w:rPr>
        <w:t>201</w:t>
      </w:r>
      <w:r>
        <w:rPr>
          <w:rStyle w:val="FontStyle16"/>
          <w:b w:val="0"/>
          <w:sz w:val="24"/>
        </w:rPr>
        <w:t>6</w:t>
      </w:r>
      <w:r w:rsidRPr="00DF3D02">
        <w:rPr>
          <w:rStyle w:val="FontStyle16"/>
          <w:b w:val="0"/>
          <w:sz w:val="24"/>
        </w:rPr>
        <w:t xml:space="preserve"> г.</w:t>
      </w:r>
    </w:p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DF3D02" w:rsidRDefault="00DA3A86" w:rsidP="00DF3D02"/>
    <w:p w:rsidR="00DA3A86" w:rsidRPr="007B4EA0" w:rsidRDefault="00B5767B" w:rsidP="008A16DE">
      <w:pPr>
        <w:ind w:firstLine="0"/>
        <w:jc w:val="center"/>
      </w:pPr>
      <w:r>
        <w:rPr>
          <w:noProof/>
        </w:rPr>
        <w:pict>
          <v:shape id="Рисунок 2" o:spid="_x0000_i1026" type="#_x0000_t75" style="width:452.55pt;height:621.8pt;visibility:visible">
            <v:imagedata r:id="rId9" o:title=""/>
          </v:shape>
        </w:pict>
      </w:r>
      <w:r w:rsidR="00DA3A86">
        <w:rPr>
          <w:bCs/>
        </w:rPr>
        <w:br w:type="page"/>
      </w:r>
      <w:r>
        <w:rPr>
          <w:rStyle w:val="FontStyle16"/>
          <w:b w:val="0"/>
          <w:bCs/>
        </w:rPr>
        <w:lastRenderedPageBreak/>
        <w:pict>
          <v:shape id="_x0000_i1029" type="#_x0000_t75" style="width:464.75pt;height:638.65pt">
            <v:imagedata r:id="rId10" o:title="2016"/>
          </v:shape>
        </w:pict>
      </w:r>
      <w:r w:rsidR="00DA3A86" w:rsidRPr="008A16DE">
        <w:rPr>
          <w:b/>
          <w:bCs/>
        </w:rPr>
        <w:t>1. Общие положения</w:t>
      </w:r>
    </w:p>
    <w:p w:rsidR="00DA3A86" w:rsidRDefault="00DA3A8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>щимися образовательных программ соответствующим требованиям федерального гос</w:t>
      </w:r>
      <w:r>
        <w:t>у</w:t>
      </w:r>
      <w:r>
        <w:t>дарственного образовательного стандарта.</w:t>
      </w:r>
    </w:p>
    <w:p w:rsidR="00DA3A86" w:rsidRPr="00872510" w:rsidRDefault="00DA3A86" w:rsidP="00ED3CD7">
      <w:pPr>
        <w:ind w:right="170"/>
      </w:pPr>
      <w:r w:rsidRPr="00872510">
        <w:lastRenderedPageBreak/>
        <w:t>Бакалавр/ специалист по направлению подготовки/ специальности</w:t>
      </w:r>
      <w:r>
        <w:t xml:space="preserve"> </w:t>
      </w:r>
      <w:r w:rsidRPr="00872510">
        <w:t>44.03.01 Пед</w:t>
      </w:r>
      <w:r w:rsidRPr="00872510">
        <w:t>а</w:t>
      </w:r>
      <w:r w:rsidRPr="00872510">
        <w:t xml:space="preserve">гогическое образование  </w:t>
      </w:r>
      <w:r>
        <w:t>должен быть подготовлен к решению профессиональных задач в соответствии с направленностью (</w:t>
      </w:r>
      <w:r w:rsidRPr="00872510">
        <w:t>профилем</w:t>
      </w:r>
      <w:r>
        <w:t xml:space="preserve">) образовательной программы </w:t>
      </w:r>
      <w:r w:rsidRPr="00872510">
        <w:t xml:space="preserve">Физическая </w:t>
      </w:r>
      <w:proofErr w:type="spellStart"/>
      <w:r w:rsidRPr="00872510">
        <w:t>культура</w:t>
      </w:r>
      <w:r w:rsidRPr="00AF4D12">
        <w:t>и</w:t>
      </w:r>
      <w:proofErr w:type="spellEnd"/>
      <w:r w:rsidRPr="00AF4D12">
        <w:t xml:space="preserve"> видам профессиональной деятельности:</w:t>
      </w:r>
    </w:p>
    <w:p w:rsidR="00DA3A86" w:rsidRPr="00872510" w:rsidRDefault="00DA3A86" w:rsidP="00ED3CD7">
      <w:pPr>
        <w:ind w:right="170"/>
      </w:pPr>
      <w:r w:rsidRPr="00872510">
        <w:t>– педагогическая</w:t>
      </w:r>
    </w:p>
    <w:p w:rsidR="00DA3A86" w:rsidRDefault="00DA3A86" w:rsidP="00ED3CD7">
      <w:pPr>
        <w:ind w:right="170"/>
      </w:pPr>
      <w:r w:rsidRPr="007B23B5">
        <w:rPr>
          <w:highlight w:val="yellow"/>
        </w:rPr>
        <w:t>–</w:t>
      </w:r>
      <w:r>
        <w:t>исследовательская</w:t>
      </w:r>
    </w:p>
    <w:p w:rsidR="00DA3A86" w:rsidRPr="007B23B5" w:rsidRDefault="00DA3A86" w:rsidP="004133D4">
      <w:pPr>
        <w:ind w:right="170"/>
        <w:rPr>
          <w:i/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компетенций</w:t>
      </w:r>
      <w:r w:rsidRPr="007B23B5">
        <w:rPr>
          <w:highlight w:val="yellow"/>
        </w:rPr>
        <w:t>: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способностью использовать основы философских и </w:t>
      </w:r>
      <w:proofErr w:type="spellStart"/>
      <w:r w:rsidRPr="00274111">
        <w:rPr>
          <w:color w:val="000000"/>
          <w:spacing w:val="2"/>
        </w:rPr>
        <w:t>социогуманитарных</w:t>
      </w:r>
      <w:proofErr w:type="spellEnd"/>
      <w:r w:rsidRPr="00274111">
        <w:rPr>
          <w:color w:val="000000"/>
          <w:spacing w:val="2"/>
        </w:rPr>
        <w:t xml:space="preserve"> знаний для формирования научного мировоззрения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способностью анализировать основные этапы и закономерности историч</w:t>
      </w:r>
      <w:r w:rsidRPr="00274111">
        <w:rPr>
          <w:color w:val="000000"/>
          <w:spacing w:val="2"/>
        </w:rPr>
        <w:t>е</w:t>
      </w:r>
      <w:r w:rsidRPr="00274111">
        <w:rPr>
          <w:color w:val="000000"/>
          <w:spacing w:val="2"/>
        </w:rPr>
        <w:t>ского развития для формирования патриотизма и гражданской позиции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ОК-3</w:t>
      </w:r>
      <w:r>
        <w:rPr>
          <w:color w:val="000000"/>
          <w:spacing w:val="2"/>
        </w:rPr>
        <w:t xml:space="preserve"> –</w:t>
      </w:r>
      <w:r w:rsidRPr="00274111">
        <w:rPr>
          <w:color w:val="000000"/>
          <w:spacing w:val="2"/>
        </w:rPr>
        <w:t xml:space="preserve">  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ОК-4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способностью к коммуникации в устной и письменной </w:t>
      </w:r>
      <w:proofErr w:type="gramStart"/>
      <w:r w:rsidRPr="00274111">
        <w:rPr>
          <w:color w:val="000000"/>
          <w:spacing w:val="2"/>
        </w:rPr>
        <w:t>формах</w:t>
      </w:r>
      <w:proofErr w:type="gramEnd"/>
      <w:r w:rsidRPr="00274111">
        <w:rPr>
          <w:color w:val="000000"/>
          <w:spacing w:val="2"/>
        </w:rPr>
        <w:t xml:space="preserve"> на русском и иностранном языках для решения задач межличностного и межкультурного взаимоде</w:t>
      </w:r>
      <w:r w:rsidRPr="00274111">
        <w:rPr>
          <w:color w:val="000000"/>
          <w:spacing w:val="2"/>
        </w:rPr>
        <w:t>й</w:t>
      </w:r>
      <w:r w:rsidRPr="00274111">
        <w:rPr>
          <w:color w:val="000000"/>
          <w:spacing w:val="2"/>
        </w:rPr>
        <w:t>ствия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ОК-5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способностью работать в команде, толерантно воспринимать социальные, культурные и личностные различия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ОК-6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способностью к самоорганизации и самообразованию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ОК-7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способностью использовать базовые правовые знания в различных сферах деятельности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ОК-8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поддерживать уровень физической подготовки, обеспечив</w:t>
      </w:r>
      <w:r w:rsidRPr="00274111">
        <w:rPr>
          <w:color w:val="000000"/>
          <w:spacing w:val="2"/>
        </w:rPr>
        <w:t>а</w:t>
      </w:r>
      <w:r w:rsidRPr="00274111">
        <w:rPr>
          <w:color w:val="000000"/>
          <w:spacing w:val="2"/>
        </w:rPr>
        <w:t>ющий полноценную деятельность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ОК-9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  способностью использовать приемы оказания первой помощи, методы защиты в условиях чрезвычайных ситуаций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сознавать социальную значимость своей будущей профе</w:t>
      </w:r>
      <w:r w:rsidRPr="00274111">
        <w:rPr>
          <w:color w:val="000000"/>
          <w:spacing w:val="2"/>
        </w:rPr>
        <w:t>с</w:t>
      </w:r>
      <w:r w:rsidRPr="00274111">
        <w:rPr>
          <w:color w:val="000000"/>
          <w:spacing w:val="2"/>
        </w:rPr>
        <w:t>сии, обладать мотивацией к осуществлению профессиональной деятельности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 способностью осуществлять обучение, воспитание и развитие с учетом социальных, возрастных, психофизических и индивидуальных особенностей, в том чи</w:t>
      </w:r>
      <w:r w:rsidRPr="00274111">
        <w:rPr>
          <w:color w:val="000000"/>
          <w:spacing w:val="2"/>
        </w:rPr>
        <w:t>с</w:t>
      </w:r>
      <w:r w:rsidRPr="00274111">
        <w:rPr>
          <w:color w:val="000000"/>
          <w:spacing w:val="2"/>
        </w:rPr>
        <w:t>ле особых образовательных потребностей обучающихся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ОПК-3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к психолого-педагогическому сопровождению учебно-воспитательного процесса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ОПК-4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готовностью к профессиональной деятельности в соответствии с норм</w:t>
      </w:r>
      <w:r w:rsidRPr="00274111">
        <w:rPr>
          <w:color w:val="000000"/>
          <w:spacing w:val="2"/>
        </w:rPr>
        <w:t>а</w:t>
      </w:r>
      <w:r w:rsidRPr="00274111">
        <w:rPr>
          <w:color w:val="000000"/>
          <w:spacing w:val="2"/>
        </w:rPr>
        <w:t>тивно-правовыми актами сферы образования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ОПК-5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владением основами профессиональной этики и речевой культуры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ОПК-6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  готовностью к обеспечению охраны жизни и здоровья </w:t>
      </w:r>
      <w:proofErr w:type="gramStart"/>
      <w:r w:rsidRPr="00274111">
        <w:rPr>
          <w:color w:val="000000"/>
          <w:spacing w:val="2"/>
        </w:rPr>
        <w:t>обучающихся</w:t>
      </w:r>
      <w:proofErr w:type="gramEnd"/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способностью использовать современные методы и технологии обучения и диагностики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ПК-3</w:t>
      </w:r>
      <w:r>
        <w:rPr>
          <w:color w:val="000000"/>
          <w:spacing w:val="2"/>
        </w:rPr>
        <w:t xml:space="preserve"> –</w:t>
      </w:r>
      <w:r w:rsidRPr="00274111">
        <w:rPr>
          <w:color w:val="000000"/>
          <w:spacing w:val="2"/>
        </w:rPr>
        <w:t xml:space="preserve">способностью решать задачи воспитания и духовно-нравственного развития </w:t>
      </w:r>
      <w:proofErr w:type="gramStart"/>
      <w:r w:rsidRPr="00274111">
        <w:rPr>
          <w:color w:val="000000"/>
          <w:spacing w:val="2"/>
        </w:rPr>
        <w:t>обучающихся</w:t>
      </w:r>
      <w:proofErr w:type="gramEnd"/>
      <w:r w:rsidRPr="00274111">
        <w:rPr>
          <w:color w:val="000000"/>
          <w:spacing w:val="2"/>
        </w:rPr>
        <w:t xml:space="preserve"> в учебной и </w:t>
      </w:r>
      <w:proofErr w:type="spellStart"/>
      <w:r w:rsidRPr="00274111">
        <w:rPr>
          <w:color w:val="000000"/>
          <w:spacing w:val="2"/>
        </w:rPr>
        <w:t>внеучебной</w:t>
      </w:r>
      <w:proofErr w:type="spellEnd"/>
      <w:r w:rsidRPr="00274111">
        <w:rPr>
          <w:color w:val="000000"/>
          <w:spacing w:val="2"/>
        </w:rPr>
        <w:t xml:space="preserve"> деятельности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ПК-4</w:t>
      </w:r>
      <w:r>
        <w:rPr>
          <w:color w:val="000000"/>
          <w:spacing w:val="2"/>
        </w:rPr>
        <w:t xml:space="preserve">  – </w:t>
      </w:r>
      <w:r w:rsidRPr="00274111">
        <w:rPr>
          <w:color w:val="000000"/>
          <w:spacing w:val="2"/>
        </w:rPr>
        <w:t>способностью использовать возможности образовательной среды для д</w:t>
      </w:r>
      <w:r w:rsidRPr="00274111">
        <w:rPr>
          <w:color w:val="000000"/>
          <w:spacing w:val="2"/>
        </w:rPr>
        <w:t>о</w:t>
      </w:r>
      <w:r w:rsidRPr="00274111">
        <w:rPr>
          <w:color w:val="000000"/>
          <w:spacing w:val="2"/>
        </w:rPr>
        <w:t xml:space="preserve">стижения личностных, </w:t>
      </w:r>
      <w:proofErr w:type="spellStart"/>
      <w:r w:rsidRPr="00274111">
        <w:rPr>
          <w:color w:val="000000"/>
          <w:spacing w:val="2"/>
        </w:rPr>
        <w:t>метапредметных</w:t>
      </w:r>
      <w:proofErr w:type="spellEnd"/>
      <w:r w:rsidRPr="00274111">
        <w:rPr>
          <w:color w:val="000000"/>
          <w:spacing w:val="2"/>
        </w:rPr>
        <w:t xml:space="preserve"> и предметных результатов обучения и обесп</w:t>
      </w:r>
      <w:r w:rsidRPr="00274111">
        <w:rPr>
          <w:color w:val="000000"/>
          <w:spacing w:val="2"/>
        </w:rPr>
        <w:t>е</w:t>
      </w:r>
      <w:r w:rsidRPr="00274111">
        <w:rPr>
          <w:color w:val="000000"/>
          <w:spacing w:val="2"/>
        </w:rPr>
        <w:lastRenderedPageBreak/>
        <w:t>чения качества учебно-воспитательного процесса средствами преподаваемого учебного</w:t>
      </w:r>
      <w:r>
        <w:rPr>
          <w:color w:val="000000"/>
          <w:spacing w:val="2"/>
        </w:rPr>
        <w:t xml:space="preserve"> </w:t>
      </w:r>
      <w:r w:rsidRPr="00274111">
        <w:rPr>
          <w:color w:val="000000"/>
          <w:spacing w:val="2"/>
        </w:rPr>
        <w:t>предмета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ПК-5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274111">
        <w:rPr>
          <w:color w:val="000000"/>
          <w:spacing w:val="2"/>
        </w:rPr>
        <w:t>обучающихся</w:t>
      </w:r>
      <w:proofErr w:type="gramEnd"/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ПК-6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к взаимодействию с участниками образовательного процесса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ПК-7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к взаимодействию с участниками образовательного процесса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ПК-11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>готовностью использовать систематизированные теоретические и практ</w:t>
      </w:r>
      <w:r w:rsidRPr="00274111">
        <w:rPr>
          <w:color w:val="000000"/>
          <w:spacing w:val="2"/>
        </w:rPr>
        <w:t>и</w:t>
      </w:r>
      <w:r w:rsidRPr="00274111">
        <w:rPr>
          <w:color w:val="000000"/>
          <w:spacing w:val="2"/>
        </w:rPr>
        <w:t>ческие знания для постановки и решения исследовательских задач в области образов</w:t>
      </w:r>
      <w:r w:rsidRPr="00274111">
        <w:rPr>
          <w:color w:val="000000"/>
          <w:spacing w:val="2"/>
        </w:rPr>
        <w:t>а</w:t>
      </w:r>
      <w:r w:rsidRPr="00274111">
        <w:rPr>
          <w:color w:val="000000"/>
          <w:spacing w:val="2"/>
        </w:rPr>
        <w:t>ния</w:t>
      </w:r>
      <w:r w:rsidRPr="00872510">
        <w:rPr>
          <w:color w:val="000000"/>
          <w:spacing w:val="2"/>
        </w:rPr>
        <w:t xml:space="preserve">; </w:t>
      </w:r>
    </w:p>
    <w:p w:rsidR="00DA3A86" w:rsidRDefault="00DA3A86" w:rsidP="00AF4D12">
      <w:pPr>
        <w:tabs>
          <w:tab w:val="left" w:pos="851"/>
        </w:tabs>
        <w:rPr>
          <w:color w:val="000000"/>
          <w:spacing w:val="2"/>
        </w:rPr>
      </w:pPr>
      <w:r w:rsidRPr="00872510">
        <w:rPr>
          <w:color w:val="000000"/>
          <w:spacing w:val="2"/>
        </w:rPr>
        <w:t>ПК-12</w:t>
      </w:r>
      <w:r>
        <w:rPr>
          <w:color w:val="000000"/>
          <w:spacing w:val="2"/>
        </w:rPr>
        <w:t xml:space="preserve"> – </w:t>
      </w:r>
      <w:r w:rsidRPr="00274111">
        <w:rPr>
          <w:color w:val="000000"/>
          <w:spacing w:val="2"/>
        </w:rPr>
        <w:t xml:space="preserve">способностью руководить учебно-исследовательской деятельностью </w:t>
      </w:r>
      <w:proofErr w:type="gramStart"/>
      <w:r w:rsidRPr="00274111">
        <w:rPr>
          <w:color w:val="000000"/>
          <w:spacing w:val="2"/>
        </w:rPr>
        <w:t>об</w:t>
      </w:r>
      <w:r w:rsidRPr="00274111">
        <w:rPr>
          <w:color w:val="000000"/>
          <w:spacing w:val="2"/>
        </w:rPr>
        <w:t>у</w:t>
      </w:r>
      <w:r w:rsidRPr="00274111">
        <w:rPr>
          <w:color w:val="000000"/>
          <w:spacing w:val="2"/>
        </w:rPr>
        <w:t>чающихся</w:t>
      </w:r>
      <w:proofErr w:type="gramEnd"/>
      <w:r>
        <w:rPr>
          <w:color w:val="000000"/>
          <w:spacing w:val="2"/>
        </w:rPr>
        <w:t>.</w:t>
      </w:r>
    </w:p>
    <w:p w:rsidR="00DA3A86" w:rsidRPr="00210EF3" w:rsidRDefault="00DA3A86" w:rsidP="00AF4D12">
      <w:pPr>
        <w:tabs>
          <w:tab w:val="left" w:pos="851"/>
        </w:tabs>
        <w:rPr>
          <w:color w:val="000000"/>
          <w:spacing w:val="2"/>
        </w:rPr>
      </w:pPr>
      <w:r>
        <w:t xml:space="preserve">На основании </w:t>
      </w:r>
      <w:r w:rsidRPr="00210EF3">
        <w:rPr>
          <w:color w:val="000000"/>
          <w:spacing w:val="2"/>
        </w:rPr>
        <w:t xml:space="preserve">решения Ученого совета университета </w:t>
      </w:r>
      <w:proofErr w:type="gramStart"/>
      <w:r w:rsidRPr="00210EF3">
        <w:rPr>
          <w:color w:val="000000"/>
          <w:spacing w:val="2"/>
        </w:rPr>
        <w:t>от</w:t>
      </w:r>
      <w:proofErr w:type="gramEnd"/>
      <w:r w:rsidRPr="00210EF3">
        <w:rPr>
          <w:color w:val="000000"/>
          <w:spacing w:val="2"/>
        </w:rPr>
        <w:t xml:space="preserve"> __________(</w:t>
      </w:r>
      <w:proofErr w:type="gramStart"/>
      <w:r w:rsidRPr="00210EF3">
        <w:rPr>
          <w:color w:val="000000"/>
          <w:spacing w:val="2"/>
        </w:rPr>
        <w:t>протокол</w:t>
      </w:r>
      <w:proofErr w:type="gramEnd"/>
      <w:r w:rsidRPr="00210EF3">
        <w:rPr>
          <w:color w:val="000000"/>
          <w:spacing w:val="2"/>
        </w:rPr>
        <w:t xml:space="preserve"> № __) государственные аттестационные испытания по направлению подготовки/ специал</w:t>
      </w:r>
      <w:r w:rsidRPr="00210EF3">
        <w:rPr>
          <w:color w:val="000000"/>
          <w:spacing w:val="2"/>
        </w:rPr>
        <w:t>ь</w:t>
      </w:r>
      <w:r w:rsidRPr="00210EF3">
        <w:rPr>
          <w:color w:val="000000"/>
          <w:spacing w:val="2"/>
        </w:rPr>
        <w:t>ности 44.03.01 Педагогическое образование  проводятся в форме:</w:t>
      </w:r>
    </w:p>
    <w:p w:rsidR="00DA3A86" w:rsidRPr="00210EF3" w:rsidRDefault="00DA3A86" w:rsidP="00AF4D12">
      <w:pPr>
        <w:pStyle w:val="12"/>
        <w:spacing w:before="120" w:after="120"/>
        <w:ind w:left="0"/>
        <w:contextualSpacing w:val="0"/>
        <w:rPr>
          <w:color w:val="000000"/>
          <w:spacing w:val="2"/>
        </w:rPr>
      </w:pPr>
      <w:r w:rsidRPr="00210EF3">
        <w:rPr>
          <w:color w:val="000000"/>
          <w:spacing w:val="2"/>
        </w:rPr>
        <w:t>– государственного экзамена;</w:t>
      </w:r>
    </w:p>
    <w:p w:rsidR="00DA3A86" w:rsidRPr="00210EF3" w:rsidRDefault="00DA3A86" w:rsidP="00AF4D12">
      <w:pPr>
        <w:pStyle w:val="12"/>
        <w:spacing w:before="120" w:after="120"/>
        <w:ind w:left="0"/>
        <w:contextualSpacing w:val="0"/>
        <w:rPr>
          <w:color w:val="000000"/>
          <w:spacing w:val="2"/>
        </w:rPr>
      </w:pPr>
      <w:r w:rsidRPr="00210EF3">
        <w:rPr>
          <w:color w:val="000000"/>
          <w:spacing w:val="2"/>
        </w:rPr>
        <w:t>– защиты выпускной квалификационной работы.</w:t>
      </w:r>
    </w:p>
    <w:p w:rsidR="00DA3A86" w:rsidRPr="00210EF3" w:rsidRDefault="00DA3A86" w:rsidP="00BB2DF6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210EF3">
        <w:rPr>
          <w:color w:val="000000"/>
          <w:spacing w:val="2"/>
        </w:rPr>
        <w:t>н</w:t>
      </w:r>
      <w:r w:rsidRPr="00210EF3">
        <w:rPr>
          <w:color w:val="000000"/>
          <w:spacing w:val="2"/>
        </w:rPr>
        <w:t>дивидуальный учебный план по данной образовательной программе.</w:t>
      </w:r>
    </w:p>
    <w:p w:rsidR="00DA3A86" w:rsidRPr="00210EF3" w:rsidRDefault="00DA3A86" w:rsidP="00FE683B">
      <w:pPr>
        <w:pStyle w:val="1"/>
        <w:rPr>
          <w:bCs w:val="0"/>
          <w:color w:val="000000"/>
          <w:spacing w:val="2"/>
          <w:kern w:val="0"/>
          <w:szCs w:val="24"/>
        </w:rPr>
      </w:pPr>
      <w:r w:rsidRPr="00210EF3">
        <w:rPr>
          <w:bCs w:val="0"/>
          <w:color w:val="000000"/>
          <w:spacing w:val="2"/>
          <w:kern w:val="0"/>
          <w:szCs w:val="24"/>
        </w:rPr>
        <w:t>2. Программа и порядок проведения государственного экзамена</w:t>
      </w:r>
    </w:p>
    <w:p w:rsidR="00DA3A86" w:rsidRPr="00210EF3" w:rsidRDefault="00DA3A86" w:rsidP="001B28BA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Согласно учебному плану подготовка к сдаче и сдача государственного экзамена проводится в период с </w:t>
      </w:r>
      <w:r>
        <w:rPr>
          <w:color w:val="000000"/>
          <w:spacing w:val="2"/>
        </w:rPr>
        <w:t>3</w:t>
      </w:r>
      <w:r w:rsidR="00B5767B">
        <w:rPr>
          <w:color w:val="000000"/>
          <w:spacing w:val="2"/>
        </w:rPr>
        <w:t>1</w:t>
      </w:r>
      <w:r w:rsidRPr="00210EF3">
        <w:rPr>
          <w:color w:val="000000"/>
          <w:spacing w:val="2"/>
        </w:rPr>
        <w:t>.0</w:t>
      </w:r>
      <w:r>
        <w:rPr>
          <w:color w:val="000000"/>
          <w:spacing w:val="2"/>
        </w:rPr>
        <w:t>5</w:t>
      </w:r>
      <w:r w:rsidRPr="00210EF3">
        <w:rPr>
          <w:color w:val="000000"/>
          <w:spacing w:val="2"/>
        </w:rPr>
        <w:t>.</w:t>
      </w:r>
      <w:bookmarkStart w:id="0" w:name="_GoBack"/>
      <w:bookmarkEnd w:id="0"/>
      <w:r w:rsidRPr="00210EF3">
        <w:rPr>
          <w:color w:val="000000"/>
          <w:spacing w:val="2"/>
        </w:rPr>
        <w:t>202</w:t>
      </w:r>
      <w:r>
        <w:rPr>
          <w:color w:val="000000"/>
          <w:spacing w:val="2"/>
        </w:rPr>
        <w:t>1</w:t>
      </w:r>
      <w:r w:rsidRPr="00210EF3">
        <w:rPr>
          <w:color w:val="000000"/>
          <w:spacing w:val="2"/>
        </w:rPr>
        <w:t xml:space="preserve"> г. по 1</w:t>
      </w:r>
      <w:r>
        <w:rPr>
          <w:color w:val="000000"/>
          <w:spacing w:val="2"/>
        </w:rPr>
        <w:t>4</w:t>
      </w:r>
      <w:r w:rsidRPr="00210EF3">
        <w:rPr>
          <w:color w:val="000000"/>
          <w:spacing w:val="2"/>
        </w:rPr>
        <w:t>.0</w:t>
      </w:r>
      <w:r>
        <w:rPr>
          <w:color w:val="000000"/>
          <w:spacing w:val="2"/>
        </w:rPr>
        <w:t>6</w:t>
      </w:r>
      <w:r w:rsidRPr="00210EF3">
        <w:rPr>
          <w:color w:val="000000"/>
          <w:spacing w:val="2"/>
        </w:rPr>
        <w:t>.202</w:t>
      </w:r>
      <w:r>
        <w:rPr>
          <w:color w:val="000000"/>
          <w:spacing w:val="2"/>
        </w:rPr>
        <w:t>1</w:t>
      </w:r>
      <w:r w:rsidRPr="00210EF3">
        <w:rPr>
          <w:color w:val="000000"/>
          <w:spacing w:val="2"/>
        </w:rPr>
        <w:t xml:space="preserve"> г. Для проведения государственн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</w:t>
      </w:r>
      <w:r w:rsidRPr="00210EF3">
        <w:rPr>
          <w:color w:val="000000"/>
          <w:spacing w:val="2"/>
        </w:rPr>
        <w:t>р</w:t>
      </w:r>
      <w:r w:rsidRPr="00210EF3">
        <w:rPr>
          <w:color w:val="000000"/>
          <w:spacing w:val="2"/>
        </w:rPr>
        <w:t>ственного экзамена).</w:t>
      </w:r>
    </w:p>
    <w:p w:rsidR="00DA3A86" w:rsidRPr="00210EF3" w:rsidRDefault="00DA3A86" w:rsidP="001B28BA">
      <w:pPr>
        <w:widowControl w:val="0"/>
        <w:spacing w:before="120" w:line="240" w:lineRule="auto"/>
        <w:rPr>
          <w:color w:val="000000"/>
          <w:spacing w:val="2"/>
        </w:rPr>
      </w:pPr>
      <w:r w:rsidRPr="00210EF3">
        <w:rPr>
          <w:color w:val="000000"/>
          <w:spacing w:val="2"/>
        </w:rPr>
        <w:t>Период проведения государственного экзамена указывается в соответствии с к</w:t>
      </w:r>
      <w:r w:rsidRPr="00210EF3">
        <w:rPr>
          <w:color w:val="000000"/>
          <w:spacing w:val="2"/>
        </w:rPr>
        <w:t>а</w:t>
      </w:r>
      <w:r w:rsidRPr="00210EF3">
        <w:rPr>
          <w:color w:val="000000"/>
          <w:spacing w:val="2"/>
        </w:rPr>
        <w:t>лендарным учебным графиком на текущий учебный год</w:t>
      </w:r>
      <w:r>
        <w:rPr>
          <w:color w:val="000000"/>
          <w:spacing w:val="2"/>
        </w:rPr>
        <w:t>. Г</w:t>
      </w:r>
      <w:r w:rsidRPr="00210EF3">
        <w:rPr>
          <w:color w:val="000000"/>
          <w:spacing w:val="2"/>
        </w:rPr>
        <w:t>осударственный экзамен пр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водится на открытых заседаниях государственной экзаменационной комиссии в спец</w:t>
      </w:r>
      <w:r w:rsidRPr="00210EF3">
        <w:rPr>
          <w:color w:val="000000"/>
          <w:spacing w:val="2"/>
        </w:rPr>
        <w:t>и</w:t>
      </w:r>
      <w:r w:rsidRPr="00210EF3">
        <w:rPr>
          <w:color w:val="000000"/>
          <w:spacing w:val="2"/>
        </w:rPr>
        <w:t>ально подготовленных аудиториях, выведенных на время экзамена из расписания. Пр</w:t>
      </w:r>
      <w:r w:rsidRPr="00210EF3">
        <w:rPr>
          <w:color w:val="000000"/>
          <w:spacing w:val="2"/>
        </w:rPr>
        <w:t>и</w:t>
      </w:r>
      <w:r w:rsidRPr="00210EF3">
        <w:rPr>
          <w:color w:val="000000"/>
          <w:spacing w:val="2"/>
        </w:rPr>
        <w:t>сутствие на государственном экзамене посторонних лиц допускается только с разреш</w:t>
      </w:r>
      <w:r w:rsidRPr="00210EF3">
        <w:rPr>
          <w:color w:val="000000"/>
          <w:spacing w:val="2"/>
        </w:rPr>
        <w:t>е</w:t>
      </w:r>
      <w:r w:rsidRPr="00210EF3">
        <w:rPr>
          <w:color w:val="000000"/>
          <w:spacing w:val="2"/>
        </w:rPr>
        <w:t>ния председателя ГЭК.</w:t>
      </w:r>
    </w:p>
    <w:p w:rsidR="00DA3A86" w:rsidRPr="00210EF3" w:rsidRDefault="00DA3A86" w:rsidP="00EF7CB3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</w:t>
      </w:r>
      <w:r w:rsidRPr="00210EF3">
        <w:rPr>
          <w:color w:val="000000"/>
          <w:spacing w:val="2"/>
        </w:rPr>
        <w:t>а</w:t>
      </w:r>
      <w:r w:rsidRPr="00210EF3">
        <w:rPr>
          <w:color w:val="000000"/>
          <w:spacing w:val="2"/>
        </w:rPr>
        <w:t>тивной и мобильной связи.</w:t>
      </w:r>
    </w:p>
    <w:p w:rsidR="00DA3A86" w:rsidRPr="00210EF3" w:rsidRDefault="00DA3A86" w:rsidP="008037D4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Государственный экзамен проводится в два этапа:</w:t>
      </w:r>
    </w:p>
    <w:p w:rsidR="00DA3A86" w:rsidRPr="00210EF3" w:rsidRDefault="00DA3A86" w:rsidP="007767A3">
      <w:pPr>
        <w:pStyle w:val="12"/>
        <w:numPr>
          <w:ilvl w:val="0"/>
          <w:numId w:val="2"/>
        </w:numPr>
        <w:ind w:left="567"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на первом этапе проверяется </w:t>
      </w:r>
      <w:proofErr w:type="spellStart"/>
      <w:r w:rsidRPr="00210EF3">
        <w:rPr>
          <w:color w:val="000000"/>
          <w:spacing w:val="2"/>
        </w:rPr>
        <w:t>сформированность</w:t>
      </w:r>
      <w:proofErr w:type="spellEnd"/>
      <w:r w:rsidRPr="00210EF3">
        <w:rPr>
          <w:color w:val="000000"/>
          <w:spacing w:val="2"/>
        </w:rPr>
        <w:t xml:space="preserve"> общекультурных компетенций;</w:t>
      </w:r>
    </w:p>
    <w:p w:rsidR="00DA3A86" w:rsidRPr="00210EF3" w:rsidRDefault="00DA3A86" w:rsidP="007767A3">
      <w:pPr>
        <w:pStyle w:val="12"/>
        <w:numPr>
          <w:ilvl w:val="0"/>
          <w:numId w:val="2"/>
        </w:numPr>
        <w:ind w:left="567"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на втором этапе проверяется </w:t>
      </w:r>
      <w:proofErr w:type="spellStart"/>
      <w:r w:rsidRPr="00210EF3">
        <w:rPr>
          <w:color w:val="000000"/>
          <w:spacing w:val="2"/>
        </w:rPr>
        <w:t>сформированность</w:t>
      </w:r>
      <w:proofErr w:type="spellEnd"/>
      <w:r w:rsidRPr="00210EF3">
        <w:rPr>
          <w:color w:val="000000"/>
          <w:spacing w:val="2"/>
        </w:rPr>
        <w:t xml:space="preserve"> общепрофессиональных и пр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фессиональных компетенций в соответствии с учебным планом.</w:t>
      </w:r>
    </w:p>
    <w:p w:rsidR="00DA3A86" w:rsidRPr="00210EF3" w:rsidRDefault="00DA3A86" w:rsidP="007767A3">
      <w:pPr>
        <w:ind w:right="170"/>
        <w:jc w:val="center"/>
        <w:rPr>
          <w:color w:val="000000"/>
          <w:spacing w:val="2"/>
        </w:rPr>
      </w:pPr>
      <w:r w:rsidRPr="00210EF3">
        <w:rPr>
          <w:color w:val="000000"/>
          <w:spacing w:val="2"/>
        </w:rPr>
        <w:t>Подготовка к сдаче и сдача первого этапа государственного экзамена</w:t>
      </w:r>
    </w:p>
    <w:p w:rsidR="00DA3A86" w:rsidRPr="00210EF3" w:rsidRDefault="00DA3A86" w:rsidP="00E574D9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Первый этап государственного экзамена проводится в форме компьютерного т</w:t>
      </w:r>
      <w:r w:rsidRPr="00210EF3">
        <w:rPr>
          <w:color w:val="000000"/>
          <w:spacing w:val="2"/>
        </w:rPr>
        <w:t>е</w:t>
      </w:r>
      <w:r w:rsidRPr="00210EF3">
        <w:rPr>
          <w:color w:val="000000"/>
          <w:spacing w:val="2"/>
        </w:rPr>
        <w:t>стирования. Тест содержит вопросы и задания по проверке общекультурных комп</w:t>
      </w:r>
      <w:r w:rsidRPr="00210EF3">
        <w:rPr>
          <w:color w:val="000000"/>
          <w:spacing w:val="2"/>
        </w:rPr>
        <w:t>е</w:t>
      </w:r>
      <w:r w:rsidRPr="00210EF3">
        <w:rPr>
          <w:color w:val="000000"/>
          <w:spacing w:val="2"/>
        </w:rPr>
        <w:t>тенций соответствующего направления подготовки/ специальности. В заданиях и</w:t>
      </w:r>
      <w:r w:rsidRPr="00210EF3">
        <w:rPr>
          <w:color w:val="000000"/>
          <w:spacing w:val="2"/>
        </w:rPr>
        <w:t>с</w:t>
      </w:r>
      <w:r w:rsidRPr="00210EF3">
        <w:rPr>
          <w:color w:val="000000"/>
          <w:spacing w:val="2"/>
        </w:rPr>
        <w:t xml:space="preserve">пользуются следующие типы вопросов: </w:t>
      </w:r>
    </w:p>
    <w:p w:rsidR="00DA3A86" w:rsidRPr="00210EF3" w:rsidRDefault="00DA3A86" w:rsidP="00D33D29">
      <w:pPr>
        <w:pStyle w:val="12"/>
        <w:numPr>
          <w:ilvl w:val="0"/>
          <w:numId w:val="3"/>
        </w:num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выбор одного правильного ответа из заданного списка;</w:t>
      </w:r>
    </w:p>
    <w:p w:rsidR="00DA3A86" w:rsidRPr="00210EF3" w:rsidRDefault="00DA3A86" w:rsidP="00D33D29">
      <w:pPr>
        <w:pStyle w:val="12"/>
        <w:numPr>
          <w:ilvl w:val="0"/>
          <w:numId w:val="3"/>
        </w:num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lastRenderedPageBreak/>
        <w:t>восстановление соответствия.</w:t>
      </w:r>
    </w:p>
    <w:p w:rsidR="00DA3A86" w:rsidRPr="00210EF3" w:rsidRDefault="00DA3A86" w:rsidP="00E574D9">
      <w:pPr>
        <w:ind w:right="170"/>
        <w:rPr>
          <w:color w:val="000000"/>
          <w:spacing w:val="2"/>
        </w:rPr>
      </w:pPr>
      <w:proofErr w:type="gramStart"/>
      <w:r w:rsidRPr="00210EF3">
        <w:rPr>
          <w:color w:val="000000"/>
          <w:spacing w:val="2"/>
        </w:rPr>
        <w:t>Для подготовки к экзамену на образовательном портале за три недели до начала</w:t>
      </w:r>
      <w:proofErr w:type="gramEnd"/>
      <w:r w:rsidRPr="00210EF3">
        <w:rPr>
          <w:color w:val="000000"/>
          <w:spacing w:val="2"/>
        </w:rPr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</w:t>
      </w:r>
      <w:r w:rsidRPr="00210EF3">
        <w:rPr>
          <w:color w:val="000000"/>
          <w:spacing w:val="2"/>
        </w:rPr>
        <w:t>я</w:t>
      </w:r>
      <w:r w:rsidRPr="00210EF3">
        <w:rPr>
          <w:color w:val="000000"/>
          <w:spacing w:val="2"/>
        </w:rPr>
        <w:t xml:space="preserve">ется по логину и паролю, которые используются </w:t>
      </w:r>
      <w:proofErr w:type="gramStart"/>
      <w:r w:rsidRPr="00210EF3">
        <w:rPr>
          <w:color w:val="000000"/>
          <w:spacing w:val="2"/>
        </w:rPr>
        <w:t>обучающимися</w:t>
      </w:r>
      <w:proofErr w:type="gramEnd"/>
      <w:r w:rsidRPr="00210EF3">
        <w:rPr>
          <w:color w:val="000000"/>
          <w:spacing w:val="2"/>
        </w:rPr>
        <w:t xml:space="preserve"> для организации д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ступа к информационным ресурсам и сервисам университета.</w:t>
      </w:r>
    </w:p>
    <w:p w:rsidR="00DA3A86" w:rsidRPr="00210EF3" w:rsidRDefault="00DA3A86" w:rsidP="00226056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</w:t>
      </w:r>
      <w:r w:rsidRPr="00210EF3">
        <w:rPr>
          <w:color w:val="000000"/>
          <w:spacing w:val="2"/>
        </w:rPr>
        <w:t>а</w:t>
      </w:r>
      <w:r w:rsidRPr="00210EF3">
        <w:rPr>
          <w:color w:val="000000"/>
          <w:spacing w:val="2"/>
        </w:rPr>
        <w:t>ний.</w:t>
      </w:r>
    </w:p>
    <w:p w:rsidR="00DA3A86" w:rsidRPr="00210EF3" w:rsidRDefault="00DA3A86" w:rsidP="00226056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Блок заданий первого этапа государственного экзамена включает 13 тестовых в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просов. Продолжительность экзамена составляет 30 минут.</w:t>
      </w:r>
    </w:p>
    <w:p w:rsidR="00DA3A86" w:rsidRPr="00210EF3" w:rsidRDefault="00DA3A86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Результаты первого этапа государственного экзамена определяются оценками «з</w:t>
      </w:r>
      <w:r w:rsidRPr="00210EF3">
        <w:rPr>
          <w:color w:val="000000"/>
          <w:spacing w:val="2"/>
          <w:sz w:val="24"/>
          <w:szCs w:val="24"/>
        </w:rPr>
        <w:t>а</w:t>
      </w:r>
      <w:r w:rsidRPr="00210EF3">
        <w:rPr>
          <w:color w:val="000000"/>
          <w:spacing w:val="2"/>
          <w:sz w:val="24"/>
          <w:szCs w:val="24"/>
        </w:rPr>
        <w:t>чтено» и «не зачтено» и объявляются сразу после приема экзамена.</w:t>
      </w:r>
    </w:p>
    <w:p w:rsidR="00DA3A86" w:rsidRPr="00210EF3" w:rsidRDefault="00DA3A86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Критерии оценки первого этапа государственного экзамена:</w:t>
      </w:r>
    </w:p>
    <w:p w:rsidR="00DA3A86" w:rsidRPr="00210EF3" w:rsidRDefault="00DA3A86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«зачтено» – обучающийся должен показать, что обладает системой знаний и владеет определенными умениями, которые заключаются в способности к ос</w:t>
      </w:r>
      <w:r w:rsidRPr="00210EF3">
        <w:rPr>
          <w:color w:val="000000"/>
          <w:spacing w:val="2"/>
          <w:sz w:val="24"/>
          <w:szCs w:val="24"/>
        </w:rPr>
        <w:t>у</w:t>
      </w:r>
      <w:r w:rsidRPr="00210EF3">
        <w:rPr>
          <w:color w:val="000000"/>
          <w:spacing w:val="2"/>
          <w:sz w:val="24"/>
          <w:szCs w:val="24"/>
        </w:rPr>
        <w:t>ществлению комплексного поиска, анализа и интерпретации информации по определе</w:t>
      </w:r>
      <w:r w:rsidRPr="00210EF3">
        <w:rPr>
          <w:color w:val="000000"/>
          <w:spacing w:val="2"/>
          <w:sz w:val="24"/>
          <w:szCs w:val="24"/>
        </w:rPr>
        <w:t>н</w:t>
      </w:r>
      <w:r w:rsidRPr="00210EF3">
        <w:rPr>
          <w:color w:val="000000"/>
          <w:spacing w:val="2"/>
          <w:sz w:val="24"/>
          <w:szCs w:val="24"/>
        </w:rPr>
        <w:t>ной теме; установлению связей, интеграции, использованию материала из разных разд</w:t>
      </w:r>
      <w:r w:rsidRPr="00210EF3">
        <w:rPr>
          <w:color w:val="000000"/>
          <w:spacing w:val="2"/>
          <w:sz w:val="24"/>
          <w:szCs w:val="24"/>
        </w:rPr>
        <w:t>е</w:t>
      </w:r>
      <w:r w:rsidRPr="00210EF3">
        <w:rPr>
          <w:color w:val="000000"/>
          <w:spacing w:val="2"/>
          <w:sz w:val="24"/>
          <w:szCs w:val="24"/>
        </w:rPr>
        <w:t xml:space="preserve">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компетенций;</w:t>
      </w:r>
    </w:p>
    <w:p w:rsidR="00DA3A86" w:rsidRPr="00210EF3" w:rsidRDefault="00DA3A86" w:rsidP="0014535E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 xml:space="preserve">– на оценку «не зачтено» – </w:t>
      </w:r>
      <w:proofErr w:type="gramStart"/>
      <w:r w:rsidRPr="00210EF3">
        <w:rPr>
          <w:color w:val="000000"/>
          <w:spacing w:val="2"/>
          <w:sz w:val="24"/>
          <w:szCs w:val="24"/>
        </w:rPr>
        <w:t>обучающийся</w:t>
      </w:r>
      <w:proofErr w:type="gramEnd"/>
      <w:r w:rsidRPr="00210EF3">
        <w:rPr>
          <w:color w:val="000000"/>
          <w:spacing w:val="2"/>
          <w:sz w:val="24"/>
          <w:szCs w:val="24"/>
        </w:rPr>
        <w:t xml:space="preserve"> не обладает необходимой системой зн</w:t>
      </w:r>
      <w:r w:rsidRPr="00210EF3">
        <w:rPr>
          <w:color w:val="000000"/>
          <w:spacing w:val="2"/>
          <w:sz w:val="24"/>
          <w:szCs w:val="24"/>
        </w:rPr>
        <w:t>а</w:t>
      </w:r>
      <w:r w:rsidRPr="00210EF3">
        <w:rPr>
          <w:color w:val="000000"/>
          <w:spacing w:val="2"/>
          <w:sz w:val="24"/>
          <w:szCs w:val="24"/>
        </w:rPr>
        <w:t>ний и не владеет необходимыми практическими умениями, не способен понимать и и</w:t>
      </w:r>
      <w:r w:rsidRPr="00210EF3">
        <w:rPr>
          <w:color w:val="000000"/>
          <w:spacing w:val="2"/>
          <w:sz w:val="24"/>
          <w:szCs w:val="24"/>
        </w:rPr>
        <w:t>н</w:t>
      </w:r>
      <w:r w:rsidRPr="00210EF3">
        <w:rPr>
          <w:color w:val="000000"/>
          <w:spacing w:val="2"/>
          <w:sz w:val="24"/>
          <w:szCs w:val="24"/>
        </w:rPr>
        <w:t>терпретировать освоенную информацию. Результат менее 50% баллов за задания свид</w:t>
      </w:r>
      <w:r w:rsidRPr="00210EF3">
        <w:rPr>
          <w:color w:val="000000"/>
          <w:spacing w:val="2"/>
          <w:sz w:val="24"/>
          <w:szCs w:val="24"/>
        </w:rPr>
        <w:t>е</w:t>
      </w:r>
      <w:r w:rsidRPr="00210EF3">
        <w:rPr>
          <w:color w:val="000000"/>
          <w:spacing w:val="2"/>
          <w:sz w:val="24"/>
          <w:szCs w:val="24"/>
        </w:rPr>
        <w:t xml:space="preserve">тельствует о недостаточном уровне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компетенций.</w:t>
      </w:r>
    </w:p>
    <w:p w:rsidR="00DA3A86" w:rsidRPr="00210EF3" w:rsidRDefault="00DA3A86" w:rsidP="007767A3">
      <w:pPr>
        <w:ind w:right="170"/>
        <w:jc w:val="center"/>
        <w:rPr>
          <w:color w:val="000000"/>
          <w:spacing w:val="2"/>
        </w:rPr>
      </w:pPr>
      <w:r w:rsidRPr="00210EF3">
        <w:rPr>
          <w:color w:val="000000"/>
          <w:spacing w:val="2"/>
        </w:rPr>
        <w:t>Подготовка к сдаче и сдача второго этапа государственного экзамена</w:t>
      </w:r>
    </w:p>
    <w:p w:rsidR="00DA3A86" w:rsidRPr="00210EF3" w:rsidRDefault="00DA3A86" w:rsidP="00DC3D4E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Ко второму этапу государственного экзамена допускается </w:t>
      </w:r>
      <w:proofErr w:type="gramStart"/>
      <w:r w:rsidRPr="00210EF3">
        <w:rPr>
          <w:color w:val="000000"/>
          <w:spacing w:val="2"/>
        </w:rPr>
        <w:t>обучающийся</w:t>
      </w:r>
      <w:proofErr w:type="gramEnd"/>
      <w:r w:rsidRPr="00210EF3">
        <w:rPr>
          <w:color w:val="000000"/>
          <w:spacing w:val="2"/>
        </w:rPr>
        <w:t>, пол</w:t>
      </w:r>
      <w:r w:rsidRPr="00210EF3">
        <w:rPr>
          <w:color w:val="000000"/>
          <w:spacing w:val="2"/>
        </w:rPr>
        <w:t>у</w:t>
      </w:r>
      <w:r w:rsidRPr="00210EF3">
        <w:rPr>
          <w:color w:val="000000"/>
          <w:spacing w:val="2"/>
        </w:rPr>
        <w:t>чивший оценку «зачтено» на первом этапе.</w:t>
      </w:r>
    </w:p>
    <w:p w:rsidR="00DA3A86" w:rsidRPr="00210EF3" w:rsidRDefault="00DA3A86" w:rsidP="00DC3D4E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>Второй этап государственного экзамена проводится в устной форме.</w:t>
      </w:r>
    </w:p>
    <w:p w:rsidR="00DA3A86" w:rsidRPr="00210EF3" w:rsidRDefault="00DA3A86" w:rsidP="00274111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Второй этап государственного экзамена включает 2 </w:t>
      </w:r>
      <w:proofErr w:type="gramStart"/>
      <w:r w:rsidRPr="00210EF3">
        <w:rPr>
          <w:color w:val="000000"/>
          <w:spacing w:val="2"/>
        </w:rPr>
        <w:t>теоретических</w:t>
      </w:r>
      <w:proofErr w:type="gramEnd"/>
      <w:r w:rsidRPr="00210EF3">
        <w:rPr>
          <w:color w:val="000000"/>
          <w:spacing w:val="2"/>
        </w:rPr>
        <w:t xml:space="preserve"> вопроса и 1 практическое задание. Продолжительность экзамена составляет 40 минут на подгото</w:t>
      </w:r>
      <w:r w:rsidRPr="00210EF3">
        <w:rPr>
          <w:color w:val="000000"/>
          <w:spacing w:val="2"/>
        </w:rPr>
        <w:t>в</w:t>
      </w:r>
      <w:r w:rsidRPr="00210EF3">
        <w:rPr>
          <w:color w:val="000000"/>
          <w:spacing w:val="2"/>
        </w:rPr>
        <w:t>ку и не менее 15 минут на ответ для каждого экзаменуемого.</w:t>
      </w:r>
    </w:p>
    <w:p w:rsidR="00DA3A86" w:rsidRDefault="00DA3A86" w:rsidP="00ED3CD7">
      <w:pPr>
        <w:ind w:right="170"/>
        <w:rPr>
          <w:color w:val="000000"/>
          <w:spacing w:val="2"/>
        </w:rPr>
      </w:pPr>
    </w:p>
    <w:p w:rsidR="00DA3A86" w:rsidRPr="00210EF3" w:rsidRDefault="00DA3A86" w:rsidP="00ED3CD7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После устного ответа на вопросы экзаменационного билета </w:t>
      </w:r>
      <w:proofErr w:type="gramStart"/>
      <w:r w:rsidRPr="00210EF3">
        <w:rPr>
          <w:color w:val="000000"/>
          <w:spacing w:val="2"/>
        </w:rPr>
        <w:t>экзаменуемому</w:t>
      </w:r>
      <w:proofErr w:type="gramEnd"/>
      <w:r w:rsidRPr="00210EF3">
        <w:rPr>
          <w:color w:val="000000"/>
          <w:spacing w:val="2"/>
        </w:rPr>
        <w:t xml:space="preserve"> могут быть предложены дополнительные вопросы в пределах учебного материала, вынесе</w:t>
      </w:r>
      <w:r w:rsidRPr="00210EF3">
        <w:rPr>
          <w:color w:val="000000"/>
          <w:spacing w:val="2"/>
        </w:rPr>
        <w:t>н</w:t>
      </w:r>
      <w:r w:rsidRPr="00210EF3">
        <w:rPr>
          <w:color w:val="000000"/>
          <w:spacing w:val="2"/>
        </w:rPr>
        <w:t>ного на государственный экзамен.</w:t>
      </w:r>
    </w:p>
    <w:p w:rsidR="00DA3A86" w:rsidRPr="00210EF3" w:rsidRDefault="00DA3A86" w:rsidP="00ED3CD7">
      <w:pPr>
        <w:ind w:right="170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Результаты 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DA3A86" w:rsidRPr="00210EF3" w:rsidRDefault="00DA3A86" w:rsidP="00224227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Критерии оценки второго этапа государственного экзамена:</w:t>
      </w:r>
    </w:p>
    <w:p w:rsidR="00DA3A86" w:rsidRPr="00210EF3" w:rsidRDefault="00DA3A86" w:rsidP="00224227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«отлично» (5 баллов) – обучающийся должен показать высокий ур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 xml:space="preserve">вень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>вать сведения из различных источников; выносить оценки и критические суждения, о</w:t>
      </w:r>
      <w:r w:rsidRPr="00210EF3">
        <w:rPr>
          <w:color w:val="000000"/>
          <w:spacing w:val="2"/>
          <w:sz w:val="24"/>
          <w:szCs w:val="24"/>
        </w:rPr>
        <w:t>с</w:t>
      </w:r>
      <w:r w:rsidRPr="00210EF3">
        <w:rPr>
          <w:color w:val="000000"/>
          <w:spacing w:val="2"/>
          <w:sz w:val="24"/>
          <w:szCs w:val="24"/>
        </w:rPr>
        <w:t>нованные на прочных знаниях;</w:t>
      </w:r>
    </w:p>
    <w:p w:rsidR="00DA3A86" w:rsidRPr="00210EF3" w:rsidRDefault="00DA3A86" w:rsidP="00224227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 xml:space="preserve">– на оценку «хорошо» (4 балла) – обучающийся должен показать продвинутый </w:t>
      </w:r>
      <w:r w:rsidRPr="00210EF3">
        <w:rPr>
          <w:color w:val="000000"/>
          <w:spacing w:val="2"/>
          <w:sz w:val="24"/>
          <w:szCs w:val="24"/>
        </w:rPr>
        <w:lastRenderedPageBreak/>
        <w:t xml:space="preserve">уровень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</w:t>
      </w:r>
      <w:r w:rsidRPr="00210EF3">
        <w:rPr>
          <w:color w:val="000000"/>
          <w:spacing w:val="2"/>
          <w:sz w:val="24"/>
          <w:szCs w:val="24"/>
        </w:rPr>
        <w:t>ы</w:t>
      </w:r>
      <w:r w:rsidRPr="00210EF3">
        <w:rPr>
          <w:color w:val="000000"/>
          <w:spacing w:val="2"/>
          <w:sz w:val="24"/>
          <w:szCs w:val="24"/>
        </w:rPr>
        <w:t>бирать методы решения заданий, работать целенаправленно, используя связанные между собой формы представления информации;</w:t>
      </w:r>
    </w:p>
    <w:p w:rsidR="00DA3A86" w:rsidRPr="00210EF3" w:rsidRDefault="00DA3A86" w:rsidP="001E12E3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«удовлетворительно» (3 балла) – обучающийся должен показать баз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 xml:space="preserve">вый уровень </w:t>
      </w:r>
      <w:proofErr w:type="spellStart"/>
      <w:r w:rsidRPr="00210EF3">
        <w:rPr>
          <w:color w:val="000000"/>
          <w:spacing w:val="2"/>
          <w:sz w:val="24"/>
          <w:szCs w:val="24"/>
        </w:rPr>
        <w:t>сформированности</w:t>
      </w:r>
      <w:proofErr w:type="spellEnd"/>
      <w:r w:rsidRPr="00210EF3">
        <w:rPr>
          <w:color w:val="000000"/>
          <w:spacing w:val="2"/>
          <w:sz w:val="24"/>
          <w:szCs w:val="24"/>
        </w:rPr>
        <w:t xml:space="preserve"> компетенций, т.е. показать знания на уровне воспрои</w:t>
      </w:r>
      <w:r w:rsidRPr="00210EF3">
        <w:rPr>
          <w:color w:val="000000"/>
          <w:spacing w:val="2"/>
          <w:sz w:val="24"/>
          <w:szCs w:val="24"/>
        </w:rPr>
        <w:t>з</w:t>
      </w:r>
      <w:r w:rsidRPr="00210EF3">
        <w:rPr>
          <w:color w:val="000000"/>
          <w:spacing w:val="2"/>
          <w:sz w:val="24"/>
          <w:szCs w:val="24"/>
        </w:rPr>
        <w:t>ведения и объяснения информации, профессиональные, интеллектуальные навыки р</w:t>
      </w:r>
      <w:r w:rsidRPr="00210EF3">
        <w:rPr>
          <w:color w:val="000000"/>
          <w:spacing w:val="2"/>
          <w:sz w:val="24"/>
          <w:szCs w:val="24"/>
        </w:rPr>
        <w:t>е</w:t>
      </w:r>
      <w:r w:rsidRPr="00210EF3">
        <w:rPr>
          <w:color w:val="000000"/>
          <w:spacing w:val="2"/>
          <w:sz w:val="24"/>
          <w:szCs w:val="24"/>
        </w:rPr>
        <w:t>шения стандартных задач.</w:t>
      </w:r>
    </w:p>
    <w:p w:rsidR="00DA3A86" w:rsidRPr="00210EF3" w:rsidRDefault="00DA3A86" w:rsidP="009550B0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 xml:space="preserve">–на оценку «неудовлетворительно» (2 балла) – </w:t>
      </w:r>
      <w:proofErr w:type="gramStart"/>
      <w:r w:rsidRPr="00210EF3">
        <w:rPr>
          <w:color w:val="000000"/>
          <w:spacing w:val="2"/>
          <w:sz w:val="24"/>
          <w:szCs w:val="24"/>
        </w:rPr>
        <w:t>обучающийся</w:t>
      </w:r>
      <w:proofErr w:type="gramEnd"/>
      <w:r w:rsidRPr="00210EF3">
        <w:rPr>
          <w:color w:val="000000"/>
          <w:spacing w:val="2"/>
          <w:sz w:val="24"/>
          <w:szCs w:val="24"/>
        </w:rPr>
        <w:t xml:space="preserve"> не обладает необх</w:t>
      </w:r>
      <w:r w:rsidRPr="00210EF3">
        <w:rPr>
          <w:color w:val="000000"/>
          <w:spacing w:val="2"/>
          <w:sz w:val="24"/>
          <w:szCs w:val="24"/>
        </w:rPr>
        <w:t>о</w:t>
      </w:r>
      <w:r w:rsidRPr="00210EF3">
        <w:rPr>
          <w:color w:val="000000"/>
          <w:spacing w:val="2"/>
          <w:sz w:val="24"/>
          <w:szCs w:val="24"/>
        </w:rPr>
        <w:t>димой системой знаний, допускает существенные ошибки, не может показать интелле</w:t>
      </w:r>
      <w:r w:rsidRPr="00210EF3">
        <w:rPr>
          <w:color w:val="000000"/>
          <w:spacing w:val="2"/>
          <w:sz w:val="24"/>
          <w:szCs w:val="24"/>
        </w:rPr>
        <w:t>к</w:t>
      </w:r>
      <w:r w:rsidRPr="00210EF3">
        <w:rPr>
          <w:color w:val="000000"/>
          <w:spacing w:val="2"/>
          <w:sz w:val="24"/>
          <w:szCs w:val="24"/>
        </w:rPr>
        <w:t>туальные навыки решения простых задач.</w:t>
      </w:r>
    </w:p>
    <w:p w:rsidR="00DA3A86" w:rsidRPr="00210EF3" w:rsidRDefault="00DA3A86" w:rsidP="001E7AF9">
      <w:pPr>
        <w:pStyle w:val="11"/>
        <w:shd w:val="clear" w:color="auto" w:fill="FFFFFF"/>
        <w:ind w:right="-1" w:firstLine="567"/>
        <w:rPr>
          <w:color w:val="000000"/>
          <w:spacing w:val="2"/>
          <w:sz w:val="24"/>
          <w:szCs w:val="24"/>
        </w:rPr>
      </w:pPr>
      <w:r w:rsidRPr="00210EF3">
        <w:rPr>
          <w:color w:val="000000"/>
          <w:spacing w:val="2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</w:t>
      </w:r>
      <w:r w:rsidRPr="00210EF3">
        <w:rPr>
          <w:color w:val="000000"/>
          <w:spacing w:val="2"/>
          <w:sz w:val="24"/>
          <w:szCs w:val="24"/>
        </w:rPr>
        <w:t>л</w:t>
      </w:r>
      <w:r w:rsidRPr="00210EF3">
        <w:rPr>
          <w:color w:val="000000"/>
          <w:spacing w:val="2"/>
          <w:sz w:val="24"/>
          <w:szCs w:val="24"/>
        </w:rPr>
        <w:t>лектуальные навыки решения простых задач.</w:t>
      </w:r>
    </w:p>
    <w:p w:rsidR="00DA3A86" w:rsidRPr="00210EF3" w:rsidRDefault="00DA3A86" w:rsidP="00AF4D12">
      <w:pPr>
        <w:widowControl w:val="0"/>
        <w:spacing w:before="120" w:line="240" w:lineRule="auto"/>
        <w:rPr>
          <w:color w:val="000000"/>
          <w:spacing w:val="2"/>
        </w:rPr>
      </w:pPr>
      <w:r w:rsidRPr="00210EF3">
        <w:rPr>
          <w:color w:val="000000"/>
          <w:spacing w:val="2"/>
        </w:rPr>
        <w:t>Результаты второго этапа государственного экзамена объявляются в день его пр</w:t>
      </w:r>
      <w:r w:rsidRPr="00210EF3">
        <w:rPr>
          <w:color w:val="000000"/>
          <w:spacing w:val="2"/>
        </w:rPr>
        <w:t>о</w:t>
      </w:r>
      <w:r w:rsidRPr="00210EF3">
        <w:rPr>
          <w:color w:val="000000"/>
          <w:spacing w:val="2"/>
        </w:rPr>
        <w:t>ведения (если экзамен проводится в устной форме).</w:t>
      </w:r>
    </w:p>
    <w:p w:rsidR="00DA3A86" w:rsidRDefault="00DA3A86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210EF3">
        <w:rPr>
          <w:color w:val="000000"/>
          <w:spacing w:val="2"/>
        </w:rPr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DA3A86" w:rsidRPr="00210EF3" w:rsidRDefault="00DA3A86" w:rsidP="00FE683B">
      <w:pPr>
        <w:pStyle w:val="1"/>
        <w:rPr>
          <w:bCs w:val="0"/>
          <w:color w:val="000000"/>
          <w:spacing w:val="2"/>
          <w:kern w:val="0"/>
          <w:szCs w:val="24"/>
        </w:rPr>
      </w:pPr>
      <w:r w:rsidRPr="00210EF3">
        <w:rPr>
          <w:bCs w:val="0"/>
          <w:color w:val="000000"/>
          <w:spacing w:val="2"/>
          <w:kern w:val="0"/>
          <w:szCs w:val="24"/>
        </w:rPr>
        <w:t xml:space="preserve">2.1 </w:t>
      </w:r>
      <w:bookmarkStart w:id="1" w:name="_Toc294809323"/>
      <w:r w:rsidRPr="00210EF3">
        <w:rPr>
          <w:bCs w:val="0"/>
          <w:color w:val="000000"/>
          <w:spacing w:val="2"/>
          <w:kern w:val="0"/>
          <w:szCs w:val="24"/>
        </w:rPr>
        <w:t>Содержание государственного экзамена</w:t>
      </w:r>
      <w:bookmarkEnd w:id="1"/>
    </w:p>
    <w:p w:rsidR="00DA3A86" w:rsidRPr="00210EF3" w:rsidRDefault="00DA3A86" w:rsidP="00FE683B">
      <w:pPr>
        <w:pStyle w:val="2"/>
        <w:rPr>
          <w:b w:val="0"/>
          <w:bCs w:val="0"/>
          <w:i w:val="0"/>
          <w:color w:val="000000"/>
          <w:spacing w:val="2"/>
          <w:szCs w:val="24"/>
        </w:rPr>
      </w:pPr>
      <w:r w:rsidRPr="00210EF3">
        <w:rPr>
          <w:b w:val="0"/>
          <w:bCs w:val="0"/>
          <w:i w:val="0"/>
          <w:color w:val="000000"/>
          <w:spacing w:val="2"/>
          <w:szCs w:val="24"/>
        </w:rPr>
        <w:t>2.1.1 Перечень тем, проверяемых на первом этапе государственного экзамена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Философия, ее место в культуре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Исторические типы философии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Проблема </w:t>
      </w:r>
      <w:proofErr w:type="gramStart"/>
      <w:r w:rsidRPr="00210EF3">
        <w:rPr>
          <w:color w:val="000000"/>
          <w:spacing w:val="2"/>
        </w:rPr>
        <w:t>идеального</w:t>
      </w:r>
      <w:proofErr w:type="gramEnd"/>
      <w:r w:rsidRPr="00210EF3">
        <w:rPr>
          <w:color w:val="000000"/>
          <w:spacing w:val="2"/>
        </w:rPr>
        <w:t>. Сознание как форма психического отражения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Особенности человеческого бытия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Общество как развивающаяся система. Культура и цивилизация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История в системе гуманитарных наук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Цивилизации Древнего мира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Эпоха средневековья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Новое время XVI-XVIII вв.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Модернизация и становление индустриального общества во второй половине XVIII – начале XX вв.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Россия и мир в ХХ – начале XXI в.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Новое время и эпоха модернизации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Спрос, предложение, рыночное равновесие, эластичность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Основы теории производства: издержки производства, выручка, прибыль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Основные макроэкономические показатели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Макроэкономическая нестабильность: безработица, инфляция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Предприятие и фирма. Экономическая природа и целевая функция фирмы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Конституционное право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Гражданское право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Трудовое право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Семейное право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Уголовное право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моё окружение (на иностранном языке)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моя учеба (на иностранном языке)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мир вокруг меня (на иностранном языке)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Я и моя будущая профессия (на иностранном языке)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Страна изучаемого языка (на иностранном языке)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lastRenderedPageBreak/>
        <w:t>Формы существования языка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Функциональные стили литературного языка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Проблема межкультурного взаимодействия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Речевое взаимодействие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Деловая коммуникация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Основные понятия культурологии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Христианский тип культуры как взаимодействие конфессий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Исламский тип культуры в духовно-историческом контексте взаимодействия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Теоретико-методологические основы </w:t>
      </w:r>
      <w:proofErr w:type="spellStart"/>
      <w:r w:rsidRPr="00210EF3">
        <w:rPr>
          <w:color w:val="000000"/>
          <w:spacing w:val="2"/>
        </w:rPr>
        <w:t>командообразования</w:t>
      </w:r>
      <w:proofErr w:type="spellEnd"/>
      <w:r w:rsidRPr="00210EF3">
        <w:rPr>
          <w:color w:val="000000"/>
          <w:spacing w:val="2"/>
        </w:rPr>
        <w:t xml:space="preserve"> и саморазвития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Личностные характеристики членов команды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Организационно-процессуальные аспекты командной работы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Технология создания команды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Саморазвитие как условие повышения эффективности личности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Диагностика и самодиагностика организма при регулярных занятиях физической культурой и спортом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Техническая подготовка и обучение двигательным действиям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 xml:space="preserve">Методики воспитания физических качеств.  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Виды спорта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Классификация чрезвычайных ситуаций. Система чрезвычайных ситуаций</w:t>
      </w:r>
    </w:p>
    <w:p w:rsidR="00DA3A86" w:rsidRPr="00210EF3" w:rsidRDefault="00DA3A86" w:rsidP="0014535E">
      <w:pPr>
        <w:pStyle w:val="12"/>
        <w:numPr>
          <w:ilvl w:val="0"/>
          <w:numId w:val="6"/>
        </w:numPr>
        <w:spacing w:line="240" w:lineRule="auto"/>
        <w:ind w:left="851"/>
        <w:jc w:val="left"/>
        <w:rPr>
          <w:color w:val="000000"/>
          <w:spacing w:val="2"/>
        </w:rPr>
      </w:pPr>
      <w:r w:rsidRPr="00210EF3">
        <w:rPr>
          <w:color w:val="000000"/>
          <w:spacing w:val="2"/>
        </w:rPr>
        <w:t>Методы защиты в условиях чрезвычайных ситуаций</w:t>
      </w:r>
    </w:p>
    <w:p w:rsidR="00DA3A86" w:rsidRDefault="00DA3A86" w:rsidP="00FE683B">
      <w:pPr>
        <w:pStyle w:val="2"/>
        <w:rPr>
          <w:b w:val="0"/>
          <w:bCs w:val="0"/>
          <w:i w:val="0"/>
          <w:color w:val="000000"/>
          <w:spacing w:val="2"/>
          <w:szCs w:val="24"/>
        </w:rPr>
      </w:pPr>
    </w:p>
    <w:p w:rsidR="00DA3A86" w:rsidRPr="00FE683B" w:rsidRDefault="00DA3A86" w:rsidP="00FE683B">
      <w:pPr>
        <w:pStyle w:val="2"/>
      </w:pPr>
      <w:r w:rsidRPr="00210EF3">
        <w:t>2.1.2 Перечень теоретических вопросов, выносимых на второй этап госуд</w:t>
      </w:r>
      <w:r w:rsidRPr="00FE683B">
        <w:t>а</w:t>
      </w:r>
      <w:r w:rsidRPr="00FE683B">
        <w:t>р</w:t>
      </w:r>
      <w:r w:rsidRPr="00FE683B">
        <w:t>ственн</w:t>
      </w:r>
      <w:r>
        <w:t>ого</w:t>
      </w:r>
      <w:r w:rsidRPr="00FE683B">
        <w:t xml:space="preserve"> экзамен</w:t>
      </w:r>
      <w:r>
        <w:t>а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Анализ урока физической культуры в школе и метод педагогического наблюд</w:t>
      </w:r>
      <w:r>
        <w:t>е</w:t>
      </w:r>
      <w:r>
        <w:t>ния.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Методы контроля физического состояния обучающихся на занятиях по физич</w:t>
      </w:r>
      <w:r>
        <w:t>е</w:t>
      </w:r>
      <w:r>
        <w:t xml:space="preserve">ской культуре (метод </w:t>
      </w:r>
      <w:proofErr w:type="spellStart"/>
      <w:r>
        <w:t>хронометрирования</w:t>
      </w:r>
      <w:proofErr w:type="spellEnd"/>
      <w:r>
        <w:t xml:space="preserve">, метод </w:t>
      </w:r>
      <w:proofErr w:type="spellStart"/>
      <w:r>
        <w:t>пульсометрии</w:t>
      </w:r>
      <w:proofErr w:type="spellEnd"/>
      <w:r>
        <w:t>).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spacing w:before="0" w:beforeAutospacing="0" w:after="0" w:afterAutospacing="0"/>
        <w:ind w:left="0" w:firstLine="360"/>
        <w:jc w:val="both"/>
      </w:pPr>
      <w:r>
        <w:t>Критерии оценок и виды учета успеваемости учащихся на уроках физической культуры.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Подвижные игры в физическом воспитании школьников.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Подвижные игры в физическом воспитании дошкольников.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Круговая тренировка в структуре урока физической культуры в школе.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Организация и методика проведения занятий по лыжной подготовке в общеобр</w:t>
      </w:r>
      <w:r>
        <w:t>а</w:t>
      </w:r>
      <w:r>
        <w:t xml:space="preserve">зовательной школе. 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Внеклассные формы физического воспитания детей школьного возраста.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Методика развития физических качеств у детей дошкольного возраста (возраст на выбор обучающегося).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Методика развития физических качеств у детей школьного возраста (возраст на выбор обучающегося).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Методы физического воспитания (методы строго регламентированного упражн</w:t>
      </w:r>
      <w:r>
        <w:t>е</w:t>
      </w:r>
      <w:r>
        <w:t>ния, игровой метод, соревновательный метод, общепедагогические методы)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Общепедагогические  принципы в физическом воспитании (сознательность, а</w:t>
      </w:r>
      <w:r>
        <w:t>к</w:t>
      </w:r>
      <w:r>
        <w:t>тивность, наглядность и т.д.)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Специфические принципы физического воспитания (чередование нагрузок и о</w:t>
      </w:r>
      <w:r>
        <w:t>т</w:t>
      </w:r>
      <w:r>
        <w:t>дыха, принципы постепенного наращивания развивающее-тренирующих воздействий и т.д.);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Двигательные умения и навыки как предмет обучения в физическом воспитании.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Сила и основы методики ее воспитания.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Скоростные способности и основы методики их воспитания.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Выносливость и основы методики ее воспитания.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Гибкость и основы методики ее воспитания.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lastRenderedPageBreak/>
        <w:t>Двигательно-координационные способности и основы их воспитания.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Планирование в физическом воспитании.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Педагогический контроль и учет в физическом воспитании.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Физическое воспитание детей раннего и дошкольного возраста.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Физическое воспитание детей школьного возраста.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Средства физического воспитания детей школьного возраста.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Физическое воспитание детей с ослабленным здоровьем.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Формы организации физического воспитания школьников.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Урок - основная форма организации занятий физическими упражнениями и его построение.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Профессионально-педагогическая деятельность учителя физической культуры.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  <w:jc w:val="both"/>
      </w:pPr>
      <w:r>
        <w:t>Физическое воспитание студенческой молодежи (значение и задачи, возрастные особенности, формы организации).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Физическое воспитание в основной период трудовой деятельности.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Профессионально-прикладная физическая подготовка.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 xml:space="preserve">ВСФК «ГТО» в системе образования. 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Основы построения процесса спортивной подготовки.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Комплексный контроль и учет в подготовке спортсмена.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Спортивный отбор в процессе многолетней подготовки.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Теоретико-методические основы оздоровительной физической культуры.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Состояния соревновательной готовности спортсмена.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 xml:space="preserve"> Психологическая подготовка к стартам.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Механизмы возникновения предстартового возбуждения, апатии, «боевой гото</w:t>
      </w:r>
      <w:r>
        <w:t>в</w:t>
      </w:r>
      <w:r>
        <w:t>ности».</w:t>
      </w:r>
    </w:p>
    <w:p w:rsidR="00DA3A86" w:rsidRDefault="00DA3A86" w:rsidP="001B28BA">
      <w:pPr>
        <w:pStyle w:val="af1"/>
        <w:numPr>
          <w:ilvl w:val="0"/>
          <w:numId w:val="22"/>
        </w:numPr>
        <w:tabs>
          <w:tab w:val="left" w:pos="851"/>
        </w:tabs>
        <w:ind w:left="0" w:firstLine="360"/>
      </w:pPr>
      <w:r>
        <w:t>Влияние стресса на успешность спортсменов.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Симптомы </w:t>
      </w:r>
      <w:proofErr w:type="spellStart"/>
      <w:r>
        <w:t>дистресса</w:t>
      </w:r>
      <w:proofErr w:type="spellEnd"/>
      <w:r>
        <w:t xml:space="preserve"> у спортсменов.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Нервно-психическое напряжение и его признаки.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Стадии развития утомления.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Понятие «мотивация» в психологии спорта.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Влияние предсоревновательного психического состояния спортсмена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Психогигиена спорта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Агрессивность спортсменов.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Значение физических упражнений для функционирования организма человека.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Физиологическая классификация физических упражнений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Физиологическая классификация спортивных  упражнений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Физиологические основы мышечной силы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Физиологические основы скоростно-силовых качеств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Аэробные возможности организма и выносливость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Кислородтранспортная система и выносливость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Мышечный аппарат и выносливость 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Мышечный аппарат и выносливость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Физиологическая основа двигательных навыков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Двигательная память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Автоматизация движений 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 xml:space="preserve">Физиологическо обоснование принципов обучения спортивной технике 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>Физические и физиологические механизмы в условиях повышения температуры и влажности воздуха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>Спортивная деятельность в условиях пониженной температуры воздуха (холода)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 xml:space="preserve">Спортивная работоспособность в условиях среднегорья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lastRenderedPageBreak/>
        <w:t xml:space="preserve">Физиологические особенности спортивной тренировки женщин 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 xml:space="preserve">Физиологические особенности спортивной тренировки детей школьного возраста 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>Общие физиологические закономерности занятий физической культурой и спо</w:t>
      </w:r>
      <w:r w:rsidRPr="005023EC">
        <w:t>р</w:t>
      </w:r>
      <w:r w:rsidRPr="005023EC">
        <w:t xml:space="preserve">том 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Утомление, его физиологическое значение.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Восстановительные процессы в организме спортсмена.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Переутомление, предупреждение переутомления.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Механизм адаптации пищеварительной системы к действию физических нагр</w:t>
      </w:r>
      <w:r>
        <w:t>у</w:t>
      </w:r>
      <w:r>
        <w:t>зок.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Обмен веществ в организме спортсмена.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Реакции выделительной системы организма на физическую нагрузку.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Возрастные особенности развития организма, связи с занятиями спортом.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Роль биоритмов в жизнедеятельности спортсмена.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Роль системы крови при физических упражнениях.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proofErr w:type="gramStart"/>
      <w:r>
        <w:t>Регуляция сердечно - сосудистой и дыхательной систем при мышечной деятел</w:t>
      </w:r>
      <w:r>
        <w:t>ь</w:t>
      </w:r>
      <w:r>
        <w:t>ности.</w:t>
      </w:r>
      <w:proofErr w:type="gramEnd"/>
    </w:p>
    <w:p w:rsidR="00DA3A86" w:rsidRDefault="00DA3A86" w:rsidP="001B28BA">
      <w:pPr>
        <w:numPr>
          <w:ilvl w:val="0"/>
          <w:numId w:val="22"/>
        </w:numPr>
        <w:shd w:val="clear" w:color="auto" w:fill="FFFFFF"/>
        <w:tabs>
          <w:tab w:val="left" w:pos="360"/>
        </w:tabs>
        <w:autoSpaceDN w:val="0"/>
        <w:spacing w:line="240" w:lineRule="auto"/>
      </w:pPr>
      <w:r>
        <w:t xml:space="preserve">П. </w:t>
      </w:r>
      <w:proofErr w:type="spellStart"/>
      <w:r>
        <w:t>Ф.Лесгафт</w:t>
      </w:r>
      <w:proofErr w:type="spellEnd"/>
      <w:r>
        <w:t xml:space="preserve"> - его вклад в разработку отечественной системы физического образ</w:t>
      </w:r>
      <w:r>
        <w:t>о</w:t>
      </w:r>
      <w:r>
        <w:t>вания (воспитания).</w:t>
      </w:r>
    </w:p>
    <w:p w:rsidR="00DA3A86" w:rsidRPr="005023EC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>Организация физкультурно-оздоровительной и спортивно-массовой деятельности в университете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>
        <w:t>Олимпийские игры: история и современность</w:t>
      </w:r>
    </w:p>
    <w:p w:rsidR="00DA3A86" w:rsidRDefault="00DA3A86" w:rsidP="001B28BA">
      <w:pPr>
        <w:pStyle w:val="af"/>
        <w:numPr>
          <w:ilvl w:val="0"/>
          <w:numId w:val="22"/>
        </w:numPr>
        <w:tabs>
          <w:tab w:val="left" w:pos="851"/>
        </w:tabs>
        <w:spacing w:line="276" w:lineRule="auto"/>
        <w:ind w:left="0" w:firstLine="360"/>
        <w:contextualSpacing w:val="0"/>
        <w:jc w:val="both"/>
      </w:pPr>
      <w:r w:rsidRPr="005023EC">
        <w:t>Формы организации физического воспитания в дошкольных образовательных учреждениях</w:t>
      </w:r>
    </w:p>
    <w:p w:rsidR="00DA3A86" w:rsidRDefault="00DA3A86" w:rsidP="00B94393"/>
    <w:p w:rsidR="00DA3A86" w:rsidRPr="006F5187" w:rsidRDefault="00DA3A86" w:rsidP="00BA1D9C">
      <w:pPr>
        <w:widowControl w:val="0"/>
        <w:spacing w:before="120" w:line="240" w:lineRule="auto"/>
      </w:pPr>
      <w:r w:rsidRPr="00166E19">
        <w:rPr>
          <w:i/>
          <w:iCs/>
          <w:color w:val="FF0000"/>
        </w:rPr>
        <w:t xml:space="preserve"> </w:t>
      </w:r>
      <w:r>
        <w:t>2.1</w:t>
      </w:r>
      <w:r w:rsidRPr="006F5187">
        <w:t>.</w:t>
      </w:r>
      <w:r>
        <w:t>3</w:t>
      </w:r>
      <w:r w:rsidRPr="006F5187">
        <w:t xml:space="preserve"> Перечень практических заданий, выносимых </w:t>
      </w:r>
      <w:r w:rsidRPr="00D46035">
        <w:t xml:space="preserve">на </w:t>
      </w:r>
      <w:r w:rsidRPr="002577B4">
        <w:t>второй этап</w:t>
      </w:r>
      <w:r>
        <w:t xml:space="preserve"> </w:t>
      </w:r>
      <w:r w:rsidRPr="00FE683B">
        <w:t>государственн</w:t>
      </w:r>
      <w:r>
        <w:t>ого</w:t>
      </w:r>
      <w:r w:rsidRPr="00FE683B">
        <w:t xml:space="preserve"> экзамен</w:t>
      </w:r>
      <w:r>
        <w:t>а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Обучение технике игры. Прием и передача мяча двумя руками сверху.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Обучение технике игры. Прием и передача мяча двумя руками снизу.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Техника выполнения нижней прямой подачи.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Техника выполнения верхней прямой подачи.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Волейбол. Стойки и перемещения волейболиста.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Волейбол. Техника выполнения нападающего удара.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Волейбол. Техника выполнения блокирования мяча. Виды блокирования.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Настольный теннис. Техника выполнения подрезки слева.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Настольный теннис. Техника выполнения подрезки справа.</w:t>
      </w:r>
    </w:p>
    <w:p w:rsidR="00DA3A86" w:rsidRPr="002577B4" w:rsidRDefault="00DA3A86" w:rsidP="00B94393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Настольный теннис. Техника выполнения подач.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Настольный теннис. Техника выполнения наката справа.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Настольный теннис. Техника выполнения наката слева.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«брасс на груди».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«кроль на груди».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«кроль на спине».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«баттерфляй».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Плавание. Обучение техники плавания способом «баттерфляй».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Плавание. Техника выполнения поворота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остановки двумя шагами с ловлей мяча.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 xml:space="preserve">Баскетбол. Техника выполнения ведения мяча правой рукой. 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ведения мяча левой рукой.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передачи двумя руками от груди.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броска с места.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lastRenderedPageBreak/>
        <w:t>Баскетбол. Техника выполнения броска в прыжке.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Баскетбол. Техника выполнения броска после ведения.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«стойки на лопатках».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кувырка вперед в группировки.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кувырка назад в группировке.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Гимнастика. Строевые упражнения. Перестроение из одной шеренги в две, три.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опорного прыжка «ноги врозь через козла/коня в ширину».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Гимнастика. Техника выполнения упражнения «из виса переворотом в упор»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 xml:space="preserve">Лыжные гонки. Техника выполнения подъема в гору «лесенкой». 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 xml:space="preserve">Лыжные гонки. Техника выполнения «попеременного </w:t>
      </w:r>
      <w:proofErr w:type="spellStart"/>
      <w:r w:rsidRPr="002577B4">
        <w:t>двухшажного</w:t>
      </w:r>
      <w:proofErr w:type="spellEnd"/>
      <w:r w:rsidRPr="002577B4">
        <w:t xml:space="preserve"> хода».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 xml:space="preserve">Лыжные гонки. Техника выполнения одновременного </w:t>
      </w:r>
      <w:proofErr w:type="spellStart"/>
      <w:r w:rsidRPr="002577B4">
        <w:t>бесшажного</w:t>
      </w:r>
      <w:proofErr w:type="spellEnd"/>
      <w:r w:rsidRPr="002577B4">
        <w:t xml:space="preserve"> хода.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Лыжные гонки. Техника выполнения одновременного одношажного хода.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Легкая атлетика. Техника обучения низкому старту.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Легкая атлетика. Техника выполнения метания гранаты.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Виды подач и техника их выполнения в бадминтоне</w:t>
      </w:r>
    </w:p>
    <w:p w:rsidR="00DA3A86" w:rsidRPr="002577B4" w:rsidRDefault="00DA3A86" w:rsidP="00B94393">
      <w:pPr>
        <w:pStyle w:val="af"/>
        <w:numPr>
          <w:ilvl w:val="0"/>
          <w:numId w:val="21"/>
        </w:numPr>
        <w:jc w:val="both"/>
      </w:pPr>
      <w:r w:rsidRPr="002577B4">
        <w:t>Техника выполнения удара сверху открытой стороной ракетки в бадминтоне.</w:t>
      </w:r>
    </w:p>
    <w:p w:rsidR="00DA3A86" w:rsidRDefault="00DA3A86" w:rsidP="00B94393">
      <w:pPr>
        <w:pStyle w:val="af"/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2577B4">
        <w:t>Техника выполнения удара сверху закрытой стороной ракетки в бадминтоне</w:t>
      </w:r>
    </w:p>
    <w:p w:rsidR="00DA3A86" w:rsidRPr="002577B4" w:rsidRDefault="00DA3A86" w:rsidP="002577B4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Техника выполнения удара сбоку в бадминтоне.</w:t>
      </w:r>
    </w:p>
    <w:p w:rsidR="00DA3A86" w:rsidRPr="002577B4" w:rsidRDefault="00DA3A86" w:rsidP="002577B4">
      <w:pPr>
        <w:pStyle w:val="1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77B4">
        <w:rPr>
          <w:rFonts w:ascii="Times New Roman" w:hAnsi="Times New Roman"/>
          <w:sz w:val="24"/>
          <w:szCs w:val="24"/>
          <w:lang w:eastAsia="ru-RU"/>
        </w:rPr>
        <w:t>Техника выполнения фронтальных ударов в бадминтоне</w:t>
      </w:r>
    </w:p>
    <w:p w:rsidR="00DA3A86" w:rsidRPr="002577B4" w:rsidRDefault="00DA3A86" w:rsidP="001B28BA">
      <w:pPr>
        <w:pStyle w:val="1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A3A86" w:rsidRPr="00166E19" w:rsidRDefault="00DA3A86" w:rsidP="00166E19">
      <w:pPr>
        <w:pStyle w:val="2"/>
        <w:rPr>
          <w:highlight w:val="yellow"/>
        </w:rPr>
      </w:pPr>
      <w:r w:rsidRPr="00166E19">
        <w:rPr>
          <w:highlight w:val="yellow"/>
        </w:rPr>
        <w:t>2.1.</w:t>
      </w:r>
      <w:r>
        <w:rPr>
          <w:highlight w:val="yellow"/>
        </w:rPr>
        <w:t>4</w:t>
      </w:r>
      <w:r w:rsidRPr="00166E19">
        <w:rPr>
          <w:highlight w:val="yellow"/>
        </w:rPr>
        <w:t xml:space="preserve"> Учебно-методическое обеспечение</w:t>
      </w:r>
    </w:p>
    <w:p w:rsidR="00DA3A86" w:rsidRPr="00EE3751" w:rsidRDefault="00DA3A86" w:rsidP="00EE3751">
      <w:pPr>
        <w:ind w:firstLine="426"/>
        <w:jc w:val="left"/>
        <w:rPr>
          <w:i/>
          <w:color w:val="C00000"/>
        </w:rPr>
      </w:pPr>
    </w:p>
    <w:p w:rsidR="00B5767B" w:rsidRDefault="00B5767B" w:rsidP="00B5767B">
      <w:pPr>
        <w:widowControl w:val="0"/>
        <w:numPr>
          <w:ilvl w:val="0"/>
          <w:numId w:val="4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>Профессионально-прикладная физическая подготовка</w:t>
      </w:r>
      <w:proofErr w:type="gramStart"/>
      <w:r>
        <w:t> :</w:t>
      </w:r>
      <w:proofErr w:type="gramEnd"/>
      <w:r>
        <w:t xml:space="preserve"> учебное пособие для в</w:t>
      </w:r>
      <w:r>
        <w:t>у</w:t>
      </w:r>
      <w:r>
        <w:t xml:space="preserve">зов / С. М. Воронин [и др.] ; под редакцией Н. А. Воронова. — 2-е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140 с. — (Высшее образование). — ISBN 978-5-534-12268-8.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1" w:history="1">
        <w:r>
          <w:rPr>
            <w:rStyle w:val="af2"/>
          </w:rPr>
          <w:t>https://urait.ru/bcode/457206</w:t>
        </w:r>
      </w:hyperlink>
      <w:r>
        <w:t xml:space="preserve"> </w:t>
      </w:r>
    </w:p>
    <w:p w:rsidR="00B5767B" w:rsidRDefault="00B5767B" w:rsidP="00B5767B">
      <w:pPr>
        <w:widowControl w:val="0"/>
        <w:numPr>
          <w:ilvl w:val="0"/>
          <w:numId w:val="4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proofErr w:type="spellStart"/>
      <w:r>
        <w:t>Письменский</w:t>
      </w:r>
      <w:proofErr w:type="spellEnd"/>
      <w:r>
        <w:t>, И. А.  Теория и методика избранного вида спорта. Спортивная борьба</w:t>
      </w:r>
      <w:proofErr w:type="gramStart"/>
      <w:r>
        <w:t> :</w:t>
      </w:r>
      <w:proofErr w:type="gramEnd"/>
      <w:r>
        <w:t xml:space="preserve"> учебник для вузов / И. А. </w:t>
      </w:r>
      <w:proofErr w:type="spellStart"/>
      <w:r>
        <w:t>Письменский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264 с. — (Высшее образование). — ISBN 978-5-534-05910-6.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2" w:history="1">
        <w:r>
          <w:rPr>
            <w:rStyle w:val="af2"/>
          </w:rPr>
          <w:t>https://urait.ru/bcode/454804</w:t>
        </w:r>
      </w:hyperlink>
    </w:p>
    <w:p w:rsidR="00B5767B" w:rsidRDefault="00B5767B" w:rsidP="00B5767B">
      <w:r>
        <w:t>Теория и методика избранного вида спорта</w:t>
      </w:r>
      <w:proofErr w:type="gramStart"/>
      <w:r>
        <w:t> :</w:t>
      </w:r>
      <w:proofErr w:type="gramEnd"/>
      <w:r>
        <w:t xml:space="preserve"> учебное пособие для вузов / Т. А. Завьялова [и др.] ; под редакцией С. Е. </w:t>
      </w:r>
      <w:proofErr w:type="spellStart"/>
      <w:r>
        <w:t>Шивринской</w:t>
      </w:r>
      <w:proofErr w:type="spellEnd"/>
      <w:r>
        <w:t xml:space="preserve">. — 2-е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189 с. — (Высшее образование). — ISBN 978-5-534-07551-9.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 </w:t>
      </w:r>
      <w:hyperlink r:id="rId13" w:history="1">
        <w:r>
          <w:rPr>
            <w:rStyle w:val="af2"/>
          </w:rPr>
          <w:t>https://urait.ru/bcode/454001</w:t>
        </w:r>
      </w:hyperlink>
      <w:r>
        <w:t xml:space="preserve"> </w:t>
      </w:r>
    </w:p>
    <w:p w:rsidR="00B5767B" w:rsidRDefault="00B5767B" w:rsidP="00B5767B">
      <w:pPr>
        <w:pStyle w:val="Style10"/>
        <w:widowControl/>
        <w:tabs>
          <w:tab w:val="num" w:pos="0"/>
        </w:tabs>
        <w:ind w:firstLine="360"/>
        <w:rPr>
          <w:rStyle w:val="FontStyle22"/>
          <w:b/>
        </w:rPr>
      </w:pPr>
    </w:p>
    <w:p w:rsidR="00B5767B" w:rsidRDefault="00B5767B" w:rsidP="00B5767B">
      <w:pPr>
        <w:pStyle w:val="Style10"/>
        <w:widowControl/>
        <w:tabs>
          <w:tab w:val="num" w:pos="0"/>
        </w:tabs>
        <w:ind w:firstLine="360"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B5767B" w:rsidRDefault="00B5767B" w:rsidP="00B5767B">
      <w:proofErr w:type="spellStart"/>
      <w:r>
        <w:t>Зациорский</w:t>
      </w:r>
      <w:proofErr w:type="spellEnd"/>
      <w:r>
        <w:t xml:space="preserve"> В.М., Физические качества спортсмена: основы теории и методики во</w:t>
      </w:r>
      <w:r>
        <w:t>с</w:t>
      </w:r>
      <w:r>
        <w:t xml:space="preserve">питания / </w:t>
      </w:r>
      <w:proofErr w:type="spellStart"/>
      <w:r>
        <w:t>Зациорский</w:t>
      </w:r>
      <w:proofErr w:type="spellEnd"/>
      <w:r>
        <w:t xml:space="preserve"> В.М. - 5-е изд. стереотип. - М.</w:t>
      </w:r>
      <w:proofErr w:type="gramStart"/>
      <w:r>
        <w:t xml:space="preserve"> :</w:t>
      </w:r>
      <w:proofErr w:type="gramEnd"/>
      <w:r>
        <w:t xml:space="preserve"> Спорт, 2020. - 200 с. - ISBN 978-5-906132-49-9 - Текст : электронный // ЭБС "Консультант студента" : [сайт]. - </w:t>
      </w:r>
      <w:hyperlink r:id="rId14" w:history="1">
        <w:r>
          <w:rPr>
            <w:rStyle w:val="af2"/>
          </w:rPr>
          <w:t>URL:https://www.studentlibrary.ru/book/ISBN9785906132499.html</w:t>
        </w:r>
      </w:hyperlink>
      <w:r>
        <w:t xml:space="preserve">    Режим доступа</w:t>
      </w:r>
      <w:proofErr w:type="gramStart"/>
      <w:r>
        <w:t xml:space="preserve"> :</w:t>
      </w:r>
      <w:proofErr w:type="gramEnd"/>
      <w:r>
        <w:t xml:space="preserve"> по подписке.</w:t>
      </w:r>
    </w:p>
    <w:p w:rsidR="00B5767B" w:rsidRDefault="00B5767B" w:rsidP="00B5767B">
      <w:r>
        <w:t>Шалаев О.С., Подвижные игры</w:t>
      </w:r>
      <w:proofErr w:type="gramStart"/>
      <w:r>
        <w:t xml:space="preserve"> :</w:t>
      </w:r>
      <w:proofErr w:type="gramEnd"/>
      <w:r>
        <w:t xml:space="preserve"> учебное пособие / Шалаев О.С., </w:t>
      </w:r>
      <w:proofErr w:type="spellStart"/>
      <w:r>
        <w:t>Мишенькина</w:t>
      </w:r>
      <w:proofErr w:type="spellEnd"/>
      <w:r>
        <w:t xml:space="preserve"> В.Ф., </w:t>
      </w:r>
      <w:proofErr w:type="spellStart"/>
      <w:r>
        <w:t>Эртман</w:t>
      </w:r>
      <w:proofErr w:type="spellEnd"/>
      <w:r>
        <w:t xml:space="preserve"> Ю.Н., </w:t>
      </w:r>
      <w:proofErr w:type="spellStart"/>
      <w:r>
        <w:t>Ковыршина</w:t>
      </w:r>
      <w:proofErr w:type="spellEnd"/>
      <w:r>
        <w:t xml:space="preserve"> Е.Ю. - Омск : </w:t>
      </w:r>
      <w:proofErr w:type="spellStart"/>
      <w:r>
        <w:t>СибГУФК</w:t>
      </w:r>
      <w:proofErr w:type="spellEnd"/>
      <w:r>
        <w:t>, 2019. - 158 с. - ISBN 978-5-91930-122-6 - Текст</w:t>
      </w:r>
      <w:proofErr w:type="gramStart"/>
      <w:r>
        <w:t xml:space="preserve"> :</w:t>
      </w:r>
      <w:proofErr w:type="gramEnd"/>
      <w:r>
        <w:t xml:space="preserve">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5" w:history="1">
        <w:r>
          <w:rPr>
            <w:rStyle w:val="af2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B5767B" w:rsidRDefault="00B5767B" w:rsidP="00B5767B">
      <w:r>
        <w:br/>
        <w:t>Никитушкина Н.Н., Организация методической работы в спортивной школе</w:t>
      </w:r>
      <w:proofErr w:type="gramStart"/>
      <w:r>
        <w:t xml:space="preserve"> :</w:t>
      </w:r>
      <w:proofErr w:type="gramEnd"/>
      <w:r>
        <w:t xml:space="preserve"> Учебно-</w:t>
      </w:r>
      <w:r>
        <w:lastRenderedPageBreak/>
        <w:t>методическое пособие. / Никитушкина Н. Н. - М.</w:t>
      </w:r>
      <w:proofErr w:type="gramStart"/>
      <w:r>
        <w:t xml:space="preserve"> :</w:t>
      </w:r>
      <w:proofErr w:type="gramEnd"/>
      <w:r>
        <w:t xml:space="preserve"> Спорт, 2019. - 320 с. - ISBN 978-5-9500181-8-3 - Текст :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6" w:history="1">
        <w:r>
          <w:rPr>
            <w:rStyle w:val="af2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B5767B" w:rsidRDefault="00B5767B" w:rsidP="00B5767B">
      <w:proofErr w:type="spellStart"/>
      <w:r>
        <w:t>Коджаспиров</w:t>
      </w:r>
      <w:proofErr w:type="spellEnd"/>
      <w:r>
        <w:t xml:space="preserve"> Ю. Г., Секреты успеха уроков физкультуры учебно-методическое п</w:t>
      </w:r>
      <w:r>
        <w:t>о</w:t>
      </w:r>
      <w:r>
        <w:t xml:space="preserve">собие / Ю.Г. </w:t>
      </w:r>
      <w:proofErr w:type="spellStart"/>
      <w:r>
        <w:t>Коджаспиров</w:t>
      </w:r>
      <w:proofErr w:type="spellEnd"/>
      <w:r>
        <w:t xml:space="preserve"> - М.</w:t>
      </w:r>
      <w:proofErr w:type="gramStart"/>
      <w:r>
        <w:t xml:space="preserve"> :</w:t>
      </w:r>
      <w:proofErr w:type="gramEnd"/>
      <w:r>
        <w:t xml:space="preserve"> Спорт, 2018. - 192 с. - ISBN 978-5-9500178-2-7 - Текст :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7" w:history="1">
        <w:r>
          <w:rPr>
            <w:rStyle w:val="af2"/>
          </w:rPr>
          <w:t>https://www.studentlibrary.ru/book/ISBN9785950017827.html</w:t>
        </w:r>
      </w:hyperlink>
      <w:r>
        <w:t xml:space="preserve">  - Режим доступа : по подпи</w:t>
      </w:r>
      <w:r>
        <w:t>с</w:t>
      </w:r>
      <w:r>
        <w:t>ке.</w:t>
      </w:r>
    </w:p>
    <w:p w:rsidR="00B5767B" w:rsidRDefault="00B5767B" w:rsidP="00B5767B">
      <w:r>
        <w:br/>
        <w:t>Горбань И.Г., Основные требования к организации мест занятий физической культурой</w:t>
      </w:r>
      <w:proofErr w:type="gramStart"/>
      <w:r>
        <w:t xml:space="preserve"> :</w:t>
      </w:r>
      <w:proofErr w:type="gramEnd"/>
      <w:r>
        <w:t xml:space="preserve"> учебное пособие / Горбань И.Г. - Оренбург: ОГУ, 2017. - ISBN 978-5-7410-1879-8 - Текст</w:t>
      </w:r>
      <w:proofErr w:type="gramStart"/>
      <w:r>
        <w:t xml:space="preserve"> :</w:t>
      </w:r>
      <w:proofErr w:type="gramEnd"/>
      <w:r>
        <w:t xml:space="preserve">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8" w:history="1">
        <w:r>
          <w:rPr>
            <w:rStyle w:val="af2"/>
          </w:rPr>
          <w:t>https://www.studentlibrary.ru/book/ISBN9785741018798.html</w:t>
        </w:r>
      </w:hyperlink>
      <w:r>
        <w:t xml:space="preserve">  - Режим доступа : по подпи</w:t>
      </w:r>
      <w:r>
        <w:t>с</w:t>
      </w:r>
      <w:r>
        <w:t>ке.</w:t>
      </w:r>
    </w:p>
    <w:p w:rsidR="00B5767B" w:rsidRDefault="00B5767B" w:rsidP="00B5767B">
      <w:r>
        <w:br/>
      </w:r>
      <w:proofErr w:type="spellStart"/>
      <w:r>
        <w:t>Поляев</w:t>
      </w:r>
      <w:proofErr w:type="spellEnd"/>
      <w:r>
        <w:t xml:space="preserve"> Б.А., Порядок организации оказания медицинской помощи занимающимся физ</w:t>
      </w:r>
      <w:r>
        <w:t>и</w:t>
      </w:r>
      <w:r>
        <w:t xml:space="preserve">ческой культурой и спортом / предисл. Б.А. </w:t>
      </w:r>
      <w:proofErr w:type="spellStart"/>
      <w:r>
        <w:t>Поляев</w:t>
      </w:r>
      <w:proofErr w:type="spellEnd"/>
      <w:r>
        <w:t xml:space="preserve"> - М.</w:t>
      </w:r>
      <w:proofErr w:type="gramStart"/>
      <w:r>
        <w:t xml:space="preserve"> :</w:t>
      </w:r>
      <w:proofErr w:type="gramEnd"/>
      <w:r>
        <w:t xml:space="preserve"> Спорт, 2017. - 108 с. - ISBN 978-5-906839-77-0 - Текст : электронный // ЭБС "Консультант студента" : [сайт]. - URL</w:t>
      </w:r>
      <w:proofErr w:type="gramStart"/>
      <w:r>
        <w:t xml:space="preserve"> :</w:t>
      </w:r>
      <w:proofErr w:type="gramEnd"/>
      <w:r>
        <w:t xml:space="preserve"> </w:t>
      </w:r>
      <w:hyperlink r:id="rId19" w:history="1">
        <w:r>
          <w:rPr>
            <w:rStyle w:val="af2"/>
          </w:rPr>
          <w:t>https://www.studentlibrary.ru/book/ISBN9785906839770.html</w:t>
        </w:r>
      </w:hyperlink>
      <w:r>
        <w:t xml:space="preserve">  - Режим доступа : по подпи</w:t>
      </w:r>
      <w:r>
        <w:t>с</w:t>
      </w:r>
      <w:r>
        <w:t>ке.</w:t>
      </w:r>
    </w:p>
    <w:p w:rsidR="00B5767B" w:rsidRDefault="00B5767B" w:rsidP="00B5767B">
      <w:r>
        <w:t>Иванков, Ч. Т.  Технология физического воспитания в высших учебных заведениях / Ч. Т. Иванков, С. А. Литвинов. — 2-е изд.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103 с. — (Высшее образование). — ISBN 978-5-534-11441-6.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r>
        <w:rPr>
          <w:rStyle w:val="af2"/>
        </w:rPr>
        <w:t>URL: </w:t>
      </w:r>
      <w:hyperlink r:id="rId20" w:tgtFrame="_blank" w:history="1">
        <w:r>
          <w:rPr>
            <w:rStyle w:val="af2"/>
          </w:rPr>
          <w:t>https://urait.ru/bcode/456948</w:t>
        </w:r>
      </w:hyperlink>
      <w:r>
        <w:t xml:space="preserve">  </w:t>
      </w:r>
    </w:p>
    <w:p w:rsidR="00B5767B" w:rsidRDefault="00B5767B" w:rsidP="00B5767B">
      <w:r>
        <w:t>Психологическое сопровождение детско-юношеского спорта</w:t>
      </w:r>
      <w:proofErr w:type="gramStart"/>
      <w:r>
        <w:t> :</w:t>
      </w:r>
      <w:proofErr w:type="gramEnd"/>
      <w:r>
        <w:t xml:space="preserve"> учебное пособие для вузов / В. А. Родионов [и др.] ; под общей редакцией В. А. Родионова. — 2-е изд. — Москва : Издательство </w:t>
      </w:r>
      <w:proofErr w:type="spellStart"/>
      <w:r>
        <w:t>Юрайт</w:t>
      </w:r>
      <w:proofErr w:type="spellEnd"/>
      <w:r>
        <w:t>, 2020. — 211 с. — (Высшее образование). — ISBN 978-5-534-11432-4.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</w:t>
      </w:r>
      <w:proofErr w:type="gramStart"/>
      <w:r>
        <w:t>URL:</w:t>
      </w:r>
      <w:hyperlink r:id="rId21" w:tgtFrame="_blank" w:history="1">
        <w:r>
          <w:rPr>
            <w:rStyle w:val="af2"/>
          </w:rPr>
          <w:t>https://urait.ru/bcode/455159</w:t>
        </w:r>
      </w:hyperlink>
      <w:r>
        <w:rPr>
          <w:rStyle w:val="af2"/>
        </w:rPr>
        <w:t> </w:t>
      </w:r>
      <w:r>
        <w:t xml:space="preserve"> (</w:t>
      </w:r>
      <w:proofErr w:type="gramEnd"/>
    </w:p>
    <w:p w:rsidR="00B5767B" w:rsidRDefault="00B5767B" w:rsidP="00B5767B">
      <w:r>
        <w:t>Литвинов, С. А.  Методика обучения физической культуре. Календарно-тематическое планирование</w:t>
      </w:r>
      <w:proofErr w:type="gramStart"/>
      <w:r>
        <w:t> :</w:t>
      </w:r>
      <w:proofErr w:type="gramEnd"/>
      <w:r>
        <w:t xml:space="preserve"> учебное пособие для вузов / С. А. Литвинов. — 2-е изд. — Москва : Издательство </w:t>
      </w:r>
      <w:proofErr w:type="spellStart"/>
      <w:r>
        <w:t>Юрайт</w:t>
      </w:r>
      <w:proofErr w:type="spellEnd"/>
      <w:r>
        <w:t>, 2020. — 413 с. — (Высшее образование). — ISBN 978-5-534-11125-5.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2" w:tgtFrame="_blank" w:history="1">
        <w:r>
          <w:rPr>
            <w:rStyle w:val="af2"/>
          </w:rPr>
          <w:t>https://urait.ru/bcode/455860</w:t>
        </w:r>
      </w:hyperlink>
      <w:r>
        <w:t xml:space="preserve">  </w:t>
      </w:r>
    </w:p>
    <w:p w:rsidR="00B5767B" w:rsidRDefault="00B5767B" w:rsidP="00B5767B">
      <w:proofErr w:type="spellStart"/>
      <w:r>
        <w:t>Алхасов</w:t>
      </w:r>
      <w:proofErr w:type="spellEnd"/>
      <w:r>
        <w:t>, Д. С.  Организация и проведение внеурочной деятельности по физической культуре</w:t>
      </w:r>
      <w:proofErr w:type="gramStart"/>
      <w:r>
        <w:t> :</w:t>
      </w:r>
      <w:proofErr w:type="gramEnd"/>
      <w:r>
        <w:t xml:space="preserve"> учебник для вузов / Д. С. </w:t>
      </w:r>
      <w:proofErr w:type="spellStart"/>
      <w:r>
        <w:t>Алхасов</w:t>
      </w:r>
      <w:proofErr w:type="spellEnd"/>
      <w:r>
        <w:t>, А. К. Пономарев.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176 с. — (Высшее образование). — ISBN 978-5-534-11092-0.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3" w:tgtFrame="_blank" w:history="1">
        <w:r>
          <w:rPr>
            <w:rStyle w:val="af2"/>
          </w:rPr>
          <w:t>https://urait.ru/bcode/456710</w:t>
        </w:r>
      </w:hyperlink>
      <w:r>
        <w:t xml:space="preserve">  </w:t>
      </w:r>
    </w:p>
    <w:p w:rsidR="00B5767B" w:rsidRDefault="00B5767B" w:rsidP="00B5767B">
      <w:pPr>
        <w:rPr>
          <w:rStyle w:val="af2"/>
        </w:rPr>
      </w:pPr>
      <w:proofErr w:type="spellStart"/>
      <w:r>
        <w:t>Алхасов</w:t>
      </w:r>
      <w:proofErr w:type="spellEnd"/>
      <w:r>
        <w:t>, Д. С.  Методика обучения физической культуре в начальной школе в 2 ч. Часть 2</w:t>
      </w:r>
      <w:proofErr w:type="gramStart"/>
      <w:r>
        <w:t> :</w:t>
      </w:r>
      <w:proofErr w:type="gramEnd"/>
      <w:r>
        <w:t xml:space="preserve"> учебное пособие для вузов / Д. С. </w:t>
      </w:r>
      <w:proofErr w:type="spellStart"/>
      <w:r>
        <w:t>Алхасов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441 с. — (Высшее образование). — ISBN 978-5-534-06125-3.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4" w:tgtFrame="_blank" w:history="1">
        <w:r>
          <w:rPr>
            <w:rStyle w:val="af2"/>
          </w:rPr>
          <w:t>https://urait.ru/bcode/453952</w:t>
        </w:r>
      </w:hyperlink>
      <w:r>
        <w:rPr>
          <w:rStyle w:val="af2"/>
        </w:rPr>
        <w:t xml:space="preserve">  </w:t>
      </w:r>
    </w:p>
    <w:p w:rsidR="00B5767B" w:rsidRDefault="00B5767B" w:rsidP="00B5767B">
      <w:proofErr w:type="spellStart"/>
      <w:r>
        <w:t>Алхасов</w:t>
      </w:r>
      <w:proofErr w:type="spellEnd"/>
      <w:r>
        <w:t>, Д. С.  Методика обучения физической культуре в начальной школе в 2 ч. Часть 1</w:t>
      </w:r>
      <w:proofErr w:type="gramStart"/>
      <w:r>
        <w:t> :</w:t>
      </w:r>
      <w:proofErr w:type="gramEnd"/>
      <w:r>
        <w:t xml:space="preserve"> учебное пособие для вузов / Д. С. </w:t>
      </w:r>
      <w:proofErr w:type="spellStart"/>
      <w:r>
        <w:t>Алхасов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256 с. — (Высшее образование). — ISBN 978-5-534-06116-1.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5" w:tgtFrame="_blank" w:history="1">
        <w:r>
          <w:rPr>
            <w:rStyle w:val="af2"/>
          </w:rPr>
          <w:t>https://urait.ru/bcode/453927</w:t>
        </w:r>
      </w:hyperlink>
      <w:r>
        <w:rPr>
          <w:rStyle w:val="af2"/>
        </w:rPr>
        <w:t> </w:t>
      </w:r>
    </w:p>
    <w:p w:rsidR="00B5767B" w:rsidRDefault="00B5767B" w:rsidP="00B5767B">
      <w:proofErr w:type="spellStart"/>
      <w:r>
        <w:lastRenderedPageBreak/>
        <w:t>Виленская</w:t>
      </w:r>
      <w:proofErr w:type="spellEnd"/>
      <w:r>
        <w:t>, Т. Е.  Оздоровительные технологии физического воспитания детей младшего школьного возраста</w:t>
      </w:r>
      <w:proofErr w:type="gramStart"/>
      <w:r>
        <w:t> :</w:t>
      </w:r>
      <w:proofErr w:type="gramEnd"/>
      <w:r>
        <w:t xml:space="preserve"> учебное пособие / Т. Е. </w:t>
      </w:r>
      <w:proofErr w:type="spellStart"/>
      <w:r>
        <w:t>Виленская</w:t>
      </w:r>
      <w:proofErr w:type="spellEnd"/>
      <w:r>
        <w:t xml:space="preserve">. — 2-е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285 с. — (Высшее образование). — ISBN 978-5-534-08305-7.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</w:t>
      </w:r>
      <w:hyperlink r:id="rId26" w:tgtFrame="_blank" w:history="1">
        <w:r>
          <w:rPr>
            <w:rStyle w:val="af2"/>
          </w:rPr>
          <w:t>https://urait.ru/bcode/453727</w:t>
        </w:r>
      </w:hyperlink>
      <w:r>
        <w:rPr>
          <w:rStyle w:val="af2"/>
        </w:rPr>
        <w:t> </w:t>
      </w:r>
    </w:p>
    <w:p w:rsidR="00B5767B" w:rsidRDefault="00B5767B" w:rsidP="00B5767B">
      <w:proofErr w:type="spellStart"/>
      <w:r>
        <w:t>Бурухин</w:t>
      </w:r>
      <w:proofErr w:type="spellEnd"/>
      <w:r>
        <w:t>, С. Ф.  Методика обучения физической культуре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имнастика : учебное п</w:t>
      </w:r>
      <w:r>
        <w:t>о</w:t>
      </w:r>
      <w:r>
        <w:t>собие для вузов / С. Ф. </w:t>
      </w:r>
      <w:proofErr w:type="spellStart"/>
      <w:r>
        <w:t>Бурухин</w:t>
      </w:r>
      <w:proofErr w:type="spellEnd"/>
      <w:r>
        <w:t xml:space="preserve">. — 3-е изд., </w:t>
      </w:r>
      <w:proofErr w:type="spellStart"/>
      <w:r>
        <w:t>испр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173 с. — (Высшее образование). — ISBN 978-5-534-06290-8. — Текст</w:t>
      </w:r>
      <w:proofErr w:type="gramStart"/>
      <w:r>
        <w:t xml:space="preserve"> :</w:t>
      </w:r>
      <w:proofErr w:type="gramEnd"/>
      <w:r>
        <w:t xml:space="preserve"> электро</w:t>
      </w:r>
      <w:r>
        <w:t>н</w:t>
      </w:r>
      <w:r>
        <w:t xml:space="preserve">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7" w:tgtFrame="_blank" w:history="1">
        <w:r>
          <w:rPr>
            <w:rStyle w:val="af2"/>
          </w:rPr>
          <w:t>https://urait.ru/bcode/452807</w:t>
        </w:r>
      </w:hyperlink>
      <w:r>
        <w:t> </w:t>
      </w:r>
    </w:p>
    <w:p w:rsidR="00B5767B" w:rsidRDefault="00B5767B" w:rsidP="00B5767B">
      <w:r>
        <w:t>Германов, Г. Н.  Физическая культура в школе. Легкая атлетика</w:t>
      </w:r>
      <w:proofErr w:type="gramStart"/>
      <w:r>
        <w:t> :</w:t>
      </w:r>
      <w:proofErr w:type="gramEnd"/>
      <w:r>
        <w:t xml:space="preserve"> учебное пособие для вузов / Г. Н. Германов, В. Г. Никитушкин, Е. Г. </w:t>
      </w:r>
      <w:proofErr w:type="spellStart"/>
      <w:r>
        <w:t>Цуканова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461 с. — (Высшее образование). — ISBN 978-5-534-04548-2.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8" w:tgtFrame="_blank" w:history="1">
        <w:r>
          <w:rPr>
            <w:rStyle w:val="af2"/>
          </w:rPr>
          <w:t>https://urait.ru/bcode/454033</w:t>
        </w:r>
      </w:hyperlink>
      <w:r>
        <w:t> </w:t>
      </w:r>
    </w:p>
    <w:p w:rsidR="00B5767B" w:rsidRDefault="00B5767B" w:rsidP="00B5767B">
      <w:r>
        <w:t>Никитушкин, В. Г.  Легкая атлетика в начальной школе</w:t>
      </w:r>
      <w:proofErr w:type="gramStart"/>
      <w:r>
        <w:t> :</w:t>
      </w:r>
      <w:proofErr w:type="gramEnd"/>
      <w:r>
        <w:t xml:space="preserve"> учебное пособие для вузов / В. Г. Никитушкин, Е. Г. </w:t>
      </w:r>
      <w:proofErr w:type="spellStart"/>
      <w:r>
        <w:t>Цуканова</w:t>
      </w:r>
      <w:proofErr w:type="spellEnd"/>
      <w:r>
        <w:t>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205 с. — (Высшее образование). — ISBN 978-5-534-05786-7.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29" w:tgtFrame="_blank" w:history="1">
        <w:r>
          <w:rPr>
            <w:rStyle w:val="af2"/>
          </w:rPr>
          <w:t>https://urait.ru/bcode/454058</w:t>
        </w:r>
      </w:hyperlink>
      <w:r>
        <w:rPr>
          <w:rStyle w:val="af2"/>
        </w:rPr>
        <w:t> </w:t>
      </w:r>
    </w:p>
    <w:p w:rsidR="00B5767B" w:rsidRDefault="00B5767B" w:rsidP="00B5767B">
      <w:proofErr w:type="spellStart"/>
      <w:r>
        <w:t>Готовцев</w:t>
      </w:r>
      <w:proofErr w:type="spellEnd"/>
      <w:r>
        <w:t>, Е. В.  Национальные виды спорта и игры. Лапта</w:t>
      </w:r>
      <w:proofErr w:type="gramStart"/>
      <w:r>
        <w:t> :</w:t>
      </w:r>
      <w:proofErr w:type="gramEnd"/>
      <w:r>
        <w:t xml:space="preserve"> учебное пособие для в</w:t>
      </w:r>
      <w:r>
        <w:t>у</w:t>
      </w:r>
      <w:r>
        <w:t>зов / Е. В. </w:t>
      </w:r>
      <w:proofErr w:type="spellStart"/>
      <w:r>
        <w:t>Готовцев</w:t>
      </w:r>
      <w:proofErr w:type="spellEnd"/>
      <w:r>
        <w:t>, Г. Н. Германов, И. В. </w:t>
      </w:r>
      <w:proofErr w:type="spellStart"/>
      <w:r>
        <w:t>Машошина</w:t>
      </w:r>
      <w:proofErr w:type="spellEnd"/>
      <w:r>
        <w:t xml:space="preserve">. — 2-е изд., </w:t>
      </w:r>
      <w:proofErr w:type="spellStart"/>
      <w:r>
        <w:t>перераб</w:t>
      </w:r>
      <w:proofErr w:type="spellEnd"/>
      <w:r>
        <w:t xml:space="preserve">. и доп. — Москва : Издательство </w:t>
      </w:r>
      <w:proofErr w:type="spellStart"/>
      <w:r>
        <w:t>Юрайт</w:t>
      </w:r>
      <w:proofErr w:type="spellEnd"/>
      <w:r>
        <w:t>, 2020. — 402 с. — (Высшее образование). — ISBN 978-5-534-06425-4.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30" w:tgtFrame="_blank" w:history="1">
        <w:r>
          <w:rPr>
            <w:rStyle w:val="af2"/>
          </w:rPr>
          <w:t>https://urait.ru/bcode/454107</w:t>
        </w:r>
      </w:hyperlink>
      <w:r>
        <w:t> </w:t>
      </w:r>
    </w:p>
    <w:p w:rsidR="00B5767B" w:rsidRDefault="00B5767B" w:rsidP="00B5767B">
      <w:r>
        <w:t>Германов, Г. Н.  Легкая атлетика в основной и средней (полной) школе</w:t>
      </w:r>
      <w:proofErr w:type="gramStart"/>
      <w:r>
        <w:t> :</w:t>
      </w:r>
      <w:proofErr w:type="gramEnd"/>
      <w:r>
        <w:t xml:space="preserve"> учебное п</w:t>
      </w:r>
      <w:r>
        <w:t>о</w:t>
      </w:r>
      <w:r>
        <w:t>собие для вузов / Г. Н. Германов. 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2020. — 258 с. — (Высшее образование). — ISBN 978-5-534-05787-4. — Текст</w:t>
      </w:r>
      <w:proofErr w:type="gramStart"/>
      <w:r>
        <w:t xml:space="preserve"> :</w:t>
      </w:r>
      <w:proofErr w:type="gramEnd"/>
      <w:r>
        <w:t xml:space="preserve"> электронный // ЭБС </w:t>
      </w:r>
      <w:proofErr w:type="spellStart"/>
      <w:r>
        <w:t>Юрайт</w:t>
      </w:r>
      <w:proofErr w:type="spellEnd"/>
      <w:r>
        <w:t xml:space="preserve"> [сайт]. — URL: </w:t>
      </w:r>
      <w:hyperlink r:id="rId31" w:tgtFrame="_blank" w:history="1">
        <w:r>
          <w:rPr>
            <w:rStyle w:val="af2"/>
          </w:rPr>
          <w:t>https://urait.ru/bcode/454060</w:t>
        </w:r>
      </w:hyperlink>
      <w:r>
        <w:t> </w:t>
      </w:r>
    </w:p>
    <w:p w:rsidR="00B5767B" w:rsidRDefault="00B5767B" w:rsidP="00B5767B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p w:rsidR="00DA3A86" w:rsidRPr="00EE3751" w:rsidRDefault="00DA3A86" w:rsidP="007C16F9">
      <w:pPr>
        <w:pStyle w:val="af"/>
        <w:tabs>
          <w:tab w:val="left" w:pos="993"/>
        </w:tabs>
        <w:suppressAutoHyphens/>
        <w:ind w:left="709"/>
      </w:pPr>
    </w:p>
    <w:p w:rsidR="00DA3A86" w:rsidRPr="002577B4" w:rsidRDefault="00DA3A86" w:rsidP="002577B4"/>
    <w:p w:rsidR="00DA3A86" w:rsidRPr="000575C5" w:rsidRDefault="00DA3A86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DA3A86" w:rsidRPr="00BA1D9C" w:rsidRDefault="00DA3A86" w:rsidP="00BA1D9C">
      <w:pPr>
        <w:ind w:right="170"/>
      </w:pPr>
      <w:r w:rsidRPr="00BA1D9C">
        <w:t>Выполнение и защита выпускной квалификационной работы является одной из форм государственной итоговой аттестации.</w:t>
      </w:r>
    </w:p>
    <w:p w:rsidR="00DA3A86" w:rsidRPr="00506564" w:rsidRDefault="00DA3A86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DA3A86" w:rsidRDefault="00DA3A86" w:rsidP="00166E19">
      <w:pPr>
        <w:pStyle w:val="a4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DA3A86" w:rsidRDefault="00DA3A86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DA3A86" w:rsidRDefault="00DA3A86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DA3A86" w:rsidRDefault="00DA3A86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DA3A86" w:rsidRDefault="00DA3A86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DA3A86" w:rsidRDefault="00DA3A86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DA3A86" w:rsidRDefault="00DA3A86" w:rsidP="00166E19">
      <w:r w:rsidRPr="001A40D3">
        <w:lastRenderedPageBreak/>
        <w:t>–</w:t>
      </w:r>
      <w:r w:rsidRPr="003D5676">
        <w:t xml:space="preserve"> оформлять работу в соответстви</w:t>
      </w:r>
      <w:r>
        <w:t>и с установленными требованиями;</w:t>
      </w:r>
    </w:p>
    <w:p w:rsidR="00DA3A86" w:rsidRPr="005F41C2" w:rsidRDefault="00DA3A86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:rsidR="00DA3A86" w:rsidRPr="005F41C2" w:rsidRDefault="00DA3A86" w:rsidP="00FE683B">
      <w:pPr>
        <w:pStyle w:val="2"/>
      </w:pPr>
      <w:r w:rsidRPr="005F41C2">
        <w:t>3.1.1 Выбор темы выпускной квалификационной работы</w:t>
      </w:r>
    </w:p>
    <w:p w:rsidR="00DA3A86" w:rsidRDefault="00DA3A86" w:rsidP="00ED3CD7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FB3051">
        <w:t>Обучающийся</w:t>
      </w:r>
      <w:proofErr w:type="gramEnd"/>
      <w:r w:rsidRPr="00FB3051">
        <w:t xml:space="preserve"> (несколько обучающихся, выпо</w:t>
      </w:r>
      <w:r w:rsidRPr="00FB3051">
        <w:t>л</w:t>
      </w:r>
      <w:r w:rsidRPr="00FB3051">
        <w:t>няющих ВКР совместно), по письменному заявлению, имеет право предложить свою т</w:t>
      </w:r>
      <w:r w:rsidRPr="00FB3051">
        <w:t>е</w:t>
      </w:r>
      <w:r w:rsidRPr="00FB3051">
        <w:t>му для выпускной квалификационной работы, в случае ее обоснованности и целесоо</w:t>
      </w:r>
      <w:r w:rsidRPr="00FB3051">
        <w:t>б</w:t>
      </w:r>
      <w:r w:rsidRPr="00FB3051">
        <w:t>разности ее разработки для практического применения в соответствующей области пр</w:t>
      </w:r>
      <w:r w:rsidRPr="00FB3051">
        <w:t>о</w:t>
      </w:r>
      <w:r w:rsidRPr="00FB3051">
        <w:t>фессиональной деятельности или на конкретном объекте профессиональной деятельн</w:t>
      </w:r>
      <w:r w:rsidRPr="00FB3051">
        <w:t>о</w:t>
      </w:r>
      <w:r w:rsidRPr="00FB3051">
        <w:t>сти.</w:t>
      </w:r>
      <w:r w:rsidRPr="003D5676">
        <w:t xml:space="preserve"> </w:t>
      </w:r>
      <w:r>
        <w:t>Утверждение тем ВКР и назначение руководителя утверждается приказом по ун</w:t>
      </w:r>
      <w:r>
        <w:t>и</w:t>
      </w:r>
      <w:r>
        <w:t>верситету.</w:t>
      </w:r>
    </w:p>
    <w:p w:rsidR="00DA3A86" w:rsidRPr="005F41C2" w:rsidRDefault="00DA3A86" w:rsidP="00FE683B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DA3A86" w:rsidRDefault="00DA3A86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DA3A86" w:rsidRDefault="00DA3A86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DA3A86" w:rsidRDefault="00DA3A86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DA3A86" w:rsidRPr="006D0634" w:rsidRDefault="00DA3A86" w:rsidP="006D0634">
      <w:pPr>
        <w:pStyle w:val="1"/>
      </w:pPr>
      <w:r w:rsidRPr="005F41C2">
        <w:t>3.2 Требования к выпускной квалификационной работе</w:t>
      </w:r>
    </w:p>
    <w:p w:rsidR="00DA3A86" w:rsidRDefault="00DA3A86" w:rsidP="00442ABA">
      <w:pPr>
        <w:ind w:right="170"/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>ется следующим</w:t>
      </w:r>
    </w:p>
    <w:p w:rsidR="00DA3A86" w:rsidRDefault="00DA3A86" w:rsidP="00BA1D9C">
      <w:pPr>
        <w:pStyle w:val="12"/>
        <w:numPr>
          <w:ilvl w:val="3"/>
          <w:numId w:val="22"/>
        </w:numPr>
        <w:ind w:left="0" w:right="170" w:firstLine="567"/>
      </w:pPr>
      <w:r>
        <w:t>Методические указания по выполнению, оформлению и защите выпус</w:t>
      </w:r>
      <w:r>
        <w:t>к</w:t>
      </w:r>
      <w:r>
        <w:t>ных квалификационных работ для обучающихся направления подготовки 44.03.01 «П</w:t>
      </w:r>
      <w:r>
        <w:t>е</w:t>
      </w:r>
      <w:r>
        <w:t xml:space="preserve">дагогическое образование» (профиль – физическая культура) сост. Голубева О.А., </w:t>
      </w:r>
      <w:proofErr w:type="spellStart"/>
      <w:r>
        <w:t>Св</w:t>
      </w:r>
      <w:r>
        <w:t>е</w:t>
      </w:r>
      <w:r>
        <w:t>тус</w:t>
      </w:r>
      <w:proofErr w:type="spellEnd"/>
      <w:r>
        <w:t xml:space="preserve"> О.В., 2017. – 24 с. </w:t>
      </w:r>
    </w:p>
    <w:p w:rsidR="00DA3A86" w:rsidRPr="00BA1D9C" w:rsidRDefault="00DA3A86" w:rsidP="00BA1D9C">
      <w:pPr>
        <w:pStyle w:val="12"/>
        <w:numPr>
          <w:ilvl w:val="3"/>
          <w:numId w:val="22"/>
        </w:numPr>
        <w:ind w:left="0" w:right="170" w:firstLine="567"/>
        <w:rPr>
          <w:i/>
          <w:color w:val="FF0000"/>
        </w:rPr>
      </w:pPr>
      <w:r>
        <w:t xml:space="preserve">локальным нормативным актом университета </w:t>
      </w:r>
      <w:r w:rsidRPr="00BA1D9C">
        <w:t>СМК-О-СМГТУ-36-16 В</w:t>
      </w:r>
      <w:r w:rsidRPr="00BA1D9C">
        <w:t>ы</w:t>
      </w:r>
      <w:r w:rsidRPr="00BA1D9C">
        <w:t>пускная квалификационная работа: структура, содержание, общие правила выполнения и оформления</w:t>
      </w:r>
      <w:r w:rsidRPr="006D0634">
        <w:t xml:space="preserve"> </w:t>
      </w:r>
    </w:p>
    <w:p w:rsidR="00DA3A86" w:rsidRPr="005F41C2" w:rsidRDefault="00DA3A86" w:rsidP="00FE683B">
      <w:pPr>
        <w:pStyle w:val="1"/>
      </w:pPr>
      <w:r w:rsidRPr="005F41C2">
        <w:t>3.3 Порядок защиты выпускной квалификационной работы</w:t>
      </w:r>
    </w:p>
    <w:p w:rsidR="00DA3A86" w:rsidRPr="00BA1D9C" w:rsidRDefault="00DA3A86" w:rsidP="00ED3CD7">
      <w:pPr>
        <w:ind w:right="170"/>
      </w:pPr>
      <w:r w:rsidRPr="00BA1D9C">
        <w:t xml:space="preserve">Законченная выпускная квалификационная работа должна пройти процедуру </w:t>
      </w:r>
      <w:proofErr w:type="spellStart"/>
      <w:r w:rsidRPr="00BA1D9C">
        <w:t>но</w:t>
      </w:r>
      <w:r w:rsidRPr="00BA1D9C">
        <w:t>р</w:t>
      </w:r>
      <w:r w:rsidRPr="00BA1D9C">
        <w:t>моконтроля</w:t>
      </w:r>
      <w:proofErr w:type="spellEnd"/>
      <w:r w:rsidRPr="00BA1D9C">
        <w:t>, включая проверку на объем заимствований, а затем представлена руковод</w:t>
      </w:r>
      <w:r w:rsidRPr="00BA1D9C">
        <w:t>и</w:t>
      </w:r>
      <w:r w:rsidRPr="00BA1D9C">
        <w:t xml:space="preserve">телю для оформления письменного отзыва. </w:t>
      </w:r>
    </w:p>
    <w:p w:rsidR="00DA3A86" w:rsidRPr="00BA1D9C" w:rsidRDefault="00DA3A86" w:rsidP="001E54BA">
      <w:pPr>
        <w:ind w:right="170"/>
      </w:pPr>
      <w:r w:rsidRPr="00BA1D9C">
        <w:t>Выпускная квалификационная работа, подписанная заведующим кафедрой, име</w:t>
      </w:r>
      <w:r w:rsidRPr="00BA1D9C">
        <w:t>ю</w:t>
      </w:r>
      <w:r w:rsidRPr="00BA1D9C">
        <w:t xml:space="preserve">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BA1D9C">
        <w:t>календарных</w:t>
      </w:r>
      <w:proofErr w:type="gramEnd"/>
      <w:r w:rsidRPr="00BA1D9C">
        <w:t xml:space="preserve"> дня до даты защиты, та</w:t>
      </w:r>
      <w:r w:rsidRPr="00BA1D9C">
        <w:t>к</w:t>
      </w:r>
      <w:r w:rsidRPr="00BA1D9C">
        <w:t>же работа размещается в электронно-библиотечной системе университета.</w:t>
      </w:r>
    </w:p>
    <w:p w:rsidR="00DA3A86" w:rsidRDefault="00DA3A86" w:rsidP="00ED3CD7">
      <w:pPr>
        <w:ind w:right="170"/>
      </w:pPr>
      <w:r w:rsidRPr="00BA1D9C">
        <w:t>Объявление о защите выпускных работ вывешивается на кафедре за несколько дней до защиты.</w:t>
      </w:r>
    </w:p>
    <w:p w:rsidR="00DA3A86" w:rsidRDefault="00DA3A86" w:rsidP="00ED3CD7">
      <w:pPr>
        <w:ind w:right="170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DA3A86" w:rsidRPr="007957FF" w:rsidRDefault="00DA3A86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DA3A86" w:rsidRDefault="00DA3A86" w:rsidP="00ED3CD7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DA3A86" w:rsidRDefault="00DA3A86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DA3A86" w:rsidRDefault="00DA3A86" w:rsidP="00ED3CD7">
      <w:r>
        <w:t>– цель и задачи исследования;</w:t>
      </w:r>
    </w:p>
    <w:p w:rsidR="00DA3A86" w:rsidRDefault="00DA3A86" w:rsidP="00ED3CD7">
      <w:r>
        <w:t>– объект и предмет исследования;</w:t>
      </w:r>
    </w:p>
    <w:p w:rsidR="00DA3A86" w:rsidRDefault="00DA3A86" w:rsidP="00ED3CD7">
      <w:r>
        <w:t>– методику своего исследования;</w:t>
      </w:r>
    </w:p>
    <w:p w:rsidR="00DA3A86" w:rsidRDefault="00DA3A86" w:rsidP="00ED3CD7">
      <w:r>
        <w:t>– полученные теоретические и практические результаты исследования;</w:t>
      </w:r>
    </w:p>
    <w:p w:rsidR="00DA3A86" w:rsidRDefault="00DA3A86" w:rsidP="00ED3CD7">
      <w:r>
        <w:t>– выводы и заключение.</w:t>
      </w:r>
    </w:p>
    <w:p w:rsidR="00DA3A86" w:rsidRDefault="00DA3A86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DA3A86" w:rsidRDefault="00DA3A86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DA3A86" w:rsidRDefault="00DA3A86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DA3A86" w:rsidRDefault="00DA3A86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DA3A86" w:rsidRDefault="00DA3A86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DA3A86" w:rsidRDefault="00DA3A86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DA3A86" w:rsidRDefault="00DA3A86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DA3A86" w:rsidRPr="00C231E9" w:rsidRDefault="00DA3A86" w:rsidP="00FE683B">
      <w:pPr>
        <w:pStyle w:val="1"/>
      </w:pPr>
      <w:r w:rsidRPr="00C231E9">
        <w:t>3.4 Критерии оценки выпускной квалификационной работы</w:t>
      </w:r>
    </w:p>
    <w:p w:rsidR="00DA3A86" w:rsidRDefault="00DA3A86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DA3A86" w:rsidRDefault="00DA3A86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DA3A86" w:rsidRDefault="00DA3A86" w:rsidP="00ED3CD7">
      <w:pPr>
        <w:ind w:right="170"/>
      </w:pPr>
      <w:r>
        <w:t>– актуальность темы;</w:t>
      </w:r>
    </w:p>
    <w:p w:rsidR="00DA3A86" w:rsidRDefault="00DA3A86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DA3A86" w:rsidRDefault="00DA3A86" w:rsidP="00ED3CD7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DA3A86" w:rsidRDefault="00DA3A86" w:rsidP="00ED3CD7">
      <w:pPr>
        <w:ind w:right="170"/>
      </w:pPr>
      <w:r>
        <w:t>– содержательность доклада и ответов на вопросы;</w:t>
      </w:r>
    </w:p>
    <w:p w:rsidR="00DA3A86" w:rsidRDefault="00DA3A86" w:rsidP="00ED3CD7">
      <w:pPr>
        <w:ind w:right="170"/>
      </w:pPr>
      <w:r>
        <w:lastRenderedPageBreak/>
        <w:t>– умение представлять работу на защите, уровень речевой культуры.</w:t>
      </w:r>
    </w:p>
    <w:p w:rsidR="00DA3A86" w:rsidRPr="00BA1D9C" w:rsidRDefault="00DA3A86" w:rsidP="00BA1D9C">
      <w:pPr>
        <w:ind w:right="170"/>
      </w:pPr>
      <w:r w:rsidRPr="00BA1D9C">
        <w:t>Оценка «отлично» 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</w:t>
      </w:r>
      <w:r w:rsidRPr="00BA1D9C">
        <w:t>а</w:t>
      </w:r>
      <w:r w:rsidRPr="00BA1D9C">
        <w:t>тельность доклада и демонстрационного материала, за развернутые и полные ответы на вопросы членов ГЭК;</w:t>
      </w:r>
    </w:p>
    <w:p w:rsidR="00DA3A86" w:rsidRPr="00BA1D9C" w:rsidRDefault="00DA3A86" w:rsidP="00BA1D9C">
      <w:pPr>
        <w:ind w:right="170"/>
      </w:pPr>
      <w:r w:rsidRPr="00BA1D9C">
        <w:t>Оценка «хорошо» (4 балла) выставляется за полное раскрытие темы, хорошо пр</w:t>
      </w:r>
      <w:r w:rsidRPr="00BA1D9C">
        <w:t>о</w:t>
      </w:r>
      <w:r w:rsidRPr="00BA1D9C">
        <w:t>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</w:t>
      </w:r>
      <w:r w:rsidRPr="00BA1D9C">
        <w:t>е</w:t>
      </w:r>
      <w:r w:rsidRPr="00BA1D9C">
        <w:t>монстрационного материала, за небольшие неточности при ответах на вопросы членов ГЭК.</w:t>
      </w:r>
    </w:p>
    <w:p w:rsidR="00DA3A86" w:rsidRPr="00BA1D9C" w:rsidRDefault="00DA3A86" w:rsidP="00BA1D9C">
      <w:pPr>
        <w:ind w:right="170"/>
      </w:pPr>
      <w:r w:rsidRPr="00BA1D9C">
        <w:t>Оценка «удовлетворительно» (3 балла) выставляется за неполное раскрытие темы, выводов и предложений, носящих общий характер, в оформлении работы имеются н</w:t>
      </w:r>
      <w:r w:rsidRPr="00BA1D9C">
        <w:t>е</w:t>
      </w:r>
      <w:r w:rsidRPr="00BA1D9C">
        <w:t xml:space="preserve">значительные отклонения </w:t>
      </w:r>
      <w:proofErr w:type="gramStart"/>
      <w:r w:rsidRPr="00BA1D9C">
        <w:t>от</w:t>
      </w:r>
      <w:proofErr w:type="gramEnd"/>
      <w:r w:rsidRPr="00BA1D9C">
        <w:t xml:space="preserve"> </w:t>
      </w:r>
      <w:proofErr w:type="gramStart"/>
      <w:r w:rsidRPr="00BA1D9C">
        <w:t>требовании</w:t>
      </w:r>
      <w:proofErr w:type="gramEnd"/>
      <w:r w:rsidRPr="00BA1D9C">
        <w:t>, отсутствие наглядного представления работы и затруднения при ответах на вопросы членов ГЭК.</w:t>
      </w:r>
    </w:p>
    <w:p w:rsidR="00DA3A86" w:rsidRPr="00BA1D9C" w:rsidRDefault="00DA3A86" w:rsidP="00BA1D9C">
      <w:pPr>
        <w:ind w:right="170"/>
      </w:pPr>
      <w:r w:rsidRPr="00BA1D9C">
        <w:t>Оценка «неудовлетворительно» (2 балла) выставляется за частичное раскрытие т</w:t>
      </w:r>
      <w:r w:rsidRPr="00BA1D9C">
        <w:t>е</w:t>
      </w:r>
      <w:r w:rsidRPr="00BA1D9C"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BA1D9C">
        <w:t>обучающийся</w:t>
      </w:r>
      <w:proofErr w:type="gramEnd"/>
      <w:r w:rsidRPr="00BA1D9C">
        <w:t xml:space="preserve"> допускает существенные ошибки при о</w:t>
      </w:r>
      <w:r w:rsidRPr="00BA1D9C">
        <w:t>т</w:t>
      </w:r>
      <w:r w:rsidRPr="00BA1D9C">
        <w:t xml:space="preserve">вете на вопросы членов ГЭК. </w:t>
      </w:r>
    </w:p>
    <w:p w:rsidR="00DA3A86" w:rsidRPr="00BA1D9C" w:rsidRDefault="00DA3A86" w:rsidP="00BA1D9C">
      <w:pPr>
        <w:ind w:right="170"/>
      </w:pPr>
      <w:r w:rsidRPr="00BA1D9C">
        <w:t>Оценка «неудовлетворительно» (1 балл) выставляется за необоснованные выводы, за значительные отклонения от требований в оформлении и представлении работы, о</w:t>
      </w:r>
      <w:r w:rsidRPr="00BA1D9C">
        <w:t>т</w:t>
      </w:r>
      <w:r w:rsidRPr="00BA1D9C">
        <w:t>сутствие наглядного представления работы, когда обучающийся не может ответить на вопросы членов ГЭК.</w:t>
      </w:r>
    </w:p>
    <w:p w:rsidR="00DA3A86" w:rsidRPr="003D365D" w:rsidRDefault="00DA3A86" w:rsidP="00BA1D9C">
      <w:pPr>
        <w:ind w:right="170"/>
        <w:rPr>
          <w:color w:val="000000"/>
        </w:rPr>
      </w:pPr>
      <w:r w:rsidRPr="00BA1D9C">
        <w:t>Оценки «отлично», «хорошо», «удовлетворительно» означают успешное прохо</w:t>
      </w:r>
      <w:r w:rsidRPr="00BA1D9C">
        <w:t>ж</w:t>
      </w:r>
      <w:r w:rsidRPr="00BA1D9C">
        <w:t>дение государственного аттестационного испытания, что является основанием для выд</w:t>
      </w:r>
      <w:r w:rsidRPr="00BA1D9C">
        <w:t>а</w:t>
      </w:r>
      <w:r w:rsidRPr="00BA1D9C">
        <w:t>чи обучающемуся документа о высшем образовании и о квалификации образца, уст</w:t>
      </w:r>
      <w:r w:rsidRPr="00BA1D9C">
        <w:t>а</w:t>
      </w:r>
      <w:r w:rsidRPr="00BA1D9C">
        <w:t>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DA3A86" w:rsidRDefault="00DA3A86" w:rsidP="00ED3CD7">
      <w:pPr>
        <w:pStyle w:val="Default"/>
        <w:jc w:val="right"/>
        <w:rPr>
          <w:bCs/>
        </w:rPr>
      </w:pPr>
      <w:r w:rsidRPr="003D5676">
        <w:rPr>
          <w:bCs/>
        </w:rPr>
        <w:t>Приложение 1</w:t>
      </w:r>
    </w:p>
    <w:p w:rsidR="00DA3A86" w:rsidRDefault="00DA3A86" w:rsidP="00ED3CD7">
      <w:pPr>
        <w:pStyle w:val="Default"/>
        <w:jc w:val="center"/>
        <w:rPr>
          <w:b/>
          <w:bCs/>
        </w:rPr>
      </w:pPr>
    </w:p>
    <w:p w:rsidR="00DA3A86" w:rsidRDefault="00DA3A86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DA3A86" w:rsidRPr="00052C64" w:rsidRDefault="00DA3A86" w:rsidP="00ED3CD7">
      <w:pPr>
        <w:pStyle w:val="Default"/>
        <w:jc w:val="center"/>
      </w:pPr>
    </w:p>
    <w:p w:rsidR="00DA3A86" w:rsidRDefault="00DA3A86" w:rsidP="00ED3CD7">
      <w:r>
        <w:t>1. Обучение дошкольников техническим приемам настольного тенниса с помощью подвижных игр</w:t>
      </w:r>
    </w:p>
    <w:p w:rsidR="00DA3A86" w:rsidRDefault="00DA3A86" w:rsidP="00FB3051">
      <w:r>
        <w:t>2.</w:t>
      </w:r>
      <w:r w:rsidRPr="00FB3051">
        <w:t xml:space="preserve"> </w:t>
      </w:r>
      <w:r>
        <w:t>Методика развития гибкости девочек 5-6 лет, занимающихся художественной гимнастикой в системе</w:t>
      </w:r>
      <w:r w:rsidRPr="00CB77D0">
        <w:t xml:space="preserve"> </w:t>
      </w:r>
      <w:r>
        <w:t>дополнительного образования</w:t>
      </w:r>
    </w:p>
    <w:p w:rsidR="00DA3A86" w:rsidRDefault="00DA3A86" w:rsidP="00FB3051">
      <w:r>
        <w:t>3. Спортивно-оздоровительное плавание как средство</w:t>
      </w:r>
      <w:r>
        <w:tab/>
        <w:t>физического воспитания д</w:t>
      </w:r>
      <w:r>
        <w:t>е</w:t>
      </w:r>
      <w:r>
        <w:t>тей 4-5 лет</w:t>
      </w:r>
    </w:p>
    <w:p w:rsidR="00DA3A86" w:rsidRDefault="00DA3A86" w:rsidP="00FB3051">
      <w:r>
        <w:t>4. Повышение двигательной активности у младших школьников средствами физич</w:t>
      </w:r>
      <w:r>
        <w:t>е</w:t>
      </w:r>
      <w:r>
        <w:t>ской культуры</w:t>
      </w:r>
    </w:p>
    <w:p w:rsidR="00DA3A86" w:rsidRDefault="00DA3A86" w:rsidP="00FB3051">
      <w:r>
        <w:t>5. Методика развития координационных способностей у детей 6-7 лет, занимающи</w:t>
      </w:r>
      <w:r>
        <w:t>х</w:t>
      </w:r>
      <w:r>
        <w:t>ся художественной гимнастикой</w:t>
      </w:r>
    </w:p>
    <w:p w:rsidR="00DA3A86" w:rsidRDefault="00DA3A86" w:rsidP="00FB3051">
      <w:r>
        <w:t>6. Воспитание прыгучести у школьников 12-14 лет на уроках физической культуры</w:t>
      </w:r>
    </w:p>
    <w:p w:rsidR="00DA3A86" w:rsidRDefault="00DA3A86" w:rsidP="00FB3051">
      <w:pPr>
        <w:pStyle w:val="12"/>
        <w:ind w:left="0"/>
      </w:pPr>
      <w:r>
        <w:t xml:space="preserve">7. Развитие скоростно-силовых способностей у </w:t>
      </w:r>
      <w:r>
        <w:tab/>
        <w:t>школьников 12-13 лет на уроках физической культуры</w:t>
      </w:r>
    </w:p>
    <w:p w:rsidR="00DA3A86" w:rsidRDefault="00DA3A86" w:rsidP="00FB3051">
      <w:pPr>
        <w:pStyle w:val="12"/>
        <w:ind w:left="0"/>
      </w:pPr>
      <w:r>
        <w:t>8. Развитие координационных способностей у детей среднего школьного возраста</w:t>
      </w:r>
    </w:p>
    <w:p w:rsidR="00DA3A86" w:rsidRDefault="00DA3A86" w:rsidP="00FB3051">
      <w:pPr>
        <w:pStyle w:val="12"/>
        <w:ind w:left="0"/>
      </w:pPr>
      <w:r>
        <w:t>9. Развитие выносливости у детей младшего школьного возраста, занимающихся танцами в системе дополнительного образования</w:t>
      </w:r>
    </w:p>
    <w:p w:rsidR="00DA3A86" w:rsidRDefault="00DA3A86" w:rsidP="00FB3051">
      <w:pPr>
        <w:pStyle w:val="12"/>
        <w:ind w:left="0"/>
      </w:pPr>
      <w:r>
        <w:t>10. Физическая подготовка у футболистов с помощью</w:t>
      </w:r>
      <w:r>
        <w:tab/>
        <w:t>интервального метода тр</w:t>
      </w:r>
      <w:r>
        <w:t>е</w:t>
      </w:r>
      <w:r>
        <w:t>нировки</w:t>
      </w:r>
    </w:p>
    <w:p w:rsidR="00DA3A86" w:rsidRDefault="00DA3A86" w:rsidP="00FB3051">
      <w:pPr>
        <w:pStyle w:val="12"/>
        <w:ind w:left="0"/>
      </w:pPr>
      <w:r>
        <w:t>11. Развитие физических качеств у юных баскетболистов первого года обучения</w:t>
      </w:r>
    </w:p>
    <w:p w:rsidR="00DA3A86" w:rsidRDefault="00DA3A86" w:rsidP="00FB3051">
      <w:pPr>
        <w:pStyle w:val="12"/>
        <w:ind w:left="0"/>
      </w:pPr>
      <w:r>
        <w:t>12. Технико-тактические действия при игре в обороне</w:t>
      </w:r>
      <w:r>
        <w:tab/>
        <w:t>в профессиональном хоккее</w:t>
      </w:r>
    </w:p>
    <w:p w:rsidR="00DA3A86" w:rsidRDefault="00DA3A86" w:rsidP="00FB3051">
      <w:pPr>
        <w:pStyle w:val="12"/>
        <w:ind w:left="0"/>
      </w:pPr>
      <w:r>
        <w:t>13. Развитие выносливости у школьников 12-14 лет на уроках физической культуры</w:t>
      </w:r>
    </w:p>
    <w:p w:rsidR="00DA3A86" w:rsidRDefault="00DA3A86" w:rsidP="00FB3051">
      <w:pPr>
        <w:pStyle w:val="12"/>
        <w:ind w:left="0"/>
      </w:pPr>
      <w:r>
        <w:t>14. Развитие скоростно-силовых качеств у младших юношей 11-13 лет, занима</w:t>
      </w:r>
      <w:r>
        <w:t>ю</w:t>
      </w:r>
      <w:r>
        <w:t>щихся боксом</w:t>
      </w:r>
    </w:p>
    <w:p w:rsidR="00DA3A86" w:rsidRDefault="00DA3A86" w:rsidP="00FB3051">
      <w:pPr>
        <w:pStyle w:val="12"/>
        <w:ind w:left="0"/>
      </w:pPr>
      <w:r>
        <w:t>15. Совершенствование технико-тактической подготовки футболистов 15 лет, зан</w:t>
      </w:r>
      <w:r>
        <w:t>и</w:t>
      </w:r>
      <w:r>
        <w:t>мающихся в спортивной школе</w:t>
      </w:r>
    </w:p>
    <w:p w:rsidR="00DA3A86" w:rsidRDefault="00DA3A86" w:rsidP="00FB3051">
      <w:r>
        <w:t>16. Развитие координационных способностей дзюдоистов 10-12 лет на начальном этапе обучения</w:t>
      </w:r>
    </w:p>
    <w:p w:rsidR="00DA3A86" w:rsidRDefault="00DA3A86" w:rsidP="00FB3051">
      <w:r>
        <w:t>17. Методика работы с большим количеством мячей в настольном теннисе на этапе начального обучения</w:t>
      </w:r>
    </w:p>
    <w:p w:rsidR="00DA3A86" w:rsidRDefault="00DA3A86" w:rsidP="00FB3051">
      <w:r>
        <w:t>18. Использование метода круговой тренировки для повышения функциональных способностей юношей 13-15 лет, занимающихся в школьной секции бокса</w:t>
      </w:r>
    </w:p>
    <w:p w:rsidR="00DA3A86" w:rsidRDefault="00DA3A86" w:rsidP="00FB3051">
      <w:r>
        <w:t>19. Совершенствование штрафного броска в баскетболе на примере женской кома</w:t>
      </w:r>
      <w:r>
        <w:t>н</w:t>
      </w:r>
      <w:r>
        <w:t>ды ФГБОУ ВО «МГТУ им. Г.И. Носова»</w:t>
      </w:r>
    </w:p>
    <w:p w:rsidR="00DA3A86" w:rsidRDefault="00DA3A86" w:rsidP="00FB3051">
      <w:r>
        <w:t>20. Развитие физических качеств у мальчиков 5-7 лет, занимающихся спортивными бальными танцами</w:t>
      </w:r>
    </w:p>
    <w:p w:rsidR="00DA3A86" w:rsidRDefault="00DA3A86" w:rsidP="00FB3051">
      <w:r>
        <w:t>21. Развитие скоростных качеств у футболистов 10-12 лет</w:t>
      </w:r>
    </w:p>
    <w:p w:rsidR="00DA3A86" w:rsidRDefault="00DA3A86" w:rsidP="00FB3051">
      <w:r>
        <w:t>22. Применение комплекса восстановительных мероприятий для повышения ск</w:t>
      </w:r>
      <w:r>
        <w:t>о</w:t>
      </w:r>
      <w:r>
        <w:t xml:space="preserve">ростно-силовых способностей мальчиков 11-12 лет, занимающихся </w:t>
      </w:r>
      <w:proofErr w:type="gramStart"/>
      <w:r>
        <w:t>карате</w:t>
      </w:r>
      <w:proofErr w:type="gramEnd"/>
      <w:r>
        <w:t xml:space="preserve"> </w:t>
      </w:r>
      <w:proofErr w:type="spellStart"/>
      <w:r>
        <w:t>кёкусинкай</w:t>
      </w:r>
      <w:proofErr w:type="spellEnd"/>
    </w:p>
    <w:p w:rsidR="00DA3A86" w:rsidRDefault="00DA3A86" w:rsidP="00FB3051">
      <w:r>
        <w:t>23. Методика развития скоростно-силовых способностей девушек-боксеров 15-16 лет</w:t>
      </w:r>
    </w:p>
    <w:p w:rsidR="00DA3A86" w:rsidRDefault="00DA3A86" w:rsidP="00FB3051">
      <w:r>
        <w:t xml:space="preserve">24. Развитие скоростно-силовых качеств у спортсменов-боксеров 14-15 лет </w:t>
      </w:r>
    </w:p>
    <w:p w:rsidR="00DA3A86" w:rsidRDefault="00DA3A86" w:rsidP="00FB3051"/>
    <w:p w:rsidR="00DA3A86" w:rsidRDefault="00DA3A86" w:rsidP="00FB3051">
      <w:r>
        <w:t>25. Подготовка студентов ВУЗа 1 и 2 курсов к сдаче нормативов комплекса «ГТО» методом круговой тренировки</w:t>
      </w:r>
    </w:p>
    <w:p w:rsidR="00DA3A86" w:rsidRDefault="00DA3A86" w:rsidP="00FB3051">
      <w:r>
        <w:t>26. Исследование физической и технической</w:t>
      </w:r>
      <w:r>
        <w:tab/>
        <w:t>подготовленности сноубордистов на учебно-тренировочном этапе подготовки</w:t>
      </w:r>
    </w:p>
    <w:p w:rsidR="00DA3A86" w:rsidRDefault="00DA3A86" w:rsidP="00FB3051">
      <w:pPr>
        <w:pStyle w:val="12"/>
        <w:ind w:left="0"/>
      </w:pPr>
      <w:r>
        <w:t>27. Развитие гибкости у детей 6-7 лет, занимающихся спортивной акробатикой</w:t>
      </w:r>
    </w:p>
    <w:p w:rsidR="00DA3A86" w:rsidRPr="00A030D1" w:rsidRDefault="00DA3A86" w:rsidP="00FB3051">
      <w:r w:rsidRPr="00FB3051">
        <w:rPr>
          <w:bCs/>
        </w:rPr>
        <w:t>28.</w:t>
      </w:r>
      <w:r>
        <w:rPr>
          <w:b/>
          <w:bCs/>
        </w:rPr>
        <w:t xml:space="preserve"> </w:t>
      </w:r>
      <w:r>
        <w:t>Методика развития силовых способностей у квалифицированных боксеров 16-17 лет в подготовительном процессе</w:t>
      </w:r>
    </w:p>
    <w:p w:rsidR="00DA3A86" w:rsidRDefault="00DA3A86" w:rsidP="00FB3051">
      <w:r w:rsidRPr="00FB3051">
        <w:rPr>
          <w:bCs/>
        </w:rPr>
        <w:t xml:space="preserve">29. </w:t>
      </w:r>
      <w:r>
        <w:t xml:space="preserve">Развитие гибкости у студентов 1 курса университета, занимающихся в отделении «Гимнастика»  </w:t>
      </w:r>
    </w:p>
    <w:p w:rsidR="00DA3A86" w:rsidRDefault="00DA3A86" w:rsidP="00FB3051">
      <w:r>
        <w:t>30. Подготовка студентов технического вуза к сдаче норм ВФСК «ГТО» средствами легкой атлетики</w:t>
      </w:r>
      <w:r>
        <w:tab/>
        <w:t xml:space="preserve"> </w:t>
      </w:r>
    </w:p>
    <w:p w:rsidR="00DA3A86" w:rsidRDefault="00DA3A86" w:rsidP="00FB3051">
      <w:r>
        <w:t>31. Совершенствование техники передачи мяча внутренней частью стопы в футболе у детей 10-12 лет</w:t>
      </w:r>
    </w:p>
    <w:p w:rsidR="00DA3A86" w:rsidRDefault="00DA3A86" w:rsidP="00FB3051">
      <w:r>
        <w:t xml:space="preserve">32. Социальная адаптация детей-сирот и воспитанников </w:t>
      </w:r>
      <w:r>
        <w:tab/>
        <w:t>интерната с помощью настольного тенниса</w:t>
      </w:r>
    </w:p>
    <w:p w:rsidR="00DA3A86" w:rsidRDefault="00DA3A86" w:rsidP="00FB3051">
      <w:r w:rsidRPr="00FB3051">
        <w:rPr>
          <w:bCs/>
        </w:rPr>
        <w:t>33</w:t>
      </w:r>
      <w:r>
        <w:rPr>
          <w:b/>
          <w:bCs/>
        </w:rPr>
        <w:t xml:space="preserve">. </w:t>
      </w:r>
      <w:r>
        <w:t>Методика развития скоростных качеств хоккеистов 12-13 лет в предсоревнов</w:t>
      </w:r>
      <w:r>
        <w:t>а</w:t>
      </w:r>
      <w:r>
        <w:t xml:space="preserve">тельный период </w:t>
      </w:r>
    </w:p>
    <w:p w:rsidR="00DA3A86" w:rsidRDefault="00DA3A86" w:rsidP="00FB3051">
      <w:r>
        <w:t>34. Акробатика как средство общей физической подготовки баскетболистов (на пр</w:t>
      </w:r>
      <w:r>
        <w:t>и</w:t>
      </w:r>
      <w:r>
        <w:t xml:space="preserve">мере женской сборной команды университета) </w:t>
      </w:r>
    </w:p>
    <w:p w:rsidR="00DA3A86" w:rsidRDefault="00DA3A86" w:rsidP="00FB3051">
      <w:r>
        <w:t xml:space="preserve">35. Развитие выносливости у футболистов 14-15 лет </w:t>
      </w:r>
    </w:p>
    <w:p w:rsidR="00DA3A86" w:rsidRDefault="00DA3A86" w:rsidP="00FB3051">
      <w:pPr>
        <w:pStyle w:val="12"/>
        <w:ind w:left="0"/>
      </w:pPr>
      <w:r>
        <w:t>36. Совершенствование ударной техники у юношей 16-17 лет, занимающихся рук</w:t>
      </w:r>
      <w:r>
        <w:t>о</w:t>
      </w:r>
      <w:r>
        <w:t>пашным боем</w:t>
      </w:r>
    </w:p>
    <w:p w:rsidR="00DA3A86" w:rsidRDefault="00DA3A86" w:rsidP="00FB3051">
      <w:pPr>
        <w:pStyle w:val="12"/>
        <w:ind w:left="0"/>
      </w:pPr>
      <w:r>
        <w:t xml:space="preserve">37. </w:t>
      </w:r>
      <w:r>
        <w:tab/>
        <w:t xml:space="preserve">Повышение эффективности организации студенческого спорта (на примере мужской сборной команды университета по баскетболу) </w:t>
      </w:r>
    </w:p>
    <w:p w:rsidR="00DA3A86" w:rsidRDefault="00DA3A86" w:rsidP="00FB3051">
      <w:pPr>
        <w:pStyle w:val="12"/>
        <w:ind w:left="0"/>
      </w:pPr>
      <w:r>
        <w:t>38. Развитие скоростно-силовых качеств лыжников среднего школьного возраста</w:t>
      </w:r>
    </w:p>
    <w:p w:rsidR="00DA3A86" w:rsidRDefault="00DA3A86" w:rsidP="00FB3051">
      <w:pPr>
        <w:pStyle w:val="12"/>
        <w:ind w:left="0"/>
        <w:rPr>
          <w:b/>
          <w:bCs/>
        </w:rPr>
      </w:pPr>
      <w:r>
        <w:t>39. Атлетическая гимнастика как средство физической подготовки студентов ун</w:t>
      </w:r>
      <w:r>
        <w:t>и</w:t>
      </w:r>
      <w:r>
        <w:t xml:space="preserve">верситета </w:t>
      </w:r>
    </w:p>
    <w:p w:rsidR="00DA3A86" w:rsidRDefault="00DA3A86" w:rsidP="00FB3051">
      <w:r>
        <w:t>40. Пропаганда ценностей физической культуры</w:t>
      </w:r>
      <w:r w:rsidRPr="00B47490">
        <w:t xml:space="preserve"> </w:t>
      </w:r>
      <w:r>
        <w:t>и спорта через</w:t>
      </w:r>
      <w:r w:rsidRPr="00C23295">
        <w:t xml:space="preserve"> </w:t>
      </w:r>
      <w:r>
        <w:t>организацию и пр</w:t>
      </w:r>
      <w:r>
        <w:t>о</w:t>
      </w:r>
      <w:r>
        <w:t>ведение соревнований по дзюдо</w:t>
      </w:r>
    </w:p>
    <w:p w:rsidR="00DA3A86" w:rsidRDefault="00DA3A86" w:rsidP="00FB3051">
      <w:r w:rsidRPr="00FB3051">
        <w:rPr>
          <w:bCs/>
        </w:rPr>
        <w:t>41</w:t>
      </w:r>
      <w:r>
        <w:rPr>
          <w:b/>
          <w:bCs/>
        </w:rPr>
        <w:t xml:space="preserve">. </w:t>
      </w:r>
      <w:r>
        <w:t xml:space="preserve">Развитие силовой выносливости у школьников 13-14 лет </w:t>
      </w:r>
    </w:p>
    <w:p w:rsidR="00DA3A86" w:rsidRDefault="00DA3A86" w:rsidP="00FB3051">
      <w:pPr>
        <w:pStyle w:val="12"/>
        <w:ind w:left="0"/>
      </w:pPr>
      <w:r>
        <w:t xml:space="preserve">42. Совершенствование техники прыжка в длину у девушек 13-15 лет </w:t>
      </w:r>
    </w:p>
    <w:p w:rsidR="00DA3A86" w:rsidRDefault="00DA3A86" w:rsidP="00FB3051">
      <w:pPr>
        <w:pStyle w:val="12"/>
        <w:ind w:left="0"/>
        <w:rPr>
          <w:b/>
          <w:bCs/>
        </w:rPr>
      </w:pPr>
      <w:r>
        <w:t>43. Техническая подготовка прыгунов в высоту 13-15 лет</w:t>
      </w:r>
    </w:p>
    <w:p w:rsidR="00DA3A86" w:rsidRPr="00FB3051" w:rsidRDefault="00DA3A86" w:rsidP="00FB3051">
      <w:pPr>
        <w:rPr>
          <w:bCs/>
        </w:rPr>
      </w:pPr>
    </w:p>
    <w:sectPr w:rsidR="00DA3A86" w:rsidRPr="00FB3051" w:rsidSect="00C8181C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A86" w:rsidRDefault="00DA3A86" w:rsidP="006F0FEB">
      <w:pPr>
        <w:spacing w:line="240" w:lineRule="auto"/>
      </w:pPr>
      <w:r>
        <w:separator/>
      </w:r>
    </w:p>
  </w:endnote>
  <w:endnote w:type="continuationSeparator" w:id="0">
    <w:p w:rsidR="00DA3A86" w:rsidRDefault="00DA3A86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86" w:rsidRDefault="00B5767B" w:rsidP="006F0F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A86" w:rsidRDefault="00DA3A86" w:rsidP="006F0FEB">
      <w:pPr>
        <w:spacing w:line="240" w:lineRule="auto"/>
      </w:pPr>
      <w:r>
        <w:separator/>
      </w:r>
    </w:p>
  </w:footnote>
  <w:footnote w:type="continuationSeparator" w:id="0">
    <w:p w:rsidR="00DA3A86" w:rsidRDefault="00DA3A86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100"/>
    <w:multiLevelType w:val="hybridMultilevel"/>
    <w:tmpl w:val="096E1ECA"/>
    <w:lvl w:ilvl="0" w:tplc="E996C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9F4CBC"/>
    <w:multiLevelType w:val="hybridMultilevel"/>
    <w:tmpl w:val="C158F470"/>
    <w:lvl w:ilvl="0" w:tplc="5138237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DD570F"/>
    <w:multiLevelType w:val="hybridMultilevel"/>
    <w:tmpl w:val="2554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3585C"/>
    <w:multiLevelType w:val="hybridMultilevel"/>
    <w:tmpl w:val="3726252A"/>
    <w:lvl w:ilvl="0" w:tplc="BCA22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8D6393E"/>
    <w:multiLevelType w:val="hybridMultilevel"/>
    <w:tmpl w:val="78FAAA8A"/>
    <w:lvl w:ilvl="0" w:tplc="9318A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A8B3764"/>
    <w:multiLevelType w:val="hybridMultilevel"/>
    <w:tmpl w:val="69DCB2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BBD73EA"/>
    <w:multiLevelType w:val="hybridMultilevel"/>
    <w:tmpl w:val="50C6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402274"/>
    <w:multiLevelType w:val="hybridMultilevel"/>
    <w:tmpl w:val="31166DFE"/>
    <w:lvl w:ilvl="0" w:tplc="A5AE80AE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F2512E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B73658"/>
    <w:multiLevelType w:val="hybridMultilevel"/>
    <w:tmpl w:val="3104D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1B5E62"/>
    <w:multiLevelType w:val="hybridMultilevel"/>
    <w:tmpl w:val="2372473C"/>
    <w:lvl w:ilvl="0" w:tplc="BACE000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20EA6EE0"/>
    <w:multiLevelType w:val="hybridMultilevel"/>
    <w:tmpl w:val="B2DAFBD6"/>
    <w:lvl w:ilvl="0" w:tplc="041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4E01E4"/>
    <w:multiLevelType w:val="hybridMultilevel"/>
    <w:tmpl w:val="77AED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3E7B39"/>
    <w:multiLevelType w:val="hybridMultilevel"/>
    <w:tmpl w:val="FC22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1147B15"/>
    <w:multiLevelType w:val="hybridMultilevel"/>
    <w:tmpl w:val="492C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19C6C40"/>
    <w:multiLevelType w:val="hybridMultilevel"/>
    <w:tmpl w:val="58B4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7268A2"/>
    <w:multiLevelType w:val="hybridMultilevel"/>
    <w:tmpl w:val="A9DA883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3169B3"/>
    <w:multiLevelType w:val="hybridMultilevel"/>
    <w:tmpl w:val="97ECE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3E43A67"/>
    <w:multiLevelType w:val="hybridMultilevel"/>
    <w:tmpl w:val="A5A0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0F5EFF"/>
    <w:multiLevelType w:val="hybridMultilevel"/>
    <w:tmpl w:val="2A5A0B2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577F6D3F"/>
    <w:multiLevelType w:val="hybridMultilevel"/>
    <w:tmpl w:val="AF4451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57EE13AD"/>
    <w:multiLevelType w:val="hybridMultilevel"/>
    <w:tmpl w:val="EC5E7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AD7430E"/>
    <w:multiLevelType w:val="hybridMultilevel"/>
    <w:tmpl w:val="633E9E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571C2C"/>
    <w:multiLevelType w:val="hybridMultilevel"/>
    <w:tmpl w:val="62326E1E"/>
    <w:lvl w:ilvl="0" w:tplc="F694432C">
      <w:start w:val="1"/>
      <w:numFmt w:val="decimal"/>
      <w:lvlText w:val="%1."/>
      <w:lvlJc w:val="left"/>
      <w:pPr>
        <w:ind w:left="90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39"/>
  </w:num>
  <w:num w:numId="5">
    <w:abstractNumId w:val="42"/>
  </w:num>
  <w:num w:numId="6">
    <w:abstractNumId w:val="27"/>
  </w:num>
  <w:num w:numId="7">
    <w:abstractNumId w:val="37"/>
  </w:num>
  <w:num w:numId="8">
    <w:abstractNumId w:val="41"/>
  </w:num>
  <w:num w:numId="9">
    <w:abstractNumId w:val="12"/>
  </w:num>
  <w:num w:numId="10">
    <w:abstractNumId w:val="18"/>
  </w:num>
  <w:num w:numId="11">
    <w:abstractNumId w:val="32"/>
  </w:num>
  <w:num w:numId="12">
    <w:abstractNumId w:val="45"/>
  </w:num>
  <w:num w:numId="13">
    <w:abstractNumId w:val="17"/>
  </w:num>
  <w:num w:numId="14">
    <w:abstractNumId w:val="29"/>
  </w:num>
  <w:num w:numId="15">
    <w:abstractNumId w:val="16"/>
  </w:num>
  <w:num w:numId="16">
    <w:abstractNumId w:val="33"/>
  </w:num>
  <w:num w:numId="17">
    <w:abstractNumId w:val="26"/>
  </w:num>
  <w:num w:numId="18">
    <w:abstractNumId w:val="43"/>
  </w:num>
  <w:num w:numId="19">
    <w:abstractNumId w:val="40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14"/>
  </w:num>
  <w:num w:numId="28">
    <w:abstractNumId w:val="15"/>
  </w:num>
  <w:num w:numId="29">
    <w:abstractNumId w:val="8"/>
  </w:num>
  <w:num w:numId="30">
    <w:abstractNumId w:val="22"/>
  </w:num>
  <w:num w:numId="31">
    <w:abstractNumId w:val="23"/>
  </w:num>
  <w:num w:numId="32">
    <w:abstractNumId w:val="34"/>
  </w:num>
  <w:num w:numId="33">
    <w:abstractNumId w:val="5"/>
  </w:num>
  <w:num w:numId="34">
    <w:abstractNumId w:val="28"/>
  </w:num>
  <w:num w:numId="35">
    <w:abstractNumId w:val="2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1"/>
  </w:num>
  <w:num w:numId="41">
    <w:abstractNumId w:val="19"/>
  </w:num>
  <w:num w:numId="42">
    <w:abstractNumId w:val="0"/>
  </w:num>
  <w:num w:numId="43">
    <w:abstractNumId w:val="30"/>
  </w:num>
  <w:num w:numId="44">
    <w:abstractNumId w:val="36"/>
  </w:num>
  <w:num w:numId="45">
    <w:abstractNumId w:val="31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2C64"/>
    <w:rsid w:val="0005610A"/>
    <w:rsid w:val="000575C5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663C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1F7C"/>
    <w:rsid w:val="00194A9D"/>
    <w:rsid w:val="00195B7F"/>
    <w:rsid w:val="001A2016"/>
    <w:rsid w:val="001A40D3"/>
    <w:rsid w:val="001A4380"/>
    <w:rsid w:val="001B16A8"/>
    <w:rsid w:val="001B275E"/>
    <w:rsid w:val="001B2875"/>
    <w:rsid w:val="001B28BA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0EF3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42B0A"/>
    <w:rsid w:val="00243533"/>
    <w:rsid w:val="002439E8"/>
    <w:rsid w:val="002515F2"/>
    <w:rsid w:val="00252FF8"/>
    <w:rsid w:val="0025499C"/>
    <w:rsid w:val="00255339"/>
    <w:rsid w:val="002565CC"/>
    <w:rsid w:val="002577B4"/>
    <w:rsid w:val="00261DAE"/>
    <w:rsid w:val="00263515"/>
    <w:rsid w:val="00272705"/>
    <w:rsid w:val="00274111"/>
    <w:rsid w:val="00276F8D"/>
    <w:rsid w:val="00277AC8"/>
    <w:rsid w:val="00282723"/>
    <w:rsid w:val="002828F6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24F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D5676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463CF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C6711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23EC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5AE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F0A52"/>
    <w:rsid w:val="005F41C2"/>
    <w:rsid w:val="005F5186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75DEA"/>
    <w:rsid w:val="006805DA"/>
    <w:rsid w:val="006825ED"/>
    <w:rsid w:val="0068610C"/>
    <w:rsid w:val="006907EC"/>
    <w:rsid w:val="00690B19"/>
    <w:rsid w:val="00691C08"/>
    <w:rsid w:val="00691F1D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187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957FF"/>
    <w:rsid w:val="007A7A5C"/>
    <w:rsid w:val="007B0457"/>
    <w:rsid w:val="007B1154"/>
    <w:rsid w:val="007B23B5"/>
    <w:rsid w:val="007B36B5"/>
    <w:rsid w:val="007B4EA0"/>
    <w:rsid w:val="007B4F73"/>
    <w:rsid w:val="007C16F9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51EC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2510"/>
    <w:rsid w:val="0087380E"/>
    <w:rsid w:val="00873BDD"/>
    <w:rsid w:val="00886724"/>
    <w:rsid w:val="00894CD0"/>
    <w:rsid w:val="00897A26"/>
    <w:rsid w:val="008A0458"/>
    <w:rsid w:val="008A16DE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400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0559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30D1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7A13"/>
    <w:rsid w:val="00A90CB5"/>
    <w:rsid w:val="00A9243B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47490"/>
    <w:rsid w:val="00B53D64"/>
    <w:rsid w:val="00B5767B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4393"/>
    <w:rsid w:val="00B95CF4"/>
    <w:rsid w:val="00BA0A88"/>
    <w:rsid w:val="00BA1D9C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1E9"/>
    <w:rsid w:val="00C23295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B77D0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112F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6035"/>
    <w:rsid w:val="00D470ED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A3A86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3D02"/>
    <w:rsid w:val="00DF5C84"/>
    <w:rsid w:val="00DF5D1D"/>
    <w:rsid w:val="00DF636E"/>
    <w:rsid w:val="00E02918"/>
    <w:rsid w:val="00E04A19"/>
    <w:rsid w:val="00E14E1D"/>
    <w:rsid w:val="00E24CE5"/>
    <w:rsid w:val="00E25854"/>
    <w:rsid w:val="00E30F47"/>
    <w:rsid w:val="00E33A31"/>
    <w:rsid w:val="00E34B62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7F3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E3751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3051"/>
    <w:rsid w:val="00FC204D"/>
    <w:rsid w:val="00FC75F4"/>
    <w:rsid w:val="00FD308E"/>
    <w:rsid w:val="00FD740E"/>
    <w:rsid w:val="00FE20C4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683B"/>
    <w:pPr>
      <w:spacing w:line="276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E84D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"/>
    <w:semiHidden/>
    <w:rsid w:val="00E84D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C8181C"/>
    <w:rPr>
      <w:rFonts w:ascii="Times New Roman" w:eastAsia="Times New Roman" w:hAnsi="Times New Roman"/>
      <w:b/>
      <w:kern w:val="32"/>
      <w:sz w:val="32"/>
      <w:lang w:eastAsia="ru-RU"/>
    </w:rPr>
  </w:style>
  <w:style w:type="paragraph" w:styleId="a4">
    <w:name w:val="Body Text"/>
    <w:basedOn w:val="a0"/>
    <w:link w:val="a5"/>
    <w:uiPriority w:val="99"/>
    <w:rsid w:val="00ED3CD7"/>
    <w:pPr>
      <w:spacing w:after="120"/>
    </w:pPr>
  </w:style>
  <w:style w:type="character" w:customStyle="1" w:styleId="BodyTextChar">
    <w:name w:val="Body Text Char"/>
    <w:basedOn w:val="a1"/>
    <w:uiPriority w:val="99"/>
    <w:semiHidden/>
    <w:rsid w:val="00E84D28"/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D3CD7"/>
    <w:rPr>
      <w:rFonts w:ascii="Times New Roman" w:eastAsia="Times New Roman" w:hAnsi="Times New Roman"/>
      <w:sz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hAnsi="Times New Roman"/>
      <w:sz w:val="20"/>
      <w:szCs w:val="20"/>
      <w:lang w:val="en-US"/>
    </w:rPr>
  </w:style>
  <w:style w:type="paragraph" w:customStyle="1" w:styleId="11">
    <w:name w:val="Обычный1"/>
    <w:uiPriority w:val="99"/>
    <w:rsid w:val="00ED3CD7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0"/>
    <w:uiPriority w:val="99"/>
    <w:rsid w:val="00ED3CD7"/>
    <w:pPr>
      <w:ind w:left="720"/>
      <w:contextualSpacing/>
    </w:pPr>
  </w:style>
  <w:style w:type="paragraph" w:styleId="a6">
    <w:name w:val="header"/>
    <w:aliases w:val="Знак"/>
    <w:basedOn w:val="a0"/>
    <w:link w:val="a7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1"/>
    <w:uiPriority w:val="99"/>
    <w:semiHidden/>
    <w:rsid w:val="00E84D28"/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aliases w:val="Знак Знак"/>
    <w:link w:val="a6"/>
    <w:uiPriority w:val="99"/>
    <w:locked/>
    <w:rsid w:val="006F0FEB"/>
    <w:rPr>
      <w:rFonts w:ascii="Times New Roman" w:eastAsia="Times New Roman" w:hAnsi="Times New Roman"/>
      <w:sz w:val="24"/>
      <w:lang w:eastAsia="ru-RU"/>
    </w:rPr>
  </w:style>
  <w:style w:type="paragraph" w:styleId="a8">
    <w:name w:val="footer"/>
    <w:basedOn w:val="a0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  <w:semiHidden/>
    <w:rsid w:val="00E84D28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6F0FEB"/>
    <w:rPr>
      <w:rFonts w:ascii="Times New Roman" w:eastAsia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E683B"/>
    <w:rPr>
      <w:rFonts w:ascii="Times New Roman" w:eastAsia="Times New Roman" w:hAnsi="Times New Roman"/>
      <w:b/>
      <w:i/>
      <w:sz w:val="26"/>
      <w:lang w:eastAsia="ru-RU"/>
    </w:rPr>
  </w:style>
  <w:style w:type="character" w:customStyle="1" w:styleId="FontStyle20">
    <w:name w:val="Font Style20"/>
    <w:uiPriority w:val="99"/>
    <w:rsid w:val="00AF4D12"/>
    <w:rPr>
      <w:rFonts w:ascii="Georgia" w:hAnsi="Georgia"/>
      <w:sz w:val="12"/>
    </w:rPr>
  </w:style>
  <w:style w:type="character" w:customStyle="1" w:styleId="FontStyle22">
    <w:name w:val="Font Style22"/>
    <w:uiPriority w:val="99"/>
    <w:rsid w:val="00AF4D12"/>
    <w:rPr>
      <w:rFonts w:ascii="Times New Roman" w:hAnsi="Times New Roman"/>
      <w:sz w:val="20"/>
    </w:rPr>
  </w:style>
  <w:style w:type="paragraph" w:customStyle="1" w:styleId="Style12">
    <w:name w:val="Style12"/>
    <w:basedOn w:val="a0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uiPriority w:val="99"/>
    <w:rsid w:val="00AF4D12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AF4D12"/>
    <w:rPr>
      <w:rFonts w:ascii="Times New Roman" w:hAnsi="Times New Roman"/>
      <w:b/>
      <w:sz w:val="10"/>
    </w:rPr>
  </w:style>
  <w:style w:type="paragraph" w:customStyle="1" w:styleId="Style11">
    <w:name w:val="Style11"/>
    <w:basedOn w:val="a0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0"/>
    <w:link w:val="ab"/>
    <w:uiPriority w:val="99"/>
    <w:semiHidden/>
    <w:rsid w:val="00AF4D12"/>
    <w:pPr>
      <w:spacing w:after="120"/>
      <w:ind w:left="283"/>
    </w:pPr>
  </w:style>
  <w:style w:type="character" w:customStyle="1" w:styleId="BodyTextIndentChar">
    <w:name w:val="Body Text Indent Char"/>
    <w:basedOn w:val="a1"/>
    <w:uiPriority w:val="99"/>
    <w:semiHidden/>
    <w:rsid w:val="00E84D28"/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AF4D12"/>
    <w:rPr>
      <w:rFonts w:ascii="Times New Roman" w:eastAsia="Times New Roman" w:hAnsi="Times New Roman"/>
      <w:sz w:val="24"/>
      <w:lang w:eastAsia="ru-RU"/>
    </w:rPr>
  </w:style>
  <w:style w:type="table" w:styleId="ac">
    <w:name w:val="Table Grid"/>
    <w:basedOn w:val="a2"/>
    <w:uiPriority w:val="99"/>
    <w:rsid w:val="006928B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1"/>
    <w:uiPriority w:val="99"/>
    <w:semiHidden/>
    <w:rsid w:val="00E84D28"/>
    <w:rPr>
      <w:rFonts w:ascii="Times New Roman" w:hAnsi="Times New Roman"/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locked/>
    <w:rsid w:val="000D32C7"/>
    <w:rPr>
      <w:rFonts w:ascii="Tahoma" w:eastAsia="Times New Roman" w:hAnsi="Tahoma"/>
      <w:sz w:val="16"/>
      <w:lang w:eastAsia="ru-RU"/>
    </w:rPr>
  </w:style>
  <w:style w:type="paragraph" w:customStyle="1" w:styleId="Style2">
    <w:name w:val="Style2"/>
    <w:basedOn w:val="a0"/>
    <w:uiPriority w:val="99"/>
    <w:rsid w:val="00872510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23">
    <w:name w:val="Font Style23"/>
    <w:uiPriority w:val="99"/>
    <w:rsid w:val="00872510"/>
    <w:rPr>
      <w:rFonts w:ascii="Times New Roman" w:hAnsi="Times New Roman"/>
      <w:b/>
      <w:sz w:val="12"/>
    </w:rPr>
  </w:style>
  <w:style w:type="paragraph" w:customStyle="1" w:styleId="Style13">
    <w:name w:val="Style13"/>
    <w:basedOn w:val="a0"/>
    <w:uiPriority w:val="99"/>
    <w:rsid w:val="00872510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uiPriority w:val="99"/>
    <w:rsid w:val="00872510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872510"/>
    <w:rPr>
      <w:rFonts w:ascii="Times New Roman" w:hAnsi="Times New Roman"/>
      <w:b/>
      <w:sz w:val="16"/>
    </w:rPr>
  </w:style>
  <w:style w:type="paragraph" w:customStyle="1" w:styleId="13">
    <w:name w:val="Абзац списка1"/>
    <w:basedOn w:val="a0"/>
    <w:uiPriority w:val="99"/>
    <w:rsid w:val="00B94393"/>
    <w:pPr>
      <w:spacing w:after="200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List Paragraph"/>
    <w:basedOn w:val="a0"/>
    <w:link w:val="af0"/>
    <w:uiPriority w:val="99"/>
    <w:qFormat/>
    <w:rsid w:val="00B94393"/>
    <w:pPr>
      <w:spacing w:line="240" w:lineRule="auto"/>
      <w:ind w:left="720" w:firstLine="0"/>
      <w:contextualSpacing/>
      <w:jc w:val="left"/>
    </w:pPr>
    <w:rPr>
      <w:rFonts w:eastAsia="Times New Roman"/>
    </w:rPr>
  </w:style>
  <w:style w:type="paragraph" w:styleId="af1">
    <w:name w:val="Normal (Web)"/>
    <w:basedOn w:val="a0"/>
    <w:uiPriority w:val="99"/>
    <w:semiHidden/>
    <w:rsid w:val="00B94393"/>
    <w:pPr>
      <w:spacing w:before="100" w:beforeAutospacing="1" w:after="100" w:afterAutospacing="1" w:line="240" w:lineRule="auto"/>
      <w:ind w:firstLine="0"/>
      <w:jc w:val="left"/>
    </w:pPr>
    <w:rPr>
      <w:rFonts w:eastAsia="Times New Roman"/>
    </w:rPr>
  </w:style>
  <w:style w:type="character" w:styleId="af2">
    <w:name w:val="Hyperlink"/>
    <w:basedOn w:val="a1"/>
    <w:uiPriority w:val="99"/>
    <w:rsid w:val="007C16F9"/>
    <w:rPr>
      <w:color w:val="0000FF"/>
      <w:u w:val="single"/>
    </w:rPr>
  </w:style>
  <w:style w:type="paragraph" w:customStyle="1" w:styleId="Style10">
    <w:name w:val="Style10"/>
    <w:basedOn w:val="a0"/>
    <w:uiPriority w:val="99"/>
    <w:rsid w:val="007C16F9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af0">
    <w:name w:val="Абзац списка Знак"/>
    <w:link w:val="af"/>
    <w:uiPriority w:val="99"/>
    <w:locked/>
    <w:rsid w:val="007C16F9"/>
    <w:rPr>
      <w:rFonts w:ascii="Times New Roman" w:eastAsia="Times New Roman" w:hAnsi="Times New Roman"/>
      <w:sz w:val="24"/>
      <w:lang w:eastAsia="ru-RU"/>
    </w:rPr>
  </w:style>
  <w:style w:type="paragraph" w:customStyle="1" w:styleId="a">
    <w:name w:val="лит"/>
    <w:autoRedefine/>
    <w:uiPriority w:val="99"/>
    <w:rsid w:val="007C16F9"/>
    <w:pPr>
      <w:numPr>
        <w:numId w:val="25"/>
      </w:numPr>
      <w:ind w:left="0" w:firstLine="567"/>
      <w:jc w:val="both"/>
    </w:pPr>
    <w:rPr>
      <w:rFonts w:ascii="Times New Roman" w:hAnsi="Times New Roman"/>
      <w:color w:val="111111"/>
      <w:sz w:val="24"/>
      <w:szCs w:val="24"/>
    </w:rPr>
  </w:style>
  <w:style w:type="paragraph" w:customStyle="1" w:styleId="af3">
    <w:name w:val="таблица"/>
    <w:basedOn w:val="a0"/>
    <w:autoRedefine/>
    <w:uiPriority w:val="99"/>
    <w:rsid w:val="007C16F9"/>
    <w:pPr>
      <w:suppressAutoHyphens/>
      <w:spacing w:line="240" w:lineRule="auto"/>
      <w:jc w:val="left"/>
    </w:pPr>
    <w:rPr>
      <w:rFonts w:ascii="roboto-regular" w:eastAsia="Times New Roman" w:hAnsi="roboto-regular"/>
      <w:iCs/>
      <w:color w:val="111111"/>
      <w:sz w:val="21"/>
      <w:szCs w:val="21"/>
    </w:rPr>
  </w:style>
  <w:style w:type="paragraph" w:customStyle="1" w:styleId="Style5">
    <w:name w:val="Style5"/>
    <w:basedOn w:val="a0"/>
    <w:uiPriority w:val="99"/>
    <w:rsid w:val="00DF3D02"/>
    <w:pPr>
      <w:widowControl w:val="0"/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21">
    <w:name w:val="Font Style21"/>
    <w:uiPriority w:val="99"/>
    <w:rsid w:val="00DF3D02"/>
    <w:rPr>
      <w:rFonts w:ascii="Times New Roman" w:hAnsi="Times New Roman"/>
      <w:sz w:val="12"/>
    </w:rPr>
  </w:style>
  <w:style w:type="paragraph" w:customStyle="1" w:styleId="Style9">
    <w:name w:val="Style9"/>
    <w:basedOn w:val="a0"/>
    <w:uiPriority w:val="99"/>
    <w:rsid w:val="00DF3D02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uiPriority w:val="99"/>
    <w:rsid w:val="00DF3D02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character" w:customStyle="1" w:styleId="apple-converted-space">
    <w:name w:val="apple-converted-space"/>
    <w:uiPriority w:val="99"/>
    <w:rsid w:val="001B28BA"/>
    <w:rPr>
      <w:rFonts w:ascii="Times New Roman" w:hAnsi="Times New Roman"/>
    </w:rPr>
  </w:style>
  <w:style w:type="paragraph" w:customStyle="1" w:styleId="Style8">
    <w:name w:val="Style8"/>
    <w:basedOn w:val="a0"/>
    <w:uiPriority w:val="99"/>
    <w:rsid w:val="00EE3751"/>
    <w:pPr>
      <w:widowControl w:val="0"/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54001" TargetMode="External"/><Relationship Id="rId18" Type="http://schemas.openxmlformats.org/officeDocument/2006/relationships/hyperlink" Target="https://www.studentlibrary.ru/book/ISBN9785741018798.html" TargetMode="External"/><Relationship Id="rId26" Type="http://schemas.openxmlformats.org/officeDocument/2006/relationships/hyperlink" Target="https://urait.ru/bcode/4537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55159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4804" TargetMode="External"/><Relationship Id="rId17" Type="http://schemas.openxmlformats.org/officeDocument/2006/relationships/hyperlink" Target="https://www.studentlibrary.ru/book/ISBN9785950017827.html" TargetMode="External"/><Relationship Id="rId25" Type="http://schemas.openxmlformats.org/officeDocument/2006/relationships/hyperlink" Target="https://urait.ru/bcode/45392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183.html" TargetMode="External"/><Relationship Id="rId20" Type="http://schemas.openxmlformats.org/officeDocument/2006/relationships/hyperlink" Target="https://urait.ru/bcode/456948" TargetMode="External"/><Relationship Id="rId29" Type="http://schemas.openxmlformats.org/officeDocument/2006/relationships/hyperlink" Target="https://urait.ru/bcode/45405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7206" TargetMode="External"/><Relationship Id="rId24" Type="http://schemas.openxmlformats.org/officeDocument/2006/relationships/hyperlink" Target="https://urait.ru/bcode/45395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urait.ru/bcode/456710" TargetMode="External"/><Relationship Id="rId28" Type="http://schemas.openxmlformats.org/officeDocument/2006/relationships/hyperlink" Target="https://urait.ru/bcode/45403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studentlibrary.ru/book/ISBN9785906839770.html" TargetMode="External"/><Relationship Id="rId31" Type="http://schemas.openxmlformats.org/officeDocument/2006/relationships/hyperlink" Target="https://urait.ru/bcode/4540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06132499.html" TargetMode="External"/><Relationship Id="rId22" Type="http://schemas.openxmlformats.org/officeDocument/2006/relationships/hyperlink" Target="https://urait.ru/bcode/455860" TargetMode="External"/><Relationship Id="rId27" Type="http://schemas.openxmlformats.org/officeDocument/2006/relationships/hyperlink" Target="https://urait.ru/bcode/452807" TargetMode="External"/><Relationship Id="rId30" Type="http://schemas.openxmlformats.org/officeDocument/2006/relationships/hyperlink" Target="https://urait.ru/bcode/454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6061</Words>
  <Characters>34553</Characters>
  <Application>Microsoft Office Word</Application>
  <DocSecurity>0</DocSecurity>
  <Lines>287</Lines>
  <Paragraphs>81</Paragraphs>
  <ScaleCrop>false</ScaleCrop>
  <Company>UMU</Company>
  <LinksUpToDate>false</LinksUpToDate>
  <CharactersWithSpaces>40533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subject/>
  <dc:creator>m.kolesnikova</dc:creator>
  <cp:keywords/>
  <dc:description/>
  <cp:lastModifiedBy>Администратор</cp:lastModifiedBy>
  <cp:revision>3</cp:revision>
  <cp:lastPrinted>2019-01-12T06:01:00Z</cp:lastPrinted>
  <dcterms:created xsi:type="dcterms:W3CDTF">2019-12-07T15:36:00Z</dcterms:created>
  <dcterms:modified xsi:type="dcterms:W3CDTF">2020-10-05T05:22:00Z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