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EA" w:rsidRDefault="00252606">
      <w:pPr>
        <w:rPr>
          <w:sz w:val="0"/>
          <w:szCs w:val="0"/>
        </w:rPr>
      </w:pPr>
      <w:r>
        <w:rPr>
          <w:rFonts w:ascii="Times New Roman" w:hAnsi="Times New Roman" w:cs="Times New Roman"/>
          <w:b/>
          <w:bCs/>
          <w:noProof/>
          <w:sz w:val="24"/>
          <w:lang w:val="ru-RU" w:eastAsia="ru-RU"/>
        </w:rPr>
        <w:drawing>
          <wp:inline distT="0" distB="0" distL="0" distR="0" wp14:anchorId="255C5D63" wp14:editId="63775762">
            <wp:extent cx="5941060" cy="8574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Л — коп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A386C" w:rsidRPr="003A386C">
        <w:t xml:space="preserve"> </w:t>
      </w:r>
      <w:r w:rsidR="00953A43">
        <w:br w:type="page"/>
      </w:r>
    </w:p>
    <w:p w:rsidR="004A5FEA" w:rsidRDefault="00BA33BA">
      <w:pPr>
        <w:rPr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lang w:val="ru-RU" w:eastAsia="ru-RU"/>
        </w:rPr>
        <w:lastRenderedPageBreak/>
        <w:drawing>
          <wp:inline distT="0" distB="0" distL="0" distR="0" wp14:anchorId="2DC91533" wp14:editId="163F0080">
            <wp:extent cx="5941060" cy="85742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П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sz w:val="0"/>
          <w:szCs w:val="0"/>
          <w:lang w:val="ru-RU"/>
        </w:rPr>
      </w:pPr>
    </w:p>
    <w:p w:rsidR="004A5FEA" w:rsidRPr="00DE343C" w:rsidRDefault="00BA33BA">
      <w:pPr>
        <w:rPr>
          <w:sz w:val="0"/>
          <w:szCs w:val="0"/>
          <w:lang w:val="ru-RU"/>
        </w:rPr>
      </w:pPr>
      <w:r w:rsidRPr="00BA33BA">
        <w:rPr>
          <w:noProof/>
          <w:lang w:val="ru-RU" w:eastAsia="ru-RU"/>
        </w:rPr>
        <w:drawing>
          <wp:inline distT="0" distB="0" distL="0" distR="0">
            <wp:extent cx="5941060" cy="8176238"/>
            <wp:effectExtent l="0" t="0" r="0" b="0"/>
            <wp:docPr id="6" name="Рисунок 6" descr="C:\Users\Наталья\Desktop\+СРОЧНО (служебные записки, заявки)\От Васильевой1\Лист актуализации_БУиЭА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актуализации_БУиЭА_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43"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A5FEA" w:rsidRPr="00BA33B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политики.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138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BA33B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4A5FEA" w:rsidRPr="00BA33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коррупцией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4A5FEA" w:rsidRPr="00BA33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1985" w:type="dxa"/>
          </w:tcPr>
          <w:p w:rsidR="004A5FEA" w:rsidRDefault="004A5FEA"/>
        </w:tc>
        <w:tc>
          <w:tcPr>
            <w:tcW w:w="7372" w:type="dxa"/>
          </w:tcPr>
          <w:p w:rsidR="004A5FEA" w:rsidRDefault="004A5FEA"/>
        </w:tc>
      </w:tr>
      <w:tr w:rsidR="004A5FEA" w:rsidRPr="00BA33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277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A5FEA" w:rsidRPr="00BA33B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4A5FEA" w:rsidRPr="00BA33B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4A5FEA" w:rsidRPr="00BA33B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4A5FEA" w:rsidRPr="00BA33B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A5FEA" w:rsidRPr="00BA33B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4A5FEA" w:rsidRPr="00BA33B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BA33B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BA33B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BA33B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4A5FEA" w:rsidRPr="00BA33B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BA33B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BA33B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500"/>
        <w:gridCol w:w="403"/>
        <w:gridCol w:w="549"/>
        <w:gridCol w:w="641"/>
        <w:gridCol w:w="685"/>
        <w:gridCol w:w="537"/>
        <w:gridCol w:w="1549"/>
        <w:gridCol w:w="1628"/>
        <w:gridCol w:w="1252"/>
      </w:tblGrid>
      <w:tr w:rsidR="004A5FEA" w:rsidRPr="00BA33BA">
        <w:trPr>
          <w:trHeight w:hRule="exact" w:val="285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="00BA33BA">
              <w:rPr>
                <w:lang w:val="ru-RU"/>
              </w:rPr>
              <w:t>6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A3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="00BA33BA">
              <w:rPr>
                <w:lang w:val="ru-RU"/>
              </w:rPr>
              <w:t>6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BA3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3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A3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4A5F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138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BA33B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BA33BA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953A4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BA33BA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953A4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бюджетами,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BA33BA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4И</w:t>
            </w:r>
            <w:r w:rsidR="00953A4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BA33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Межбюджетные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A33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BA33BA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953A4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BA33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BA33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BA33BA" w:rsidP="00BA33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3A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BA33BA" w:rsidRDefault="00953A43" w:rsidP="00BA33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BA33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BA33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4A5FEA" w:rsidRDefault="00953A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DE343C">
              <w:rPr>
                <w:lang w:val="ru-RU"/>
              </w:rPr>
              <w:t xml:space="preserve"> </w:t>
            </w:r>
          </w:p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9357" w:type="dxa"/>
          </w:tcPr>
          <w:p w:rsidR="004A5FEA" w:rsidRDefault="004A5FEA"/>
        </w:tc>
      </w:tr>
      <w:tr w:rsidR="004A5FEA" w:rsidRPr="00BA33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BA33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BA33B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4A5FEA"/>
        </w:tc>
      </w:tr>
      <w:tr w:rsidR="004A5FEA" w:rsidRPr="00BA33BA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>
        <w:trPr>
          <w:trHeight w:hRule="exact" w:val="138"/>
        </w:trPr>
        <w:tc>
          <w:tcPr>
            <w:tcW w:w="935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 w:rsidRPr="00BA33BA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proofErr w:type="spellStart"/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4A5FEA" w:rsidRPr="00BA33BA" w:rsidTr="003A386C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субфедеральный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Крашенникова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 w:rsidTr="003A386C">
        <w:trPr>
          <w:trHeight w:hRule="exact" w:val="139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 w:rsidRPr="00BA33BA" w:rsidTr="003A386C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9E0987" w:rsidRDefault="00953A43" w:rsidP="003A3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343C">
              <w:rPr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A386C" w:rsidRPr="009E0987">
              <w:rPr>
                <w:rFonts w:ascii="Times New Roman" w:hAnsi="Times New Roman" w:cs="Times New Roman"/>
                <w:lang w:val="ru-RU"/>
              </w:rPr>
              <w:t xml:space="preserve">указания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A5FEA" w:rsidRPr="00BA33BA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BA33B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 w:rsidTr="003A38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 w:rsidTr="003A386C">
        <w:trPr>
          <w:trHeight w:hRule="exact" w:val="277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1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252606" w:rsidRDefault="00953A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252606" w:rsidRDefault="00953A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2606" w:rsidRPr="00252606" w:rsidRDefault="0025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Д-757-17 от 27.06.2017 </w:t>
            </w:r>
          </w:p>
          <w:p w:rsidR="00252606" w:rsidRPr="00252606" w:rsidRDefault="0025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Д-593-16 от 20.05.2016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252606" w:rsidRDefault="00953A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6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52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2606" w:rsidRPr="00252606" w:rsidRDefault="00252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27.07.2018</w:t>
            </w:r>
          </w:p>
          <w:p w:rsidR="00252606" w:rsidRPr="00252606" w:rsidRDefault="00252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20.05.2017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3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</w:tcPr>
          <w:p w:rsidR="004A5FEA" w:rsidRDefault="004A5FEA"/>
        </w:tc>
        <w:tc>
          <w:tcPr>
            <w:tcW w:w="3199" w:type="dxa"/>
          </w:tcPr>
          <w:p w:rsidR="004A5FEA" w:rsidRDefault="004A5FEA"/>
        </w:tc>
        <w:tc>
          <w:tcPr>
            <w:tcW w:w="3770" w:type="dxa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RPr="00BA33B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Tr="003A386C">
        <w:trPr>
          <w:trHeight w:hRule="exact" w:val="270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4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40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26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RPr="00BA33B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BA33BA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BA33B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A5FEA" w:rsidRPr="00BA33BA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Default="004A5FEA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9E0987" w:rsidRPr="00D305A7" w:rsidRDefault="009E0987" w:rsidP="009E098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  заемных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К.Маркса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А.Смита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Дж.Кейнса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Д.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Рикардо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государства  денежными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средствами для выполнения своих функций;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работа в пределах имеющихся ресурсов,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дифференцированность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отчетов  об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их исполнении, информации о ходе бюджетного процесса;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№85. Кривая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Лаффера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9E0987" w:rsidRPr="00D305A7" w:rsidRDefault="009E0987" w:rsidP="009E09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исполнение бюджета по расходам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что такое процедура санкционирования бюджета?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реализация результатов ревизий (проверок)?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78"/>
        <w:gridCol w:w="2600"/>
        <w:gridCol w:w="5395"/>
      </w:tblGrid>
      <w:tr w:rsidR="009E0987" w:rsidRPr="00D305A7" w:rsidTr="00195B72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E0987" w:rsidRPr="00BA33BA" w:rsidTr="00195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9E0987" w:rsidRPr="00D305A7" w:rsidTr="00195B72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Основы бюджетного устройства и принципы  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 бюджетной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9.Общие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0987" w:rsidRPr="00BA33BA" w:rsidTr="00195B72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криптограмму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E7DF63" wp14:editId="2C71DAD1">
                  <wp:extent cx="2333625" cy="485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управления, при котором соблюдаются интересы всех уровней власти и управления.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институт политической системы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общества, которому свойственны властные функции.</w:t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</w:t>
            </w:r>
            <w:r w:rsidRPr="00D305A7">
              <w:rPr>
                <w:color w:val="000000"/>
                <w:szCs w:val="24"/>
              </w:rPr>
              <w:t xml:space="preserve"> </w:t>
            </w:r>
            <w:r w:rsidRPr="00D305A7">
              <w:rPr>
                <w:szCs w:val="24"/>
              </w:rPr>
              <w:t>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9E0987" w:rsidRPr="00BA33BA" w:rsidTr="00195B7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 xml:space="preserve">сбалансированного распределения имеющихся бюджетных ресурсов </w:t>
            </w:r>
            <w:r w:rsidRPr="00D305A7">
              <w:rPr>
                <w:szCs w:val="24"/>
              </w:rPr>
              <w:lastRenderedPageBreak/>
              <w:t>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налог на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добавленную  стоимость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 товары (работы, услуги), реализуемые на территории РФ;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 пошлина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доходы от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  земельных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9E0987" w:rsidRPr="00D305A7" w:rsidRDefault="009E0987" w:rsidP="00195B72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6E45586" wp14:editId="20B1C81A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9E0987" w:rsidRPr="00BA33BA" w:rsidTr="00195B72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основные методы и инструменты, используемые в процессе управления государственным и муниципальным имуществом, принятия </w:t>
            </w:r>
            <w:r w:rsidRPr="00D305A7">
              <w:rPr>
                <w:color w:val="000000"/>
                <w:szCs w:val="24"/>
              </w:rPr>
              <w:lastRenderedPageBreak/>
              <w:t>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Методы и порядок проведения документальных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проверок.</w:t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Проведите анализ состава и структуры собственных доходов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9E0987" w:rsidRPr="00BA33BA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Разграничение полномочий и ответственности в сфере управления региональным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муниципальными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финансами.</w:t>
            </w:r>
          </w:p>
        </w:tc>
      </w:tr>
    </w:tbl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зачета и контрольной работы.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Показатели и критерии оценивания зачета: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proofErr w:type="spellStart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незачтено</w:t>
      </w:r>
      <w:proofErr w:type="spellEnd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0987" w:rsidRPr="00D305A7" w:rsidRDefault="009E0987" w:rsidP="009E0987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9E0987" w:rsidRPr="00D305A7" w:rsidRDefault="009E0987" w:rsidP="009E09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третьих,  составление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плана доклада, распределение собранного материала в необходимой логической последовательности;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четвертых,  композиционное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оформление доклада в виде машинописного текста и электронной презентации;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аудио-визуальных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9E0987" w:rsidRPr="00D305A7" w:rsidRDefault="009E0987" w:rsidP="009E0987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lang w:val="ru-RU"/>
        </w:rPr>
      </w:pPr>
    </w:p>
    <w:sectPr w:rsidR="003A386C" w:rsidRPr="00DE343C" w:rsidSect="004A5FE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0C38"/>
    <w:rsid w:val="001F0BC7"/>
    <w:rsid w:val="00252606"/>
    <w:rsid w:val="003A386C"/>
    <w:rsid w:val="004A5FEA"/>
    <w:rsid w:val="00953A43"/>
    <w:rsid w:val="009A5D72"/>
    <w:rsid w:val="009E0987"/>
    <w:rsid w:val="00BA33BA"/>
    <w:rsid w:val="00D31453"/>
    <w:rsid w:val="00DE343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084400-0B48-4746-929F-C5D17505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FEA"/>
  </w:style>
  <w:style w:type="paragraph" w:styleId="1">
    <w:name w:val="heading 1"/>
    <w:basedOn w:val="a"/>
    <w:next w:val="a"/>
    <w:link w:val="10"/>
    <w:uiPriority w:val="99"/>
    <w:qFormat/>
    <w:rsid w:val="009E098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E0987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9E0987"/>
    <w:rPr>
      <w:rFonts w:ascii="Times New Roman" w:hAnsi="Times New Roman"/>
      <w:b/>
      <w:sz w:val="16"/>
    </w:rPr>
  </w:style>
  <w:style w:type="character" w:customStyle="1" w:styleId="FontStyle21">
    <w:name w:val="Font Style21"/>
    <w:rsid w:val="009E0987"/>
    <w:rPr>
      <w:rFonts w:ascii="Times New Roman" w:hAnsi="Times New Roman"/>
      <w:sz w:val="12"/>
    </w:rPr>
  </w:style>
  <w:style w:type="character" w:customStyle="1" w:styleId="FontStyle31">
    <w:name w:val="Font Style31"/>
    <w:rsid w:val="009E0987"/>
    <w:rPr>
      <w:rFonts w:ascii="Georgia" w:hAnsi="Georgia"/>
      <w:sz w:val="12"/>
    </w:rPr>
  </w:style>
  <w:style w:type="character" w:customStyle="1" w:styleId="a5">
    <w:name w:val="Название Знак"/>
    <w:link w:val="11"/>
    <w:rsid w:val="009E0987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9E0987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9E0987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9E098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customStyle="1" w:styleId="Style8">
    <w:name w:val="Style8"/>
    <w:basedOn w:val="a"/>
    <w:rsid w:val="009E09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next w:val="a"/>
    <w:link w:val="12"/>
    <w:uiPriority w:val="10"/>
    <w:qFormat/>
    <w:rsid w:val="009E09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7"/>
    <w:uiPriority w:val="10"/>
    <w:rsid w:val="009E098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34</Pages>
  <Words>9267</Words>
  <Characters>52822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2020-2021_38_03_04-дЭГМб-20_13_plx_Бюджетная политика и бюджетный анализ</vt:lpstr>
      <vt:lpstr>Лист1</vt:lpstr>
    </vt:vector>
  </TitlesOfParts>
  <Company/>
  <LinksUpToDate>false</LinksUpToDate>
  <CharactersWithSpaces>61966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2020-2021_38_03_04-дЭГМб-20_13_plx_Бюджетная политика и бюджетный анализ</dc:title>
  <dc:creator>FastReport.NET</dc:creator>
  <cp:lastModifiedBy>Наталья</cp:lastModifiedBy>
  <cp:revision>8</cp:revision>
  <dcterms:created xsi:type="dcterms:W3CDTF">2020-10-20T10:34:00Z</dcterms:created>
  <dcterms:modified xsi:type="dcterms:W3CDTF">2020-11-01T14:10:00Z</dcterms:modified>
</cp:coreProperties>
</file>