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E3" w:rsidRDefault="00B07147" w:rsidP="000A23BB">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878830" cy="8160670"/>
            <wp:effectExtent l="19050" t="0" r="7620" b="0"/>
            <wp:docPr id="1" name="Рисунок 17" descr="C:\Users\user\Documents\Scanned Documents\2016\Упр.з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cuments\Scanned Documents\2016\Упр.зат..jpg"/>
                    <pic:cNvPicPr>
                      <a:picLocks noChangeAspect="1" noChangeArrowheads="1"/>
                    </pic:cNvPicPr>
                  </pic:nvPicPr>
                  <pic:blipFill>
                    <a:blip r:embed="rId6" cstate="print"/>
                    <a:srcRect/>
                    <a:stretch>
                      <a:fillRect/>
                    </a:stretch>
                  </pic:blipFill>
                  <pic:spPr bwMode="auto">
                    <a:xfrm>
                      <a:off x="0" y="0"/>
                      <a:ext cx="5884456" cy="8168479"/>
                    </a:xfrm>
                    <a:prstGeom prst="rect">
                      <a:avLst/>
                    </a:prstGeom>
                    <a:noFill/>
                    <a:ln w="9525">
                      <a:noFill/>
                      <a:miter lim="800000"/>
                      <a:headEnd/>
                      <a:tailEnd/>
                    </a:ln>
                  </pic:spPr>
                </pic:pic>
              </a:graphicData>
            </a:graphic>
          </wp:inline>
        </w:drawing>
      </w:r>
    </w:p>
    <w:p w:rsidR="00C36324" w:rsidRDefault="00C36324" w:rsidP="000A23BB">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36324" w:rsidRDefault="004D7934" w:rsidP="000A23BB">
      <w:pPr>
        <w:widowControl w:val="0"/>
        <w:autoSpaceDE w:val="0"/>
        <w:autoSpaceDN w:val="0"/>
        <w:adjustRightInd w:val="0"/>
        <w:spacing w:after="0" w:line="240" w:lineRule="auto"/>
        <w:rPr>
          <w:rFonts w:ascii="Times New Roman" w:eastAsia="Times New Roman" w:hAnsi="Times New Roman" w:cs="Times New Roman"/>
          <w:b/>
          <w:bCs/>
          <w:sz w:val="24"/>
          <w:szCs w:val="24"/>
        </w:rPr>
      </w:pPr>
      <w:r>
        <w:rPr>
          <w:noProof/>
        </w:rPr>
        <w:lastRenderedPageBreak/>
        <w:drawing>
          <wp:inline distT="0" distB="0" distL="0" distR="0">
            <wp:extent cx="5940425" cy="7671552"/>
            <wp:effectExtent l="19050" t="0" r="3175" b="0"/>
            <wp:docPr id="3" name="Рисунок 17" descr="Изображение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зображение 117"/>
                    <pic:cNvPicPr>
                      <a:picLocks noChangeAspect="1" noChangeArrowheads="1"/>
                    </pic:cNvPicPr>
                  </pic:nvPicPr>
                  <pic:blipFill>
                    <a:blip r:embed="rId7" cstate="print"/>
                    <a:srcRect/>
                    <a:stretch>
                      <a:fillRect/>
                    </a:stretch>
                  </pic:blipFill>
                  <pic:spPr bwMode="auto">
                    <a:xfrm>
                      <a:off x="0" y="0"/>
                      <a:ext cx="5940425" cy="7671552"/>
                    </a:xfrm>
                    <a:prstGeom prst="rect">
                      <a:avLst/>
                    </a:prstGeom>
                    <a:noFill/>
                    <a:ln w="9525">
                      <a:noFill/>
                      <a:miter lim="800000"/>
                      <a:headEnd/>
                      <a:tailEnd/>
                    </a:ln>
                  </pic:spPr>
                </pic:pic>
              </a:graphicData>
            </a:graphic>
          </wp:inline>
        </w:drawing>
      </w:r>
    </w:p>
    <w:p w:rsidR="00A011A2" w:rsidRDefault="00940E30" w:rsidP="00A011A2">
      <w:pPr>
        <w:autoSpaceDE w:val="0"/>
        <w:autoSpaceDN w:val="0"/>
        <w:adjustRightInd w:val="0"/>
        <w:spacing w:after="0" w:line="240" w:lineRule="auto"/>
        <w:jc w:val="both"/>
        <w:rPr>
          <w:rFonts w:ascii="Times New Roman" w:eastAsia="Times New Roman" w:hAnsi="Times New Roman" w:cs="Times New Roman"/>
          <w:b/>
          <w:sz w:val="24"/>
          <w:szCs w:val="16"/>
        </w:rPr>
      </w:pPr>
      <w:r>
        <w:rPr>
          <w:noProof/>
        </w:rPr>
        <w:lastRenderedPageBreak/>
        <w:drawing>
          <wp:inline distT="0" distB="0" distL="0" distR="0">
            <wp:extent cx="5924550" cy="8258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0" cy="8258175"/>
                    </a:xfrm>
                    <a:prstGeom prst="rect">
                      <a:avLst/>
                    </a:prstGeom>
                    <a:noFill/>
                    <a:ln>
                      <a:noFill/>
                    </a:ln>
                  </pic:spPr>
                </pic:pic>
              </a:graphicData>
            </a:graphic>
          </wp:inline>
        </w:drawing>
      </w:r>
    </w:p>
    <w:p w:rsidR="00940E30" w:rsidRDefault="00940E30" w:rsidP="001479A0">
      <w:pPr>
        <w:spacing w:after="0" w:line="240" w:lineRule="auto"/>
        <w:ind w:firstLine="709"/>
        <w:jc w:val="both"/>
        <w:rPr>
          <w:rFonts w:ascii="Times New Roman" w:eastAsia="Times New Roman" w:hAnsi="Times New Roman" w:cs="Times New Roman"/>
          <w:b/>
          <w:sz w:val="24"/>
          <w:szCs w:val="16"/>
          <w:lang w:val="en-US"/>
        </w:rPr>
      </w:pPr>
    </w:p>
    <w:p w:rsidR="00940E30" w:rsidRDefault="00940E30" w:rsidP="001479A0">
      <w:pPr>
        <w:spacing w:after="0" w:line="240" w:lineRule="auto"/>
        <w:ind w:firstLine="709"/>
        <w:jc w:val="both"/>
        <w:rPr>
          <w:rFonts w:ascii="Times New Roman" w:eastAsia="Times New Roman" w:hAnsi="Times New Roman" w:cs="Times New Roman"/>
          <w:b/>
          <w:sz w:val="24"/>
          <w:szCs w:val="16"/>
          <w:lang w:val="en-US"/>
        </w:rPr>
      </w:pPr>
    </w:p>
    <w:p w:rsidR="00940E30" w:rsidRDefault="00940E30" w:rsidP="001479A0">
      <w:pPr>
        <w:spacing w:after="0" w:line="240" w:lineRule="auto"/>
        <w:ind w:firstLine="709"/>
        <w:jc w:val="both"/>
        <w:rPr>
          <w:rFonts w:ascii="Times New Roman" w:eastAsia="Times New Roman" w:hAnsi="Times New Roman" w:cs="Times New Roman"/>
          <w:b/>
          <w:sz w:val="24"/>
          <w:szCs w:val="16"/>
          <w:lang w:val="en-US"/>
        </w:rPr>
      </w:pPr>
    </w:p>
    <w:p w:rsidR="00940E30" w:rsidRDefault="00940E30" w:rsidP="001479A0">
      <w:pPr>
        <w:spacing w:after="0" w:line="240" w:lineRule="auto"/>
        <w:ind w:firstLine="709"/>
        <w:jc w:val="both"/>
        <w:rPr>
          <w:rFonts w:ascii="Times New Roman" w:eastAsia="Times New Roman" w:hAnsi="Times New Roman" w:cs="Times New Roman"/>
          <w:b/>
          <w:sz w:val="24"/>
          <w:szCs w:val="16"/>
          <w:lang w:val="en-US"/>
        </w:rPr>
      </w:pPr>
    </w:p>
    <w:p w:rsidR="00940E30" w:rsidRDefault="00940E30" w:rsidP="001479A0">
      <w:pPr>
        <w:spacing w:after="0" w:line="240" w:lineRule="auto"/>
        <w:ind w:firstLine="709"/>
        <w:jc w:val="both"/>
        <w:rPr>
          <w:rFonts w:ascii="Times New Roman" w:eastAsia="Times New Roman" w:hAnsi="Times New Roman" w:cs="Times New Roman"/>
          <w:b/>
          <w:sz w:val="24"/>
          <w:szCs w:val="16"/>
          <w:lang w:val="en-US"/>
        </w:rPr>
      </w:pPr>
    </w:p>
    <w:p w:rsidR="001479A0" w:rsidRPr="001479A0" w:rsidRDefault="001479A0" w:rsidP="001479A0">
      <w:pPr>
        <w:spacing w:after="0" w:line="240" w:lineRule="auto"/>
        <w:ind w:firstLine="709"/>
        <w:jc w:val="both"/>
        <w:rPr>
          <w:rFonts w:ascii="Times New Roman" w:eastAsia="Times New Roman" w:hAnsi="Times New Roman" w:cs="Times New Roman"/>
          <w:b/>
          <w:sz w:val="24"/>
          <w:szCs w:val="16"/>
        </w:rPr>
      </w:pPr>
      <w:r w:rsidRPr="001479A0">
        <w:rPr>
          <w:rFonts w:ascii="Times New Roman" w:eastAsia="Times New Roman" w:hAnsi="Times New Roman" w:cs="Times New Roman"/>
          <w:b/>
          <w:sz w:val="24"/>
          <w:szCs w:val="16"/>
        </w:rPr>
        <w:lastRenderedPageBreak/>
        <w:t>1 Цели освоения дисциплины</w:t>
      </w:r>
    </w:p>
    <w:p w:rsidR="001479A0" w:rsidRPr="001479A0" w:rsidRDefault="001479A0" w:rsidP="001479A0">
      <w:pPr>
        <w:spacing w:after="0" w:line="240" w:lineRule="auto"/>
        <w:ind w:firstLine="709"/>
        <w:jc w:val="both"/>
        <w:rPr>
          <w:rFonts w:ascii="Times New Roman" w:eastAsia="Times New Roman" w:hAnsi="Times New Roman" w:cs="Times New Roman"/>
          <w:sz w:val="24"/>
          <w:szCs w:val="16"/>
        </w:rPr>
      </w:pPr>
      <w:proofErr w:type="gramStart"/>
      <w:r w:rsidRPr="001479A0">
        <w:rPr>
          <w:rFonts w:ascii="Times New Roman" w:eastAsia="Times New Roman" w:hAnsi="Times New Roman" w:cs="Times New Roman"/>
          <w:bCs/>
          <w:sz w:val="24"/>
          <w:szCs w:val="16"/>
        </w:rPr>
        <w:t xml:space="preserve">Целями освоения дисциплины «Управление затратами в промышленности» являются: формирование у студентов </w:t>
      </w:r>
      <w:r w:rsidRPr="001479A0">
        <w:rPr>
          <w:rFonts w:ascii="Times New Roman" w:eastAsia="Times New Roman" w:hAnsi="Times New Roman" w:cs="Times New Roman"/>
          <w:sz w:val="24"/>
          <w:szCs w:val="16"/>
        </w:rPr>
        <w:t xml:space="preserve">теоретических и практических навыков организации учета затрат, </w:t>
      </w:r>
      <w:proofErr w:type="spellStart"/>
      <w:r w:rsidRPr="001479A0">
        <w:rPr>
          <w:rFonts w:ascii="Times New Roman" w:eastAsia="Times New Roman" w:hAnsi="Times New Roman" w:cs="Times New Roman"/>
          <w:sz w:val="24"/>
          <w:szCs w:val="16"/>
        </w:rPr>
        <w:t>калькулирования</w:t>
      </w:r>
      <w:proofErr w:type="spellEnd"/>
      <w:r w:rsidRPr="001479A0">
        <w:rPr>
          <w:rFonts w:ascii="Times New Roman" w:eastAsia="Times New Roman" w:hAnsi="Times New Roman" w:cs="Times New Roman"/>
          <w:sz w:val="24"/>
          <w:szCs w:val="16"/>
        </w:rPr>
        <w:t xml:space="preserve"> себестоимости продукции и бюджетирования в отдельных отраслях производственной сферы, усвоение </w:t>
      </w:r>
      <w:r w:rsidRPr="001479A0">
        <w:rPr>
          <w:rFonts w:ascii="Times New Roman" w:eastAsia="Times New Roman" w:hAnsi="Times New Roman" w:cs="Times New Roman"/>
          <w:bCs/>
          <w:sz w:val="24"/>
          <w:szCs w:val="16"/>
        </w:rPr>
        <w:t xml:space="preserve">основных подходов к классификации затрат организации и методам их распределения; </w:t>
      </w:r>
      <w:r w:rsidRPr="001479A0">
        <w:rPr>
          <w:rFonts w:ascii="Times New Roman" w:eastAsia="Times New Roman" w:hAnsi="Times New Roman" w:cs="Times New Roman"/>
          <w:sz w:val="24"/>
          <w:szCs w:val="16"/>
        </w:rPr>
        <w:t>овладение</w:t>
      </w:r>
      <w:r w:rsidRPr="001479A0">
        <w:rPr>
          <w:rFonts w:ascii="Times New Roman" w:eastAsia="Times New Roman" w:hAnsi="Times New Roman" w:cs="Times New Roman"/>
          <w:bCs/>
          <w:sz w:val="24"/>
          <w:szCs w:val="16"/>
        </w:rPr>
        <w:t xml:space="preserve"> навыками </w:t>
      </w:r>
      <w:r w:rsidRPr="001479A0">
        <w:rPr>
          <w:rFonts w:ascii="Times New Roman" w:eastAsia="Times New Roman" w:hAnsi="Times New Roman" w:cs="Times New Roman"/>
          <w:sz w:val="24"/>
          <w:szCs w:val="16"/>
        </w:rPr>
        <w:t>формирования плановых, нормативных и отчетных калькуляций с учетом специфики и отраслевых особенностей в отдельных отраслях производственной сферы.</w:t>
      </w:r>
      <w:proofErr w:type="gramEnd"/>
    </w:p>
    <w:p w:rsidR="001479A0" w:rsidRPr="001479A0" w:rsidRDefault="001479A0" w:rsidP="001479A0">
      <w:pPr>
        <w:spacing w:after="0" w:line="240" w:lineRule="auto"/>
        <w:ind w:firstLine="709"/>
        <w:jc w:val="both"/>
        <w:rPr>
          <w:rFonts w:ascii="Times New Roman" w:eastAsia="Times New Roman" w:hAnsi="Times New Roman" w:cs="Times New Roman"/>
          <w:b/>
          <w:bCs/>
          <w:sz w:val="24"/>
          <w:szCs w:val="16"/>
        </w:rPr>
      </w:pPr>
    </w:p>
    <w:p w:rsidR="001479A0" w:rsidRPr="001479A0" w:rsidRDefault="001479A0" w:rsidP="001479A0">
      <w:pPr>
        <w:spacing w:after="0" w:line="240" w:lineRule="auto"/>
        <w:ind w:firstLine="709"/>
        <w:jc w:val="both"/>
        <w:rPr>
          <w:rFonts w:ascii="Times New Roman" w:eastAsia="Times New Roman" w:hAnsi="Times New Roman" w:cs="Times New Roman"/>
          <w:b/>
          <w:sz w:val="24"/>
          <w:szCs w:val="16"/>
        </w:rPr>
      </w:pPr>
      <w:r w:rsidRPr="001479A0">
        <w:rPr>
          <w:rFonts w:ascii="Times New Roman" w:eastAsia="Times New Roman" w:hAnsi="Times New Roman" w:cs="Times New Roman"/>
          <w:b/>
          <w:sz w:val="24"/>
          <w:szCs w:val="16"/>
        </w:rPr>
        <w:t>2 Место дисциплины в структуре образовательной программы подготовки бакалавра</w:t>
      </w:r>
    </w:p>
    <w:p w:rsidR="001479A0" w:rsidRPr="001479A0" w:rsidRDefault="001479A0" w:rsidP="001479A0">
      <w:pPr>
        <w:spacing w:after="0" w:line="240" w:lineRule="auto"/>
        <w:ind w:firstLine="709"/>
        <w:jc w:val="both"/>
        <w:rPr>
          <w:rFonts w:ascii="Times New Roman" w:eastAsia="Times New Roman" w:hAnsi="Times New Roman" w:cs="Times New Roman"/>
          <w:bCs/>
          <w:sz w:val="24"/>
          <w:szCs w:val="16"/>
        </w:rPr>
      </w:pPr>
      <w:r w:rsidRPr="001479A0">
        <w:rPr>
          <w:rFonts w:ascii="Times New Roman" w:eastAsia="Times New Roman" w:hAnsi="Times New Roman" w:cs="Times New Roman"/>
          <w:bCs/>
          <w:sz w:val="24"/>
          <w:szCs w:val="16"/>
        </w:rPr>
        <w:t>Дисциплина «Управление затратами в промышленности» входит в вариативную часть блока 1 образовательной программы образовательной программы.</w:t>
      </w:r>
    </w:p>
    <w:p w:rsidR="001479A0" w:rsidRPr="001479A0" w:rsidRDefault="001479A0" w:rsidP="001479A0">
      <w:pPr>
        <w:spacing w:after="0" w:line="240" w:lineRule="auto"/>
        <w:ind w:firstLine="709"/>
        <w:jc w:val="both"/>
        <w:rPr>
          <w:rFonts w:ascii="Times New Roman" w:eastAsia="Times New Roman" w:hAnsi="Times New Roman" w:cs="Times New Roman"/>
          <w:sz w:val="24"/>
          <w:szCs w:val="16"/>
        </w:rPr>
      </w:pPr>
      <w:r w:rsidRPr="001479A0">
        <w:rPr>
          <w:rFonts w:ascii="Times New Roman" w:eastAsia="Times New Roman" w:hAnsi="Times New Roman" w:cs="Times New Roman"/>
          <w:sz w:val="24"/>
          <w:szCs w:val="16"/>
        </w:rPr>
        <w:t>Для освоения курса «</w:t>
      </w:r>
      <w:r w:rsidRPr="001479A0">
        <w:rPr>
          <w:rFonts w:ascii="Times New Roman" w:eastAsia="Times New Roman" w:hAnsi="Times New Roman" w:cs="Times New Roman"/>
          <w:bCs/>
          <w:sz w:val="24"/>
          <w:szCs w:val="16"/>
        </w:rPr>
        <w:t>Управление затратами в промышленности</w:t>
      </w:r>
      <w:r w:rsidRPr="001479A0">
        <w:rPr>
          <w:rFonts w:ascii="Times New Roman" w:eastAsia="Times New Roman" w:hAnsi="Times New Roman" w:cs="Times New Roman"/>
          <w:sz w:val="24"/>
          <w:szCs w:val="16"/>
        </w:rPr>
        <w:t xml:space="preserve">» необходимы знания, сформированные в ходе изучения следующих дисциплин: </w:t>
      </w:r>
      <w:r w:rsidR="00680459">
        <w:rPr>
          <w:rFonts w:ascii="Times New Roman" w:eastAsia="Times New Roman" w:hAnsi="Times New Roman" w:cs="Times New Roman"/>
          <w:sz w:val="24"/>
          <w:szCs w:val="16"/>
        </w:rPr>
        <w:t>«Бухгалтерский учет».</w:t>
      </w:r>
    </w:p>
    <w:p w:rsidR="001479A0" w:rsidRPr="001479A0" w:rsidRDefault="001479A0" w:rsidP="001479A0">
      <w:pPr>
        <w:spacing w:after="0" w:line="240" w:lineRule="auto"/>
        <w:ind w:firstLine="709"/>
        <w:jc w:val="both"/>
        <w:rPr>
          <w:rFonts w:ascii="Times New Roman" w:eastAsia="Times New Roman" w:hAnsi="Times New Roman" w:cs="Times New Roman"/>
          <w:sz w:val="24"/>
          <w:szCs w:val="16"/>
        </w:rPr>
      </w:pPr>
      <w:r w:rsidRPr="001479A0">
        <w:rPr>
          <w:rFonts w:ascii="Times New Roman" w:eastAsia="Times New Roman" w:hAnsi="Times New Roman" w:cs="Times New Roman"/>
          <w:sz w:val="24"/>
          <w:szCs w:val="16"/>
        </w:rPr>
        <w:t>Знания, полученные при изучении данной дисциплины, необходимы для освоения дисциплин «</w:t>
      </w:r>
      <w:r w:rsidR="00680459">
        <w:rPr>
          <w:rFonts w:ascii="Times New Roman" w:eastAsia="Times New Roman" w:hAnsi="Times New Roman" w:cs="Times New Roman"/>
          <w:sz w:val="24"/>
          <w:szCs w:val="16"/>
        </w:rPr>
        <w:t>Финансовый анализ</w:t>
      </w:r>
      <w:r w:rsidRPr="001479A0">
        <w:rPr>
          <w:rFonts w:ascii="Times New Roman" w:eastAsia="Times New Roman" w:hAnsi="Times New Roman" w:cs="Times New Roman"/>
          <w:sz w:val="24"/>
          <w:szCs w:val="16"/>
        </w:rPr>
        <w:t>», «</w:t>
      </w:r>
      <w:r w:rsidR="00680459">
        <w:rPr>
          <w:rFonts w:ascii="Times New Roman" w:eastAsia="Times New Roman" w:hAnsi="Times New Roman" w:cs="Times New Roman"/>
          <w:sz w:val="24"/>
          <w:szCs w:val="16"/>
        </w:rPr>
        <w:t>Налоги и налогообложение</w:t>
      </w:r>
      <w:r w:rsidRPr="001479A0">
        <w:rPr>
          <w:rFonts w:ascii="Times New Roman" w:eastAsia="Times New Roman" w:hAnsi="Times New Roman" w:cs="Times New Roman"/>
          <w:sz w:val="24"/>
          <w:szCs w:val="16"/>
        </w:rPr>
        <w:t>»,  а также для выполнения выпускной квалификационной работы.</w:t>
      </w:r>
    </w:p>
    <w:p w:rsidR="0066436C" w:rsidRPr="0066436C" w:rsidRDefault="0066436C" w:rsidP="0066436C">
      <w:pPr>
        <w:spacing w:after="0" w:line="240" w:lineRule="auto"/>
        <w:ind w:firstLine="709"/>
        <w:jc w:val="both"/>
        <w:rPr>
          <w:rFonts w:ascii="Times New Roman" w:eastAsia="Times New Roman" w:hAnsi="Times New Roman" w:cs="Times New Roman"/>
          <w:color w:val="000000"/>
          <w:sz w:val="24"/>
          <w:szCs w:val="24"/>
        </w:rPr>
      </w:pPr>
    </w:p>
    <w:p w:rsidR="00AF4DAD" w:rsidRPr="007D1CC6" w:rsidRDefault="00AF4DAD" w:rsidP="00AF4DAD">
      <w:pPr>
        <w:spacing w:after="0" w:line="240" w:lineRule="auto"/>
        <w:ind w:firstLine="709"/>
        <w:jc w:val="both"/>
        <w:rPr>
          <w:rFonts w:ascii="Times New Roman" w:eastAsia="Times New Roman" w:hAnsi="Times New Roman" w:cs="Times New Roman"/>
          <w:b/>
          <w:iCs/>
          <w:sz w:val="24"/>
        </w:rPr>
      </w:pPr>
      <w:r w:rsidRPr="007D1CC6">
        <w:rPr>
          <w:rFonts w:ascii="Times New Roman" w:eastAsia="Times New Roman" w:hAnsi="Times New Roman" w:cs="Times New Roman"/>
          <w:b/>
          <w:iCs/>
          <w:sz w:val="24"/>
        </w:rPr>
        <w:t xml:space="preserve">3 Компетенции обучающегося, формируемые в результате освоения </w:t>
      </w:r>
      <w:r w:rsidRPr="007D1CC6">
        <w:rPr>
          <w:rFonts w:ascii="Times New Roman" w:eastAsia="Times New Roman" w:hAnsi="Times New Roman" w:cs="Times New Roman"/>
          <w:b/>
          <w:iCs/>
          <w:sz w:val="24"/>
        </w:rPr>
        <w:br/>
        <w:t>дисциплины (модуля) и планируемые результаты обучения</w:t>
      </w:r>
    </w:p>
    <w:p w:rsidR="00AF4DAD" w:rsidRDefault="00AF4DAD" w:rsidP="00AF4DAD">
      <w:pPr>
        <w:spacing w:after="0" w:line="240" w:lineRule="auto"/>
        <w:ind w:firstLine="709"/>
        <w:jc w:val="both"/>
        <w:rPr>
          <w:rFonts w:ascii="Times New Roman" w:eastAsia="Times New Roman" w:hAnsi="Times New Roman" w:cs="Times New Roman"/>
          <w:bCs/>
          <w:sz w:val="24"/>
        </w:rPr>
      </w:pPr>
      <w:r w:rsidRPr="007D1CC6">
        <w:rPr>
          <w:rFonts w:ascii="Times New Roman" w:eastAsia="Times New Roman" w:hAnsi="Times New Roman" w:cs="Times New Roman"/>
          <w:bCs/>
          <w:sz w:val="24"/>
        </w:rPr>
        <w:t xml:space="preserve">В результате освоения дисциплины </w:t>
      </w:r>
      <w:r w:rsidR="001479A0">
        <w:rPr>
          <w:rFonts w:ascii="Times New Roman" w:eastAsia="Times New Roman" w:hAnsi="Times New Roman" w:cs="Times New Roman"/>
          <w:sz w:val="24"/>
          <w:szCs w:val="24"/>
        </w:rPr>
        <w:t>«Управление затратами в промышленности</w:t>
      </w:r>
      <w:r w:rsidRPr="007D1CC6">
        <w:rPr>
          <w:rFonts w:ascii="Times New Roman" w:eastAsia="Times New Roman" w:hAnsi="Times New Roman" w:cs="Times New Roman"/>
          <w:sz w:val="24"/>
          <w:szCs w:val="24"/>
        </w:rPr>
        <w:t xml:space="preserve">» </w:t>
      </w:r>
      <w:r w:rsidRPr="007D1CC6">
        <w:rPr>
          <w:rFonts w:ascii="Times New Roman" w:eastAsia="Times New Roman" w:hAnsi="Times New Roman" w:cs="Times New Roman"/>
          <w:bCs/>
          <w:sz w:val="24"/>
        </w:rPr>
        <w:t>обучающийся должен обладать следующими компетенциями:</w:t>
      </w:r>
    </w:p>
    <w:p w:rsidR="00CB2C3E" w:rsidRPr="007D1CC6" w:rsidRDefault="00CB2C3E" w:rsidP="00AF4DAD">
      <w:pPr>
        <w:spacing w:after="0" w:line="240" w:lineRule="auto"/>
        <w:ind w:firstLine="709"/>
        <w:jc w:val="both"/>
        <w:rPr>
          <w:rFonts w:ascii="Times New Roman" w:eastAsia="Times New Roman" w:hAnsi="Times New Roman" w:cs="Times New Roman"/>
          <w:bCs/>
          <w:sz w:val="24"/>
        </w:rPr>
      </w:pPr>
    </w:p>
    <w:tbl>
      <w:tblPr>
        <w:tblW w:w="5000" w:type="pct"/>
        <w:tblCellMar>
          <w:left w:w="0" w:type="dxa"/>
          <w:right w:w="0" w:type="dxa"/>
        </w:tblCellMar>
        <w:tblLook w:val="04A0"/>
      </w:tblPr>
      <w:tblGrid>
        <w:gridCol w:w="1678"/>
        <w:gridCol w:w="7837"/>
      </w:tblGrid>
      <w:tr w:rsidR="00AF4DAD" w:rsidRPr="007D1CC6" w:rsidTr="005104DF">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F4DAD" w:rsidRPr="007D1CC6" w:rsidRDefault="00AF4DAD" w:rsidP="005104DF">
            <w:pPr>
              <w:spacing w:after="0" w:line="240" w:lineRule="auto"/>
              <w:jc w:val="both"/>
              <w:rPr>
                <w:rFonts w:ascii="Times New Roman" w:eastAsia="Times New Roman" w:hAnsi="Times New Roman" w:cs="Times New Roman"/>
                <w:sz w:val="24"/>
                <w:szCs w:val="24"/>
                <w:highlight w:val="yellow"/>
              </w:rPr>
            </w:pPr>
            <w:r w:rsidRPr="007D1CC6">
              <w:rPr>
                <w:rFonts w:ascii="Times New Roman" w:eastAsia="Times New Roman" w:hAnsi="Times New Roman" w:cs="Times New Roman"/>
                <w:sz w:val="24"/>
                <w:szCs w:val="24"/>
              </w:rPr>
              <w:t xml:space="preserve">Структурный </w:t>
            </w:r>
            <w:r w:rsidRPr="007D1CC6">
              <w:rPr>
                <w:rFonts w:ascii="Times New Roman" w:eastAsia="Times New Roman" w:hAnsi="Times New Roman" w:cs="Times New Roman"/>
                <w:sz w:val="24"/>
                <w:szCs w:val="24"/>
              </w:rPr>
              <w:br/>
              <w:t xml:space="preserve">элемент </w:t>
            </w:r>
            <w:r w:rsidRPr="007D1CC6">
              <w:rPr>
                <w:rFonts w:ascii="Times New Roman" w:eastAsia="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4DAD" w:rsidRPr="007D1CC6" w:rsidRDefault="00AF4DAD" w:rsidP="005104DF">
            <w:pPr>
              <w:spacing w:after="0" w:line="240" w:lineRule="auto"/>
              <w:jc w:val="both"/>
              <w:rPr>
                <w:rFonts w:ascii="Times New Roman" w:eastAsia="Times New Roman" w:hAnsi="Times New Roman" w:cs="Times New Roman"/>
                <w:sz w:val="24"/>
                <w:szCs w:val="24"/>
                <w:highlight w:val="yellow"/>
              </w:rPr>
            </w:pPr>
            <w:r w:rsidRPr="007D1CC6">
              <w:rPr>
                <w:rFonts w:ascii="Times New Roman" w:eastAsia="Times New Roman" w:hAnsi="Times New Roman" w:cs="Times New Roman"/>
                <w:bCs/>
                <w:sz w:val="24"/>
                <w:szCs w:val="24"/>
              </w:rPr>
              <w:t xml:space="preserve">Планируемые результаты обучения </w:t>
            </w:r>
          </w:p>
        </w:tc>
      </w:tr>
      <w:tr w:rsidR="00AF4DAD" w:rsidRPr="007D1CC6" w:rsidTr="005104D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4DAD" w:rsidRPr="007D1CC6" w:rsidRDefault="00866749" w:rsidP="005104DF">
            <w:pPr>
              <w:spacing w:after="0" w:line="240" w:lineRule="auto"/>
              <w:jc w:val="both"/>
              <w:rPr>
                <w:rFonts w:ascii="Times New Roman" w:eastAsia="Times New Roman" w:hAnsi="Times New Roman" w:cs="Times New Roman"/>
                <w:color w:val="C00000"/>
                <w:sz w:val="24"/>
                <w:szCs w:val="24"/>
                <w:highlight w:val="yellow"/>
              </w:rPr>
            </w:pPr>
            <w:r>
              <w:rPr>
                <w:rFonts w:ascii="Times New Roman" w:eastAsia="Times New Roman" w:hAnsi="Times New Roman" w:cs="Times New Roman"/>
                <w:b/>
                <w:sz w:val="24"/>
                <w:szCs w:val="24"/>
              </w:rPr>
              <w:t>О</w:t>
            </w:r>
            <w:r w:rsidR="00582981">
              <w:rPr>
                <w:rFonts w:ascii="Times New Roman" w:eastAsia="Times New Roman" w:hAnsi="Times New Roman" w:cs="Times New Roman"/>
                <w:b/>
                <w:sz w:val="24"/>
                <w:szCs w:val="24"/>
              </w:rPr>
              <w:t>П</w:t>
            </w:r>
            <w:r w:rsidR="001479A0">
              <w:rPr>
                <w:rFonts w:ascii="Times New Roman" w:eastAsia="Times New Roman" w:hAnsi="Times New Roman" w:cs="Times New Roman"/>
                <w:b/>
                <w:sz w:val="24"/>
                <w:szCs w:val="24"/>
              </w:rPr>
              <w:t>К-1</w:t>
            </w:r>
            <w:r w:rsidR="00AF4DAD" w:rsidRPr="007D1CC6">
              <w:rPr>
                <w:rFonts w:ascii="Times New Roman" w:eastAsia="Times New Roman" w:hAnsi="Times New Roman" w:cs="Times New Roman"/>
                <w:b/>
                <w:sz w:val="24"/>
                <w:szCs w:val="24"/>
              </w:rPr>
              <w:t xml:space="preserve"> - </w:t>
            </w:r>
            <w:r w:rsidR="001479A0" w:rsidRPr="001479A0">
              <w:rPr>
                <w:rFonts w:ascii="Times New Roman" w:eastAsia="Times New Roman" w:hAnsi="Times New Roman" w:cs="Times New Roman"/>
                <w:b/>
                <w:sz w:val="24"/>
                <w:szCs w:val="24"/>
              </w:rPr>
              <w:t>владением навыками поиска, анализа и использования нормативных и правовых документов в своей профессиональной деятельности</w:t>
            </w:r>
          </w:p>
        </w:tc>
      </w:tr>
      <w:tr w:rsidR="00AF4DAD" w:rsidRPr="007D1CC6" w:rsidTr="005104D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4DAD" w:rsidRPr="007D1CC6" w:rsidRDefault="00AF4DAD" w:rsidP="005104DF">
            <w:pPr>
              <w:spacing w:after="0" w:line="240" w:lineRule="auto"/>
              <w:jc w:val="both"/>
              <w:rPr>
                <w:rFonts w:ascii="Times New Roman" w:eastAsia="Times New Roman" w:hAnsi="Times New Roman" w:cs="Times New Roman"/>
                <w:sz w:val="24"/>
                <w:szCs w:val="24"/>
              </w:rPr>
            </w:pPr>
            <w:r w:rsidRPr="007D1CC6">
              <w:rPr>
                <w:rFonts w:ascii="Times New Roman" w:eastAsia="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4DAD" w:rsidRPr="00866749" w:rsidRDefault="001479A0" w:rsidP="001479A0">
            <w:pPr>
              <w:pStyle w:val="Default"/>
              <w:jc w:val="both"/>
              <w:rPr>
                <w:sz w:val="23"/>
                <w:szCs w:val="23"/>
              </w:rPr>
            </w:pPr>
            <w:proofErr w:type="gramStart"/>
            <w:r>
              <w:rPr>
                <w:sz w:val="23"/>
                <w:szCs w:val="23"/>
              </w:rPr>
              <w:t xml:space="preserve">- основные понятия, цели, принципы, сферы применения, объекты, субъекты, правовые основы профессиональной деятельности, ее составляющих элементов </w:t>
            </w:r>
            <w:proofErr w:type="gramEnd"/>
          </w:p>
        </w:tc>
      </w:tr>
      <w:tr w:rsidR="00866749" w:rsidRPr="007D1CC6" w:rsidTr="005104D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6749" w:rsidRPr="007D1CC6" w:rsidRDefault="00866749" w:rsidP="00510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66749" w:rsidRDefault="001479A0" w:rsidP="001479A0">
            <w:pPr>
              <w:pStyle w:val="Default"/>
              <w:jc w:val="both"/>
              <w:rPr>
                <w:sz w:val="23"/>
                <w:szCs w:val="23"/>
              </w:rPr>
            </w:pPr>
            <w:r>
              <w:rPr>
                <w:sz w:val="23"/>
                <w:szCs w:val="23"/>
              </w:rPr>
              <w:t xml:space="preserve">- ориентироваться в нормативно-правовых актах, регламентирующих сферу профессиональной деятельности и использовать их в своей деятельности, </w:t>
            </w:r>
          </w:p>
        </w:tc>
      </w:tr>
      <w:tr w:rsidR="00866749" w:rsidRPr="007D1CC6" w:rsidTr="005104D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6749" w:rsidRDefault="00866749" w:rsidP="00510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66749" w:rsidRDefault="001479A0" w:rsidP="00D551B9">
            <w:pPr>
              <w:pStyle w:val="Default"/>
              <w:jc w:val="both"/>
              <w:rPr>
                <w:sz w:val="23"/>
                <w:szCs w:val="23"/>
              </w:rPr>
            </w:pPr>
            <w:r>
              <w:rPr>
                <w:sz w:val="23"/>
                <w:szCs w:val="23"/>
              </w:rPr>
              <w:t xml:space="preserve">- навыками работы с действующими федеральными законами, нормативной и технической информацией, необходимой для профессиональной деятельности. </w:t>
            </w:r>
          </w:p>
        </w:tc>
      </w:tr>
      <w:tr w:rsidR="00866749" w:rsidRPr="007D1CC6" w:rsidTr="00866749">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66749" w:rsidRPr="00866749" w:rsidRDefault="00866749" w:rsidP="00866749">
            <w:pPr>
              <w:pStyle w:val="Default"/>
              <w:jc w:val="both"/>
              <w:rPr>
                <w:b/>
              </w:rPr>
            </w:pPr>
            <w:r w:rsidRPr="00866749">
              <w:rPr>
                <w:b/>
              </w:rPr>
              <w:t>ПК</w:t>
            </w:r>
            <w:r>
              <w:rPr>
                <w:b/>
              </w:rPr>
              <w:t>-</w:t>
            </w:r>
            <w:r w:rsidR="001479A0">
              <w:rPr>
                <w:b/>
              </w:rPr>
              <w:t>1</w:t>
            </w:r>
            <w:r>
              <w:rPr>
                <w:b/>
              </w:rPr>
              <w:t xml:space="preserve">4 - </w:t>
            </w:r>
            <w:r w:rsidR="001479A0" w:rsidRPr="001479A0">
              <w:rPr>
                <w:b/>
              </w:rPr>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tc>
      </w:tr>
      <w:tr w:rsidR="00866749" w:rsidRPr="007D1CC6" w:rsidTr="005104D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6749" w:rsidRPr="007D1CC6" w:rsidRDefault="00866749" w:rsidP="005104DF">
            <w:pPr>
              <w:spacing w:after="0" w:line="240" w:lineRule="auto"/>
              <w:jc w:val="both"/>
              <w:rPr>
                <w:rFonts w:ascii="Times New Roman" w:eastAsia="Times New Roman" w:hAnsi="Times New Roman" w:cs="Times New Roman"/>
                <w:sz w:val="24"/>
                <w:szCs w:val="24"/>
              </w:rPr>
            </w:pPr>
            <w:r w:rsidRPr="007D1CC6">
              <w:rPr>
                <w:rFonts w:ascii="Times New Roman" w:eastAsia="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66749" w:rsidRPr="0012616A" w:rsidRDefault="001479A0" w:rsidP="0012616A">
            <w:pPr>
              <w:pStyle w:val="Default"/>
              <w:jc w:val="both"/>
              <w:rPr>
                <w:sz w:val="23"/>
                <w:szCs w:val="23"/>
              </w:rPr>
            </w:pPr>
            <w:r>
              <w:rPr>
                <w:sz w:val="23"/>
                <w:szCs w:val="23"/>
              </w:rPr>
              <w:t xml:space="preserve">- принципы организации систем учета и распределения затрат, основы </w:t>
            </w:r>
            <w:proofErr w:type="spellStart"/>
            <w:r>
              <w:rPr>
                <w:sz w:val="23"/>
                <w:szCs w:val="23"/>
              </w:rPr>
              <w:t>калькулирования</w:t>
            </w:r>
            <w:proofErr w:type="spellEnd"/>
            <w:r>
              <w:rPr>
                <w:sz w:val="23"/>
                <w:szCs w:val="23"/>
              </w:rPr>
              <w:t xml:space="preserve"> и анализа себестоимости продукции и услуг. </w:t>
            </w:r>
          </w:p>
        </w:tc>
      </w:tr>
      <w:tr w:rsidR="00866749" w:rsidRPr="007D1CC6" w:rsidTr="005104D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6749" w:rsidRPr="007D1CC6" w:rsidRDefault="00866749" w:rsidP="005104DF">
            <w:pPr>
              <w:spacing w:after="0" w:line="240" w:lineRule="auto"/>
              <w:jc w:val="both"/>
              <w:rPr>
                <w:rFonts w:ascii="Times New Roman" w:eastAsia="Times New Roman" w:hAnsi="Times New Roman" w:cs="Times New Roman"/>
                <w:sz w:val="24"/>
                <w:szCs w:val="24"/>
              </w:rPr>
            </w:pPr>
            <w:r w:rsidRPr="007D1CC6">
              <w:rPr>
                <w:rFonts w:ascii="Times New Roman" w:eastAsia="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479A0" w:rsidRDefault="001479A0" w:rsidP="001479A0">
            <w:pPr>
              <w:pStyle w:val="Default"/>
              <w:jc w:val="both"/>
              <w:rPr>
                <w:sz w:val="23"/>
                <w:szCs w:val="23"/>
              </w:rPr>
            </w:pPr>
            <w:r>
              <w:rPr>
                <w:sz w:val="23"/>
                <w:szCs w:val="23"/>
              </w:rPr>
              <w:t xml:space="preserve">-калькулировать и анализировать себестоимость продукции и принимать обоснованные решения на основе данных управленческого учета, оценивать эффективность использования различных систем учета и распределения. </w:t>
            </w:r>
          </w:p>
          <w:p w:rsidR="00866749" w:rsidRPr="005B1143" w:rsidRDefault="00866749" w:rsidP="005B1143">
            <w:pPr>
              <w:pStyle w:val="Default"/>
              <w:jc w:val="both"/>
              <w:rPr>
                <w:sz w:val="23"/>
                <w:szCs w:val="23"/>
              </w:rPr>
            </w:pPr>
          </w:p>
        </w:tc>
      </w:tr>
      <w:tr w:rsidR="00866749" w:rsidRPr="007D1CC6" w:rsidTr="005104D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6749" w:rsidRPr="007D1CC6" w:rsidRDefault="00866749" w:rsidP="005104DF">
            <w:pPr>
              <w:spacing w:after="0" w:line="240" w:lineRule="auto"/>
              <w:jc w:val="both"/>
              <w:rPr>
                <w:rFonts w:ascii="Times New Roman" w:eastAsia="Times New Roman" w:hAnsi="Times New Roman" w:cs="Times New Roman"/>
                <w:sz w:val="24"/>
                <w:szCs w:val="24"/>
              </w:rPr>
            </w:pPr>
            <w:r w:rsidRPr="007D1CC6">
              <w:rPr>
                <w:rFonts w:ascii="Times New Roman" w:eastAsia="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479A0" w:rsidRPr="001479A0" w:rsidRDefault="001479A0" w:rsidP="001479A0">
            <w:pPr>
              <w:pStyle w:val="Default"/>
              <w:jc w:val="both"/>
            </w:pPr>
            <w:r>
              <w:t xml:space="preserve">- </w:t>
            </w:r>
            <w:r>
              <w:rPr>
                <w:sz w:val="23"/>
                <w:szCs w:val="23"/>
              </w:rPr>
              <w:t xml:space="preserve">инструментами и методами учета и распределения затрат, навыками </w:t>
            </w:r>
            <w:proofErr w:type="spellStart"/>
            <w:r>
              <w:rPr>
                <w:sz w:val="23"/>
                <w:szCs w:val="23"/>
              </w:rPr>
              <w:t>калькулирования</w:t>
            </w:r>
            <w:proofErr w:type="spellEnd"/>
            <w:r>
              <w:rPr>
                <w:sz w:val="23"/>
                <w:szCs w:val="23"/>
              </w:rPr>
              <w:t xml:space="preserve"> и анализа себестоимости продукции. </w:t>
            </w:r>
          </w:p>
          <w:p w:rsidR="00866749" w:rsidRPr="005B1143" w:rsidRDefault="00866749" w:rsidP="005B1143">
            <w:pPr>
              <w:pStyle w:val="Default"/>
              <w:jc w:val="both"/>
            </w:pPr>
          </w:p>
        </w:tc>
      </w:tr>
    </w:tbl>
    <w:p w:rsidR="00866749" w:rsidRDefault="00866749">
      <w:r>
        <w:br w:type="page"/>
      </w:r>
    </w:p>
    <w:p w:rsidR="00866749" w:rsidRDefault="00866749">
      <w:pPr>
        <w:sectPr w:rsidR="00866749" w:rsidSect="00033E36">
          <w:pgSz w:w="11906" w:h="16838"/>
          <w:pgMar w:top="1134" w:right="850" w:bottom="1134" w:left="1701" w:header="708" w:footer="708" w:gutter="0"/>
          <w:cols w:space="708"/>
          <w:docGrid w:linePitch="360"/>
        </w:sectPr>
      </w:pPr>
    </w:p>
    <w:p w:rsidR="00866749" w:rsidRPr="00231EEA" w:rsidRDefault="00866749" w:rsidP="00866749">
      <w:pPr>
        <w:spacing w:after="0" w:line="240" w:lineRule="auto"/>
        <w:ind w:firstLine="709"/>
        <w:jc w:val="both"/>
        <w:rPr>
          <w:rFonts w:ascii="Times New Roman" w:hAnsi="Times New Roman" w:cs="Times New Roman"/>
          <w:b/>
          <w:bCs/>
          <w:i/>
          <w:iCs/>
          <w:sz w:val="24"/>
          <w:szCs w:val="24"/>
        </w:rPr>
      </w:pPr>
      <w:r w:rsidRPr="00231EEA">
        <w:rPr>
          <w:rFonts w:ascii="Times New Roman" w:hAnsi="Times New Roman" w:cs="Times New Roman"/>
          <w:b/>
          <w:bCs/>
          <w:iCs/>
          <w:sz w:val="24"/>
          <w:szCs w:val="24"/>
        </w:rPr>
        <w:lastRenderedPageBreak/>
        <w:t xml:space="preserve">4 Структура и содержание дисциплины </w:t>
      </w:r>
    </w:p>
    <w:p w:rsidR="00866749" w:rsidRPr="00231EEA" w:rsidRDefault="00866749" w:rsidP="00866749">
      <w:pPr>
        <w:spacing w:after="0" w:line="240" w:lineRule="auto"/>
        <w:ind w:firstLine="709"/>
        <w:jc w:val="both"/>
        <w:rPr>
          <w:rFonts w:ascii="Times New Roman" w:hAnsi="Times New Roman" w:cs="Times New Roman"/>
          <w:bCs/>
          <w:sz w:val="24"/>
          <w:szCs w:val="24"/>
        </w:rPr>
      </w:pPr>
      <w:r w:rsidRPr="00231EEA">
        <w:rPr>
          <w:rFonts w:ascii="Times New Roman" w:hAnsi="Times New Roman" w:cs="Times New Roman"/>
          <w:bCs/>
          <w:sz w:val="24"/>
          <w:szCs w:val="24"/>
        </w:rPr>
        <w:t xml:space="preserve">Общая трудоемкость дисциплины составляет </w:t>
      </w:r>
      <w:r w:rsidR="001479A0">
        <w:rPr>
          <w:rFonts w:ascii="Times New Roman" w:hAnsi="Times New Roman" w:cs="Times New Roman"/>
          <w:bCs/>
          <w:sz w:val="24"/>
          <w:szCs w:val="24"/>
          <w:u w:val="single"/>
        </w:rPr>
        <w:t>4</w:t>
      </w:r>
      <w:r w:rsidRPr="00231EEA">
        <w:rPr>
          <w:rFonts w:ascii="Times New Roman" w:hAnsi="Times New Roman" w:cs="Times New Roman"/>
          <w:bCs/>
          <w:sz w:val="24"/>
          <w:szCs w:val="24"/>
        </w:rPr>
        <w:t xml:space="preserve">_ зачетных единиц </w:t>
      </w:r>
      <w:r w:rsidRPr="00231EEA">
        <w:rPr>
          <w:rFonts w:ascii="Times New Roman" w:hAnsi="Times New Roman" w:cs="Times New Roman"/>
          <w:bCs/>
          <w:sz w:val="24"/>
          <w:szCs w:val="24"/>
          <w:u w:val="single"/>
        </w:rPr>
        <w:t>1</w:t>
      </w:r>
      <w:r w:rsidR="001479A0">
        <w:rPr>
          <w:rFonts w:ascii="Times New Roman" w:hAnsi="Times New Roman" w:cs="Times New Roman"/>
          <w:bCs/>
          <w:sz w:val="24"/>
          <w:szCs w:val="24"/>
          <w:u w:val="single"/>
        </w:rPr>
        <w:t>44</w:t>
      </w:r>
      <w:r w:rsidRPr="00231EEA">
        <w:rPr>
          <w:rFonts w:ascii="Times New Roman" w:hAnsi="Times New Roman" w:cs="Times New Roman"/>
          <w:bCs/>
          <w:sz w:val="24"/>
          <w:szCs w:val="24"/>
        </w:rPr>
        <w:t>_ акад. часов, в том числе:</w:t>
      </w:r>
    </w:p>
    <w:p w:rsidR="00866749" w:rsidRPr="00231EEA" w:rsidRDefault="00866749" w:rsidP="00866749">
      <w:pPr>
        <w:spacing w:after="0" w:line="240" w:lineRule="auto"/>
        <w:ind w:firstLine="709"/>
        <w:jc w:val="both"/>
        <w:rPr>
          <w:rFonts w:ascii="Times New Roman" w:hAnsi="Times New Roman" w:cs="Times New Roman"/>
          <w:bCs/>
          <w:sz w:val="24"/>
          <w:szCs w:val="24"/>
        </w:rPr>
      </w:pPr>
      <w:r w:rsidRPr="00231EEA">
        <w:rPr>
          <w:rFonts w:ascii="Times New Roman" w:hAnsi="Times New Roman" w:cs="Times New Roman"/>
          <w:bCs/>
          <w:sz w:val="24"/>
          <w:szCs w:val="24"/>
        </w:rPr>
        <w:t>–</w:t>
      </w:r>
      <w:r w:rsidRPr="00231EEA">
        <w:rPr>
          <w:rFonts w:ascii="Times New Roman" w:hAnsi="Times New Roman" w:cs="Times New Roman"/>
          <w:bCs/>
          <w:sz w:val="24"/>
          <w:szCs w:val="24"/>
        </w:rPr>
        <w:tab/>
        <w:t xml:space="preserve">контактная работа – </w:t>
      </w:r>
      <w:r w:rsidR="00680459">
        <w:rPr>
          <w:rFonts w:ascii="Times New Roman" w:hAnsi="Times New Roman" w:cs="Times New Roman"/>
          <w:bCs/>
          <w:sz w:val="24"/>
          <w:szCs w:val="24"/>
          <w:u w:val="single"/>
        </w:rPr>
        <w:t>11,2</w:t>
      </w:r>
      <w:r w:rsidRPr="00231EEA">
        <w:rPr>
          <w:rFonts w:ascii="Times New Roman" w:hAnsi="Times New Roman" w:cs="Times New Roman"/>
          <w:bCs/>
          <w:sz w:val="24"/>
          <w:szCs w:val="24"/>
        </w:rPr>
        <w:t xml:space="preserve"> акад. часов:</w:t>
      </w:r>
    </w:p>
    <w:p w:rsidR="00866749" w:rsidRPr="00231EEA" w:rsidRDefault="00866749" w:rsidP="00866749">
      <w:pPr>
        <w:spacing w:after="0" w:line="240" w:lineRule="auto"/>
        <w:ind w:firstLine="709"/>
        <w:jc w:val="both"/>
        <w:rPr>
          <w:rFonts w:ascii="Times New Roman" w:hAnsi="Times New Roman" w:cs="Times New Roman"/>
          <w:bCs/>
          <w:sz w:val="24"/>
          <w:szCs w:val="24"/>
        </w:rPr>
      </w:pPr>
      <w:r w:rsidRPr="00231EEA">
        <w:rPr>
          <w:rFonts w:ascii="Times New Roman" w:hAnsi="Times New Roman" w:cs="Times New Roman"/>
          <w:bCs/>
          <w:sz w:val="24"/>
          <w:szCs w:val="24"/>
        </w:rPr>
        <w:t>–</w:t>
      </w:r>
      <w:r w:rsidRPr="00231EEA">
        <w:rPr>
          <w:rFonts w:ascii="Times New Roman" w:hAnsi="Times New Roman" w:cs="Times New Roman"/>
          <w:bCs/>
          <w:sz w:val="24"/>
          <w:szCs w:val="24"/>
        </w:rPr>
        <w:tab/>
      </w:r>
      <w:proofErr w:type="gramStart"/>
      <w:r w:rsidRPr="00231EEA">
        <w:rPr>
          <w:rFonts w:ascii="Times New Roman" w:hAnsi="Times New Roman" w:cs="Times New Roman"/>
          <w:bCs/>
          <w:sz w:val="24"/>
          <w:szCs w:val="24"/>
        </w:rPr>
        <w:t>аудиторная</w:t>
      </w:r>
      <w:proofErr w:type="gramEnd"/>
      <w:r w:rsidRPr="00231EEA">
        <w:rPr>
          <w:rFonts w:ascii="Times New Roman" w:hAnsi="Times New Roman" w:cs="Times New Roman"/>
          <w:bCs/>
          <w:sz w:val="24"/>
          <w:szCs w:val="24"/>
        </w:rPr>
        <w:t xml:space="preserve"> – __</w:t>
      </w:r>
      <w:r w:rsidR="00680459">
        <w:rPr>
          <w:rFonts w:ascii="Times New Roman" w:hAnsi="Times New Roman" w:cs="Times New Roman"/>
          <w:bCs/>
          <w:sz w:val="24"/>
          <w:szCs w:val="24"/>
          <w:u w:val="single"/>
        </w:rPr>
        <w:t>6</w:t>
      </w:r>
      <w:r w:rsidRPr="00231EEA">
        <w:rPr>
          <w:rFonts w:ascii="Times New Roman" w:hAnsi="Times New Roman" w:cs="Times New Roman"/>
          <w:bCs/>
          <w:sz w:val="24"/>
          <w:szCs w:val="24"/>
        </w:rPr>
        <w:t>___ акад. часов;</w:t>
      </w:r>
    </w:p>
    <w:p w:rsidR="00866749" w:rsidRPr="00231EEA" w:rsidRDefault="00866749" w:rsidP="00866749">
      <w:pPr>
        <w:spacing w:after="0" w:line="240" w:lineRule="auto"/>
        <w:ind w:firstLine="709"/>
        <w:jc w:val="both"/>
        <w:rPr>
          <w:rFonts w:ascii="Times New Roman" w:hAnsi="Times New Roman" w:cs="Times New Roman"/>
          <w:bCs/>
          <w:sz w:val="24"/>
          <w:szCs w:val="24"/>
        </w:rPr>
      </w:pPr>
      <w:r w:rsidRPr="00231EEA">
        <w:rPr>
          <w:rFonts w:ascii="Times New Roman" w:hAnsi="Times New Roman" w:cs="Times New Roman"/>
          <w:bCs/>
          <w:sz w:val="24"/>
          <w:szCs w:val="24"/>
        </w:rPr>
        <w:t>–</w:t>
      </w:r>
      <w:r w:rsidRPr="00231EEA">
        <w:rPr>
          <w:rFonts w:ascii="Times New Roman" w:hAnsi="Times New Roman" w:cs="Times New Roman"/>
          <w:bCs/>
          <w:sz w:val="24"/>
          <w:szCs w:val="24"/>
        </w:rPr>
        <w:tab/>
      </w:r>
      <w:proofErr w:type="gramStart"/>
      <w:r w:rsidRPr="00231EEA">
        <w:rPr>
          <w:rFonts w:ascii="Times New Roman" w:hAnsi="Times New Roman" w:cs="Times New Roman"/>
          <w:bCs/>
          <w:sz w:val="24"/>
          <w:szCs w:val="24"/>
        </w:rPr>
        <w:t>внеаудиторная</w:t>
      </w:r>
      <w:proofErr w:type="gramEnd"/>
      <w:r w:rsidRPr="00231EEA">
        <w:rPr>
          <w:rFonts w:ascii="Times New Roman" w:hAnsi="Times New Roman" w:cs="Times New Roman"/>
          <w:bCs/>
          <w:sz w:val="24"/>
          <w:szCs w:val="24"/>
        </w:rPr>
        <w:t xml:space="preserve"> – _</w:t>
      </w:r>
      <w:r w:rsidR="001479A0">
        <w:rPr>
          <w:rFonts w:ascii="Times New Roman" w:hAnsi="Times New Roman" w:cs="Times New Roman"/>
          <w:bCs/>
          <w:sz w:val="24"/>
          <w:szCs w:val="24"/>
          <w:u w:val="single"/>
        </w:rPr>
        <w:t>3</w:t>
      </w:r>
      <w:r>
        <w:rPr>
          <w:rFonts w:ascii="Times New Roman" w:hAnsi="Times New Roman" w:cs="Times New Roman"/>
          <w:bCs/>
          <w:sz w:val="24"/>
          <w:szCs w:val="24"/>
          <w:u w:val="single"/>
        </w:rPr>
        <w:t>,</w:t>
      </w:r>
      <w:r w:rsidR="002073F5">
        <w:rPr>
          <w:rFonts w:ascii="Times New Roman" w:hAnsi="Times New Roman" w:cs="Times New Roman"/>
          <w:bCs/>
          <w:sz w:val="24"/>
          <w:szCs w:val="24"/>
          <w:u w:val="single"/>
        </w:rPr>
        <w:t>2</w:t>
      </w:r>
      <w:r w:rsidRPr="00231EEA">
        <w:rPr>
          <w:rFonts w:ascii="Times New Roman" w:hAnsi="Times New Roman" w:cs="Times New Roman"/>
          <w:bCs/>
          <w:sz w:val="24"/>
          <w:szCs w:val="24"/>
        </w:rPr>
        <w:t xml:space="preserve">_ акад. часов </w:t>
      </w:r>
    </w:p>
    <w:p w:rsidR="00866749" w:rsidRDefault="00866749" w:rsidP="00D44680">
      <w:pPr>
        <w:spacing w:after="0" w:line="240" w:lineRule="auto"/>
        <w:ind w:firstLine="709"/>
        <w:jc w:val="both"/>
        <w:rPr>
          <w:rFonts w:ascii="Times New Roman" w:hAnsi="Times New Roman" w:cs="Times New Roman"/>
          <w:bCs/>
          <w:sz w:val="24"/>
          <w:szCs w:val="24"/>
        </w:rPr>
      </w:pPr>
      <w:r w:rsidRPr="00231EEA">
        <w:rPr>
          <w:rFonts w:ascii="Times New Roman" w:hAnsi="Times New Roman" w:cs="Times New Roman"/>
          <w:bCs/>
          <w:sz w:val="24"/>
          <w:szCs w:val="24"/>
        </w:rPr>
        <w:t>–</w:t>
      </w:r>
      <w:r w:rsidRPr="00231EEA">
        <w:rPr>
          <w:rFonts w:ascii="Times New Roman" w:hAnsi="Times New Roman" w:cs="Times New Roman"/>
          <w:bCs/>
          <w:sz w:val="24"/>
          <w:szCs w:val="24"/>
        </w:rPr>
        <w:tab/>
        <w:t>самостоятельная работа – _</w:t>
      </w:r>
      <w:r w:rsidR="00680459">
        <w:rPr>
          <w:rFonts w:ascii="Times New Roman" w:hAnsi="Times New Roman" w:cs="Times New Roman"/>
          <w:bCs/>
          <w:sz w:val="24"/>
          <w:szCs w:val="24"/>
          <w:u w:val="single"/>
        </w:rPr>
        <w:t>124,1</w:t>
      </w:r>
      <w:r w:rsidRPr="00231EEA">
        <w:rPr>
          <w:rFonts w:ascii="Times New Roman" w:hAnsi="Times New Roman" w:cs="Times New Roman"/>
          <w:bCs/>
          <w:sz w:val="24"/>
          <w:szCs w:val="24"/>
        </w:rPr>
        <w:t>_ акад. часов;</w:t>
      </w:r>
    </w:p>
    <w:p w:rsidR="00C74588" w:rsidRPr="00231EEA" w:rsidRDefault="002073F5" w:rsidP="00D44680">
      <w:pPr>
        <w:spacing w:after="0" w:line="240" w:lineRule="auto"/>
        <w:ind w:firstLine="709"/>
        <w:jc w:val="both"/>
        <w:rPr>
          <w:rFonts w:ascii="Times New Roman"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подготовка к экзамену – 8</w:t>
      </w:r>
      <w:r w:rsidR="00C74588" w:rsidRPr="00C74588">
        <w:rPr>
          <w:rFonts w:ascii="Times New Roman" w:eastAsia="Calibri" w:hAnsi="Times New Roman" w:cs="Times New Roman"/>
          <w:bCs/>
          <w:sz w:val="24"/>
          <w:szCs w:val="24"/>
        </w:rPr>
        <w:t>,7 акад.</w:t>
      </w:r>
      <w:r w:rsidR="00C74588">
        <w:rPr>
          <w:rFonts w:ascii="Times New Roman" w:hAnsi="Times New Roman" w:cs="Times New Roman"/>
          <w:bCs/>
          <w:sz w:val="24"/>
          <w:szCs w:val="24"/>
        </w:rPr>
        <w:t xml:space="preserve"> </w:t>
      </w:r>
      <w:r w:rsidR="00C74588" w:rsidRPr="00C74588">
        <w:rPr>
          <w:rFonts w:ascii="Times New Roman" w:eastAsia="Calibri" w:hAnsi="Times New Roman" w:cs="Times New Roman"/>
          <w:bCs/>
          <w:sz w:val="24"/>
          <w:szCs w:val="24"/>
        </w:rPr>
        <w:t>часа</w:t>
      </w:r>
    </w:p>
    <w:p w:rsidR="00866749" w:rsidRDefault="00866749" w:rsidP="00866749">
      <w:pPr>
        <w:spacing w:after="0" w:line="240" w:lineRule="auto"/>
        <w:ind w:firstLine="709"/>
        <w:jc w:val="both"/>
        <w:rPr>
          <w:rFonts w:ascii="Times New Roman" w:hAnsi="Times New Roman" w:cs="Times New Roman"/>
          <w:sz w:val="24"/>
          <w:szCs w:val="24"/>
        </w:rPr>
      </w:pPr>
    </w:p>
    <w:p w:rsidR="00D44680" w:rsidRDefault="00D44680" w:rsidP="00866749">
      <w:pPr>
        <w:spacing w:after="0" w:line="240" w:lineRule="auto"/>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171"/>
        <w:gridCol w:w="544"/>
        <w:gridCol w:w="574"/>
        <w:gridCol w:w="654"/>
        <w:gridCol w:w="649"/>
        <w:gridCol w:w="972"/>
        <w:gridCol w:w="3149"/>
        <w:gridCol w:w="2853"/>
        <w:gridCol w:w="1084"/>
      </w:tblGrid>
      <w:tr w:rsidR="005104DF" w:rsidRPr="003A40AC" w:rsidTr="005104DF">
        <w:trPr>
          <w:cantSplit/>
          <w:trHeight w:val="1156"/>
          <w:tblHeader/>
        </w:trPr>
        <w:tc>
          <w:tcPr>
            <w:tcW w:w="1424" w:type="pct"/>
            <w:vMerge w:val="restart"/>
            <w:vAlign w:val="center"/>
          </w:tcPr>
          <w:p w:rsidR="005104DF" w:rsidRPr="003A40AC" w:rsidRDefault="005104DF" w:rsidP="005104DF">
            <w:pPr>
              <w:pStyle w:val="Style12"/>
              <w:ind w:firstLine="0"/>
              <w:rPr>
                <w:rStyle w:val="FontStyle31"/>
                <w:rFonts w:ascii="Times New Roman" w:hAnsi="Times New Roman" w:cs="Times New Roman"/>
                <w:sz w:val="24"/>
                <w:szCs w:val="24"/>
              </w:rPr>
            </w:pPr>
            <w:r w:rsidRPr="003A40AC">
              <w:rPr>
                <w:rStyle w:val="FontStyle31"/>
                <w:rFonts w:ascii="Times New Roman" w:hAnsi="Times New Roman" w:cs="Times New Roman"/>
                <w:sz w:val="24"/>
                <w:szCs w:val="24"/>
              </w:rPr>
              <w:t>Раздел/ тема</w:t>
            </w:r>
          </w:p>
          <w:p w:rsidR="005104DF" w:rsidRPr="003A40AC" w:rsidRDefault="005104DF" w:rsidP="005104DF">
            <w:pPr>
              <w:pStyle w:val="Style12"/>
              <w:ind w:firstLine="0"/>
              <w:rPr>
                <w:rStyle w:val="FontStyle31"/>
                <w:rFonts w:ascii="Times New Roman" w:hAnsi="Times New Roman" w:cs="Times New Roman"/>
                <w:sz w:val="24"/>
                <w:szCs w:val="24"/>
              </w:rPr>
            </w:pPr>
            <w:r w:rsidRPr="003A40AC">
              <w:rPr>
                <w:rStyle w:val="FontStyle31"/>
                <w:rFonts w:ascii="Times New Roman" w:hAnsi="Times New Roman" w:cs="Times New Roman"/>
                <w:sz w:val="24"/>
                <w:szCs w:val="24"/>
              </w:rPr>
              <w:t>дисциплины</w:t>
            </w:r>
          </w:p>
        </w:tc>
        <w:tc>
          <w:tcPr>
            <w:tcW w:w="186" w:type="pct"/>
            <w:vMerge w:val="restart"/>
            <w:textDirection w:val="btLr"/>
            <w:vAlign w:val="center"/>
          </w:tcPr>
          <w:p w:rsidR="005104DF" w:rsidRPr="003A40AC" w:rsidRDefault="002073F5" w:rsidP="002073F5">
            <w:pPr>
              <w:pStyle w:val="Style13"/>
              <w:ind w:firstLine="0"/>
              <w:jc w:val="center"/>
              <w:rPr>
                <w:rStyle w:val="FontStyle25"/>
                <w:i w:val="0"/>
                <w:sz w:val="24"/>
                <w:szCs w:val="24"/>
              </w:rPr>
            </w:pPr>
            <w:r>
              <w:rPr>
                <w:rStyle w:val="FontStyle25"/>
                <w:i w:val="0"/>
                <w:sz w:val="24"/>
                <w:szCs w:val="24"/>
              </w:rPr>
              <w:t>Курс</w:t>
            </w:r>
          </w:p>
        </w:tc>
        <w:tc>
          <w:tcPr>
            <w:tcW w:w="639" w:type="pct"/>
            <w:gridSpan w:val="3"/>
            <w:vAlign w:val="center"/>
          </w:tcPr>
          <w:p w:rsidR="005104DF" w:rsidRPr="003A40AC" w:rsidRDefault="005104DF" w:rsidP="005104DF">
            <w:pPr>
              <w:pStyle w:val="Style8"/>
              <w:ind w:firstLine="0"/>
              <w:rPr>
                <w:rStyle w:val="FontStyle31"/>
                <w:rFonts w:ascii="Times New Roman" w:hAnsi="Times New Roman" w:cs="Times New Roman"/>
                <w:sz w:val="24"/>
                <w:szCs w:val="24"/>
                <w:highlight w:val="yellow"/>
              </w:rPr>
            </w:pPr>
            <w:r w:rsidRPr="003A40AC">
              <w:rPr>
                <w:rStyle w:val="FontStyle31"/>
                <w:rFonts w:ascii="Times New Roman" w:hAnsi="Times New Roman" w:cs="Times New Roman"/>
                <w:sz w:val="24"/>
                <w:szCs w:val="24"/>
              </w:rPr>
              <w:t xml:space="preserve">Аудиторная </w:t>
            </w:r>
            <w:r w:rsidRPr="003A40AC">
              <w:rPr>
                <w:rStyle w:val="FontStyle31"/>
                <w:rFonts w:ascii="Times New Roman" w:hAnsi="Times New Roman" w:cs="Times New Roman"/>
                <w:sz w:val="24"/>
                <w:szCs w:val="24"/>
              </w:rPr>
              <w:br/>
              <w:t xml:space="preserve">контактная работа </w:t>
            </w:r>
            <w:r w:rsidRPr="003A40AC">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5104DF" w:rsidRPr="003A40AC" w:rsidRDefault="005104DF" w:rsidP="005104DF">
            <w:pPr>
              <w:pStyle w:val="Style8"/>
              <w:ind w:firstLine="0"/>
              <w:rPr>
                <w:rStyle w:val="FontStyle20"/>
                <w:rFonts w:ascii="Times New Roman" w:hAnsi="Times New Roman" w:cs="Times New Roman"/>
                <w:sz w:val="24"/>
                <w:szCs w:val="24"/>
                <w:highlight w:val="yellow"/>
              </w:rPr>
            </w:pPr>
            <w:r w:rsidRPr="003A40AC">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5104DF" w:rsidRPr="003A40AC" w:rsidRDefault="005104DF" w:rsidP="005104DF">
            <w:pPr>
              <w:pStyle w:val="Style8"/>
              <w:ind w:firstLine="0"/>
              <w:jc w:val="left"/>
              <w:rPr>
                <w:rStyle w:val="FontStyle31"/>
                <w:rFonts w:ascii="Times New Roman" w:hAnsi="Times New Roman" w:cs="Times New Roman"/>
                <w:sz w:val="24"/>
                <w:szCs w:val="24"/>
                <w:highlight w:val="yellow"/>
              </w:rPr>
            </w:pPr>
            <w:r w:rsidRPr="003A40AC">
              <w:rPr>
                <w:rStyle w:val="FontStyle20"/>
                <w:rFonts w:ascii="Times New Roman" w:hAnsi="Times New Roman" w:cs="Times New Roman"/>
                <w:sz w:val="24"/>
                <w:szCs w:val="24"/>
              </w:rPr>
              <w:t xml:space="preserve">Вид самостоятельной </w:t>
            </w:r>
            <w:r w:rsidRPr="003A40AC">
              <w:rPr>
                <w:rStyle w:val="FontStyle20"/>
                <w:rFonts w:ascii="Times New Roman" w:hAnsi="Times New Roman" w:cs="Times New Roman"/>
                <w:sz w:val="24"/>
                <w:szCs w:val="24"/>
              </w:rPr>
              <w:br/>
              <w:t>работы</w:t>
            </w:r>
          </w:p>
        </w:tc>
        <w:tc>
          <w:tcPr>
            <w:tcW w:w="974" w:type="pct"/>
            <w:vMerge w:val="restart"/>
            <w:vAlign w:val="center"/>
          </w:tcPr>
          <w:p w:rsidR="005104DF" w:rsidRPr="003A40AC" w:rsidRDefault="005104DF" w:rsidP="005104DF">
            <w:pPr>
              <w:pStyle w:val="Style8"/>
              <w:ind w:firstLine="0"/>
              <w:rPr>
                <w:rStyle w:val="FontStyle32"/>
                <w:i w:val="0"/>
                <w:iCs w:val="0"/>
                <w:sz w:val="24"/>
                <w:szCs w:val="24"/>
              </w:rPr>
            </w:pPr>
            <w:r w:rsidRPr="003A40AC">
              <w:rPr>
                <w:rStyle w:val="FontStyle31"/>
                <w:rFonts w:ascii="Times New Roman" w:hAnsi="Times New Roman" w:cs="Times New Roman"/>
                <w:sz w:val="24"/>
                <w:szCs w:val="24"/>
              </w:rPr>
              <w:t xml:space="preserve">Форма текущего контроля успеваемости и </w:t>
            </w:r>
            <w:r w:rsidRPr="003A40AC">
              <w:rPr>
                <w:rStyle w:val="FontStyle31"/>
                <w:rFonts w:ascii="Times New Roman" w:hAnsi="Times New Roman" w:cs="Times New Roman"/>
                <w:sz w:val="24"/>
                <w:szCs w:val="24"/>
              </w:rPr>
              <w:br/>
              <w:t>промежуточной аттестации</w:t>
            </w:r>
          </w:p>
        </w:tc>
        <w:tc>
          <w:tcPr>
            <w:tcW w:w="370" w:type="pct"/>
            <w:vMerge w:val="restart"/>
            <w:textDirection w:val="btLr"/>
            <w:vAlign w:val="center"/>
          </w:tcPr>
          <w:p w:rsidR="005104DF" w:rsidRPr="003A40AC" w:rsidRDefault="005104DF" w:rsidP="005104DF">
            <w:pPr>
              <w:pStyle w:val="Style8"/>
              <w:ind w:firstLine="0"/>
              <w:jc w:val="left"/>
              <w:rPr>
                <w:rStyle w:val="FontStyle31"/>
                <w:rFonts w:ascii="Times New Roman" w:hAnsi="Times New Roman" w:cs="Times New Roman"/>
                <w:sz w:val="24"/>
                <w:szCs w:val="24"/>
              </w:rPr>
            </w:pPr>
            <w:r w:rsidRPr="003A40AC">
              <w:rPr>
                <w:rStyle w:val="FontStyle31"/>
                <w:rFonts w:ascii="Times New Roman" w:hAnsi="Times New Roman" w:cs="Times New Roman"/>
                <w:sz w:val="24"/>
                <w:szCs w:val="24"/>
              </w:rPr>
              <w:t xml:space="preserve">Код и структурный </w:t>
            </w:r>
            <w:r w:rsidRPr="003A40AC">
              <w:rPr>
                <w:rStyle w:val="FontStyle31"/>
                <w:rFonts w:ascii="Times New Roman" w:hAnsi="Times New Roman" w:cs="Times New Roman"/>
                <w:sz w:val="24"/>
                <w:szCs w:val="24"/>
              </w:rPr>
              <w:br/>
              <w:t xml:space="preserve">элемент </w:t>
            </w:r>
            <w:r w:rsidRPr="003A40AC">
              <w:rPr>
                <w:rStyle w:val="FontStyle31"/>
                <w:rFonts w:ascii="Times New Roman" w:hAnsi="Times New Roman" w:cs="Times New Roman"/>
                <w:sz w:val="24"/>
                <w:szCs w:val="24"/>
              </w:rPr>
              <w:br/>
              <w:t>компетенции</w:t>
            </w:r>
          </w:p>
        </w:tc>
      </w:tr>
      <w:tr w:rsidR="005104DF" w:rsidRPr="003A40AC" w:rsidTr="005104DF">
        <w:trPr>
          <w:cantSplit/>
          <w:trHeight w:val="1134"/>
          <w:tblHeader/>
        </w:trPr>
        <w:tc>
          <w:tcPr>
            <w:tcW w:w="1424" w:type="pct"/>
            <w:vMerge/>
          </w:tcPr>
          <w:p w:rsidR="005104DF" w:rsidRPr="003A40AC" w:rsidRDefault="005104DF" w:rsidP="005104DF">
            <w:pPr>
              <w:pStyle w:val="Style14"/>
              <w:ind w:firstLine="0"/>
            </w:pPr>
          </w:p>
        </w:tc>
        <w:tc>
          <w:tcPr>
            <w:tcW w:w="186" w:type="pct"/>
            <w:vMerge/>
          </w:tcPr>
          <w:p w:rsidR="005104DF" w:rsidRPr="003A40AC" w:rsidRDefault="005104DF" w:rsidP="005104DF">
            <w:pPr>
              <w:pStyle w:val="Style14"/>
              <w:ind w:firstLine="0"/>
            </w:pPr>
          </w:p>
        </w:tc>
        <w:tc>
          <w:tcPr>
            <w:tcW w:w="194" w:type="pct"/>
            <w:textDirection w:val="btLr"/>
            <w:vAlign w:val="center"/>
          </w:tcPr>
          <w:p w:rsidR="005104DF" w:rsidRPr="003A40AC" w:rsidRDefault="005104DF" w:rsidP="005104DF">
            <w:pPr>
              <w:pStyle w:val="Style14"/>
              <w:ind w:firstLine="0"/>
            </w:pPr>
            <w:r w:rsidRPr="003A40AC">
              <w:t>лекции</w:t>
            </w:r>
          </w:p>
        </w:tc>
        <w:tc>
          <w:tcPr>
            <w:tcW w:w="223" w:type="pct"/>
            <w:textDirection w:val="btLr"/>
            <w:vAlign w:val="center"/>
          </w:tcPr>
          <w:p w:rsidR="005104DF" w:rsidRPr="003A40AC" w:rsidRDefault="005104DF" w:rsidP="005104DF">
            <w:pPr>
              <w:pStyle w:val="Style14"/>
              <w:ind w:firstLine="0"/>
            </w:pPr>
            <w:proofErr w:type="spellStart"/>
            <w:r w:rsidRPr="003A40AC">
              <w:t>лаборат</w:t>
            </w:r>
            <w:proofErr w:type="spellEnd"/>
            <w:r w:rsidRPr="003A40AC">
              <w:t>.</w:t>
            </w:r>
          </w:p>
          <w:p w:rsidR="005104DF" w:rsidRPr="003A40AC" w:rsidRDefault="005104DF" w:rsidP="005104DF">
            <w:pPr>
              <w:pStyle w:val="Style14"/>
              <w:ind w:firstLine="0"/>
            </w:pPr>
            <w:r w:rsidRPr="003A40AC">
              <w:t>занятия</w:t>
            </w:r>
          </w:p>
        </w:tc>
        <w:tc>
          <w:tcPr>
            <w:tcW w:w="222" w:type="pct"/>
            <w:textDirection w:val="btLr"/>
            <w:vAlign w:val="center"/>
          </w:tcPr>
          <w:p w:rsidR="005104DF" w:rsidRPr="003A40AC" w:rsidRDefault="005104DF" w:rsidP="005104DF">
            <w:pPr>
              <w:pStyle w:val="Style14"/>
              <w:ind w:firstLine="0"/>
            </w:pPr>
            <w:proofErr w:type="spellStart"/>
            <w:r w:rsidRPr="003A40AC">
              <w:t>практич</w:t>
            </w:r>
            <w:proofErr w:type="spellEnd"/>
            <w:r w:rsidRPr="003A40AC">
              <w:t>. занятия</w:t>
            </w:r>
          </w:p>
        </w:tc>
        <w:tc>
          <w:tcPr>
            <w:tcW w:w="332" w:type="pct"/>
            <w:vMerge/>
            <w:textDirection w:val="btLr"/>
          </w:tcPr>
          <w:p w:rsidR="005104DF" w:rsidRPr="003A40AC" w:rsidRDefault="005104DF" w:rsidP="005104DF">
            <w:pPr>
              <w:pStyle w:val="Style14"/>
              <w:ind w:firstLine="0"/>
              <w:rPr>
                <w:highlight w:val="yellow"/>
              </w:rPr>
            </w:pPr>
          </w:p>
        </w:tc>
        <w:tc>
          <w:tcPr>
            <w:tcW w:w="1075" w:type="pct"/>
            <w:vMerge/>
            <w:textDirection w:val="btLr"/>
          </w:tcPr>
          <w:p w:rsidR="005104DF" w:rsidRPr="003A40AC" w:rsidRDefault="005104DF" w:rsidP="005104DF">
            <w:pPr>
              <w:pStyle w:val="Style14"/>
              <w:ind w:firstLine="0"/>
              <w:jc w:val="left"/>
              <w:rPr>
                <w:highlight w:val="yellow"/>
              </w:rPr>
            </w:pPr>
          </w:p>
        </w:tc>
        <w:tc>
          <w:tcPr>
            <w:tcW w:w="974" w:type="pct"/>
            <w:vMerge/>
            <w:textDirection w:val="btLr"/>
            <w:vAlign w:val="center"/>
          </w:tcPr>
          <w:p w:rsidR="005104DF" w:rsidRPr="003A40AC" w:rsidRDefault="005104DF" w:rsidP="005104DF">
            <w:pPr>
              <w:pStyle w:val="Style14"/>
              <w:ind w:firstLine="0"/>
            </w:pPr>
          </w:p>
        </w:tc>
        <w:tc>
          <w:tcPr>
            <w:tcW w:w="370" w:type="pct"/>
            <w:vMerge/>
            <w:textDirection w:val="btLr"/>
          </w:tcPr>
          <w:p w:rsidR="005104DF" w:rsidRPr="003A40AC" w:rsidRDefault="005104DF" w:rsidP="005104DF">
            <w:pPr>
              <w:pStyle w:val="Style14"/>
              <w:ind w:firstLine="0"/>
            </w:pPr>
          </w:p>
        </w:tc>
      </w:tr>
      <w:tr w:rsidR="002073F5" w:rsidRPr="003A40AC" w:rsidTr="005104DF">
        <w:trPr>
          <w:trHeight w:val="268"/>
        </w:trPr>
        <w:tc>
          <w:tcPr>
            <w:tcW w:w="1424" w:type="pct"/>
          </w:tcPr>
          <w:p w:rsidR="002073F5" w:rsidRPr="003A40AC" w:rsidRDefault="002073F5" w:rsidP="00C74588">
            <w:pPr>
              <w:spacing w:after="0" w:line="240" w:lineRule="auto"/>
              <w:rPr>
                <w:rFonts w:ascii="Times New Roman" w:hAnsi="Times New Roman" w:cs="Times New Roman"/>
                <w:sz w:val="24"/>
                <w:szCs w:val="24"/>
              </w:rPr>
            </w:pPr>
            <w:r w:rsidRPr="003A40AC">
              <w:rPr>
                <w:rFonts w:ascii="Times New Roman" w:hAnsi="Times New Roman" w:cs="Times New Roman"/>
                <w:sz w:val="24"/>
                <w:szCs w:val="24"/>
              </w:rPr>
              <w:t>1.</w:t>
            </w:r>
            <w:r w:rsidRPr="003A40AC">
              <w:rPr>
                <w:rFonts w:ascii="Times New Roman" w:eastAsia="Batang" w:hAnsi="Times New Roman" w:cs="Times New Roman"/>
                <w:sz w:val="24"/>
                <w:szCs w:val="24"/>
              </w:rPr>
              <w:t xml:space="preserve">Сущность и задачи </w:t>
            </w:r>
            <w:proofErr w:type="spellStart"/>
            <w:r w:rsidRPr="003A40AC">
              <w:rPr>
                <w:rFonts w:ascii="Times New Roman" w:eastAsia="Batang" w:hAnsi="Times New Roman" w:cs="Times New Roman"/>
                <w:sz w:val="24"/>
                <w:szCs w:val="24"/>
              </w:rPr>
              <w:t>калькулирования</w:t>
            </w:r>
            <w:proofErr w:type="spellEnd"/>
          </w:p>
        </w:tc>
        <w:tc>
          <w:tcPr>
            <w:tcW w:w="186" w:type="pct"/>
          </w:tcPr>
          <w:p w:rsidR="002073F5" w:rsidRPr="003A40AC" w:rsidRDefault="00680459" w:rsidP="005104DF">
            <w:pPr>
              <w:pStyle w:val="Style14"/>
              <w:ind w:firstLine="0"/>
            </w:pPr>
            <w:r>
              <w:t>2</w:t>
            </w:r>
          </w:p>
        </w:tc>
        <w:tc>
          <w:tcPr>
            <w:tcW w:w="194" w:type="pct"/>
          </w:tcPr>
          <w:p w:rsidR="002073F5" w:rsidRPr="003A40AC" w:rsidRDefault="003269E2" w:rsidP="005104DF">
            <w:pPr>
              <w:pStyle w:val="Style14"/>
              <w:ind w:firstLine="0"/>
            </w:pPr>
            <w:r>
              <w:t>1</w:t>
            </w:r>
            <w:r w:rsidR="00680459">
              <w:t>/1И</w:t>
            </w:r>
          </w:p>
        </w:tc>
        <w:tc>
          <w:tcPr>
            <w:tcW w:w="223" w:type="pct"/>
          </w:tcPr>
          <w:p w:rsidR="002073F5" w:rsidRPr="003A40AC" w:rsidRDefault="002073F5" w:rsidP="005104DF">
            <w:pPr>
              <w:pStyle w:val="Style14"/>
              <w:ind w:firstLine="0"/>
            </w:pPr>
          </w:p>
        </w:tc>
        <w:tc>
          <w:tcPr>
            <w:tcW w:w="222" w:type="pct"/>
          </w:tcPr>
          <w:p w:rsidR="002073F5" w:rsidRPr="003A40AC" w:rsidRDefault="002073F5" w:rsidP="005104DF">
            <w:pPr>
              <w:pStyle w:val="Style14"/>
              <w:ind w:firstLine="0"/>
            </w:pPr>
          </w:p>
        </w:tc>
        <w:tc>
          <w:tcPr>
            <w:tcW w:w="332" w:type="pct"/>
          </w:tcPr>
          <w:p w:rsidR="002073F5" w:rsidRPr="003A40AC" w:rsidRDefault="003269E2" w:rsidP="005104DF">
            <w:pPr>
              <w:pStyle w:val="Style14"/>
              <w:ind w:firstLine="0"/>
              <w:rPr>
                <w:highlight w:val="yellow"/>
              </w:rPr>
            </w:pPr>
            <w:r w:rsidRPr="003269E2">
              <w:t>10</w:t>
            </w:r>
          </w:p>
        </w:tc>
        <w:tc>
          <w:tcPr>
            <w:tcW w:w="1075" w:type="pct"/>
          </w:tcPr>
          <w:p w:rsidR="002073F5" w:rsidRPr="003A40AC" w:rsidRDefault="002073F5"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r w:rsidRPr="003A40AC">
              <w:rPr>
                <w:rFonts w:ascii="Times New Roman" w:eastAsia="Calibri" w:hAnsi="Times New Roman" w:cs="Times New Roman"/>
                <w:sz w:val="24"/>
                <w:szCs w:val="24"/>
              </w:rPr>
              <w:t xml:space="preserve"> </w:t>
            </w:r>
          </w:p>
        </w:tc>
        <w:tc>
          <w:tcPr>
            <w:tcW w:w="974" w:type="pct"/>
          </w:tcPr>
          <w:p w:rsidR="002073F5" w:rsidRDefault="002073F5" w:rsidP="002073F5">
            <w:pPr>
              <w:spacing w:after="0" w:line="240" w:lineRule="auto"/>
            </w:pPr>
            <w:r w:rsidRPr="00F64E50">
              <w:rPr>
                <w:rStyle w:val="FontStyle31"/>
                <w:rFonts w:ascii="Times New Roman" w:hAnsi="Times New Roman"/>
                <w:sz w:val="24"/>
                <w:szCs w:val="24"/>
              </w:rPr>
              <w:t>Текущий контроль успеваемости</w:t>
            </w:r>
          </w:p>
        </w:tc>
        <w:tc>
          <w:tcPr>
            <w:tcW w:w="370" w:type="pct"/>
          </w:tcPr>
          <w:p w:rsidR="002073F5" w:rsidRDefault="002073F5" w:rsidP="005104DF">
            <w:pPr>
              <w:pStyle w:val="Style14"/>
              <w:ind w:firstLine="0"/>
            </w:pPr>
            <w:r>
              <w:t>ОПК-1-зув</w:t>
            </w:r>
          </w:p>
          <w:p w:rsidR="002073F5" w:rsidRPr="003A40AC" w:rsidRDefault="002073F5" w:rsidP="005104DF">
            <w:pPr>
              <w:pStyle w:val="Style14"/>
              <w:ind w:firstLine="0"/>
            </w:pPr>
            <w:r>
              <w:t>ПК-14-зув</w:t>
            </w:r>
          </w:p>
        </w:tc>
      </w:tr>
      <w:tr w:rsidR="002073F5" w:rsidRPr="003A40AC" w:rsidTr="005104DF">
        <w:trPr>
          <w:trHeight w:val="268"/>
        </w:trPr>
        <w:tc>
          <w:tcPr>
            <w:tcW w:w="1424" w:type="pct"/>
          </w:tcPr>
          <w:p w:rsidR="002073F5" w:rsidRPr="003A40AC" w:rsidRDefault="002073F5" w:rsidP="005104DF">
            <w:pPr>
              <w:pStyle w:val="a3"/>
              <w:spacing w:after="0" w:line="240" w:lineRule="auto"/>
              <w:ind w:left="0"/>
              <w:contextualSpacing w:val="0"/>
              <w:jc w:val="both"/>
              <w:rPr>
                <w:rFonts w:ascii="Times New Roman" w:hAnsi="Times New Roman" w:cs="Times New Roman"/>
                <w:sz w:val="24"/>
                <w:szCs w:val="24"/>
              </w:rPr>
            </w:pPr>
            <w:r w:rsidRPr="003A40AC">
              <w:rPr>
                <w:rFonts w:ascii="Times New Roman" w:hAnsi="Times New Roman" w:cs="Times New Roman"/>
                <w:sz w:val="24"/>
                <w:szCs w:val="24"/>
              </w:rPr>
              <w:t xml:space="preserve">2. Организация и основные принципы учета затрат и </w:t>
            </w:r>
            <w:proofErr w:type="spellStart"/>
            <w:r w:rsidRPr="003A40AC">
              <w:rPr>
                <w:rFonts w:ascii="Times New Roman" w:hAnsi="Times New Roman" w:cs="Times New Roman"/>
                <w:sz w:val="24"/>
                <w:szCs w:val="24"/>
              </w:rPr>
              <w:t>калькулирования</w:t>
            </w:r>
            <w:proofErr w:type="spellEnd"/>
          </w:p>
        </w:tc>
        <w:tc>
          <w:tcPr>
            <w:tcW w:w="186" w:type="pct"/>
          </w:tcPr>
          <w:p w:rsidR="002073F5" w:rsidRPr="003A40AC" w:rsidRDefault="00680459" w:rsidP="005104DF">
            <w:pPr>
              <w:pStyle w:val="Style14"/>
              <w:ind w:firstLine="0"/>
            </w:pPr>
            <w:r>
              <w:t>2</w:t>
            </w:r>
          </w:p>
        </w:tc>
        <w:tc>
          <w:tcPr>
            <w:tcW w:w="194" w:type="pct"/>
          </w:tcPr>
          <w:p w:rsidR="002073F5" w:rsidRPr="003A40AC" w:rsidRDefault="002073F5" w:rsidP="005104DF">
            <w:pPr>
              <w:pStyle w:val="Style14"/>
              <w:ind w:firstLine="0"/>
            </w:pPr>
          </w:p>
        </w:tc>
        <w:tc>
          <w:tcPr>
            <w:tcW w:w="223" w:type="pct"/>
          </w:tcPr>
          <w:p w:rsidR="002073F5" w:rsidRPr="003A40AC" w:rsidRDefault="002073F5" w:rsidP="005104DF">
            <w:pPr>
              <w:pStyle w:val="Style14"/>
              <w:ind w:firstLine="0"/>
            </w:pPr>
          </w:p>
        </w:tc>
        <w:tc>
          <w:tcPr>
            <w:tcW w:w="222" w:type="pct"/>
          </w:tcPr>
          <w:p w:rsidR="002073F5" w:rsidRPr="003A40AC" w:rsidRDefault="00680459" w:rsidP="005104DF">
            <w:pPr>
              <w:pStyle w:val="Style14"/>
              <w:ind w:firstLine="0"/>
            </w:pPr>
            <w:r>
              <w:t>1/1И</w:t>
            </w:r>
          </w:p>
        </w:tc>
        <w:tc>
          <w:tcPr>
            <w:tcW w:w="332" w:type="pct"/>
          </w:tcPr>
          <w:p w:rsidR="002073F5" w:rsidRPr="003A40AC" w:rsidRDefault="003269E2" w:rsidP="005104DF">
            <w:pPr>
              <w:pStyle w:val="Style14"/>
              <w:ind w:firstLine="0"/>
            </w:pPr>
            <w:r>
              <w:t>10</w:t>
            </w:r>
          </w:p>
        </w:tc>
        <w:tc>
          <w:tcPr>
            <w:tcW w:w="1075" w:type="pct"/>
          </w:tcPr>
          <w:p w:rsidR="002073F5" w:rsidRPr="003A40AC" w:rsidRDefault="002073F5"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p>
        </w:tc>
        <w:tc>
          <w:tcPr>
            <w:tcW w:w="974" w:type="pct"/>
          </w:tcPr>
          <w:p w:rsidR="002073F5" w:rsidRDefault="002073F5" w:rsidP="002073F5">
            <w:pPr>
              <w:spacing w:after="0" w:line="240" w:lineRule="auto"/>
            </w:pPr>
            <w:r w:rsidRPr="00F64E50">
              <w:rPr>
                <w:rStyle w:val="FontStyle31"/>
                <w:rFonts w:ascii="Times New Roman" w:hAnsi="Times New Roman"/>
                <w:sz w:val="24"/>
                <w:szCs w:val="24"/>
              </w:rPr>
              <w:t>Текущий контроль успеваемости</w:t>
            </w:r>
          </w:p>
        </w:tc>
        <w:tc>
          <w:tcPr>
            <w:tcW w:w="370" w:type="pct"/>
          </w:tcPr>
          <w:p w:rsidR="002073F5" w:rsidRDefault="002073F5" w:rsidP="003A40AC">
            <w:pPr>
              <w:pStyle w:val="Style14"/>
              <w:ind w:firstLine="0"/>
            </w:pPr>
            <w:r>
              <w:t>ОПК-1-зув</w:t>
            </w:r>
          </w:p>
          <w:p w:rsidR="002073F5" w:rsidRPr="003A40AC" w:rsidRDefault="002073F5" w:rsidP="003A40AC">
            <w:pPr>
              <w:pStyle w:val="Style14"/>
              <w:ind w:firstLine="0"/>
            </w:pPr>
            <w:r>
              <w:t>ПК-14-зув</w:t>
            </w:r>
          </w:p>
        </w:tc>
      </w:tr>
      <w:tr w:rsidR="002073F5" w:rsidRPr="003A40AC" w:rsidTr="005104DF">
        <w:trPr>
          <w:trHeight w:val="268"/>
        </w:trPr>
        <w:tc>
          <w:tcPr>
            <w:tcW w:w="1424" w:type="pct"/>
          </w:tcPr>
          <w:p w:rsidR="002073F5" w:rsidRPr="003A40AC" w:rsidRDefault="002073F5" w:rsidP="005104DF">
            <w:pPr>
              <w:pStyle w:val="a3"/>
              <w:spacing w:after="0" w:line="240" w:lineRule="auto"/>
              <w:ind w:left="0"/>
              <w:contextualSpacing w:val="0"/>
              <w:jc w:val="both"/>
              <w:rPr>
                <w:rFonts w:ascii="Times New Roman" w:hAnsi="Times New Roman" w:cs="Times New Roman"/>
                <w:sz w:val="24"/>
                <w:szCs w:val="24"/>
              </w:rPr>
            </w:pPr>
            <w:r w:rsidRPr="003A40AC">
              <w:rPr>
                <w:rFonts w:ascii="Times New Roman" w:hAnsi="Times New Roman" w:cs="Times New Roman"/>
                <w:sz w:val="24"/>
                <w:szCs w:val="24"/>
              </w:rPr>
              <w:t>3. Бюджетирование и контроль затрат</w:t>
            </w:r>
          </w:p>
        </w:tc>
        <w:tc>
          <w:tcPr>
            <w:tcW w:w="186" w:type="pct"/>
          </w:tcPr>
          <w:p w:rsidR="002073F5" w:rsidRPr="003A40AC" w:rsidRDefault="00680459" w:rsidP="005104DF">
            <w:pPr>
              <w:pStyle w:val="Style14"/>
              <w:ind w:firstLine="0"/>
            </w:pPr>
            <w:r>
              <w:t>2</w:t>
            </w:r>
          </w:p>
        </w:tc>
        <w:tc>
          <w:tcPr>
            <w:tcW w:w="194" w:type="pct"/>
          </w:tcPr>
          <w:p w:rsidR="002073F5" w:rsidRPr="003A40AC" w:rsidRDefault="002073F5" w:rsidP="005104DF">
            <w:pPr>
              <w:pStyle w:val="Style14"/>
              <w:ind w:firstLine="0"/>
            </w:pPr>
          </w:p>
        </w:tc>
        <w:tc>
          <w:tcPr>
            <w:tcW w:w="223" w:type="pct"/>
          </w:tcPr>
          <w:p w:rsidR="002073F5" w:rsidRPr="003A40AC" w:rsidRDefault="002073F5" w:rsidP="005104DF">
            <w:pPr>
              <w:pStyle w:val="Style14"/>
              <w:ind w:firstLine="0"/>
            </w:pPr>
          </w:p>
        </w:tc>
        <w:tc>
          <w:tcPr>
            <w:tcW w:w="222" w:type="pct"/>
          </w:tcPr>
          <w:p w:rsidR="002073F5" w:rsidRPr="003A40AC" w:rsidRDefault="00680459" w:rsidP="005104DF">
            <w:pPr>
              <w:pStyle w:val="Style14"/>
              <w:ind w:firstLine="0"/>
            </w:pPr>
            <w:r>
              <w:t>1/1И</w:t>
            </w:r>
          </w:p>
        </w:tc>
        <w:tc>
          <w:tcPr>
            <w:tcW w:w="332" w:type="pct"/>
          </w:tcPr>
          <w:p w:rsidR="002073F5" w:rsidRPr="003A40AC" w:rsidRDefault="003269E2" w:rsidP="005104DF">
            <w:pPr>
              <w:pStyle w:val="Style14"/>
              <w:ind w:firstLine="0"/>
            </w:pPr>
            <w:r>
              <w:t>10</w:t>
            </w:r>
          </w:p>
        </w:tc>
        <w:tc>
          <w:tcPr>
            <w:tcW w:w="1075" w:type="pct"/>
          </w:tcPr>
          <w:p w:rsidR="002073F5" w:rsidRPr="003A40AC" w:rsidRDefault="002073F5"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r w:rsidRPr="003A40AC">
              <w:rPr>
                <w:rFonts w:ascii="Times New Roman" w:eastAsia="Calibri" w:hAnsi="Times New Roman" w:cs="Times New Roman"/>
                <w:sz w:val="24"/>
                <w:szCs w:val="24"/>
              </w:rPr>
              <w:t xml:space="preserve"> </w:t>
            </w:r>
          </w:p>
        </w:tc>
        <w:tc>
          <w:tcPr>
            <w:tcW w:w="974" w:type="pct"/>
          </w:tcPr>
          <w:p w:rsidR="002073F5" w:rsidRDefault="002073F5" w:rsidP="002073F5">
            <w:pPr>
              <w:spacing w:after="0" w:line="240" w:lineRule="auto"/>
            </w:pPr>
            <w:r w:rsidRPr="00F64E50">
              <w:rPr>
                <w:rStyle w:val="FontStyle31"/>
                <w:rFonts w:ascii="Times New Roman" w:hAnsi="Times New Roman"/>
                <w:sz w:val="24"/>
                <w:szCs w:val="24"/>
              </w:rPr>
              <w:t>Текущий контроль успеваемости</w:t>
            </w:r>
          </w:p>
        </w:tc>
        <w:tc>
          <w:tcPr>
            <w:tcW w:w="370" w:type="pct"/>
          </w:tcPr>
          <w:p w:rsidR="002073F5" w:rsidRDefault="002073F5" w:rsidP="003A40AC">
            <w:pPr>
              <w:pStyle w:val="Style14"/>
              <w:ind w:firstLine="0"/>
            </w:pPr>
            <w:r>
              <w:t>ОПК-1-зув</w:t>
            </w:r>
          </w:p>
          <w:p w:rsidR="002073F5" w:rsidRPr="003A40AC" w:rsidRDefault="002073F5" w:rsidP="003A40AC">
            <w:pPr>
              <w:pStyle w:val="Style14"/>
              <w:ind w:firstLine="0"/>
            </w:pPr>
            <w:r>
              <w:t>ПК-14-зув</w:t>
            </w:r>
          </w:p>
        </w:tc>
      </w:tr>
      <w:tr w:rsidR="005104DF" w:rsidRPr="003A40AC" w:rsidTr="005104DF">
        <w:trPr>
          <w:trHeight w:val="268"/>
        </w:trPr>
        <w:tc>
          <w:tcPr>
            <w:tcW w:w="1424" w:type="pct"/>
          </w:tcPr>
          <w:p w:rsidR="005104DF" w:rsidRPr="003A40AC" w:rsidRDefault="00E97A5B" w:rsidP="00E97A5B">
            <w:pPr>
              <w:spacing w:after="0" w:line="240" w:lineRule="auto"/>
              <w:rPr>
                <w:rFonts w:ascii="Times New Roman" w:hAnsi="Times New Roman" w:cs="Times New Roman"/>
                <w:sz w:val="24"/>
                <w:szCs w:val="24"/>
              </w:rPr>
            </w:pPr>
            <w:r w:rsidRPr="003A40AC">
              <w:rPr>
                <w:rFonts w:ascii="Times New Roman" w:hAnsi="Times New Roman" w:cs="Times New Roman"/>
                <w:sz w:val="24"/>
                <w:szCs w:val="24"/>
              </w:rPr>
              <w:t>4. Учет затрат на производство и калькулирование себестоимости в добывающей промышленности</w:t>
            </w:r>
          </w:p>
        </w:tc>
        <w:tc>
          <w:tcPr>
            <w:tcW w:w="186" w:type="pct"/>
          </w:tcPr>
          <w:p w:rsidR="005104DF" w:rsidRPr="003A40AC" w:rsidRDefault="00680459" w:rsidP="005104DF">
            <w:pPr>
              <w:pStyle w:val="Style14"/>
              <w:ind w:firstLine="0"/>
            </w:pPr>
            <w:r>
              <w:t>2</w:t>
            </w:r>
          </w:p>
        </w:tc>
        <w:tc>
          <w:tcPr>
            <w:tcW w:w="194" w:type="pct"/>
          </w:tcPr>
          <w:p w:rsidR="005104DF" w:rsidRPr="003A40AC" w:rsidRDefault="003269E2" w:rsidP="005104DF">
            <w:pPr>
              <w:pStyle w:val="Style14"/>
              <w:ind w:firstLine="0"/>
            </w:pPr>
            <w:r>
              <w:t>1</w:t>
            </w:r>
            <w:r w:rsidR="00680459">
              <w:t>/1И</w:t>
            </w:r>
          </w:p>
        </w:tc>
        <w:tc>
          <w:tcPr>
            <w:tcW w:w="223" w:type="pct"/>
          </w:tcPr>
          <w:p w:rsidR="005104DF" w:rsidRPr="003A40AC" w:rsidRDefault="005104DF" w:rsidP="005104DF">
            <w:pPr>
              <w:pStyle w:val="Style14"/>
              <w:ind w:firstLine="0"/>
            </w:pPr>
          </w:p>
        </w:tc>
        <w:tc>
          <w:tcPr>
            <w:tcW w:w="222" w:type="pct"/>
          </w:tcPr>
          <w:p w:rsidR="005104DF" w:rsidRPr="003A40AC" w:rsidRDefault="005104DF" w:rsidP="005104DF">
            <w:pPr>
              <w:pStyle w:val="Style14"/>
              <w:ind w:firstLine="0"/>
            </w:pPr>
          </w:p>
        </w:tc>
        <w:tc>
          <w:tcPr>
            <w:tcW w:w="332" w:type="pct"/>
          </w:tcPr>
          <w:p w:rsidR="005104DF" w:rsidRPr="003A40AC" w:rsidRDefault="003269E2" w:rsidP="005104DF">
            <w:pPr>
              <w:pStyle w:val="Style14"/>
              <w:ind w:firstLine="0"/>
            </w:pPr>
            <w:r>
              <w:t>20</w:t>
            </w:r>
          </w:p>
        </w:tc>
        <w:tc>
          <w:tcPr>
            <w:tcW w:w="1075" w:type="pct"/>
          </w:tcPr>
          <w:p w:rsidR="005104DF" w:rsidRPr="003A40AC" w:rsidRDefault="00A8633C"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r w:rsidRPr="003A40AC">
              <w:rPr>
                <w:rFonts w:ascii="Times New Roman" w:eastAsia="Calibri" w:hAnsi="Times New Roman" w:cs="Times New Roman"/>
                <w:sz w:val="24"/>
                <w:szCs w:val="24"/>
              </w:rPr>
              <w:t xml:space="preserve"> </w:t>
            </w:r>
          </w:p>
        </w:tc>
        <w:tc>
          <w:tcPr>
            <w:tcW w:w="974" w:type="pct"/>
          </w:tcPr>
          <w:p w:rsidR="005104DF" w:rsidRPr="003A40AC" w:rsidRDefault="002073F5" w:rsidP="00603FBC">
            <w:pPr>
              <w:pStyle w:val="Style14"/>
              <w:ind w:firstLine="0"/>
              <w:jc w:val="left"/>
            </w:pPr>
            <w:r w:rsidRPr="002073F5">
              <w:t>Текущий контроль успеваемости</w:t>
            </w:r>
            <w:r w:rsidR="003269E2">
              <w:t xml:space="preserve">, </w:t>
            </w:r>
            <w:r w:rsidR="003269E2" w:rsidRPr="003269E2">
              <w:t>проверка контрольной работы</w:t>
            </w:r>
          </w:p>
        </w:tc>
        <w:tc>
          <w:tcPr>
            <w:tcW w:w="370" w:type="pct"/>
          </w:tcPr>
          <w:p w:rsidR="003A40AC" w:rsidRDefault="003A40AC" w:rsidP="003A40AC">
            <w:pPr>
              <w:pStyle w:val="Style14"/>
              <w:ind w:firstLine="0"/>
            </w:pPr>
            <w:r>
              <w:t>ОПК-1-зув</w:t>
            </w:r>
          </w:p>
          <w:p w:rsidR="005104DF" w:rsidRPr="003A40AC" w:rsidRDefault="003A40AC" w:rsidP="003A40AC">
            <w:pPr>
              <w:pStyle w:val="Style14"/>
              <w:ind w:firstLine="0"/>
            </w:pPr>
            <w:r>
              <w:t>ПК-14-зув</w:t>
            </w:r>
          </w:p>
        </w:tc>
      </w:tr>
      <w:tr w:rsidR="002073F5" w:rsidRPr="003A40AC" w:rsidTr="005104DF">
        <w:trPr>
          <w:trHeight w:val="268"/>
        </w:trPr>
        <w:tc>
          <w:tcPr>
            <w:tcW w:w="1424" w:type="pct"/>
          </w:tcPr>
          <w:p w:rsidR="002073F5" w:rsidRPr="003A40AC" w:rsidRDefault="002073F5" w:rsidP="00E97A5B">
            <w:pPr>
              <w:spacing w:after="0" w:line="240" w:lineRule="auto"/>
              <w:rPr>
                <w:rFonts w:ascii="Times New Roman" w:hAnsi="Times New Roman" w:cs="Times New Roman"/>
                <w:sz w:val="24"/>
                <w:szCs w:val="24"/>
              </w:rPr>
            </w:pPr>
            <w:r w:rsidRPr="003A40AC">
              <w:rPr>
                <w:rFonts w:ascii="Times New Roman" w:hAnsi="Times New Roman" w:cs="Times New Roman"/>
                <w:sz w:val="24"/>
                <w:szCs w:val="24"/>
              </w:rPr>
              <w:lastRenderedPageBreak/>
              <w:t>5. Учет затрат на производство и калькулирование себестоимости продукции в энергетической промышленности</w:t>
            </w:r>
          </w:p>
        </w:tc>
        <w:tc>
          <w:tcPr>
            <w:tcW w:w="186" w:type="pct"/>
          </w:tcPr>
          <w:p w:rsidR="002073F5" w:rsidRPr="003A40AC" w:rsidRDefault="00680459" w:rsidP="005104DF">
            <w:pPr>
              <w:pStyle w:val="Style14"/>
              <w:ind w:firstLine="0"/>
            </w:pPr>
            <w:r>
              <w:t>2</w:t>
            </w:r>
          </w:p>
        </w:tc>
        <w:tc>
          <w:tcPr>
            <w:tcW w:w="194" w:type="pct"/>
          </w:tcPr>
          <w:p w:rsidR="002073F5" w:rsidRPr="003A40AC" w:rsidRDefault="003269E2" w:rsidP="005104DF">
            <w:pPr>
              <w:pStyle w:val="Style14"/>
              <w:ind w:firstLine="0"/>
            </w:pPr>
            <w:r>
              <w:t>1</w:t>
            </w:r>
            <w:r w:rsidR="00680459">
              <w:t>/1И</w:t>
            </w:r>
          </w:p>
        </w:tc>
        <w:tc>
          <w:tcPr>
            <w:tcW w:w="223" w:type="pct"/>
          </w:tcPr>
          <w:p w:rsidR="002073F5" w:rsidRPr="003A40AC" w:rsidRDefault="002073F5" w:rsidP="005104DF">
            <w:pPr>
              <w:pStyle w:val="Style14"/>
              <w:ind w:firstLine="0"/>
            </w:pPr>
          </w:p>
        </w:tc>
        <w:tc>
          <w:tcPr>
            <w:tcW w:w="222" w:type="pct"/>
          </w:tcPr>
          <w:p w:rsidR="002073F5" w:rsidRPr="003A40AC" w:rsidRDefault="002073F5" w:rsidP="005104DF">
            <w:pPr>
              <w:pStyle w:val="Style14"/>
              <w:ind w:firstLine="0"/>
            </w:pPr>
          </w:p>
        </w:tc>
        <w:tc>
          <w:tcPr>
            <w:tcW w:w="332" w:type="pct"/>
          </w:tcPr>
          <w:p w:rsidR="002073F5" w:rsidRPr="003A40AC" w:rsidRDefault="003269E2" w:rsidP="005104DF">
            <w:pPr>
              <w:pStyle w:val="Style14"/>
              <w:ind w:firstLine="0"/>
              <w:rPr>
                <w:highlight w:val="yellow"/>
              </w:rPr>
            </w:pPr>
            <w:r w:rsidRPr="003269E2">
              <w:t>20</w:t>
            </w:r>
          </w:p>
        </w:tc>
        <w:tc>
          <w:tcPr>
            <w:tcW w:w="1075" w:type="pct"/>
          </w:tcPr>
          <w:p w:rsidR="002073F5" w:rsidRPr="003A40AC" w:rsidRDefault="002073F5"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r w:rsidRPr="003A40AC">
              <w:rPr>
                <w:rFonts w:ascii="Times New Roman" w:eastAsia="Calibri" w:hAnsi="Times New Roman" w:cs="Times New Roman"/>
                <w:sz w:val="24"/>
                <w:szCs w:val="24"/>
              </w:rPr>
              <w:t xml:space="preserve"> </w:t>
            </w:r>
          </w:p>
        </w:tc>
        <w:tc>
          <w:tcPr>
            <w:tcW w:w="974" w:type="pct"/>
          </w:tcPr>
          <w:p w:rsidR="002073F5" w:rsidRDefault="002073F5" w:rsidP="002073F5">
            <w:pPr>
              <w:spacing w:after="0" w:line="240" w:lineRule="auto"/>
            </w:pPr>
            <w:r w:rsidRPr="008B6609">
              <w:rPr>
                <w:rStyle w:val="FontStyle31"/>
                <w:rFonts w:ascii="Times New Roman" w:hAnsi="Times New Roman"/>
                <w:sz w:val="24"/>
                <w:szCs w:val="24"/>
              </w:rPr>
              <w:t>Текущий контроль успеваемости</w:t>
            </w:r>
            <w:r w:rsidR="003269E2">
              <w:rPr>
                <w:rStyle w:val="FontStyle31"/>
                <w:rFonts w:ascii="Times New Roman" w:hAnsi="Times New Roman"/>
                <w:sz w:val="24"/>
                <w:szCs w:val="24"/>
              </w:rPr>
              <w:t xml:space="preserve">, </w:t>
            </w:r>
            <w:r w:rsidR="003269E2" w:rsidRPr="003269E2">
              <w:rPr>
                <w:rFonts w:ascii="Times New Roman" w:hAnsi="Times New Roman" w:cs="Georgia"/>
                <w:sz w:val="24"/>
                <w:szCs w:val="24"/>
              </w:rPr>
              <w:t>проверка контрольной работы</w:t>
            </w:r>
          </w:p>
        </w:tc>
        <w:tc>
          <w:tcPr>
            <w:tcW w:w="370" w:type="pct"/>
          </w:tcPr>
          <w:p w:rsidR="002073F5" w:rsidRDefault="002073F5" w:rsidP="003A40AC">
            <w:pPr>
              <w:pStyle w:val="Style14"/>
              <w:ind w:firstLine="0"/>
            </w:pPr>
            <w:r>
              <w:t>ОПК-1-зув</w:t>
            </w:r>
          </w:p>
          <w:p w:rsidR="002073F5" w:rsidRPr="003A40AC" w:rsidRDefault="002073F5" w:rsidP="003A40AC">
            <w:pPr>
              <w:pStyle w:val="Style14"/>
              <w:ind w:firstLine="0"/>
            </w:pPr>
            <w:r>
              <w:t>ПК-14-зув</w:t>
            </w:r>
          </w:p>
        </w:tc>
      </w:tr>
      <w:tr w:rsidR="002073F5" w:rsidRPr="003A40AC" w:rsidTr="005104DF">
        <w:trPr>
          <w:trHeight w:val="268"/>
        </w:trPr>
        <w:tc>
          <w:tcPr>
            <w:tcW w:w="1424" w:type="pct"/>
          </w:tcPr>
          <w:p w:rsidR="002073F5" w:rsidRPr="003A40AC" w:rsidRDefault="002073F5" w:rsidP="00E97A5B">
            <w:pPr>
              <w:spacing w:after="0" w:line="240" w:lineRule="auto"/>
              <w:rPr>
                <w:rFonts w:ascii="Times New Roman" w:hAnsi="Times New Roman" w:cs="Times New Roman"/>
                <w:sz w:val="24"/>
                <w:szCs w:val="24"/>
              </w:rPr>
            </w:pPr>
            <w:r w:rsidRPr="003A40AC">
              <w:rPr>
                <w:rFonts w:ascii="Times New Roman" w:hAnsi="Times New Roman" w:cs="Times New Roman"/>
                <w:sz w:val="24"/>
                <w:szCs w:val="24"/>
              </w:rPr>
              <w:t>6. Учет затрат на производство и калькулирование себестоимости продукции на предприятиях черной металлургии</w:t>
            </w:r>
          </w:p>
        </w:tc>
        <w:tc>
          <w:tcPr>
            <w:tcW w:w="186" w:type="pct"/>
          </w:tcPr>
          <w:p w:rsidR="002073F5" w:rsidRPr="003A40AC" w:rsidRDefault="00680459" w:rsidP="005104DF">
            <w:pPr>
              <w:pStyle w:val="Style14"/>
              <w:ind w:firstLine="0"/>
            </w:pPr>
            <w:r>
              <w:t>2</w:t>
            </w:r>
          </w:p>
        </w:tc>
        <w:tc>
          <w:tcPr>
            <w:tcW w:w="194" w:type="pct"/>
          </w:tcPr>
          <w:p w:rsidR="002073F5" w:rsidRPr="003A40AC" w:rsidRDefault="003269E2" w:rsidP="005104DF">
            <w:pPr>
              <w:pStyle w:val="Style14"/>
              <w:ind w:firstLine="0"/>
            </w:pPr>
            <w:r>
              <w:t>2</w:t>
            </w:r>
            <w:r w:rsidR="00680459">
              <w:t>/2И</w:t>
            </w:r>
          </w:p>
        </w:tc>
        <w:tc>
          <w:tcPr>
            <w:tcW w:w="223" w:type="pct"/>
          </w:tcPr>
          <w:p w:rsidR="002073F5" w:rsidRPr="003A40AC" w:rsidRDefault="002073F5" w:rsidP="005104DF">
            <w:pPr>
              <w:pStyle w:val="Style14"/>
              <w:ind w:firstLine="0"/>
            </w:pPr>
          </w:p>
        </w:tc>
        <w:tc>
          <w:tcPr>
            <w:tcW w:w="222" w:type="pct"/>
          </w:tcPr>
          <w:p w:rsidR="002073F5" w:rsidRPr="003A40AC" w:rsidRDefault="002073F5" w:rsidP="005104DF">
            <w:pPr>
              <w:pStyle w:val="Style14"/>
              <w:ind w:firstLine="0"/>
            </w:pPr>
          </w:p>
        </w:tc>
        <w:tc>
          <w:tcPr>
            <w:tcW w:w="332" w:type="pct"/>
          </w:tcPr>
          <w:p w:rsidR="002073F5" w:rsidRPr="003A40AC" w:rsidRDefault="003269E2" w:rsidP="005104DF">
            <w:pPr>
              <w:pStyle w:val="Style14"/>
              <w:ind w:firstLine="0"/>
            </w:pPr>
            <w:r>
              <w:t>30</w:t>
            </w:r>
          </w:p>
        </w:tc>
        <w:tc>
          <w:tcPr>
            <w:tcW w:w="1075" w:type="pct"/>
          </w:tcPr>
          <w:p w:rsidR="002073F5" w:rsidRPr="003A40AC" w:rsidRDefault="002073F5"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p>
        </w:tc>
        <w:tc>
          <w:tcPr>
            <w:tcW w:w="974" w:type="pct"/>
          </w:tcPr>
          <w:p w:rsidR="002073F5" w:rsidRDefault="002073F5" w:rsidP="002073F5">
            <w:pPr>
              <w:spacing w:after="0" w:line="240" w:lineRule="auto"/>
            </w:pPr>
            <w:r w:rsidRPr="008B6609">
              <w:rPr>
                <w:rStyle w:val="FontStyle31"/>
                <w:rFonts w:ascii="Times New Roman" w:hAnsi="Times New Roman"/>
                <w:sz w:val="24"/>
                <w:szCs w:val="24"/>
              </w:rPr>
              <w:t>Текущий контроль успеваемости</w:t>
            </w:r>
            <w:r w:rsidR="003269E2">
              <w:rPr>
                <w:rStyle w:val="FontStyle31"/>
                <w:rFonts w:ascii="Times New Roman" w:hAnsi="Times New Roman"/>
                <w:sz w:val="24"/>
                <w:szCs w:val="24"/>
              </w:rPr>
              <w:t xml:space="preserve">, </w:t>
            </w:r>
            <w:r w:rsidR="003269E2" w:rsidRPr="003269E2">
              <w:rPr>
                <w:rFonts w:ascii="Times New Roman" w:hAnsi="Times New Roman" w:cs="Georgia"/>
                <w:sz w:val="24"/>
                <w:szCs w:val="24"/>
              </w:rPr>
              <w:t>проверка контрольной работы</w:t>
            </w:r>
          </w:p>
        </w:tc>
        <w:tc>
          <w:tcPr>
            <w:tcW w:w="370" w:type="pct"/>
          </w:tcPr>
          <w:p w:rsidR="002073F5" w:rsidRDefault="002073F5" w:rsidP="003A40AC">
            <w:pPr>
              <w:pStyle w:val="Style14"/>
              <w:ind w:firstLine="0"/>
            </w:pPr>
            <w:r>
              <w:t>ОПК-1-зув</w:t>
            </w:r>
          </w:p>
          <w:p w:rsidR="002073F5" w:rsidRPr="003A40AC" w:rsidRDefault="002073F5" w:rsidP="003A40AC">
            <w:pPr>
              <w:pStyle w:val="Style14"/>
              <w:ind w:firstLine="0"/>
            </w:pPr>
            <w:r>
              <w:t>ПК-14-зув</w:t>
            </w:r>
          </w:p>
        </w:tc>
      </w:tr>
      <w:tr w:rsidR="002073F5" w:rsidRPr="003A40AC" w:rsidTr="005104DF">
        <w:trPr>
          <w:trHeight w:val="268"/>
        </w:trPr>
        <w:tc>
          <w:tcPr>
            <w:tcW w:w="1424" w:type="pct"/>
          </w:tcPr>
          <w:p w:rsidR="002073F5" w:rsidRPr="003A40AC" w:rsidRDefault="002073F5" w:rsidP="00E97A5B">
            <w:pPr>
              <w:spacing w:after="0" w:line="240" w:lineRule="auto"/>
              <w:rPr>
                <w:rFonts w:ascii="Times New Roman" w:hAnsi="Times New Roman" w:cs="Times New Roman"/>
                <w:sz w:val="24"/>
                <w:szCs w:val="24"/>
              </w:rPr>
            </w:pPr>
            <w:r w:rsidRPr="003A40AC">
              <w:rPr>
                <w:rFonts w:ascii="Times New Roman" w:hAnsi="Times New Roman" w:cs="Times New Roman"/>
                <w:sz w:val="24"/>
                <w:szCs w:val="24"/>
              </w:rPr>
              <w:t>7. Учет затрат на производство и калькулирование себестоимости продукции на предприятиях машиностроения</w:t>
            </w:r>
          </w:p>
        </w:tc>
        <w:tc>
          <w:tcPr>
            <w:tcW w:w="186" w:type="pct"/>
          </w:tcPr>
          <w:p w:rsidR="002073F5" w:rsidRPr="003A40AC" w:rsidRDefault="00680459" w:rsidP="005104DF">
            <w:pPr>
              <w:pStyle w:val="Style14"/>
              <w:ind w:firstLine="0"/>
            </w:pPr>
            <w:r>
              <w:t>2</w:t>
            </w:r>
          </w:p>
        </w:tc>
        <w:tc>
          <w:tcPr>
            <w:tcW w:w="194" w:type="pct"/>
          </w:tcPr>
          <w:p w:rsidR="002073F5" w:rsidRPr="003A40AC" w:rsidRDefault="003269E2" w:rsidP="005104DF">
            <w:pPr>
              <w:pStyle w:val="Style14"/>
              <w:ind w:firstLine="0"/>
            </w:pPr>
            <w:r>
              <w:t>1</w:t>
            </w:r>
            <w:r w:rsidR="00680459">
              <w:t>/1И</w:t>
            </w:r>
          </w:p>
        </w:tc>
        <w:tc>
          <w:tcPr>
            <w:tcW w:w="223" w:type="pct"/>
          </w:tcPr>
          <w:p w:rsidR="002073F5" w:rsidRPr="003A40AC" w:rsidRDefault="002073F5" w:rsidP="005104DF">
            <w:pPr>
              <w:pStyle w:val="Style14"/>
              <w:ind w:firstLine="0"/>
            </w:pPr>
          </w:p>
        </w:tc>
        <w:tc>
          <w:tcPr>
            <w:tcW w:w="222" w:type="pct"/>
          </w:tcPr>
          <w:p w:rsidR="002073F5" w:rsidRPr="003A40AC" w:rsidRDefault="002073F5" w:rsidP="005104DF">
            <w:pPr>
              <w:pStyle w:val="Style14"/>
              <w:ind w:firstLine="0"/>
            </w:pPr>
          </w:p>
        </w:tc>
        <w:tc>
          <w:tcPr>
            <w:tcW w:w="332" w:type="pct"/>
          </w:tcPr>
          <w:p w:rsidR="002073F5" w:rsidRPr="003A40AC" w:rsidRDefault="003269E2" w:rsidP="00680459">
            <w:pPr>
              <w:pStyle w:val="Style14"/>
              <w:ind w:firstLine="0"/>
            </w:pPr>
            <w:r>
              <w:t>2</w:t>
            </w:r>
            <w:r w:rsidR="00680459">
              <w:t>4</w:t>
            </w:r>
            <w:r>
              <w:t>,1</w:t>
            </w:r>
          </w:p>
        </w:tc>
        <w:tc>
          <w:tcPr>
            <w:tcW w:w="1075" w:type="pct"/>
          </w:tcPr>
          <w:p w:rsidR="002073F5" w:rsidRPr="003A40AC" w:rsidRDefault="002073F5" w:rsidP="002073F5">
            <w:pPr>
              <w:spacing w:after="0" w:line="240" w:lineRule="auto"/>
              <w:rPr>
                <w:rFonts w:ascii="Times New Roman" w:hAnsi="Times New Roman" w:cs="Times New Roman"/>
                <w:sz w:val="24"/>
                <w:szCs w:val="24"/>
              </w:rPr>
            </w:pPr>
            <w:r w:rsidRPr="003A40AC">
              <w:rPr>
                <w:rFonts w:ascii="Times New Roman" w:eastAsia="Calibri" w:hAnsi="Times New Roman" w:cs="Times New Roman"/>
                <w:sz w:val="24"/>
                <w:szCs w:val="24"/>
              </w:rPr>
              <w:t xml:space="preserve">самостоятельное изучение учебной  литературы; </w:t>
            </w:r>
            <w:r w:rsidRPr="003A40AC">
              <w:rPr>
                <w:rFonts w:ascii="Times New Roman" w:eastAsia="Calibri" w:hAnsi="Times New Roman" w:cs="Times New Roman"/>
                <w:bCs/>
                <w:iCs/>
                <w:sz w:val="24"/>
                <w:szCs w:val="24"/>
              </w:rPr>
              <w:t>работа с электронными библиотеками</w:t>
            </w:r>
            <w:r w:rsidRPr="003A40AC">
              <w:rPr>
                <w:rFonts w:ascii="Times New Roman" w:eastAsia="Calibri" w:hAnsi="Times New Roman" w:cs="Times New Roman"/>
                <w:sz w:val="24"/>
                <w:szCs w:val="24"/>
              </w:rPr>
              <w:t xml:space="preserve"> </w:t>
            </w:r>
          </w:p>
        </w:tc>
        <w:tc>
          <w:tcPr>
            <w:tcW w:w="974" w:type="pct"/>
          </w:tcPr>
          <w:p w:rsidR="002073F5" w:rsidRDefault="002073F5" w:rsidP="002073F5">
            <w:pPr>
              <w:spacing w:after="0" w:line="240" w:lineRule="auto"/>
            </w:pPr>
            <w:r w:rsidRPr="008B6609">
              <w:rPr>
                <w:rStyle w:val="FontStyle31"/>
                <w:rFonts w:ascii="Times New Roman" w:hAnsi="Times New Roman"/>
                <w:sz w:val="24"/>
                <w:szCs w:val="24"/>
              </w:rPr>
              <w:t>Текущий контроль успеваемости</w:t>
            </w:r>
            <w:r w:rsidR="003269E2">
              <w:rPr>
                <w:rStyle w:val="FontStyle31"/>
                <w:rFonts w:ascii="Times New Roman" w:hAnsi="Times New Roman"/>
                <w:sz w:val="24"/>
                <w:szCs w:val="24"/>
              </w:rPr>
              <w:t xml:space="preserve">, </w:t>
            </w:r>
            <w:r w:rsidR="003269E2" w:rsidRPr="003269E2">
              <w:rPr>
                <w:rFonts w:ascii="Times New Roman" w:hAnsi="Times New Roman" w:cs="Georgia"/>
                <w:sz w:val="24"/>
                <w:szCs w:val="24"/>
              </w:rPr>
              <w:t>проверка контрольной работы</w:t>
            </w:r>
          </w:p>
        </w:tc>
        <w:tc>
          <w:tcPr>
            <w:tcW w:w="370" w:type="pct"/>
          </w:tcPr>
          <w:p w:rsidR="002073F5" w:rsidRDefault="002073F5" w:rsidP="003A40AC">
            <w:pPr>
              <w:pStyle w:val="Style14"/>
              <w:ind w:firstLine="0"/>
            </w:pPr>
            <w:r>
              <w:t>ОПК-1-зув</w:t>
            </w:r>
          </w:p>
          <w:p w:rsidR="002073F5" w:rsidRPr="003A40AC" w:rsidRDefault="002073F5" w:rsidP="003A40AC">
            <w:pPr>
              <w:pStyle w:val="Style14"/>
              <w:ind w:firstLine="0"/>
            </w:pPr>
            <w:r>
              <w:t>ПК-14-зув</w:t>
            </w:r>
          </w:p>
        </w:tc>
      </w:tr>
      <w:tr w:rsidR="00E62E4F" w:rsidRPr="003A40AC" w:rsidTr="005104DF">
        <w:trPr>
          <w:trHeight w:val="268"/>
        </w:trPr>
        <w:tc>
          <w:tcPr>
            <w:tcW w:w="1424" w:type="pct"/>
          </w:tcPr>
          <w:p w:rsidR="00E62E4F" w:rsidRPr="003A40AC" w:rsidRDefault="00E62E4F" w:rsidP="005104DF">
            <w:pPr>
              <w:spacing w:after="0" w:line="240" w:lineRule="auto"/>
              <w:jc w:val="both"/>
              <w:rPr>
                <w:rFonts w:ascii="Times New Roman" w:hAnsi="Times New Roman" w:cs="Times New Roman"/>
                <w:b/>
                <w:sz w:val="24"/>
                <w:szCs w:val="24"/>
              </w:rPr>
            </w:pPr>
            <w:r w:rsidRPr="003A40AC">
              <w:rPr>
                <w:rFonts w:ascii="Times New Roman" w:hAnsi="Times New Roman" w:cs="Times New Roman"/>
                <w:b/>
                <w:sz w:val="24"/>
                <w:szCs w:val="24"/>
              </w:rPr>
              <w:t>Итого за семестр</w:t>
            </w:r>
          </w:p>
        </w:tc>
        <w:tc>
          <w:tcPr>
            <w:tcW w:w="186" w:type="pct"/>
          </w:tcPr>
          <w:p w:rsidR="00E62E4F" w:rsidRPr="003A40AC" w:rsidRDefault="00E62E4F" w:rsidP="005104DF">
            <w:pPr>
              <w:pStyle w:val="Style14"/>
              <w:ind w:firstLine="0"/>
              <w:rPr>
                <w:b/>
              </w:rPr>
            </w:pPr>
          </w:p>
        </w:tc>
        <w:tc>
          <w:tcPr>
            <w:tcW w:w="194" w:type="pct"/>
          </w:tcPr>
          <w:p w:rsidR="00E62E4F" w:rsidRPr="003A40AC" w:rsidRDefault="002073F5" w:rsidP="005104DF">
            <w:pPr>
              <w:pStyle w:val="Style14"/>
              <w:ind w:firstLine="0"/>
              <w:rPr>
                <w:b/>
              </w:rPr>
            </w:pPr>
            <w:r>
              <w:rPr>
                <w:b/>
              </w:rPr>
              <w:t>6</w:t>
            </w:r>
            <w:r w:rsidR="00680459">
              <w:rPr>
                <w:b/>
              </w:rPr>
              <w:t>/6И</w:t>
            </w:r>
          </w:p>
        </w:tc>
        <w:tc>
          <w:tcPr>
            <w:tcW w:w="223" w:type="pct"/>
          </w:tcPr>
          <w:p w:rsidR="00E62E4F" w:rsidRPr="003A40AC" w:rsidRDefault="00E62E4F" w:rsidP="005104DF">
            <w:pPr>
              <w:pStyle w:val="Style14"/>
              <w:ind w:firstLine="0"/>
              <w:rPr>
                <w:b/>
              </w:rPr>
            </w:pPr>
          </w:p>
        </w:tc>
        <w:tc>
          <w:tcPr>
            <w:tcW w:w="222" w:type="pct"/>
          </w:tcPr>
          <w:p w:rsidR="00E62E4F" w:rsidRPr="003A40AC" w:rsidRDefault="00680459" w:rsidP="005104DF">
            <w:pPr>
              <w:pStyle w:val="Style14"/>
              <w:ind w:firstLine="0"/>
              <w:rPr>
                <w:b/>
              </w:rPr>
            </w:pPr>
            <w:r>
              <w:rPr>
                <w:b/>
              </w:rPr>
              <w:t>2/2И</w:t>
            </w:r>
          </w:p>
        </w:tc>
        <w:tc>
          <w:tcPr>
            <w:tcW w:w="332" w:type="pct"/>
          </w:tcPr>
          <w:p w:rsidR="00E62E4F" w:rsidRPr="003A40AC" w:rsidRDefault="002073F5" w:rsidP="00680459">
            <w:pPr>
              <w:pStyle w:val="Style14"/>
              <w:ind w:firstLine="0"/>
              <w:rPr>
                <w:b/>
              </w:rPr>
            </w:pPr>
            <w:r>
              <w:rPr>
                <w:b/>
              </w:rPr>
              <w:t>12</w:t>
            </w:r>
            <w:r w:rsidR="00680459">
              <w:rPr>
                <w:b/>
              </w:rPr>
              <w:t>4</w:t>
            </w:r>
            <w:r>
              <w:rPr>
                <w:b/>
              </w:rPr>
              <w:t>,1</w:t>
            </w:r>
          </w:p>
        </w:tc>
        <w:tc>
          <w:tcPr>
            <w:tcW w:w="1075" w:type="pct"/>
          </w:tcPr>
          <w:p w:rsidR="00E62E4F" w:rsidRPr="003A40AC" w:rsidRDefault="00E62E4F" w:rsidP="005104DF">
            <w:pPr>
              <w:spacing w:after="0" w:line="240" w:lineRule="auto"/>
              <w:jc w:val="both"/>
              <w:rPr>
                <w:rFonts w:ascii="Times New Roman" w:hAnsi="Times New Roman" w:cs="Times New Roman"/>
                <w:b/>
                <w:sz w:val="24"/>
                <w:szCs w:val="24"/>
              </w:rPr>
            </w:pPr>
          </w:p>
        </w:tc>
        <w:tc>
          <w:tcPr>
            <w:tcW w:w="974" w:type="pct"/>
          </w:tcPr>
          <w:p w:rsidR="00E62E4F" w:rsidRPr="003A40AC" w:rsidRDefault="00E62E4F" w:rsidP="00475ABF">
            <w:pPr>
              <w:pStyle w:val="Style14"/>
              <w:ind w:firstLine="0"/>
              <w:rPr>
                <w:rStyle w:val="FontStyle31"/>
                <w:rFonts w:ascii="Times New Roman" w:hAnsi="Times New Roman" w:cs="Times New Roman"/>
                <w:b/>
                <w:sz w:val="24"/>
                <w:szCs w:val="24"/>
              </w:rPr>
            </w:pPr>
          </w:p>
        </w:tc>
        <w:tc>
          <w:tcPr>
            <w:tcW w:w="370" w:type="pct"/>
          </w:tcPr>
          <w:p w:rsidR="00E62E4F" w:rsidRPr="003A40AC" w:rsidRDefault="00E62E4F" w:rsidP="005104DF">
            <w:pPr>
              <w:pStyle w:val="Style14"/>
              <w:ind w:firstLine="0"/>
              <w:rPr>
                <w:b/>
              </w:rPr>
            </w:pPr>
          </w:p>
        </w:tc>
      </w:tr>
      <w:tr w:rsidR="00E62E4F" w:rsidRPr="003A40AC" w:rsidTr="005104DF">
        <w:trPr>
          <w:trHeight w:val="268"/>
        </w:trPr>
        <w:tc>
          <w:tcPr>
            <w:tcW w:w="1424" w:type="pct"/>
          </w:tcPr>
          <w:p w:rsidR="00E62E4F" w:rsidRPr="003A40AC" w:rsidRDefault="00E62E4F" w:rsidP="005104DF">
            <w:pPr>
              <w:spacing w:after="0" w:line="240" w:lineRule="auto"/>
              <w:jc w:val="both"/>
              <w:rPr>
                <w:rFonts w:ascii="Times New Roman" w:hAnsi="Times New Roman" w:cs="Times New Roman"/>
                <w:b/>
                <w:sz w:val="24"/>
                <w:szCs w:val="24"/>
              </w:rPr>
            </w:pPr>
            <w:r w:rsidRPr="003A40AC">
              <w:rPr>
                <w:rFonts w:ascii="Times New Roman" w:hAnsi="Times New Roman" w:cs="Times New Roman"/>
                <w:b/>
                <w:sz w:val="24"/>
                <w:szCs w:val="24"/>
              </w:rPr>
              <w:t>Итого по дисциплине</w:t>
            </w:r>
          </w:p>
        </w:tc>
        <w:tc>
          <w:tcPr>
            <w:tcW w:w="186" w:type="pct"/>
          </w:tcPr>
          <w:p w:rsidR="00E62E4F" w:rsidRPr="003A40AC" w:rsidRDefault="00E62E4F" w:rsidP="005104DF">
            <w:pPr>
              <w:pStyle w:val="Style14"/>
              <w:ind w:firstLine="0"/>
              <w:rPr>
                <w:b/>
              </w:rPr>
            </w:pPr>
          </w:p>
        </w:tc>
        <w:tc>
          <w:tcPr>
            <w:tcW w:w="194" w:type="pct"/>
          </w:tcPr>
          <w:p w:rsidR="00E62E4F" w:rsidRPr="003A40AC" w:rsidRDefault="002073F5" w:rsidP="005104DF">
            <w:pPr>
              <w:pStyle w:val="Style14"/>
              <w:ind w:firstLine="0"/>
              <w:rPr>
                <w:b/>
              </w:rPr>
            </w:pPr>
            <w:r>
              <w:rPr>
                <w:b/>
              </w:rPr>
              <w:t>6</w:t>
            </w:r>
            <w:r w:rsidR="00680459">
              <w:rPr>
                <w:b/>
              </w:rPr>
              <w:t>/6И</w:t>
            </w:r>
          </w:p>
        </w:tc>
        <w:tc>
          <w:tcPr>
            <w:tcW w:w="223" w:type="pct"/>
          </w:tcPr>
          <w:p w:rsidR="00E62E4F" w:rsidRPr="003A40AC" w:rsidRDefault="00E62E4F" w:rsidP="005104DF">
            <w:pPr>
              <w:pStyle w:val="Style14"/>
              <w:ind w:firstLine="0"/>
              <w:rPr>
                <w:b/>
              </w:rPr>
            </w:pPr>
          </w:p>
        </w:tc>
        <w:tc>
          <w:tcPr>
            <w:tcW w:w="222" w:type="pct"/>
          </w:tcPr>
          <w:p w:rsidR="00E62E4F" w:rsidRPr="003A40AC" w:rsidRDefault="00680459" w:rsidP="005104DF">
            <w:pPr>
              <w:pStyle w:val="Style14"/>
              <w:ind w:firstLine="0"/>
              <w:rPr>
                <w:b/>
              </w:rPr>
            </w:pPr>
            <w:r>
              <w:rPr>
                <w:b/>
              </w:rPr>
              <w:t>2/2И</w:t>
            </w:r>
          </w:p>
        </w:tc>
        <w:tc>
          <w:tcPr>
            <w:tcW w:w="332" w:type="pct"/>
          </w:tcPr>
          <w:p w:rsidR="00E62E4F" w:rsidRPr="003A40AC" w:rsidRDefault="002073F5" w:rsidP="00680459">
            <w:pPr>
              <w:pStyle w:val="Style14"/>
              <w:ind w:firstLine="0"/>
              <w:rPr>
                <w:b/>
              </w:rPr>
            </w:pPr>
            <w:r>
              <w:rPr>
                <w:b/>
              </w:rPr>
              <w:t>12</w:t>
            </w:r>
            <w:r w:rsidR="00680459">
              <w:rPr>
                <w:b/>
              </w:rPr>
              <w:t>4</w:t>
            </w:r>
            <w:r>
              <w:rPr>
                <w:b/>
              </w:rPr>
              <w:t>,1</w:t>
            </w:r>
          </w:p>
        </w:tc>
        <w:tc>
          <w:tcPr>
            <w:tcW w:w="1075" w:type="pct"/>
          </w:tcPr>
          <w:p w:rsidR="00E62E4F" w:rsidRPr="003A40AC" w:rsidRDefault="00E62E4F" w:rsidP="005104DF">
            <w:pPr>
              <w:spacing w:after="0" w:line="240" w:lineRule="auto"/>
              <w:jc w:val="both"/>
              <w:rPr>
                <w:rFonts w:ascii="Times New Roman" w:hAnsi="Times New Roman" w:cs="Times New Roman"/>
                <w:b/>
                <w:sz w:val="24"/>
                <w:szCs w:val="24"/>
              </w:rPr>
            </w:pPr>
          </w:p>
        </w:tc>
        <w:tc>
          <w:tcPr>
            <w:tcW w:w="974" w:type="pct"/>
          </w:tcPr>
          <w:p w:rsidR="00E62E4F" w:rsidRPr="003A40AC" w:rsidRDefault="00680459" w:rsidP="00475ABF">
            <w:pPr>
              <w:pStyle w:val="Style14"/>
              <w:ind w:firstLine="0"/>
              <w:jc w:val="left"/>
              <w:rPr>
                <w:b/>
              </w:rPr>
            </w:pPr>
            <w:r w:rsidRPr="003A40AC">
              <w:rPr>
                <w:b/>
              </w:rPr>
              <w:t>Промежуточная аттестация: Экзамен</w:t>
            </w:r>
          </w:p>
        </w:tc>
        <w:tc>
          <w:tcPr>
            <w:tcW w:w="370" w:type="pct"/>
          </w:tcPr>
          <w:p w:rsidR="00E62E4F" w:rsidRPr="003A40AC" w:rsidRDefault="00E62E4F" w:rsidP="005104DF">
            <w:pPr>
              <w:pStyle w:val="Style14"/>
              <w:ind w:firstLine="0"/>
              <w:rPr>
                <w:b/>
              </w:rPr>
            </w:pPr>
          </w:p>
        </w:tc>
      </w:tr>
    </w:tbl>
    <w:p w:rsidR="00D44680" w:rsidRDefault="00D44680" w:rsidP="00866749">
      <w:pPr>
        <w:spacing w:after="0" w:line="240" w:lineRule="auto"/>
        <w:ind w:firstLine="709"/>
        <w:jc w:val="both"/>
        <w:rPr>
          <w:rFonts w:ascii="Times New Roman" w:hAnsi="Times New Roman" w:cs="Times New Roman"/>
          <w:sz w:val="24"/>
          <w:szCs w:val="24"/>
        </w:rPr>
      </w:pPr>
    </w:p>
    <w:p w:rsidR="005104DF" w:rsidRDefault="005104DF">
      <w:pPr>
        <w:rPr>
          <w:rFonts w:ascii="Times New Roman" w:hAnsi="Times New Roman" w:cs="Times New Roman"/>
          <w:sz w:val="24"/>
          <w:szCs w:val="24"/>
        </w:rPr>
      </w:pPr>
      <w:r>
        <w:rPr>
          <w:rFonts w:ascii="Times New Roman" w:hAnsi="Times New Roman" w:cs="Times New Roman"/>
          <w:sz w:val="24"/>
          <w:szCs w:val="24"/>
        </w:rPr>
        <w:br w:type="page"/>
      </w:r>
    </w:p>
    <w:p w:rsidR="005104DF" w:rsidRDefault="005104DF" w:rsidP="00866749">
      <w:pPr>
        <w:spacing w:after="0" w:line="240" w:lineRule="auto"/>
        <w:ind w:firstLine="709"/>
        <w:jc w:val="both"/>
        <w:rPr>
          <w:rFonts w:ascii="Times New Roman" w:hAnsi="Times New Roman" w:cs="Times New Roman"/>
          <w:sz w:val="24"/>
          <w:szCs w:val="24"/>
        </w:rPr>
        <w:sectPr w:rsidR="005104DF" w:rsidSect="00866749">
          <w:pgSz w:w="16838" w:h="11906" w:orient="landscape"/>
          <w:pgMar w:top="1701" w:right="1134" w:bottom="851" w:left="1134" w:header="709" w:footer="709" w:gutter="0"/>
          <w:cols w:space="708"/>
          <w:docGrid w:linePitch="360"/>
        </w:sectPr>
      </w:pPr>
    </w:p>
    <w:p w:rsidR="005104DF" w:rsidRPr="005104DF" w:rsidRDefault="005104DF" w:rsidP="005104DF">
      <w:pPr>
        <w:spacing w:after="0" w:line="240" w:lineRule="auto"/>
        <w:ind w:firstLine="709"/>
        <w:jc w:val="both"/>
        <w:rPr>
          <w:rFonts w:ascii="Times New Roman" w:hAnsi="Times New Roman" w:cs="Times New Roman"/>
          <w:b/>
          <w:iCs/>
          <w:sz w:val="24"/>
          <w:szCs w:val="24"/>
        </w:rPr>
      </w:pPr>
      <w:r w:rsidRPr="005104DF">
        <w:rPr>
          <w:rFonts w:ascii="Times New Roman" w:hAnsi="Times New Roman" w:cs="Times New Roman"/>
          <w:b/>
          <w:iCs/>
          <w:sz w:val="24"/>
          <w:szCs w:val="24"/>
        </w:rPr>
        <w:lastRenderedPageBreak/>
        <w:t>5 Образовательные и информационные технологии</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Изучение дисциплины </w:t>
      </w:r>
      <w:r w:rsidRPr="005104DF">
        <w:rPr>
          <w:rFonts w:ascii="Times New Roman" w:hAnsi="Times New Roman" w:cs="Times New Roman"/>
          <w:b/>
          <w:bCs/>
          <w:sz w:val="24"/>
          <w:szCs w:val="24"/>
        </w:rPr>
        <w:t>«</w:t>
      </w:r>
      <w:r w:rsidR="003A40AC">
        <w:rPr>
          <w:rFonts w:ascii="Times New Roman" w:hAnsi="Times New Roman" w:cs="Times New Roman"/>
          <w:sz w:val="24"/>
          <w:szCs w:val="24"/>
        </w:rPr>
        <w:t>Управление затратами в промышленности</w:t>
      </w:r>
      <w:r w:rsidRPr="005104DF">
        <w:rPr>
          <w:rFonts w:ascii="Times New Roman" w:hAnsi="Times New Roman" w:cs="Times New Roman"/>
          <w:b/>
          <w:bCs/>
          <w:sz w:val="24"/>
          <w:szCs w:val="24"/>
        </w:rPr>
        <w:t>»</w:t>
      </w:r>
      <w:r w:rsidRPr="005104DF">
        <w:rPr>
          <w:rFonts w:ascii="Times New Roman" w:hAnsi="Times New Roman" w:cs="Times New Roman"/>
          <w:bCs/>
          <w:sz w:val="24"/>
          <w:szCs w:val="24"/>
        </w:rPr>
        <w:t xml:space="preserve"> </w:t>
      </w:r>
      <w:r w:rsidRPr="005104DF">
        <w:rPr>
          <w:rFonts w:ascii="Times New Roman" w:hAnsi="Times New Roman" w:cs="Times New Roman"/>
          <w:sz w:val="24"/>
          <w:szCs w:val="24"/>
        </w:rPr>
        <w:t xml:space="preserve">предполагает не только запоминание и понимание, но и анализ, синтез, рефлексию, формирует универсальные умения и навыки, являющиеся основой становления профессионала. Однако только средства дисциплины </w:t>
      </w:r>
      <w:r w:rsidRPr="005104DF">
        <w:rPr>
          <w:rFonts w:ascii="Times New Roman" w:hAnsi="Times New Roman" w:cs="Times New Roman"/>
          <w:bCs/>
          <w:sz w:val="24"/>
          <w:szCs w:val="24"/>
        </w:rPr>
        <w:t xml:space="preserve"> </w:t>
      </w:r>
      <w:r w:rsidRPr="005104DF">
        <w:rPr>
          <w:rFonts w:ascii="Times New Roman" w:hAnsi="Times New Roman" w:cs="Times New Roman"/>
          <w:sz w:val="24"/>
          <w:szCs w:val="24"/>
        </w:rPr>
        <w:t xml:space="preserve">недостаточны для формирования ключевых компетенций будущего выпускника. </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Для реализации </w:t>
      </w:r>
      <w:proofErr w:type="spellStart"/>
      <w:r w:rsidRPr="005104DF">
        <w:rPr>
          <w:rFonts w:ascii="Times New Roman" w:hAnsi="Times New Roman" w:cs="Times New Roman"/>
          <w:sz w:val="24"/>
          <w:szCs w:val="24"/>
        </w:rPr>
        <w:t>компетентностного</w:t>
      </w:r>
      <w:proofErr w:type="spellEnd"/>
      <w:r w:rsidRPr="005104DF">
        <w:rPr>
          <w:rFonts w:ascii="Times New Roman" w:hAnsi="Times New Roman" w:cs="Times New Roman"/>
          <w:sz w:val="24"/>
          <w:szCs w:val="24"/>
        </w:rPr>
        <w:t xml:space="preserve"> подхода предлагается интегрировать в учебный процесс интерактивные образовательные технологии, включая информационные и коммуникационные технологии (ИКТ), при осуществлении различных видов учебной работы:</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педагогическую технологию «Развитие критического мышления через чтение и письмо (РКМЧП)»;</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учебную дискуссию;</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электронные средства обучения (</w:t>
      </w:r>
      <w:proofErr w:type="gramStart"/>
      <w:r w:rsidRPr="005104DF">
        <w:rPr>
          <w:rFonts w:ascii="Times New Roman" w:hAnsi="Times New Roman" w:cs="Times New Roman"/>
          <w:sz w:val="24"/>
          <w:szCs w:val="24"/>
        </w:rPr>
        <w:t>слайд-лекции</w:t>
      </w:r>
      <w:proofErr w:type="gramEnd"/>
      <w:r w:rsidRPr="005104DF">
        <w:rPr>
          <w:rFonts w:ascii="Times New Roman" w:hAnsi="Times New Roman" w:cs="Times New Roman"/>
          <w:sz w:val="24"/>
          <w:szCs w:val="24"/>
        </w:rPr>
        <w:t>, электронные тренажеры, компьютерные тесты);</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дистанционные (сетевые) технологии.</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Технология РКМЧП является интегрированной технологией, включающей в себя различные интерактивные приемы и стратегии обучения, стимулирующие мыслительную деятельность студентов. Технология носит универсальный характер, хорошо адаптируется с другими образовательными технологиями и формами обучения и может быть использована для реализации различных видов учебных занятий и форм обучения, включая </w:t>
      </w:r>
      <w:proofErr w:type="gramStart"/>
      <w:r w:rsidRPr="005104DF">
        <w:rPr>
          <w:rFonts w:ascii="Times New Roman" w:hAnsi="Times New Roman" w:cs="Times New Roman"/>
          <w:sz w:val="24"/>
          <w:szCs w:val="24"/>
        </w:rPr>
        <w:t>дистанционную</w:t>
      </w:r>
      <w:proofErr w:type="gramEnd"/>
      <w:r w:rsidRPr="005104DF">
        <w:rPr>
          <w:rFonts w:ascii="Times New Roman" w:hAnsi="Times New Roman" w:cs="Times New Roman"/>
          <w:sz w:val="24"/>
          <w:szCs w:val="24"/>
        </w:rPr>
        <w:t>.</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При реализации лекционных занятий предлагается использовать наряду с традиционной лекцией стратегии «Продвинутая лекция», «Знаю - хочу узнать - узнал» в лекционной форме, «Бортовой журнал», «Зигзаг» - стратегии технологии РКМЧП. Отличительной особенностью учебных занятий с использованием стратегий технологии РКМЧП является их </w:t>
      </w:r>
      <w:proofErr w:type="spellStart"/>
      <w:r w:rsidRPr="005104DF">
        <w:rPr>
          <w:rFonts w:ascii="Times New Roman" w:hAnsi="Times New Roman" w:cs="Times New Roman"/>
          <w:sz w:val="24"/>
          <w:szCs w:val="24"/>
        </w:rPr>
        <w:t>трехстадиевая</w:t>
      </w:r>
      <w:proofErr w:type="spellEnd"/>
      <w:r w:rsidRPr="005104DF">
        <w:rPr>
          <w:rFonts w:ascii="Times New Roman" w:hAnsi="Times New Roman" w:cs="Times New Roman"/>
          <w:sz w:val="24"/>
          <w:szCs w:val="24"/>
        </w:rPr>
        <w:t xml:space="preserve"> структура, реализующая схему «вызов – осмысление – рефлексия». На каждой стадии предполагается достижение следующих целей: </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стадия «вызов» позволяет:</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актуализировать и обобщить имеющиеся у студента знания по данной теме или проблеме,</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вызвать устойчивый интерес к изучаемой теме, мотивировать </w:t>
      </w:r>
      <w:proofErr w:type="gramStart"/>
      <w:r w:rsidRPr="005104DF">
        <w:rPr>
          <w:rFonts w:ascii="Times New Roman" w:hAnsi="Times New Roman" w:cs="Times New Roman"/>
          <w:sz w:val="24"/>
          <w:szCs w:val="24"/>
        </w:rPr>
        <w:t>обучающегося</w:t>
      </w:r>
      <w:proofErr w:type="gramEnd"/>
      <w:r w:rsidRPr="005104DF">
        <w:rPr>
          <w:rFonts w:ascii="Times New Roman" w:hAnsi="Times New Roman" w:cs="Times New Roman"/>
          <w:sz w:val="24"/>
          <w:szCs w:val="24"/>
        </w:rPr>
        <w:t xml:space="preserve"> к получению новой информации,</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побудить студента к активной аудиторной и внеаудиторной работе;</w:t>
      </w:r>
    </w:p>
    <w:p w:rsidR="005104DF" w:rsidRPr="005104DF" w:rsidRDefault="005104DF" w:rsidP="005104DF">
      <w:pPr>
        <w:spacing w:after="0" w:line="240" w:lineRule="auto"/>
        <w:ind w:firstLine="709"/>
        <w:jc w:val="both"/>
        <w:rPr>
          <w:rFonts w:ascii="Times New Roman" w:hAnsi="Times New Roman" w:cs="Times New Roman"/>
          <w:b/>
          <w:sz w:val="24"/>
          <w:szCs w:val="24"/>
        </w:rPr>
      </w:pPr>
      <w:r w:rsidRPr="005104DF">
        <w:rPr>
          <w:rFonts w:ascii="Times New Roman" w:hAnsi="Times New Roman" w:cs="Times New Roman"/>
          <w:b/>
          <w:bCs/>
          <w:sz w:val="24"/>
          <w:szCs w:val="24"/>
        </w:rPr>
        <w:t>стадия «осмысление» предполагает:</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получение новой информации,</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первичное ее осмысление,</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соотнесение полученной информации с уже имеющимися знаниями;</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b/>
          <w:bCs/>
          <w:sz w:val="24"/>
          <w:szCs w:val="24"/>
        </w:rPr>
        <w:t>стадия «рефлексия»</w:t>
      </w:r>
      <w:r w:rsidRPr="005104DF">
        <w:rPr>
          <w:rFonts w:ascii="Times New Roman" w:hAnsi="Times New Roman" w:cs="Times New Roman"/>
          <w:sz w:val="24"/>
          <w:szCs w:val="24"/>
        </w:rPr>
        <w:t xml:space="preserve"> обеспечивает</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целостное осмысление, обобщение полученной информации,</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присвоение нового знания, новой информации студентом,</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формирование у каждого студента собственного отношения к изучаемому материалу. </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Как традиционные, так и лекции инновационного характера могут сопровождаться компьютерными слайдами или </w:t>
      </w:r>
      <w:proofErr w:type="gramStart"/>
      <w:r w:rsidRPr="005104DF">
        <w:rPr>
          <w:rFonts w:ascii="Times New Roman" w:hAnsi="Times New Roman" w:cs="Times New Roman"/>
          <w:sz w:val="24"/>
          <w:szCs w:val="24"/>
        </w:rPr>
        <w:t>слайд-лекциями</w:t>
      </w:r>
      <w:proofErr w:type="gramEnd"/>
      <w:r w:rsidRPr="005104DF">
        <w:rPr>
          <w:rFonts w:ascii="Times New Roman" w:hAnsi="Times New Roman" w:cs="Times New Roman"/>
          <w:sz w:val="24"/>
          <w:szCs w:val="24"/>
        </w:rPr>
        <w:t xml:space="preserve">. Основное требование к </w:t>
      </w:r>
      <w:proofErr w:type="gramStart"/>
      <w:r w:rsidRPr="005104DF">
        <w:rPr>
          <w:rFonts w:ascii="Times New Roman" w:hAnsi="Times New Roman" w:cs="Times New Roman"/>
          <w:sz w:val="24"/>
          <w:szCs w:val="24"/>
        </w:rPr>
        <w:t>слайд-лекции</w:t>
      </w:r>
      <w:proofErr w:type="gramEnd"/>
      <w:r w:rsidRPr="005104DF">
        <w:rPr>
          <w:rFonts w:ascii="Times New Roman" w:hAnsi="Times New Roman" w:cs="Times New Roman"/>
          <w:sz w:val="24"/>
          <w:szCs w:val="24"/>
        </w:rPr>
        <w:t xml:space="preserve"> – применение динамических эффектов (анимированных объектов), функциональным назначением которых является наглядно-образное представление информации, сложной для понимания и осмысления студентами, а также интенсификация и диверсификация учебного процесса. </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Для проведения практических занятий (семинаров), тематика которых носит проблемный характер, предлагается использовать стратегию «Аквариумной дискуссии». </w:t>
      </w:r>
      <w:r w:rsidRPr="005104DF">
        <w:rPr>
          <w:rFonts w:ascii="Times New Roman" w:hAnsi="Times New Roman" w:cs="Times New Roman"/>
          <w:sz w:val="24"/>
          <w:szCs w:val="24"/>
        </w:rPr>
        <w:lastRenderedPageBreak/>
        <w:t>Заканчиваются такие семинары обычно выполнением письменной работы: «пятиминутное эссе», «десятиминутное эссе», «</w:t>
      </w:r>
      <w:proofErr w:type="spellStart"/>
      <w:r w:rsidRPr="005104DF">
        <w:rPr>
          <w:rFonts w:ascii="Times New Roman" w:hAnsi="Times New Roman" w:cs="Times New Roman"/>
          <w:sz w:val="24"/>
          <w:szCs w:val="24"/>
        </w:rPr>
        <w:t>синквейн</w:t>
      </w:r>
      <w:proofErr w:type="spellEnd"/>
      <w:r w:rsidRPr="005104DF">
        <w:rPr>
          <w:rFonts w:ascii="Times New Roman" w:hAnsi="Times New Roman" w:cs="Times New Roman"/>
          <w:sz w:val="24"/>
          <w:szCs w:val="24"/>
        </w:rPr>
        <w:t>», «</w:t>
      </w:r>
      <w:proofErr w:type="spellStart"/>
      <w:r w:rsidRPr="005104DF">
        <w:rPr>
          <w:rFonts w:ascii="Times New Roman" w:hAnsi="Times New Roman" w:cs="Times New Roman"/>
          <w:sz w:val="24"/>
          <w:szCs w:val="24"/>
        </w:rPr>
        <w:t>даймонд</w:t>
      </w:r>
      <w:proofErr w:type="spellEnd"/>
      <w:r w:rsidRPr="005104DF">
        <w:rPr>
          <w:rFonts w:ascii="Times New Roman" w:hAnsi="Times New Roman" w:cs="Times New Roman"/>
          <w:sz w:val="24"/>
          <w:szCs w:val="24"/>
        </w:rPr>
        <w:t xml:space="preserve">», «очерк на основе интервью». </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Для проведения контрольно-диагностических мероприятий предлагается использовать компьютерные контролирующие тесты, тесты для самодиагностики, листы самооценки для </w:t>
      </w:r>
      <w:proofErr w:type="gramStart"/>
      <w:r w:rsidRPr="005104DF">
        <w:rPr>
          <w:rFonts w:ascii="Times New Roman" w:hAnsi="Times New Roman" w:cs="Times New Roman"/>
          <w:sz w:val="24"/>
          <w:szCs w:val="24"/>
        </w:rPr>
        <w:t>экспресс-диагностики</w:t>
      </w:r>
      <w:proofErr w:type="gramEnd"/>
      <w:r w:rsidRPr="005104DF">
        <w:rPr>
          <w:rFonts w:ascii="Times New Roman" w:hAnsi="Times New Roman" w:cs="Times New Roman"/>
          <w:sz w:val="24"/>
          <w:szCs w:val="24"/>
        </w:rPr>
        <w:t xml:space="preserve"> (например, эффективности лекции, содержания дисциплины).</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Текущий контроль знаний (рейтинг-контроль) осуществляется в виде тестирования или выполнения мини контрольных работ.</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Самостоятельная работа студентов подкрепляется использованием электронного пособия по данной дисциплине.</w:t>
      </w: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 xml:space="preserve">Таким образом, применение интерактивных образовательных технологий придает инновационный характер практически всем видам учебных занятий, включая </w:t>
      </w:r>
      <w:proofErr w:type="gramStart"/>
      <w:r w:rsidRPr="005104DF">
        <w:rPr>
          <w:rFonts w:ascii="Times New Roman" w:hAnsi="Times New Roman" w:cs="Times New Roman"/>
          <w:sz w:val="24"/>
          <w:szCs w:val="24"/>
        </w:rPr>
        <w:t>лекционные</w:t>
      </w:r>
      <w:proofErr w:type="gramEnd"/>
      <w:r w:rsidRPr="005104DF">
        <w:rPr>
          <w:rFonts w:ascii="Times New Roman" w:hAnsi="Times New Roman" w:cs="Times New Roman"/>
          <w:sz w:val="24"/>
          <w:szCs w:val="24"/>
        </w:rPr>
        <w:t xml:space="preserve">. При этом делается акцент на развитие самостоятельного, продуктивного мышления, основанного на диалогических дидактических приемах, субъектной позиции обучающегося в образовательном процессе. Тем самым создаются условия для реализации </w:t>
      </w:r>
      <w:proofErr w:type="spellStart"/>
      <w:r w:rsidRPr="005104DF">
        <w:rPr>
          <w:rFonts w:ascii="Times New Roman" w:hAnsi="Times New Roman" w:cs="Times New Roman"/>
          <w:sz w:val="24"/>
          <w:szCs w:val="24"/>
        </w:rPr>
        <w:t>компетентностного</w:t>
      </w:r>
      <w:proofErr w:type="spellEnd"/>
      <w:r w:rsidRPr="005104DF">
        <w:rPr>
          <w:rFonts w:ascii="Times New Roman" w:hAnsi="Times New Roman" w:cs="Times New Roman"/>
          <w:sz w:val="24"/>
          <w:szCs w:val="24"/>
        </w:rPr>
        <w:t xml:space="preserve"> подхода при изучении дисциплины </w:t>
      </w:r>
      <w:r w:rsidRPr="005104DF">
        <w:rPr>
          <w:rFonts w:ascii="Times New Roman" w:hAnsi="Times New Roman" w:cs="Times New Roman"/>
          <w:b/>
          <w:bCs/>
          <w:sz w:val="24"/>
          <w:szCs w:val="24"/>
        </w:rPr>
        <w:t>«</w:t>
      </w:r>
      <w:r w:rsidR="003A40AC">
        <w:rPr>
          <w:rFonts w:ascii="Times New Roman" w:hAnsi="Times New Roman" w:cs="Times New Roman"/>
          <w:sz w:val="24"/>
          <w:szCs w:val="24"/>
        </w:rPr>
        <w:t>Управление затратами в промышленности</w:t>
      </w:r>
      <w:r w:rsidRPr="005104DF">
        <w:rPr>
          <w:rFonts w:ascii="Times New Roman" w:hAnsi="Times New Roman" w:cs="Times New Roman"/>
          <w:b/>
          <w:bCs/>
          <w:sz w:val="24"/>
          <w:szCs w:val="24"/>
        </w:rPr>
        <w:t>»</w:t>
      </w:r>
      <w:r w:rsidRPr="005104DF">
        <w:rPr>
          <w:rFonts w:ascii="Times New Roman" w:hAnsi="Times New Roman" w:cs="Times New Roman"/>
          <w:sz w:val="24"/>
          <w:szCs w:val="24"/>
        </w:rPr>
        <w:t>.</w:t>
      </w:r>
    </w:p>
    <w:p w:rsidR="005104DF" w:rsidRPr="005104DF" w:rsidRDefault="005104DF" w:rsidP="005104DF">
      <w:pPr>
        <w:spacing w:after="0" w:line="240" w:lineRule="auto"/>
        <w:ind w:firstLine="709"/>
        <w:jc w:val="both"/>
        <w:rPr>
          <w:rFonts w:ascii="Times New Roman" w:hAnsi="Times New Roman" w:cs="Times New Roman"/>
          <w:sz w:val="24"/>
          <w:szCs w:val="24"/>
        </w:rPr>
      </w:pPr>
    </w:p>
    <w:p w:rsidR="005104DF" w:rsidRPr="005104DF" w:rsidRDefault="005104DF" w:rsidP="005104DF">
      <w:pPr>
        <w:spacing w:after="0" w:line="240" w:lineRule="auto"/>
        <w:ind w:firstLine="709"/>
        <w:jc w:val="both"/>
        <w:rPr>
          <w:rFonts w:ascii="Times New Roman" w:hAnsi="Times New Roman" w:cs="Times New Roman"/>
          <w:b/>
          <w:iCs/>
          <w:sz w:val="24"/>
          <w:szCs w:val="24"/>
        </w:rPr>
      </w:pPr>
      <w:r w:rsidRPr="005104DF">
        <w:rPr>
          <w:rFonts w:ascii="Times New Roman" w:hAnsi="Times New Roman" w:cs="Times New Roman"/>
          <w:b/>
          <w:iCs/>
          <w:sz w:val="24"/>
          <w:szCs w:val="24"/>
        </w:rPr>
        <w:t xml:space="preserve">6 Учебно-методическое обеспечение самостоятельной работы </w:t>
      </w:r>
      <w:proofErr w:type="gramStart"/>
      <w:r w:rsidRPr="005104DF">
        <w:rPr>
          <w:rFonts w:ascii="Times New Roman" w:hAnsi="Times New Roman" w:cs="Times New Roman"/>
          <w:b/>
          <w:iCs/>
          <w:sz w:val="24"/>
          <w:szCs w:val="24"/>
        </w:rPr>
        <w:t>обучающихся</w:t>
      </w:r>
      <w:proofErr w:type="gramEnd"/>
    </w:p>
    <w:p w:rsidR="005104DF" w:rsidRPr="005104DF" w:rsidRDefault="005104DF" w:rsidP="005104DF">
      <w:pPr>
        <w:spacing w:after="0" w:line="240" w:lineRule="auto"/>
        <w:ind w:firstLine="709"/>
        <w:jc w:val="both"/>
        <w:rPr>
          <w:rFonts w:ascii="Times New Roman" w:hAnsi="Times New Roman" w:cs="Times New Roman"/>
          <w:i/>
          <w:sz w:val="24"/>
          <w:szCs w:val="24"/>
        </w:rPr>
      </w:pPr>
    </w:p>
    <w:p w:rsidR="005104DF" w:rsidRPr="005104DF" w:rsidRDefault="005104DF" w:rsidP="005104DF">
      <w:pPr>
        <w:spacing w:after="0" w:line="240" w:lineRule="auto"/>
        <w:ind w:firstLine="709"/>
        <w:jc w:val="both"/>
        <w:rPr>
          <w:rFonts w:ascii="Times New Roman" w:hAnsi="Times New Roman" w:cs="Times New Roman"/>
          <w:sz w:val="24"/>
          <w:szCs w:val="24"/>
        </w:rPr>
      </w:pPr>
      <w:r w:rsidRPr="005104DF">
        <w:rPr>
          <w:rFonts w:ascii="Times New Roman" w:hAnsi="Times New Roman" w:cs="Times New Roman"/>
          <w:sz w:val="24"/>
          <w:szCs w:val="24"/>
        </w:rPr>
        <w:t>По дисциплине «</w:t>
      </w:r>
      <w:r w:rsidR="00DB0140">
        <w:rPr>
          <w:rFonts w:ascii="Times New Roman" w:hAnsi="Times New Roman" w:cs="Times New Roman"/>
          <w:sz w:val="24"/>
          <w:szCs w:val="24"/>
        </w:rPr>
        <w:t>Управление затратами в промышленности</w:t>
      </w:r>
      <w:r w:rsidRPr="005104DF">
        <w:rPr>
          <w:rFonts w:ascii="Times New Roman" w:hAnsi="Times New Roman" w:cs="Times New Roman"/>
          <w:sz w:val="24"/>
          <w:szCs w:val="24"/>
        </w:rPr>
        <w:t xml:space="preserve">» предусмотрена аудиторная и внеаудиторная самостоятельная работа </w:t>
      </w:r>
      <w:proofErr w:type="gramStart"/>
      <w:r w:rsidRPr="005104DF">
        <w:rPr>
          <w:rFonts w:ascii="Times New Roman" w:hAnsi="Times New Roman" w:cs="Times New Roman"/>
          <w:sz w:val="24"/>
          <w:szCs w:val="24"/>
        </w:rPr>
        <w:t>обучающихся</w:t>
      </w:r>
      <w:proofErr w:type="gramEnd"/>
      <w:r w:rsidRPr="005104DF">
        <w:rPr>
          <w:rFonts w:ascii="Times New Roman" w:hAnsi="Times New Roman" w:cs="Times New Roman"/>
          <w:sz w:val="24"/>
          <w:szCs w:val="24"/>
        </w:rPr>
        <w:t xml:space="preserve">. </w:t>
      </w:r>
    </w:p>
    <w:p w:rsidR="005104DF" w:rsidRPr="005104DF" w:rsidRDefault="005104DF" w:rsidP="005104DF">
      <w:pPr>
        <w:spacing w:after="0" w:line="240" w:lineRule="auto"/>
        <w:ind w:firstLine="709"/>
        <w:jc w:val="both"/>
        <w:rPr>
          <w:rFonts w:ascii="Times New Roman" w:hAnsi="Times New Roman" w:cs="Times New Roman"/>
          <w:sz w:val="24"/>
          <w:szCs w:val="24"/>
        </w:rPr>
      </w:pPr>
    </w:p>
    <w:p w:rsidR="00EF020B" w:rsidRPr="00EF020B" w:rsidRDefault="00EF020B" w:rsidP="00EF020B">
      <w:pPr>
        <w:spacing w:after="0" w:line="240" w:lineRule="auto"/>
        <w:ind w:firstLine="709"/>
        <w:jc w:val="both"/>
        <w:rPr>
          <w:rFonts w:ascii="Times New Roman" w:hAnsi="Times New Roman" w:cs="Times New Roman"/>
          <w:b/>
          <w:i/>
          <w:sz w:val="24"/>
          <w:szCs w:val="24"/>
        </w:rPr>
      </w:pPr>
      <w:r w:rsidRPr="00EF020B">
        <w:rPr>
          <w:rFonts w:ascii="Times New Roman" w:hAnsi="Times New Roman" w:cs="Times New Roman"/>
          <w:b/>
          <w:i/>
          <w:sz w:val="24"/>
          <w:szCs w:val="24"/>
        </w:rPr>
        <w:t>Примерные контрольные работы для самопроверки (КР):</w:t>
      </w:r>
    </w:p>
    <w:p w:rsidR="005104DF" w:rsidRPr="005104DF" w:rsidRDefault="005104DF" w:rsidP="005104DF">
      <w:pPr>
        <w:spacing w:after="0" w:line="240" w:lineRule="auto"/>
        <w:ind w:firstLine="709"/>
        <w:jc w:val="both"/>
        <w:rPr>
          <w:rFonts w:ascii="Times New Roman" w:hAnsi="Times New Roman" w:cs="Times New Roman"/>
          <w:b/>
          <w:i/>
          <w:sz w:val="24"/>
          <w:szCs w:val="24"/>
        </w:rPr>
      </w:pPr>
    </w:p>
    <w:p w:rsidR="005104DF" w:rsidRPr="005104DF" w:rsidRDefault="003A40AC" w:rsidP="005104DF">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КР №1 по теме 4</w:t>
      </w:r>
    </w:p>
    <w:p w:rsidR="005104DF" w:rsidRPr="005104DF" w:rsidRDefault="005104DF" w:rsidP="005104DF">
      <w:pPr>
        <w:spacing w:after="0" w:line="240" w:lineRule="auto"/>
        <w:ind w:firstLine="709"/>
        <w:jc w:val="both"/>
        <w:rPr>
          <w:rFonts w:ascii="Times New Roman" w:hAnsi="Times New Roman" w:cs="Times New Roman"/>
          <w:b/>
          <w:i/>
          <w:sz w:val="24"/>
          <w:szCs w:val="24"/>
        </w:rPr>
      </w:pPr>
      <w:r w:rsidRPr="005104DF">
        <w:rPr>
          <w:rFonts w:ascii="Times New Roman" w:hAnsi="Times New Roman" w:cs="Times New Roman"/>
          <w:b/>
          <w:i/>
          <w:sz w:val="24"/>
          <w:szCs w:val="24"/>
        </w:rPr>
        <w:t xml:space="preserve">Задание по вариантам: </w:t>
      </w:r>
    </w:p>
    <w:p w:rsidR="003A40AC" w:rsidRDefault="003A40AC" w:rsidP="00510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3A40AC">
        <w:rPr>
          <w:rFonts w:ascii="Times New Roman" w:hAnsi="Times New Roman" w:cs="Times New Roman"/>
          <w:sz w:val="24"/>
          <w:szCs w:val="24"/>
        </w:rPr>
        <w:t xml:space="preserve">туденты должны самостоятельно решить задачи по расчету затрат в </w:t>
      </w:r>
      <w:proofErr w:type="spellStart"/>
      <w:r w:rsidRPr="003A40AC">
        <w:rPr>
          <w:rFonts w:ascii="Times New Roman" w:hAnsi="Times New Roman" w:cs="Times New Roman"/>
          <w:sz w:val="24"/>
          <w:szCs w:val="24"/>
        </w:rPr>
        <w:t>горно</w:t>
      </w:r>
      <w:proofErr w:type="spellEnd"/>
      <w:r w:rsidRPr="003A40AC">
        <w:rPr>
          <w:rFonts w:ascii="Times New Roman" w:hAnsi="Times New Roman" w:cs="Times New Roman"/>
          <w:sz w:val="24"/>
          <w:szCs w:val="24"/>
        </w:rPr>
        <w:t xml:space="preserve"> – добывающей промышленности. </w:t>
      </w:r>
      <w:r>
        <w:rPr>
          <w:rFonts w:ascii="Times New Roman" w:hAnsi="Times New Roman" w:cs="Times New Roman"/>
          <w:sz w:val="24"/>
          <w:szCs w:val="24"/>
        </w:rPr>
        <w:t>П</w:t>
      </w:r>
      <w:r w:rsidRPr="003A40AC">
        <w:rPr>
          <w:rFonts w:ascii="Times New Roman" w:hAnsi="Times New Roman" w:cs="Times New Roman"/>
          <w:sz w:val="24"/>
          <w:szCs w:val="24"/>
        </w:rPr>
        <w:t xml:space="preserve">риведены условия задач для определения себестоимости </w:t>
      </w:r>
      <w:proofErr w:type="spellStart"/>
      <w:r w:rsidRPr="003A40AC">
        <w:rPr>
          <w:rFonts w:ascii="Times New Roman" w:hAnsi="Times New Roman" w:cs="Times New Roman"/>
          <w:sz w:val="24"/>
          <w:szCs w:val="24"/>
        </w:rPr>
        <w:t>горно</w:t>
      </w:r>
      <w:proofErr w:type="spellEnd"/>
      <w:r w:rsidRPr="003A40AC">
        <w:rPr>
          <w:rFonts w:ascii="Times New Roman" w:hAnsi="Times New Roman" w:cs="Times New Roman"/>
          <w:sz w:val="24"/>
          <w:szCs w:val="24"/>
        </w:rPr>
        <w:t xml:space="preserve"> – подготовительных работ и себестоимости одного кубического метра горной массы. </w:t>
      </w:r>
    </w:p>
    <w:p w:rsidR="005104DF" w:rsidRPr="005104DF" w:rsidRDefault="005104DF" w:rsidP="005104DF">
      <w:pPr>
        <w:spacing w:after="0" w:line="240" w:lineRule="auto"/>
        <w:ind w:firstLine="709"/>
        <w:jc w:val="both"/>
        <w:rPr>
          <w:rFonts w:ascii="Times New Roman" w:hAnsi="Times New Roman" w:cs="Times New Roman"/>
          <w:b/>
          <w:i/>
          <w:sz w:val="24"/>
          <w:szCs w:val="24"/>
        </w:rPr>
      </w:pPr>
      <w:r w:rsidRPr="005104DF">
        <w:rPr>
          <w:rFonts w:ascii="Times New Roman" w:hAnsi="Times New Roman" w:cs="Times New Roman"/>
          <w:b/>
          <w:i/>
          <w:sz w:val="24"/>
          <w:szCs w:val="24"/>
        </w:rPr>
        <w:t xml:space="preserve">КР №2 </w:t>
      </w:r>
      <w:r w:rsidR="003A40AC">
        <w:rPr>
          <w:rFonts w:ascii="Times New Roman" w:hAnsi="Times New Roman" w:cs="Times New Roman"/>
          <w:b/>
          <w:i/>
          <w:sz w:val="24"/>
          <w:szCs w:val="24"/>
        </w:rPr>
        <w:t>по теме 5</w:t>
      </w:r>
    </w:p>
    <w:p w:rsidR="005104DF" w:rsidRPr="005104DF" w:rsidRDefault="005104DF" w:rsidP="005104DF">
      <w:pPr>
        <w:spacing w:after="0" w:line="240" w:lineRule="auto"/>
        <w:ind w:firstLine="709"/>
        <w:jc w:val="both"/>
        <w:rPr>
          <w:rFonts w:ascii="Times New Roman" w:hAnsi="Times New Roman" w:cs="Times New Roman"/>
          <w:b/>
          <w:i/>
          <w:sz w:val="24"/>
          <w:szCs w:val="24"/>
        </w:rPr>
      </w:pPr>
      <w:r w:rsidRPr="005104DF">
        <w:rPr>
          <w:rFonts w:ascii="Times New Roman" w:hAnsi="Times New Roman" w:cs="Times New Roman"/>
          <w:b/>
          <w:i/>
          <w:sz w:val="24"/>
          <w:szCs w:val="24"/>
        </w:rPr>
        <w:t xml:space="preserve">Задание по вариантам: </w:t>
      </w:r>
    </w:p>
    <w:p w:rsidR="005104DF" w:rsidRPr="005104DF" w:rsidRDefault="003A40AC" w:rsidP="00510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3A40AC">
        <w:rPr>
          <w:rFonts w:ascii="Times New Roman" w:hAnsi="Times New Roman" w:cs="Times New Roman"/>
          <w:sz w:val="24"/>
          <w:szCs w:val="24"/>
        </w:rPr>
        <w:t xml:space="preserve">туденты должны самостоятельно решить задачи по расчету затрат на производство продукции энергетических предприятий. </w:t>
      </w:r>
      <w:r>
        <w:rPr>
          <w:rFonts w:ascii="Times New Roman" w:hAnsi="Times New Roman" w:cs="Times New Roman"/>
          <w:sz w:val="24"/>
          <w:szCs w:val="24"/>
        </w:rPr>
        <w:t>П</w:t>
      </w:r>
      <w:r w:rsidRPr="003A40AC">
        <w:rPr>
          <w:rFonts w:ascii="Times New Roman" w:hAnsi="Times New Roman" w:cs="Times New Roman"/>
          <w:sz w:val="24"/>
          <w:szCs w:val="24"/>
        </w:rPr>
        <w:t xml:space="preserve">риведены условия задач для определения фактической стоимости топлива, израсходованного на производство </w:t>
      </w:r>
      <w:proofErr w:type="spellStart"/>
      <w:r w:rsidRPr="003A40AC">
        <w:rPr>
          <w:rFonts w:ascii="Times New Roman" w:hAnsi="Times New Roman" w:cs="Times New Roman"/>
          <w:sz w:val="24"/>
          <w:szCs w:val="24"/>
        </w:rPr>
        <w:t>электр</w:t>
      </w:r>
      <w:proofErr w:type="gramStart"/>
      <w:r w:rsidRPr="003A40AC">
        <w:rPr>
          <w:rFonts w:ascii="Times New Roman" w:hAnsi="Times New Roman" w:cs="Times New Roman"/>
          <w:sz w:val="24"/>
          <w:szCs w:val="24"/>
        </w:rPr>
        <w:t>о</w:t>
      </w:r>
      <w:proofErr w:type="spellEnd"/>
      <w:r w:rsidRPr="003A40AC">
        <w:rPr>
          <w:rFonts w:ascii="Times New Roman" w:hAnsi="Times New Roman" w:cs="Times New Roman"/>
          <w:sz w:val="24"/>
          <w:szCs w:val="24"/>
        </w:rPr>
        <w:t>-</w:t>
      </w:r>
      <w:proofErr w:type="gramEnd"/>
      <w:r w:rsidRPr="003A40AC">
        <w:rPr>
          <w:rFonts w:ascii="Times New Roman" w:hAnsi="Times New Roman" w:cs="Times New Roman"/>
          <w:sz w:val="24"/>
          <w:szCs w:val="24"/>
        </w:rPr>
        <w:t xml:space="preserve"> и </w:t>
      </w:r>
      <w:proofErr w:type="spellStart"/>
      <w:r w:rsidRPr="003A40AC">
        <w:rPr>
          <w:rFonts w:ascii="Times New Roman" w:hAnsi="Times New Roman" w:cs="Times New Roman"/>
          <w:sz w:val="24"/>
          <w:szCs w:val="24"/>
        </w:rPr>
        <w:t>теплоэнергии</w:t>
      </w:r>
      <w:proofErr w:type="spellEnd"/>
      <w:r w:rsidRPr="003A40AC">
        <w:rPr>
          <w:rFonts w:ascii="Times New Roman" w:hAnsi="Times New Roman" w:cs="Times New Roman"/>
          <w:sz w:val="24"/>
          <w:szCs w:val="24"/>
        </w:rPr>
        <w:t>, а также для расчета себестоимости отдельных видов энергии</w:t>
      </w:r>
      <w:r w:rsidR="005104DF" w:rsidRPr="005104DF">
        <w:rPr>
          <w:rFonts w:ascii="Times New Roman" w:hAnsi="Times New Roman" w:cs="Times New Roman"/>
          <w:sz w:val="24"/>
          <w:szCs w:val="24"/>
        </w:rPr>
        <w:tab/>
      </w:r>
    </w:p>
    <w:p w:rsidR="005104DF" w:rsidRPr="005104DF" w:rsidRDefault="005104DF" w:rsidP="005104DF">
      <w:pPr>
        <w:spacing w:after="0" w:line="240" w:lineRule="auto"/>
        <w:ind w:firstLine="709"/>
        <w:jc w:val="both"/>
        <w:rPr>
          <w:rFonts w:ascii="Times New Roman" w:hAnsi="Times New Roman" w:cs="Times New Roman"/>
          <w:b/>
          <w:i/>
          <w:sz w:val="24"/>
          <w:szCs w:val="24"/>
        </w:rPr>
      </w:pPr>
      <w:r w:rsidRPr="005104DF">
        <w:rPr>
          <w:rFonts w:ascii="Times New Roman" w:hAnsi="Times New Roman" w:cs="Times New Roman"/>
          <w:b/>
          <w:i/>
          <w:sz w:val="24"/>
          <w:szCs w:val="24"/>
        </w:rPr>
        <w:t>КР</w:t>
      </w:r>
      <w:r w:rsidR="003A40AC">
        <w:rPr>
          <w:rFonts w:ascii="Times New Roman" w:hAnsi="Times New Roman" w:cs="Times New Roman"/>
          <w:b/>
          <w:i/>
          <w:sz w:val="24"/>
          <w:szCs w:val="24"/>
        </w:rPr>
        <w:t xml:space="preserve"> №3 по теме 6</w:t>
      </w:r>
    </w:p>
    <w:p w:rsidR="005104DF" w:rsidRPr="005104DF" w:rsidRDefault="005104DF" w:rsidP="005104DF">
      <w:pPr>
        <w:spacing w:after="0" w:line="240" w:lineRule="auto"/>
        <w:ind w:firstLine="709"/>
        <w:jc w:val="both"/>
        <w:rPr>
          <w:rFonts w:ascii="Times New Roman" w:hAnsi="Times New Roman" w:cs="Times New Roman"/>
          <w:b/>
          <w:i/>
          <w:sz w:val="24"/>
          <w:szCs w:val="24"/>
        </w:rPr>
      </w:pPr>
      <w:r w:rsidRPr="005104DF">
        <w:rPr>
          <w:rFonts w:ascii="Times New Roman" w:hAnsi="Times New Roman" w:cs="Times New Roman"/>
          <w:b/>
          <w:i/>
          <w:sz w:val="24"/>
          <w:szCs w:val="24"/>
        </w:rPr>
        <w:t>Задание по вариантам:</w:t>
      </w:r>
    </w:p>
    <w:p w:rsidR="005104DF" w:rsidRPr="005104DF" w:rsidRDefault="003A40AC" w:rsidP="00510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3A40AC">
        <w:rPr>
          <w:rFonts w:ascii="Times New Roman" w:hAnsi="Times New Roman" w:cs="Times New Roman"/>
          <w:sz w:val="24"/>
          <w:szCs w:val="24"/>
        </w:rPr>
        <w:t>туденты должны самостоятельно решить задачи по расчету затрат на производство проду</w:t>
      </w:r>
      <w:r>
        <w:rPr>
          <w:rFonts w:ascii="Times New Roman" w:hAnsi="Times New Roman" w:cs="Times New Roman"/>
          <w:sz w:val="24"/>
          <w:szCs w:val="24"/>
        </w:rPr>
        <w:t>кции</w:t>
      </w:r>
      <w:r w:rsidRPr="003A40AC">
        <w:rPr>
          <w:rFonts w:ascii="Times New Roman" w:hAnsi="Times New Roman" w:cs="Times New Roman"/>
          <w:sz w:val="24"/>
          <w:szCs w:val="24"/>
        </w:rPr>
        <w:t xml:space="preserve"> предприятий</w:t>
      </w:r>
      <w:r>
        <w:rPr>
          <w:rFonts w:ascii="Times New Roman" w:hAnsi="Times New Roman" w:cs="Times New Roman"/>
          <w:sz w:val="24"/>
          <w:szCs w:val="24"/>
        </w:rPr>
        <w:t xml:space="preserve"> черной металлургии</w:t>
      </w:r>
      <w:r w:rsidRPr="003A40AC">
        <w:rPr>
          <w:rFonts w:ascii="Times New Roman" w:hAnsi="Times New Roman" w:cs="Times New Roman"/>
          <w:sz w:val="24"/>
          <w:szCs w:val="24"/>
        </w:rPr>
        <w:t>.</w:t>
      </w:r>
    </w:p>
    <w:p w:rsidR="005104DF" w:rsidRPr="005104DF" w:rsidRDefault="003A40AC" w:rsidP="005104DF">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КР №4 по теме</w:t>
      </w:r>
      <w:r w:rsidR="00DB0140">
        <w:rPr>
          <w:rFonts w:ascii="Times New Roman" w:hAnsi="Times New Roman" w:cs="Times New Roman"/>
          <w:b/>
          <w:i/>
          <w:sz w:val="24"/>
          <w:szCs w:val="24"/>
        </w:rPr>
        <w:t xml:space="preserve"> 7</w:t>
      </w:r>
    </w:p>
    <w:p w:rsidR="005104DF" w:rsidRPr="005104DF" w:rsidRDefault="005104DF" w:rsidP="005104DF">
      <w:pPr>
        <w:spacing w:after="0" w:line="240" w:lineRule="auto"/>
        <w:ind w:firstLine="709"/>
        <w:jc w:val="both"/>
        <w:rPr>
          <w:rFonts w:ascii="Times New Roman" w:hAnsi="Times New Roman" w:cs="Times New Roman"/>
          <w:b/>
          <w:i/>
          <w:sz w:val="24"/>
          <w:szCs w:val="24"/>
        </w:rPr>
      </w:pPr>
      <w:r w:rsidRPr="005104DF">
        <w:rPr>
          <w:rFonts w:ascii="Times New Roman" w:hAnsi="Times New Roman" w:cs="Times New Roman"/>
          <w:b/>
          <w:i/>
          <w:sz w:val="24"/>
          <w:szCs w:val="24"/>
        </w:rPr>
        <w:t>Задание по вариантам:</w:t>
      </w:r>
    </w:p>
    <w:p w:rsidR="00DB0140" w:rsidRDefault="00DB0140" w:rsidP="00DB0140">
      <w:pPr>
        <w:spacing w:after="0" w:line="240" w:lineRule="auto"/>
        <w:ind w:firstLine="708"/>
        <w:jc w:val="both"/>
        <w:rPr>
          <w:rFonts w:ascii="Times New Roman" w:hAnsi="Times New Roman" w:cs="Times New Roman"/>
          <w:sz w:val="24"/>
          <w:szCs w:val="24"/>
        </w:rPr>
        <w:sectPr w:rsidR="00DB0140" w:rsidSect="005104DF">
          <w:pgSz w:w="11906" w:h="16838"/>
          <w:pgMar w:top="1134" w:right="851" w:bottom="1134" w:left="1701" w:header="709" w:footer="709" w:gutter="0"/>
          <w:cols w:space="708"/>
          <w:docGrid w:linePitch="360"/>
        </w:sectPr>
      </w:pPr>
      <w:r>
        <w:rPr>
          <w:rFonts w:ascii="Times New Roman" w:hAnsi="Times New Roman" w:cs="Times New Roman"/>
          <w:sz w:val="24"/>
          <w:szCs w:val="24"/>
        </w:rPr>
        <w:t>С</w:t>
      </w:r>
      <w:r w:rsidRPr="00DB0140">
        <w:rPr>
          <w:rFonts w:ascii="Times New Roman" w:hAnsi="Times New Roman" w:cs="Times New Roman"/>
          <w:sz w:val="24"/>
          <w:szCs w:val="24"/>
        </w:rPr>
        <w:t>туденты должны самостоятельно оценить незавершенное производство цехов машиностроительного предприятия при условии применения бесполуфабрикатного и полуфабрикатного вариантов учета затрат на производство.</w:t>
      </w:r>
    </w:p>
    <w:p w:rsidR="005104DF" w:rsidRPr="00603FBC" w:rsidRDefault="005104DF" w:rsidP="005104DF">
      <w:pPr>
        <w:pStyle w:val="1"/>
        <w:spacing w:before="0" w:after="0"/>
        <w:ind w:left="0" w:firstLine="709"/>
        <w:rPr>
          <w:rStyle w:val="FontStyle20"/>
          <w:rFonts w:ascii="Times New Roman" w:hAnsi="Times New Roman" w:cs="Times New Roman"/>
          <w:sz w:val="24"/>
          <w:szCs w:val="24"/>
        </w:rPr>
      </w:pPr>
      <w:r w:rsidRPr="00603FBC">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5104DF" w:rsidRPr="00922225" w:rsidRDefault="005104DF" w:rsidP="005104DF">
      <w:pPr>
        <w:spacing w:after="0" w:line="240" w:lineRule="auto"/>
        <w:ind w:firstLine="709"/>
        <w:jc w:val="both"/>
        <w:rPr>
          <w:rFonts w:ascii="Times New Roman" w:hAnsi="Times New Roman" w:cs="Times New Roman"/>
          <w:i/>
          <w:color w:val="C00000"/>
          <w:sz w:val="24"/>
          <w:szCs w:val="24"/>
          <w:highlight w:val="yellow"/>
        </w:rPr>
      </w:pPr>
    </w:p>
    <w:p w:rsidR="005104DF" w:rsidRPr="00922225" w:rsidRDefault="005104DF" w:rsidP="005104DF">
      <w:pPr>
        <w:spacing w:after="0" w:line="240" w:lineRule="auto"/>
        <w:ind w:firstLine="709"/>
        <w:jc w:val="both"/>
        <w:rPr>
          <w:rFonts w:ascii="Times New Roman" w:hAnsi="Times New Roman" w:cs="Times New Roman"/>
          <w:b/>
          <w:sz w:val="24"/>
          <w:szCs w:val="24"/>
        </w:rPr>
      </w:pPr>
      <w:r w:rsidRPr="00922225">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p w:rsidR="005104DF" w:rsidRPr="00922225" w:rsidRDefault="005104DF" w:rsidP="005104DF">
      <w:pPr>
        <w:spacing w:after="0" w:line="240" w:lineRule="auto"/>
        <w:ind w:firstLine="709"/>
        <w:jc w:val="both"/>
        <w:rPr>
          <w:rFonts w:ascii="Times New Roman" w:hAnsi="Times New Roman" w:cs="Times New Roman"/>
          <w:i/>
          <w:color w:val="C00000"/>
          <w:sz w:val="24"/>
          <w:szCs w:val="24"/>
          <w:highlight w:val="yellow"/>
        </w:rPr>
      </w:pPr>
    </w:p>
    <w:tbl>
      <w:tblPr>
        <w:tblW w:w="5000" w:type="pct"/>
        <w:tblCellMar>
          <w:left w:w="0" w:type="dxa"/>
          <w:right w:w="0" w:type="dxa"/>
        </w:tblCellMar>
        <w:tblLook w:val="04A0"/>
      </w:tblPr>
      <w:tblGrid>
        <w:gridCol w:w="1545"/>
        <w:gridCol w:w="3419"/>
        <w:gridCol w:w="9766"/>
      </w:tblGrid>
      <w:tr w:rsidR="005104DF" w:rsidRPr="00922225" w:rsidTr="0039069F">
        <w:trPr>
          <w:trHeight w:val="753"/>
          <w:tblHeader/>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04DF" w:rsidRPr="00922225" w:rsidRDefault="005104DF" w:rsidP="005104DF">
            <w:pPr>
              <w:spacing w:after="0" w:line="240" w:lineRule="auto"/>
              <w:jc w:val="both"/>
              <w:rPr>
                <w:rFonts w:ascii="Times New Roman" w:hAnsi="Times New Roman" w:cs="Times New Roman"/>
                <w:sz w:val="24"/>
                <w:szCs w:val="24"/>
              </w:rPr>
            </w:pPr>
            <w:r w:rsidRPr="00922225">
              <w:rPr>
                <w:rFonts w:ascii="Times New Roman" w:hAnsi="Times New Roman" w:cs="Times New Roman"/>
                <w:sz w:val="24"/>
                <w:szCs w:val="24"/>
              </w:rPr>
              <w:t xml:space="preserve">Структурный элемент </w:t>
            </w:r>
            <w:r w:rsidRPr="00922225">
              <w:rPr>
                <w:rFonts w:ascii="Times New Roman" w:hAnsi="Times New Roman" w:cs="Times New Roman"/>
                <w:sz w:val="24"/>
                <w:szCs w:val="24"/>
              </w:rPr>
              <w:br/>
              <w:t>компетенции</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04DF" w:rsidRPr="00922225" w:rsidRDefault="005104DF" w:rsidP="005104DF">
            <w:pPr>
              <w:spacing w:after="0" w:line="240" w:lineRule="auto"/>
              <w:jc w:val="both"/>
              <w:rPr>
                <w:rFonts w:ascii="Times New Roman" w:hAnsi="Times New Roman" w:cs="Times New Roman"/>
                <w:sz w:val="24"/>
                <w:szCs w:val="24"/>
              </w:rPr>
            </w:pPr>
            <w:r w:rsidRPr="00922225">
              <w:rPr>
                <w:rFonts w:ascii="Times New Roman" w:hAnsi="Times New Roman" w:cs="Times New Roman"/>
                <w:bCs/>
                <w:sz w:val="24"/>
                <w:szCs w:val="24"/>
              </w:rPr>
              <w:t xml:space="preserve">Планируемые результаты обучения </w:t>
            </w:r>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04DF" w:rsidRPr="00922225" w:rsidRDefault="005104DF" w:rsidP="005104DF">
            <w:pPr>
              <w:spacing w:after="0" w:line="240" w:lineRule="auto"/>
              <w:jc w:val="both"/>
              <w:rPr>
                <w:rFonts w:ascii="Times New Roman" w:hAnsi="Times New Roman" w:cs="Times New Roman"/>
                <w:sz w:val="24"/>
                <w:szCs w:val="24"/>
              </w:rPr>
            </w:pPr>
            <w:r w:rsidRPr="00922225">
              <w:rPr>
                <w:rFonts w:ascii="Times New Roman" w:hAnsi="Times New Roman" w:cs="Times New Roman"/>
                <w:sz w:val="24"/>
                <w:szCs w:val="24"/>
              </w:rPr>
              <w:t>Оценочные средства</w:t>
            </w:r>
          </w:p>
        </w:tc>
      </w:tr>
      <w:tr w:rsidR="005104DF" w:rsidRPr="00922225" w:rsidTr="005104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04DF" w:rsidRPr="00922225" w:rsidRDefault="00B80BCA" w:rsidP="005104DF">
            <w:pPr>
              <w:spacing w:after="0" w:line="240" w:lineRule="auto"/>
              <w:jc w:val="both"/>
              <w:rPr>
                <w:rFonts w:ascii="Times New Roman" w:hAnsi="Times New Roman" w:cs="Times New Roman"/>
                <w:color w:val="C00000"/>
                <w:sz w:val="24"/>
                <w:szCs w:val="24"/>
                <w:highlight w:val="yellow"/>
              </w:rPr>
            </w:pPr>
            <w:r>
              <w:rPr>
                <w:rFonts w:ascii="Times New Roman" w:eastAsia="Times New Roman" w:hAnsi="Times New Roman" w:cs="Times New Roman"/>
                <w:b/>
                <w:sz w:val="24"/>
                <w:szCs w:val="24"/>
              </w:rPr>
              <w:t>ОПК-1</w:t>
            </w:r>
            <w:r w:rsidRPr="007D1CC6">
              <w:rPr>
                <w:rFonts w:ascii="Times New Roman" w:eastAsia="Times New Roman" w:hAnsi="Times New Roman" w:cs="Times New Roman"/>
                <w:b/>
                <w:sz w:val="24"/>
                <w:szCs w:val="24"/>
              </w:rPr>
              <w:t xml:space="preserve"> - </w:t>
            </w:r>
            <w:r w:rsidRPr="001479A0">
              <w:rPr>
                <w:rFonts w:ascii="Times New Roman" w:eastAsia="Times New Roman" w:hAnsi="Times New Roman" w:cs="Times New Roman"/>
                <w:b/>
                <w:sz w:val="24"/>
                <w:szCs w:val="24"/>
              </w:rPr>
              <w:t>владением навыками поиска, анализа и использования нормативных и правовых документов в своей профессиональной деятельности</w:t>
            </w:r>
          </w:p>
        </w:tc>
      </w:tr>
      <w:tr w:rsidR="00B80BCA" w:rsidRPr="00922225" w:rsidTr="0039069F">
        <w:trPr>
          <w:trHeight w:val="225"/>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0BCA" w:rsidRPr="00922225" w:rsidRDefault="00B80BCA" w:rsidP="005104DF">
            <w:pPr>
              <w:spacing w:after="0" w:line="240" w:lineRule="auto"/>
              <w:jc w:val="both"/>
              <w:rPr>
                <w:rFonts w:ascii="Times New Roman" w:hAnsi="Times New Roman" w:cs="Times New Roman"/>
                <w:sz w:val="24"/>
                <w:szCs w:val="24"/>
                <w:highlight w:val="yellow"/>
              </w:rPr>
            </w:pPr>
            <w:r w:rsidRPr="00922225">
              <w:rPr>
                <w:rFonts w:ascii="Times New Roman" w:hAnsi="Times New Roman" w:cs="Times New Roman"/>
                <w:sz w:val="24"/>
                <w:szCs w:val="24"/>
              </w:rPr>
              <w:t>Знать</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0BCA" w:rsidRPr="00B80BCA" w:rsidRDefault="00B80BCA" w:rsidP="00B80BCA">
            <w:pPr>
              <w:pStyle w:val="Default"/>
              <w:rPr>
                <w:i/>
                <w:sz w:val="23"/>
                <w:szCs w:val="23"/>
              </w:rPr>
            </w:pPr>
            <w:proofErr w:type="gramStart"/>
            <w:r w:rsidRPr="00B80BCA">
              <w:rPr>
                <w:i/>
                <w:sz w:val="23"/>
                <w:szCs w:val="23"/>
              </w:rPr>
              <w:t xml:space="preserve">- основные понятия, цели, принципы, сферы применения, объекты, субъекты, правовые основы профессиональной деятельности, ее составляющих элементов </w:t>
            </w:r>
            <w:proofErr w:type="gramEnd"/>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C5C89" w:rsidRPr="008C5C89" w:rsidRDefault="008C5C89" w:rsidP="008C5C89">
            <w:pPr>
              <w:spacing w:after="0" w:line="240" w:lineRule="auto"/>
              <w:rPr>
                <w:rFonts w:ascii="Times New Roman" w:eastAsia="BookAntiqua" w:hAnsi="Times New Roman" w:cs="Times New Roman"/>
                <w:b/>
                <w:sz w:val="24"/>
                <w:szCs w:val="24"/>
              </w:rPr>
            </w:pPr>
            <w:r w:rsidRPr="008C5C89">
              <w:rPr>
                <w:rFonts w:ascii="Times New Roman" w:eastAsia="BookAntiqua" w:hAnsi="Times New Roman" w:cs="Times New Roman"/>
                <w:b/>
                <w:sz w:val="24"/>
                <w:szCs w:val="24"/>
              </w:rPr>
              <w:t xml:space="preserve">Перечень тем для подготовки к экзамену по дисциплине </w:t>
            </w:r>
            <w:r w:rsidRPr="008C5C89">
              <w:rPr>
                <w:rFonts w:ascii="Times New Roman" w:eastAsia="BookAntiqua" w:hAnsi="Times New Roman" w:cs="Times New Roman"/>
                <w:b/>
                <w:bCs/>
                <w:sz w:val="24"/>
                <w:szCs w:val="24"/>
              </w:rPr>
              <w:t>«Управление затратами в промышленности»</w:t>
            </w:r>
            <w:r w:rsidRPr="008C5C89">
              <w:rPr>
                <w:rFonts w:ascii="Times New Roman" w:eastAsia="BookAntiqua" w:hAnsi="Times New Roman" w:cs="Times New Roman"/>
                <w:b/>
                <w:sz w:val="24"/>
                <w:szCs w:val="24"/>
              </w:rPr>
              <w:t>:</w:t>
            </w:r>
          </w:p>
          <w:p w:rsidR="008C5C89" w:rsidRDefault="008C5C89" w:rsidP="008C5C89">
            <w:pPr>
              <w:spacing w:after="0" w:line="240" w:lineRule="auto"/>
              <w:rPr>
                <w:rFonts w:ascii="Times New Roman" w:eastAsia="BookAntiqua" w:hAnsi="Times New Roman" w:cs="Times New Roman"/>
                <w:sz w:val="24"/>
                <w:szCs w:val="24"/>
              </w:rPr>
            </w:pP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Понятие и содержание </w:t>
            </w:r>
            <w:proofErr w:type="spellStart"/>
            <w:r w:rsidRPr="00B80BCA">
              <w:rPr>
                <w:rFonts w:ascii="Times New Roman" w:eastAsia="BookAntiqua" w:hAnsi="Times New Roman" w:cs="Times New Roman"/>
                <w:sz w:val="24"/>
                <w:szCs w:val="24"/>
              </w:rPr>
              <w:t>калькулирования</w:t>
            </w:r>
            <w:proofErr w:type="spellEnd"/>
            <w:r w:rsidRPr="00B80BCA">
              <w:rPr>
                <w:rFonts w:ascii="Times New Roman" w:eastAsia="BookAntiqua" w:hAnsi="Times New Roman" w:cs="Times New Roman"/>
                <w:sz w:val="24"/>
                <w:szCs w:val="24"/>
              </w:rPr>
              <w:t xml:space="preserve"> себестоимости продукции. </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Классификация затрат на производство продукции по элементам затрат. </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Классификация затрат на производство продукции по статьям калькуляции.</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Классификация затрат предприятия </w:t>
            </w:r>
            <w:proofErr w:type="gramStart"/>
            <w:r w:rsidRPr="00B80BCA">
              <w:rPr>
                <w:rFonts w:ascii="Times New Roman" w:eastAsia="BookAntiqua" w:hAnsi="Times New Roman" w:cs="Times New Roman"/>
                <w:sz w:val="24"/>
                <w:szCs w:val="24"/>
              </w:rPr>
              <w:t>на</w:t>
            </w:r>
            <w:proofErr w:type="gramEnd"/>
            <w:r w:rsidRPr="00B80BCA">
              <w:rPr>
                <w:rFonts w:ascii="Times New Roman" w:eastAsia="BookAntiqua" w:hAnsi="Times New Roman" w:cs="Times New Roman"/>
                <w:sz w:val="24"/>
                <w:szCs w:val="24"/>
              </w:rPr>
              <w:t xml:space="preserve"> прямые и косвенные.</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Классификация затрат на производство продукции на основные и накладные. </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Классификация статей калькуляции </w:t>
            </w:r>
            <w:proofErr w:type="gramStart"/>
            <w:r w:rsidRPr="00B80BCA">
              <w:rPr>
                <w:rFonts w:ascii="Times New Roman" w:eastAsia="BookAntiqua" w:hAnsi="Times New Roman" w:cs="Times New Roman"/>
                <w:sz w:val="24"/>
                <w:szCs w:val="24"/>
              </w:rPr>
              <w:t>на</w:t>
            </w:r>
            <w:proofErr w:type="gramEnd"/>
            <w:r w:rsidRPr="00B80BCA">
              <w:rPr>
                <w:rFonts w:ascii="Times New Roman" w:eastAsia="BookAntiqua" w:hAnsi="Times New Roman" w:cs="Times New Roman"/>
                <w:sz w:val="24"/>
                <w:szCs w:val="24"/>
              </w:rPr>
              <w:t xml:space="preserve"> элементарные и комплексные. </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Классификация затрат предприятия на условно постоянные и условно переменные.</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Методы учета затрат и </w:t>
            </w:r>
            <w:proofErr w:type="spellStart"/>
            <w:r w:rsidRPr="00B80BCA">
              <w:rPr>
                <w:rFonts w:ascii="Times New Roman" w:eastAsia="BookAntiqua" w:hAnsi="Times New Roman" w:cs="Times New Roman"/>
                <w:sz w:val="24"/>
                <w:szCs w:val="24"/>
              </w:rPr>
              <w:t>калькулирования</w:t>
            </w:r>
            <w:proofErr w:type="spellEnd"/>
            <w:r w:rsidRPr="00B80BCA">
              <w:rPr>
                <w:rFonts w:ascii="Times New Roman" w:eastAsia="BookAntiqua" w:hAnsi="Times New Roman" w:cs="Times New Roman"/>
                <w:sz w:val="24"/>
                <w:szCs w:val="24"/>
              </w:rPr>
              <w:t xml:space="preserve"> себестоимости продукции, их особенности и характеристика.</w:t>
            </w:r>
          </w:p>
          <w:p w:rsidR="00B80BCA" w:rsidRPr="00B80BCA"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Отражение особенностей постановки учета затрат и </w:t>
            </w:r>
            <w:proofErr w:type="spellStart"/>
            <w:r w:rsidRPr="00B80BCA">
              <w:rPr>
                <w:rFonts w:ascii="Times New Roman" w:eastAsia="BookAntiqua" w:hAnsi="Times New Roman" w:cs="Times New Roman"/>
                <w:sz w:val="24"/>
                <w:szCs w:val="24"/>
              </w:rPr>
              <w:t>калькулирования</w:t>
            </w:r>
            <w:proofErr w:type="spellEnd"/>
            <w:r w:rsidRPr="00B80BCA">
              <w:rPr>
                <w:rFonts w:ascii="Times New Roman" w:eastAsia="BookAntiqua" w:hAnsi="Times New Roman" w:cs="Times New Roman"/>
                <w:sz w:val="24"/>
                <w:szCs w:val="24"/>
              </w:rPr>
              <w:t xml:space="preserve"> в приказе по учетной политике предприятия.</w:t>
            </w:r>
          </w:p>
          <w:p w:rsidR="00B80BCA" w:rsidRPr="008C5C89" w:rsidRDefault="00B80BCA" w:rsidP="008C5C89">
            <w:pPr>
              <w:numPr>
                <w:ilvl w:val="0"/>
                <w:numId w:val="4"/>
              </w:numPr>
              <w:spacing w:after="0" w:line="240" w:lineRule="auto"/>
              <w:ind w:left="0" w:firstLine="0"/>
              <w:rPr>
                <w:rFonts w:ascii="Times New Roman" w:eastAsia="BookAntiqua" w:hAnsi="Times New Roman" w:cs="Times New Roman"/>
                <w:sz w:val="24"/>
                <w:szCs w:val="24"/>
              </w:rPr>
            </w:pPr>
            <w:r w:rsidRPr="00B80BCA">
              <w:rPr>
                <w:rFonts w:ascii="Times New Roman" w:eastAsia="BookAntiqua" w:hAnsi="Times New Roman" w:cs="Times New Roman"/>
                <w:sz w:val="24"/>
                <w:szCs w:val="24"/>
              </w:rPr>
              <w:t xml:space="preserve">Понятие объектов учета затрат и объекта </w:t>
            </w:r>
            <w:proofErr w:type="spellStart"/>
            <w:r w:rsidRPr="00B80BCA">
              <w:rPr>
                <w:rFonts w:ascii="Times New Roman" w:eastAsia="BookAntiqua" w:hAnsi="Times New Roman" w:cs="Times New Roman"/>
                <w:sz w:val="24"/>
                <w:szCs w:val="24"/>
              </w:rPr>
              <w:t>калькулирования</w:t>
            </w:r>
            <w:proofErr w:type="spellEnd"/>
            <w:r w:rsidRPr="00B80BCA">
              <w:rPr>
                <w:rFonts w:ascii="Times New Roman" w:eastAsia="BookAntiqua" w:hAnsi="Times New Roman" w:cs="Times New Roman"/>
                <w:sz w:val="24"/>
                <w:szCs w:val="24"/>
              </w:rPr>
              <w:t xml:space="preserve">. Единицы </w:t>
            </w:r>
            <w:proofErr w:type="spellStart"/>
            <w:r w:rsidRPr="00B80BCA">
              <w:rPr>
                <w:rFonts w:ascii="Times New Roman" w:eastAsia="BookAntiqua" w:hAnsi="Times New Roman" w:cs="Times New Roman"/>
                <w:sz w:val="24"/>
                <w:szCs w:val="24"/>
              </w:rPr>
              <w:t>калькулирования</w:t>
            </w:r>
            <w:proofErr w:type="spellEnd"/>
            <w:r w:rsidRPr="00B80BCA">
              <w:rPr>
                <w:rFonts w:ascii="Times New Roman" w:eastAsia="BookAntiqua" w:hAnsi="Times New Roman" w:cs="Times New Roman"/>
                <w:sz w:val="24"/>
                <w:szCs w:val="24"/>
              </w:rPr>
              <w:t xml:space="preserve">. </w:t>
            </w:r>
          </w:p>
        </w:tc>
      </w:tr>
      <w:tr w:rsidR="00B80BCA" w:rsidRPr="00922225" w:rsidTr="0039069F">
        <w:trPr>
          <w:trHeight w:val="225"/>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922225" w:rsidRDefault="00B80BCA" w:rsidP="0051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Уметь</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B80BCA" w:rsidRDefault="00B80BCA" w:rsidP="00B80BCA">
            <w:pPr>
              <w:pStyle w:val="Default"/>
              <w:rPr>
                <w:i/>
                <w:sz w:val="23"/>
                <w:szCs w:val="23"/>
              </w:rPr>
            </w:pPr>
            <w:r w:rsidRPr="00B80BCA">
              <w:rPr>
                <w:i/>
                <w:sz w:val="23"/>
                <w:szCs w:val="23"/>
              </w:rPr>
              <w:t xml:space="preserve">- ориентироваться в нормативно-правовых актах, регламентирующих сферу профессиональной деятельности и использовать их в своей деятельности, </w:t>
            </w:r>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0BCA" w:rsidRDefault="008C5C89" w:rsidP="005104DF">
            <w:pPr>
              <w:spacing w:after="0" w:line="240" w:lineRule="auto"/>
              <w:rPr>
                <w:rFonts w:ascii="Times New Roman" w:hAnsi="Times New Roman" w:cs="Times New Roman"/>
                <w:b/>
                <w:i/>
                <w:sz w:val="24"/>
                <w:szCs w:val="24"/>
              </w:rPr>
            </w:pPr>
            <w:r w:rsidRPr="008C5C89">
              <w:rPr>
                <w:rFonts w:ascii="Times New Roman" w:hAnsi="Times New Roman" w:cs="Times New Roman"/>
                <w:b/>
                <w:i/>
                <w:sz w:val="24"/>
                <w:szCs w:val="24"/>
              </w:rPr>
              <w:t>Практические задания</w:t>
            </w:r>
            <w:r>
              <w:rPr>
                <w:rFonts w:ascii="Times New Roman" w:hAnsi="Times New Roman" w:cs="Times New Roman"/>
                <w:b/>
                <w:i/>
                <w:sz w:val="24"/>
                <w:szCs w:val="24"/>
              </w:rPr>
              <w:t>:</w:t>
            </w:r>
          </w:p>
          <w:p w:rsidR="008C5C89" w:rsidRPr="00922225" w:rsidRDefault="008C5C89" w:rsidP="005104DF">
            <w:pPr>
              <w:spacing w:after="0" w:line="240" w:lineRule="auto"/>
              <w:rPr>
                <w:rStyle w:val="FontStyle20"/>
                <w:rFonts w:ascii="Times New Roman" w:hAnsi="Times New Roman" w:cs="Times New Roman"/>
                <w:sz w:val="24"/>
                <w:szCs w:val="24"/>
              </w:rPr>
            </w:pPr>
            <w:r>
              <w:rPr>
                <w:rFonts w:ascii="Times New Roman" w:hAnsi="Times New Roman" w:cs="Times New Roman"/>
                <w:sz w:val="24"/>
                <w:szCs w:val="24"/>
              </w:rPr>
              <w:t>Самостоятельно изучить нормативные документы</w:t>
            </w:r>
            <w:r w:rsidRPr="008C5C89">
              <w:rPr>
                <w:rFonts w:ascii="Times New Roman" w:hAnsi="Times New Roman" w:cs="Times New Roman"/>
                <w:sz w:val="24"/>
                <w:szCs w:val="24"/>
              </w:rPr>
              <w:t xml:space="preserve"> по составу затрат, включаемых в себестоимость продукции и относимых на финансовые результаты</w:t>
            </w:r>
          </w:p>
        </w:tc>
      </w:tr>
      <w:tr w:rsidR="00B80BCA" w:rsidRPr="00922225" w:rsidTr="0039069F">
        <w:trPr>
          <w:trHeight w:val="225"/>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Default="00B80BCA" w:rsidP="00510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Владеть</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B80BCA" w:rsidRDefault="00B80BCA" w:rsidP="00B80BCA">
            <w:pPr>
              <w:pStyle w:val="Default"/>
              <w:rPr>
                <w:i/>
                <w:sz w:val="23"/>
                <w:szCs w:val="23"/>
              </w:rPr>
            </w:pPr>
            <w:r w:rsidRPr="00B80BCA">
              <w:rPr>
                <w:i/>
                <w:sz w:val="23"/>
                <w:szCs w:val="23"/>
              </w:rPr>
              <w:t xml:space="preserve">- навыками работы с действующими федеральными законами, нормативной и </w:t>
            </w:r>
            <w:r w:rsidRPr="00B80BCA">
              <w:rPr>
                <w:i/>
                <w:sz w:val="23"/>
                <w:szCs w:val="23"/>
              </w:rPr>
              <w:lastRenderedPageBreak/>
              <w:t xml:space="preserve">технической информацией, необходимой для профессиональной деятельности. </w:t>
            </w:r>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0BCA" w:rsidRPr="004965C6" w:rsidRDefault="008C5C89" w:rsidP="004965C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Представить конспект по вышеизложенному заданию</w:t>
            </w:r>
          </w:p>
        </w:tc>
      </w:tr>
      <w:tr w:rsidR="00B80BCA" w:rsidRPr="00922225" w:rsidTr="005104DF">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0BCA" w:rsidRPr="00B80BCA" w:rsidRDefault="00B80BCA" w:rsidP="005104DF">
            <w:pPr>
              <w:spacing w:after="0" w:line="240" w:lineRule="auto"/>
              <w:rPr>
                <w:rFonts w:ascii="Times New Roman" w:hAnsi="Times New Roman" w:cs="Times New Roman"/>
                <w:b/>
                <w:sz w:val="24"/>
                <w:szCs w:val="24"/>
              </w:rPr>
            </w:pPr>
            <w:r w:rsidRPr="00B80BCA">
              <w:rPr>
                <w:rFonts w:ascii="Times New Roman" w:hAnsi="Times New Roman" w:cs="Times New Roman"/>
                <w:b/>
                <w:sz w:val="24"/>
                <w:szCs w:val="24"/>
              </w:rPr>
              <w:lastRenderedPageBreak/>
              <w:t>ПК-14 - 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tc>
      </w:tr>
      <w:tr w:rsidR="00B80BCA" w:rsidRPr="00922225" w:rsidTr="0039069F">
        <w:trPr>
          <w:trHeight w:val="225"/>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922225" w:rsidRDefault="00B80BCA" w:rsidP="007F62E4">
            <w:pPr>
              <w:spacing w:after="0" w:line="240" w:lineRule="auto"/>
              <w:jc w:val="both"/>
              <w:rPr>
                <w:rFonts w:ascii="Times New Roman" w:hAnsi="Times New Roman" w:cs="Times New Roman"/>
                <w:sz w:val="24"/>
                <w:szCs w:val="24"/>
                <w:highlight w:val="yellow"/>
              </w:rPr>
            </w:pPr>
            <w:r w:rsidRPr="00F34469">
              <w:rPr>
                <w:rFonts w:ascii="Times New Roman" w:hAnsi="Times New Roman" w:cs="Times New Roman"/>
                <w:sz w:val="24"/>
                <w:szCs w:val="24"/>
              </w:rPr>
              <w:t>Знать</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B80BCA" w:rsidRDefault="00B80BCA" w:rsidP="00B80BCA">
            <w:pPr>
              <w:pStyle w:val="Default"/>
              <w:rPr>
                <w:i/>
                <w:sz w:val="23"/>
                <w:szCs w:val="23"/>
              </w:rPr>
            </w:pPr>
            <w:r w:rsidRPr="00B80BCA">
              <w:rPr>
                <w:i/>
                <w:sz w:val="23"/>
                <w:szCs w:val="23"/>
              </w:rPr>
              <w:t xml:space="preserve">- принципы организации систем учета и распределения затрат, основы </w:t>
            </w:r>
            <w:proofErr w:type="spellStart"/>
            <w:r w:rsidRPr="00B80BCA">
              <w:rPr>
                <w:i/>
                <w:sz w:val="23"/>
                <w:szCs w:val="23"/>
              </w:rPr>
              <w:t>калькулирования</w:t>
            </w:r>
            <w:proofErr w:type="spellEnd"/>
            <w:r w:rsidRPr="00B80BCA">
              <w:rPr>
                <w:i/>
                <w:sz w:val="23"/>
                <w:szCs w:val="23"/>
              </w:rPr>
              <w:t xml:space="preserve"> и анализа себестоимости продукции и услуг. </w:t>
            </w:r>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0BCA" w:rsidRDefault="008C5C89" w:rsidP="007F62E4">
            <w:pPr>
              <w:spacing w:after="0" w:line="240" w:lineRule="auto"/>
              <w:rPr>
                <w:rFonts w:ascii="Times New Roman" w:eastAsia="BookAntiqua" w:hAnsi="Times New Roman" w:cs="Times New Roman"/>
                <w:bCs/>
                <w:sz w:val="24"/>
                <w:szCs w:val="24"/>
              </w:rPr>
            </w:pPr>
            <w:r w:rsidRPr="008C5C89">
              <w:rPr>
                <w:rFonts w:ascii="Times New Roman" w:eastAsia="BookAntiqua" w:hAnsi="Times New Roman" w:cs="Times New Roman"/>
                <w:sz w:val="24"/>
                <w:szCs w:val="24"/>
              </w:rPr>
              <w:t>Перечень тем д</w:t>
            </w:r>
            <w:r>
              <w:rPr>
                <w:rFonts w:ascii="Times New Roman" w:eastAsia="BookAntiqua" w:hAnsi="Times New Roman" w:cs="Times New Roman"/>
                <w:sz w:val="24"/>
                <w:szCs w:val="24"/>
              </w:rPr>
              <w:t>ля подготовки к экзамену</w:t>
            </w:r>
            <w:r w:rsidRPr="008C5C89">
              <w:rPr>
                <w:rFonts w:ascii="Times New Roman" w:eastAsia="BookAntiqua" w:hAnsi="Times New Roman" w:cs="Times New Roman"/>
                <w:sz w:val="24"/>
                <w:szCs w:val="24"/>
              </w:rPr>
              <w:t xml:space="preserve"> по дисциплине</w:t>
            </w:r>
            <w:r w:rsidRPr="008C5C89">
              <w:rPr>
                <w:rFonts w:ascii="Times New Roman" w:eastAsia="BookAntiqua" w:hAnsi="Times New Roman" w:cs="Times New Roman"/>
                <w:b/>
                <w:sz w:val="24"/>
                <w:szCs w:val="24"/>
              </w:rPr>
              <w:t xml:space="preserve"> </w:t>
            </w:r>
            <w:r w:rsidRPr="008C5C89">
              <w:rPr>
                <w:rFonts w:ascii="Times New Roman" w:eastAsia="BookAntiqua" w:hAnsi="Times New Roman" w:cs="Times New Roman"/>
                <w:bCs/>
                <w:sz w:val="24"/>
                <w:szCs w:val="24"/>
              </w:rPr>
              <w:t>«</w:t>
            </w:r>
            <w:r>
              <w:rPr>
                <w:rFonts w:ascii="Times New Roman" w:eastAsia="BookAntiqua" w:hAnsi="Times New Roman" w:cs="Times New Roman"/>
                <w:bCs/>
                <w:sz w:val="24"/>
                <w:szCs w:val="24"/>
              </w:rPr>
              <w:t>Управление затратами в промышленности</w:t>
            </w:r>
            <w:r w:rsidRPr="008C5C89">
              <w:rPr>
                <w:rFonts w:ascii="Times New Roman" w:eastAsia="BookAntiqua" w:hAnsi="Times New Roman" w:cs="Times New Roman"/>
                <w:bCs/>
                <w:sz w:val="24"/>
                <w:szCs w:val="24"/>
              </w:rPr>
              <w:t>»</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Понятие и содержание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продукции. </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Классификация затрат на производство продукции по элементам затрат. </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Классификация затрат на производство продукции по статьям калькуляции.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Классификация затрат предприятия </w:t>
            </w:r>
            <w:proofErr w:type="gramStart"/>
            <w:r w:rsidRPr="008C5C89">
              <w:rPr>
                <w:rFonts w:ascii="Times New Roman" w:hAnsi="Times New Roman" w:cs="Times New Roman"/>
                <w:snapToGrid w:val="0"/>
                <w:sz w:val="24"/>
                <w:szCs w:val="24"/>
              </w:rPr>
              <w:t>на</w:t>
            </w:r>
            <w:proofErr w:type="gramEnd"/>
            <w:r w:rsidRPr="008C5C89">
              <w:rPr>
                <w:rFonts w:ascii="Times New Roman" w:hAnsi="Times New Roman" w:cs="Times New Roman"/>
                <w:snapToGrid w:val="0"/>
                <w:sz w:val="24"/>
                <w:szCs w:val="24"/>
              </w:rPr>
              <w:t xml:space="preserve"> прямые и косвенные.</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Классификация затрат на производство продукции на основные и накладные. </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Классификация статей калькуляции </w:t>
            </w:r>
            <w:proofErr w:type="gramStart"/>
            <w:r w:rsidRPr="008C5C89">
              <w:rPr>
                <w:rFonts w:ascii="Times New Roman" w:hAnsi="Times New Roman" w:cs="Times New Roman"/>
                <w:snapToGrid w:val="0"/>
                <w:sz w:val="24"/>
                <w:szCs w:val="24"/>
              </w:rPr>
              <w:t>на</w:t>
            </w:r>
            <w:proofErr w:type="gramEnd"/>
            <w:r w:rsidRPr="008C5C89">
              <w:rPr>
                <w:rFonts w:ascii="Times New Roman" w:hAnsi="Times New Roman" w:cs="Times New Roman"/>
                <w:snapToGrid w:val="0"/>
                <w:sz w:val="24"/>
                <w:szCs w:val="24"/>
              </w:rPr>
              <w:t xml:space="preserve"> элементарные и комплексные. </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Классификация затрат предприятия на условно постоянные и условно переменные.</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Методы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продукции, их особенности и характеристика.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Отражение особенностей постановки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в приказе по учетной политике предприятия.</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Понятие объектов учета затрат и объекта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Единицы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Особенности горной промышленности и их влияние на постановку учета затрат и калькулирование себестоимости продукции.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Объекты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в горной промышленности.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Особенности номенклатуры издержек в горной промышленности, их характеристика.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калькуляционного листа в горной промышленности.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Особенности расчета амортизационных отчислений на </w:t>
            </w:r>
            <w:proofErr w:type="spellStart"/>
            <w:proofErr w:type="gramStart"/>
            <w:r w:rsidRPr="008C5C89">
              <w:rPr>
                <w:rFonts w:ascii="Times New Roman" w:hAnsi="Times New Roman" w:cs="Times New Roman"/>
                <w:snapToGrid w:val="0"/>
                <w:sz w:val="24"/>
                <w:szCs w:val="24"/>
              </w:rPr>
              <w:t>горно</w:t>
            </w:r>
            <w:proofErr w:type="spellEnd"/>
            <w:r w:rsidRPr="008C5C89">
              <w:rPr>
                <w:rFonts w:ascii="Times New Roman" w:hAnsi="Times New Roman" w:cs="Times New Roman"/>
                <w:snapToGrid w:val="0"/>
                <w:sz w:val="24"/>
                <w:szCs w:val="24"/>
              </w:rPr>
              <w:t xml:space="preserve"> - добывающих</w:t>
            </w:r>
            <w:proofErr w:type="gramEnd"/>
            <w:r w:rsidRPr="008C5C89">
              <w:rPr>
                <w:rFonts w:ascii="Times New Roman" w:hAnsi="Times New Roman" w:cs="Times New Roman"/>
                <w:snapToGrid w:val="0"/>
                <w:sz w:val="24"/>
                <w:szCs w:val="24"/>
              </w:rPr>
              <w:t xml:space="preserve"> предприятиях.</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Особенности предприятий энергетики и их влияние на постановку учета затрат и калькулирование себестоимости продукции.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lastRenderedPageBreak/>
              <w:t>Особенности номенклатуры издержек в энергетике, их характеристика.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Объекты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на энергетических предприятиях.</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калькуляционного листа на энергетических предприятиях</w:t>
            </w:r>
            <w:proofErr w:type="gramStart"/>
            <w:r w:rsidRPr="008C5C89">
              <w:rPr>
                <w:rFonts w:ascii="Times New Roman" w:hAnsi="Times New Roman" w:cs="Times New Roman"/>
                <w:snapToGrid w:val="0"/>
                <w:sz w:val="24"/>
                <w:szCs w:val="24"/>
              </w:rPr>
              <w:t>..</w:t>
            </w:r>
            <w:proofErr w:type="gramEnd"/>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Сущность </w:t>
            </w:r>
            <w:proofErr w:type="spellStart"/>
            <w:r w:rsidRPr="008C5C89">
              <w:rPr>
                <w:rFonts w:ascii="Times New Roman" w:hAnsi="Times New Roman" w:cs="Times New Roman"/>
                <w:snapToGrid w:val="0"/>
                <w:sz w:val="24"/>
                <w:szCs w:val="24"/>
              </w:rPr>
              <w:t>попроцессного</w:t>
            </w:r>
            <w:proofErr w:type="spellEnd"/>
            <w:r w:rsidRPr="008C5C89">
              <w:rPr>
                <w:rFonts w:ascii="Times New Roman" w:hAnsi="Times New Roman" w:cs="Times New Roman"/>
                <w:snapToGrid w:val="0"/>
                <w:sz w:val="24"/>
                <w:szCs w:val="24"/>
              </w:rPr>
              <w:t xml:space="preserve"> (простого) метода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продукции.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Особенности учета и издержек обращения. Состав издержек обращения. </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Особенности черной металлургии и их влияние на постановку учета затрат и калькулирование себестоимости продукции.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Сущность </w:t>
            </w:r>
            <w:proofErr w:type="spellStart"/>
            <w:r w:rsidRPr="008C5C89">
              <w:rPr>
                <w:rFonts w:ascii="Times New Roman" w:hAnsi="Times New Roman" w:cs="Times New Roman"/>
                <w:snapToGrid w:val="0"/>
                <w:sz w:val="24"/>
                <w:szCs w:val="24"/>
              </w:rPr>
              <w:t>попередельного</w:t>
            </w:r>
            <w:proofErr w:type="spellEnd"/>
            <w:r w:rsidRPr="008C5C89">
              <w:rPr>
                <w:rFonts w:ascii="Times New Roman" w:hAnsi="Times New Roman" w:cs="Times New Roman"/>
                <w:snapToGrid w:val="0"/>
                <w:sz w:val="24"/>
                <w:szCs w:val="24"/>
              </w:rPr>
              <w:t xml:space="preserve"> метода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продукции.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Основные положения методических рекомендаций по учету затрат и </w:t>
            </w:r>
            <w:proofErr w:type="spellStart"/>
            <w:r w:rsidRPr="008C5C89">
              <w:rPr>
                <w:rFonts w:ascii="Times New Roman" w:hAnsi="Times New Roman" w:cs="Times New Roman"/>
                <w:snapToGrid w:val="0"/>
                <w:sz w:val="24"/>
                <w:szCs w:val="24"/>
              </w:rPr>
              <w:t>калькулированию</w:t>
            </w:r>
            <w:proofErr w:type="spellEnd"/>
            <w:r w:rsidRPr="008C5C89">
              <w:rPr>
                <w:rFonts w:ascii="Times New Roman" w:hAnsi="Times New Roman" w:cs="Times New Roman"/>
                <w:snapToGrid w:val="0"/>
                <w:sz w:val="24"/>
                <w:szCs w:val="24"/>
              </w:rPr>
              <w:t xml:space="preserve"> себестоимости  в черной  металлургии.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Объекты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в черной металлургии.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калькуляционного листа в черной металлургии.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Составление баланса металла.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расходов по переделу в черной металлургии. Особенности расчета расходов по переделу в доменном производстве.</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расходов по переделу в черной металлургии. Особенности расчета расходов по переделу в сталеплавильных цехах.</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расходов по переделу в черной металлургии. Особенности расчета расходов по переделу в прокатных цехах.</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Учет расходов в прокатных цехах на травление и термообработку металла. Отражение этих расходов в калькуляции себестоимости проката.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Учет незавершенного производства в прокатных цехах и его оценка.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Учет затрат на сырье, основные и добавочные материалы в сталеплавильном производстве.</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Состав и оценка незавершенного производства в  сталеплавильных цехах.</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Объекты учета затрат и объекты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в прокатном производстве. Особенности учета заданного.</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Распределение расходов по переделу между объектами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в различных </w:t>
            </w:r>
            <w:r w:rsidRPr="008C5C89">
              <w:rPr>
                <w:rFonts w:ascii="Times New Roman" w:hAnsi="Times New Roman" w:cs="Times New Roman"/>
                <w:snapToGrid w:val="0"/>
                <w:sz w:val="24"/>
                <w:szCs w:val="24"/>
              </w:rPr>
              <w:lastRenderedPageBreak/>
              <w:t>переделах металлургических предприятий.</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Особенности технологии и организации производства на машиностроительных предприятиях, их влияние на постановку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продукции.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Особенности номенклатуры издержек в машиностроении, их характеристика.</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Сущность и задачи нормативного метода учета затрат и калькуляции себестоимости.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Объекты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в машиностроении при нормативном методе.</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Значение норм затрат и их построение. Порядок составления нормативной калькуляции.</w:t>
            </w:r>
          </w:p>
          <w:p w:rsidR="008C5C89" w:rsidRPr="008C5C89" w:rsidRDefault="008C5C89" w:rsidP="008C5C89">
            <w:pPr>
              <w:widowControl w:val="0"/>
              <w:numPr>
                <w:ilvl w:val="0"/>
                <w:numId w:val="5"/>
              </w:numPr>
              <w:spacing w:after="0" w:line="240" w:lineRule="auto"/>
              <w:jc w:val="both"/>
              <w:rPr>
                <w:rFonts w:ascii="Times New Roman" w:hAnsi="Times New Roman" w:cs="Times New Roman"/>
                <w:snapToGrid w:val="0"/>
                <w:sz w:val="24"/>
                <w:szCs w:val="24"/>
              </w:rPr>
            </w:pPr>
            <w:r w:rsidRPr="008C5C89">
              <w:rPr>
                <w:rFonts w:ascii="Times New Roman" w:hAnsi="Times New Roman" w:cs="Times New Roman"/>
                <w:snapToGrid w:val="0"/>
                <w:sz w:val="24"/>
                <w:szCs w:val="24"/>
              </w:rPr>
              <w:t>Учет отклонений от норм.</w:t>
            </w:r>
          </w:p>
          <w:p w:rsidR="008C5C89" w:rsidRPr="008C5C89" w:rsidRDefault="008C5C89" w:rsidP="008C5C89">
            <w:pPr>
              <w:widowControl w:val="0"/>
              <w:numPr>
                <w:ilvl w:val="0"/>
                <w:numId w:val="5"/>
              </w:numPr>
              <w:spacing w:after="0" w:line="240" w:lineRule="auto"/>
              <w:rPr>
                <w:rFonts w:ascii="Times New Roman" w:hAnsi="Times New Roman" w:cs="Times New Roman"/>
                <w:snapToGrid w:val="0"/>
                <w:sz w:val="24"/>
                <w:szCs w:val="24"/>
              </w:rPr>
            </w:pPr>
            <w:r w:rsidRPr="008C5C89">
              <w:rPr>
                <w:rFonts w:ascii="Times New Roman" w:hAnsi="Times New Roman" w:cs="Times New Roman"/>
                <w:snapToGrid w:val="0"/>
                <w:sz w:val="24"/>
                <w:szCs w:val="24"/>
              </w:rPr>
              <w:t>Сводный учет затрат при нормативном методе.</w:t>
            </w:r>
          </w:p>
          <w:p w:rsidR="008C5C89" w:rsidRPr="008C5C89" w:rsidRDefault="008C5C89" w:rsidP="008C5C89">
            <w:pPr>
              <w:widowControl w:val="0"/>
              <w:numPr>
                <w:ilvl w:val="0"/>
                <w:numId w:val="5"/>
              </w:numPr>
              <w:spacing w:after="0" w:line="240" w:lineRule="auto"/>
              <w:rPr>
                <w:rFonts w:ascii="Times New Roman" w:hAnsi="Times New Roman" w:cs="Times New Roman"/>
                <w:snapToGrid w:val="0"/>
                <w:sz w:val="24"/>
                <w:szCs w:val="24"/>
              </w:rPr>
            </w:pPr>
            <w:r w:rsidRPr="008C5C89">
              <w:rPr>
                <w:rFonts w:ascii="Times New Roman" w:hAnsi="Times New Roman" w:cs="Times New Roman"/>
                <w:snapToGrid w:val="0"/>
                <w:sz w:val="24"/>
                <w:szCs w:val="24"/>
              </w:rPr>
              <w:t>Порядок составления отчетных калькуляций при нормативном методе.</w:t>
            </w:r>
          </w:p>
          <w:p w:rsidR="008C5C89" w:rsidRPr="008C5C89" w:rsidRDefault="008C5C89" w:rsidP="008C5C89">
            <w:pPr>
              <w:widowControl w:val="0"/>
              <w:numPr>
                <w:ilvl w:val="0"/>
                <w:numId w:val="5"/>
              </w:numPr>
              <w:spacing w:after="0" w:line="240" w:lineRule="auto"/>
              <w:rPr>
                <w:rFonts w:ascii="Times New Roman" w:hAnsi="Times New Roman" w:cs="Times New Roman"/>
                <w:snapToGrid w:val="0"/>
                <w:sz w:val="24"/>
                <w:szCs w:val="24"/>
              </w:rPr>
            </w:pPr>
            <w:r w:rsidRPr="008C5C89">
              <w:rPr>
                <w:rFonts w:ascii="Times New Roman" w:hAnsi="Times New Roman" w:cs="Times New Roman"/>
                <w:snapToGrid w:val="0"/>
                <w:sz w:val="24"/>
                <w:szCs w:val="24"/>
              </w:rPr>
              <w:t xml:space="preserve">Объекты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в  условиях единичного и мелкосерийного производств  машиностроения. Позаказный метод учета затрат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w:t>
            </w:r>
          </w:p>
          <w:p w:rsidR="008C5C89" w:rsidRPr="008C5C89" w:rsidRDefault="008C5C89" w:rsidP="008C5C89">
            <w:pPr>
              <w:widowControl w:val="0"/>
              <w:numPr>
                <w:ilvl w:val="0"/>
                <w:numId w:val="5"/>
              </w:numPr>
              <w:spacing w:after="0" w:line="240" w:lineRule="auto"/>
              <w:rPr>
                <w:rFonts w:ascii="Times New Roman" w:hAnsi="Times New Roman" w:cs="Times New Roman"/>
                <w:snapToGrid w:val="0"/>
                <w:sz w:val="24"/>
                <w:szCs w:val="24"/>
              </w:rPr>
            </w:pPr>
            <w:proofErr w:type="spellStart"/>
            <w:r w:rsidRPr="008C5C89">
              <w:rPr>
                <w:rFonts w:ascii="Times New Roman" w:hAnsi="Times New Roman" w:cs="Times New Roman"/>
                <w:snapToGrid w:val="0"/>
                <w:sz w:val="24"/>
                <w:szCs w:val="24"/>
              </w:rPr>
              <w:t>Поиздельный</w:t>
            </w:r>
            <w:proofErr w:type="spellEnd"/>
            <w:r w:rsidRPr="008C5C89">
              <w:rPr>
                <w:rFonts w:ascii="Times New Roman" w:hAnsi="Times New Roman" w:cs="Times New Roman"/>
                <w:snapToGrid w:val="0"/>
                <w:sz w:val="24"/>
                <w:szCs w:val="24"/>
              </w:rPr>
              <w:t xml:space="preserve"> метод учета затрат на производство и </w:t>
            </w:r>
            <w:proofErr w:type="spellStart"/>
            <w:r w:rsidRPr="008C5C89">
              <w:rPr>
                <w:rFonts w:ascii="Times New Roman" w:hAnsi="Times New Roman" w:cs="Times New Roman"/>
                <w:snapToGrid w:val="0"/>
                <w:sz w:val="24"/>
                <w:szCs w:val="24"/>
              </w:rPr>
              <w:t>калькулирования</w:t>
            </w:r>
            <w:proofErr w:type="spellEnd"/>
            <w:r w:rsidRPr="008C5C89">
              <w:rPr>
                <w:rFonts w:ascii="Times New Roman" w:hAnsi="Times New Roman" w:cs="Times New Roman"/>
                <w:snapToGrid w:val="0"/>
                <w:sz w:val="24"/>
                <w:szCs w:val="24"/>
              </w:rPr>
              <w:t xml:space="preserve"> себестоимости. Особенности и сфера его  применения.</w:t>
            </w:r>
          </w:p>
          <w:p w:rsidR="008C5C89" w:rsidRPr="00D10D50" w:rsidRDefault="008C5C89" w:rsidP="007F62E4">
            <w:pPr>
              <w:spacing w:after="0" w:line="240" w:lineRule="auto"/>
              <w:rPr>
                <w:rFonts w:ascii="Times New Roman" w:hAnsi="Times New Roman" w:cs="Times New Roman"/>
                <w:sz w:val="24"/>
                <w:szCs w:val="24"/>
              </w:rPr>
            </w:pPr>
          </w:p>
        </w:tc>
      </w:tr>
      <w:tr w:rsidR="00B80BCA" w:rsidRPr="00922225" w:rsidTr="0039069F">
        <w:trPr>
          <w:trHeight w:val="225"/>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922225" w:rsidRDefault="00B80BCA" w:rsidP="007F6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Уметь</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B80BCA" w:rsidRDefault="00B80BCA" w:rsidP="00B80BCA">
            <w:pPr>
              <w:pStyle w:val="Default"/>
              <w:rPr>
                <w:i/>
                <w:sz w:val="23"/>
                <w:szCs w:val="23"/>
              </w:rPr>
            </w:pPr>
            <w:r w:rsidRPr="00B80BCA">
              <w:rPr>
                <w:i/>
                <w:sz w:val="23"/>
                <w:szCs w:val="23"/>
              </w:rPr>
              <w:t xml:space="preserve">-калькулировать и анализировать себестоимость продукции и принимать обоснованные решения на основе данных управленческого учета, оценивать эффективность использования различных систем учета и распределения. </w:t>
            </w:r>
          </w:p>
          <w:p w:rsidR="00B80BCA" w:rsidRPr="00B80BCA" w:rsidRDefault="00B80BCA" w:rsidP="00B80BCA">
            <w:pPr>
              <w:pStyle w:val="Default"/>
              <w:rPr>
                <w:i/>
                <w:sz w:val="23"/>
                <w:szCs w:val="23"/>
              </w:rPr>
            </w:pPr>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C5C89" w:rsidRDefault="008C5C89" w:rsidP="008C5C89">
            <w:pPr>
              <w:spacing w:after="0" w:line="240" w:lineRule="auto"/>
              <w:rPr>
                <w:rFonts w:ascii="Times New Roman" w:hAnsi="Times New Roman" w:cs="Times New Roman"/>
                <w:b/>
                <w:i/>
                <w:sz w:val="24"/>
                <w:szCs w:val="24"/>
              </w:rPr>
            </w:pPr>
            <w:r w:rsidRPr="008C5C89">
              <w:rPr>
                <w:rFonts w:ascii="Times New Roman" w:hAnsi="Times New Roman" w:cs="Times New Roman"/>
                <w:b/>
                <w:i/>
                <w:sz w:val="24"/>
                <w:szCs w:val="24"/>
              </w:rPr>
              <w:t>Практические задания</w:t>
            </w:r>
            <w:r>
              <w:rPr>
                <w:rFonts w:ascii="Times New Roman" w:hAnsi="Times New Roman" w:cs="Times New Roman"/>
                <w:b/>
                <w:i/>
                <w:sz w:val="24"/>
                <w:szCs w:val="24"/>
              </w:rPr>
              <w:t>:</w:t>
            </w:r>
          </w:p>
          <w:p w:rsidR="00B80BCA" w:rsidRPr="008C5C89" w:rsidRDefault="008C5C89" w:rsidP="007F62E4">
            <w:pPr>
              <w:spacing w:after="0" w:line="240" w:lineRule="auto"/>
              <w:rPr>
                <w:rFonts w:ascii="Times New Roman" w:hAnsi="Times New Roman" w:cs="Times New Roman"/>
                <w:b/>
                <w:sz w:val="24"/>
                <w:szCs w:val="24"/>
              </w:rPr>
            </w:pPr>
            <w:r w:rsidRPr="008C5C89">
              <w:rPr>
                <w:rFonts w:ascii="Times New Roman" w:hAnsi="Times New Roman" w:cs="Times New Roman"/>
                <w:b/>
                <w:sz w:val="24"/>
                <w:szCs w:val="24"/>
              </w:rPr>
              <w:t>1. Калькулирование себестоимости в добывающей промышленности</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1</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Определить себестоимость погашаемого объема горно-подготовительных работ по следующим исходным данным:</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Добыто полезных ископаемых, тыс.т.: с начала года 3 815; за отчетный месяц – 1 815.</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Остаток на счете «Расходы будущих периодов»</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 начало года:    количество – 9 060 тыс</w:t>
            </w:r>
            <w:proofErr w:type="gramStart"/>
            <w:r w:rsidRPr="008C5C89">
              <w:rPr>
                <w:rFonts w:ascii="Times New Roman" w:hAnsi="Times New Roman" w:cs="Times New Roman"/>
                <w:sz w:val="24"/>
                <w:szCs w:val="24"/>
              </w:rPr>
              <w:t>.м</w:t>
            </w:r>
            <w:proofErr w:type="gramEnd"/>
            <w:r w:rsidRPr="008C5C89">
              <w:rPr>
                <w:rFonts w:ascii="Times New Roman" w:hAnsi="Times New Roman" w:cs="Times New Roman"/>
                <w:sz w:val="24"/>
                <w:szCs w:val="24"/>
                <w:vertAlign w:val="superscript"/>
              </w:rPr>
              <w:t>3</w:t>
            </w:r>
            <w:r w:rsidRPr="008C5C89">
              <w:rPr>
                <w:rFonts w:ascii="Times New Roman" w:hAnsi="Times New Roman" w:cs="Times New Roman"/>
                <w:sz w:val="24"/>
                <w:szCs w:val="24"/>
              </w:rPr>
              <w:t xml:space="preserve">;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                              на сумму 5 600 тыс. руб.</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 начало отчетного месяца:    количество - 11 020 тыс</w:t>
            </w:r>
            <w:proofErr w:type="gramStart"/>
            <w:r w:rsidRPr="008C5C89">
              <w:rPr>
                <w:rFonts w:ascii="Times New Roman" w:hAnsi="Times New Roman" w:cs="Times New Roman"/>
                <w:sz w:val="24"/>
                <w:szCs w:val="24"/>
              </w:rPr>
              <w:t>.м</w:t>
            </w:r>
            <w:proofErr w:type="gramEnd"/>
            <w:r w:rsidRPr="008C5C89">
              <w:rPr>
                <w:rFonts w:ascii="Times New Roman" w:hAnsi="Times New Roman" w:cs="Times New Roman"/>
                <w:sz w:val="24"/>
                <w:szCs w:val="24"/>
                <w:vertAlign w:val="superscript"/>
              </w:rPr>
              <w:t>3</w:t>
            </w:r>
            <w:r w:rsidRPr="008C5C89">
              <w:rPr>
                <w:rFonts w:ascii="Times New Roman" w:hAnsi="Times New Roman" w:cs="Times New Roman"/>
                <w:sz w:val="24"/>
                <w:szCs w:val="24"/>
              </w:rPr>
              <w:t xml:space="preserve">;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                                                    на сумму 6 995 тыс</w:t>
            </w:r>
            <w:proofErr w:type="gramStart"/>
            <w:r w:rsidRPr="008C5C89">
              <w:rPr>
                <w:rFonts w:ascii="Times New Roman" w:hAnsi="Times New Roman" w:cs="Times New Roman"/>
                <w:sz w:val="24"/>
                <w:szCs w:val="24"/>
              </w:rPr>
              <w:t>.р</w:t>
            </w:r>
            <w:proofErr w:type="gramEnd"/>
            <w:r w:rsidRPr="008C5C89">
              <w:rPr>
                <w:rFonts w:ascii="Times New Roman" w:hAnsi="Times New Roman" w:cs="Times New Roman"/>
                <w:sz w:val="24"/>
                <w:szCs w:val="24"/>
              </w:rPr>
              <w:t xml:space="preserve">уб.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Произведено горно-подготовительных работ за отчетный месяц: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количество -  3 145 тыс</w:t>
            </w:r>
            <w:proofErr w:type="gramStart"/>
            <w:r w:rsidRPr="008C5C89">
              <w:rPr>
                <w:rFonts w:ascii="Times New Roman" w:hAnsi="Times New Roman" w:cs="Times New Roman"/>
                <w:sz w:val="24"/>
                <w:szCs w:val="24"/>
              </w:rPr>
              <w:t>.м</w:t>
            </w:r>
            <w:proofErr w:type="gramEnd"/>
            <w:r w:rsidRPr="008C5C89">
              <w:rPr>
                <w:rFonts w:ascii="Times New Roman" w:hAnsi="Times New Roman" w:cs="Times New Roman"/>
                <w:sz w:val="24"/>
                <w:szCs w:val="24"/>
                <w:vertAlign w:val="superscript"/>
              </w:rPr>
              <w:t>3</w:t>
            </w:r>
            <w:r w:rsidRPr="008C5C89">
              <w:rPr>
                <w:rFonts w:ascii="Times New Roman" w:hAnsi="Times New Roman" w:cs="Times New Roman"/>
                <w:sz w:val="24"/>
                <w:szCs w:val="24"/>
              </w:rPr>
              <w:t xml:space="preserve">, на сумму 2 075 тыс. руб.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lastRenderedPageBreak/>
              <w:t>Норма погашения по горно-подготовительным работам – 1,7 м</w:t>
            </w:r>
            <w:r w:rsidRPr="008C5C89">
              <w:rPr>
                <w:rFonts w:ascii="Times New Roman" w:hAnsi="Times New Roman" w:cs="Times New Roman"/>
                <w:sz w:val="24"/>
                <w:szCs w:val="24"/>
                <w:vertAlign w:val="superscript"/>
              </w:rPr>
              <w:t>3</w:t>
            </w:r>
            <w:r w:rsidRPr="008C5C89">
              <w:rPr>
                <w:rFonts w:ascii="Times New Roman" w:hAnsi="Times New Roman" w:cs="Times New Roman"/>
                <w:sz w:val="24"/>
                <w:szCs w:val="24"/>
              </w:rPr>
              <w:t>/т.</w:t>
            </w: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1.1</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Расчет погашения горно-подготовительных работ</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1"/>
              <w:gridCol w:w="1115"/>
              <w:gridCol w:w="1299"/>
              <w:gridCol w:w="1270"/>
              <w:gridCol w:w="886"/>
              <w:gridCol w:w="864"/>
              <w:gridCol w:w="1052"/>
              <w:gridCol w:w="978"/>
              <w:gridCol w:w="1282"/>
            </w:tblGrid>
            <w:tr w:rsidR="008C5C89" w:rsidRPr="008C5C89" w:rsidTr="008C5C89">
              <w:tc>
                <w:tcPr>
                  <w:tcW w:w="626" w:type="pct"/>
                  <w:vMerge w:val="restart"/>
                  <w:vAlign w:val="center"/>
                </w:tcPr>
                <w:p w:rsidR="008C5C89" w:rsidRPr="008C5C89" w:rsidRDefault="008C5C89" w:rsidP="008C5C89">
                  <w:pPr>
                    <w:spacing w:after="0" w:line="240" w:lineRule="auto"/>
                    <w:rPr>
                      <w:rFonts w:ascii="Times New Roman" w:hAnsi="Times New Roman" w:cs="Times New Roman"/>
                      <w:sz w:val="24"/>
                      <w:szCs w:val="24"/>
                    </w:rPr>
                  </w:pPr>
                  <w:proofErr w:type="spellStart"/>
                  <w:proofErr w:type="gramStart"/>
                  <w:r w:rsidRPr="008C5C89">
                    <w:rPr>
                      <w:rFonts w:ascii="Times New Roman" w:hAnsi="Times New Roman" w:cs="Times New Roman"/>
                      <w:sz w:val="24"/>
                      <w:szCs w:val="24"/>
                    </w:rPr>
                    <w:t>Наиме-нование</w:t>
                  </w:r>
                  <w:proofErr w:type="spellEnd"/>
                  <w:proofErr w:type="gramEnd"/>
                  <w:r w:rsidRPr="008C5C89">
                    <w:rPr>
                      <w:rFonts w:ascii="Times New Roman" w:hAnsi="Times New Roman" w:cs="Times New Roman"/>
                      <w:sz w:val="24"/>
                      <w:szCs w:val="24"/>
                    </w:rPr>
                    <w:t xml:space="preserve">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    шахт</w:t>
                  </w:r>
                </w:p>
              </w:tc>
              <w:tc>
                <w:tcPr>
                  <w:tcW w:w="558" w:type="pct"/>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Виды работ</w:t>
                  </w:r>
                </w:p>
              </w:tc>
              <w:tc>
                <w:tcPr>
                  <w:tcW w:w="650" w:type="pct"/>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Норма </w:t>
                  </w:r>
                  <w:proofErr w:type="spellStart"/>
                  <w:proofErr w:type="gramStart"/>
                  <w:r w:rsidRPr="008C5C89">
                    <w:rPr>
                      <w:rFonts w:ascii="Times New Roman" w:hAnsi="Times New Roman" w:cs="Times New Roman"/>
                      <w:sz w:val="24"/>
                      <w:szCs w:val="24"/>
                    </w:rPr>
                    <w:t>погаше-ния</w:t>
                  </w:r>
                  <w:proofErr w:type="spellEnd"/>
                  <w:proofErr w:type="gramEnd"/>
                  <w:r w:rsidRPr="008C5C89">
                    <w:rPr>
                      <w:rFonts w:ascii="Times New Roman" w:hAnsi="Times New Roman" w:cs="Times New Roman"/>
                      <w:sz w:val="24"/>
                      <w:szCs w:val="24"/>
                    </w:rPr>
                    <w:t>, м</w:t>
                  </w:r>
                  <w:r w:rsidRPr="008C5C89">
                    <w:rPr>
                      <w:rFonts w:ascii="Times New Roman" w:hAnsi="Times New Roman" w:cs="Times New Roman"/>
                      <w:sz w:val="24"/>
                      <w:szCs w:val="24"/>
                      <w:vertAlign w:val="superscript"/>
                    </w:rPr>
                    <w:t>3</w:t>
                  </w:r>
                  <w:r w:rsidRPr="008C5C89">
                    <w:rPr>
                      <w:rFonts w:ascii="Times New Roman" w:hAnsi="Times New Roman" w:cs="Times New Roman"/>
                      <w:sz w:val="24"/>
                      <w:szCs w:val="24"/>
                    </w:rPr>
                    <w:t>/т</w:t>
                  </w:r>
                </w:p>
              </w:tc>
              <w:tc>
                <w:tcPr>
                  <w:tcW w:w="635" w:type="pct"/>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Добыча с начала года, тыс.т.</w:t>
                  </w:r>
                </w:p>
              </w:tc>
              <w:tc>
                <w:tcPr>
                  <w:tcW w:w="2531" w:type="pct"/>
                  <w:gridSpan w:val="5"/>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Себестоимость выполненных работ</w:t>
                  </w:r>
                </w:p>
              </w:tc>
            </w:tr>
            <w:tr w:rsidR="008C5C89" w:rsidRPr="008C5C89" w:rsidTr="008C5C89">
              <w:tc>
                <w:tcPr>
                  <w:tcW w:w="626"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558"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650"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635"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875" w:type="pct"/>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Остаток на начало года</w:t>
                  </w:r>
                </w:p>
              </w:tc>
              <w:tc>
                <w:tcPr>
                  <w:tcW w:w="1014" w:type="pct"/>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Произведено с начала года</w:t>
                  </w:r>
                </w:p>
              </w:tc>
              <w:tc>
                <w:tcPr>
                  <w:tcW w:w="642"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Итого с </w:t>
                  </w:r>
                  <w:proofErr w:type="spellStart"/>
                  <w:proofErr w:type="gramStart"/>
                  <w:r w:rsidRPr="008C5C89">
                    <w:rPr>
                      <w:rFonts w:ascii="Times New Roman" w:hAnsi="Times New Roman" w:cs="Times New Roman"/>
                      <w:sz w:val="24"/>
                      <w:szCs w:val="24"/>
                    </w:rPr>
                    <w:t>остат-ком</w:t>
                  </w:r>
                  <w:proofErr w:type="spellEnd"/>
                  <w:proofErr w:type="gramEnd"/>
                </w:p>
              </w:tc>
            </w:tr>
            <w:tr w:rsidR="008C5C89" w:rsidRPr="008C5C89" w:rsidTr="008C5C89">
              <w:tc>
                <w:tcPr>
                  <w:tcW w:w="626"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558"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650"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635" w:type="pct"/>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443"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Кол-во</w:t>
                  </w:r>
                </w:p>
              </w:tc>
              <w:tc>
                <w:tcPr>
                  <w:tcW w:w="432" w:type="pct"/>
                  <w:vAlign w:val="center"/>
                </w:tcPr>
                <w:p w:rsidR="008C5C89" w:rsidRPr="008C5C89" w:rsidRDefault="008C5C89" w:rsidP="008C5C89">
                  <w:pPr>
                    <w:spacing w:after="0" w:line="240" w:lineRule="auto"/>
                    <w:rPr>
                      <w:rFonts w:ascii="Times New Roman" w:hAnsi="Times New Roman" w:cs="Times New Roman"/>
                      <w:sz w:val="24"/>
                      <w:szCs w:val="24"/>
                    </w:rPr>
                  </w:pPr>
                  <w:proofErr w:type="spellStart"/>
                  <w:proofErr w:type="gramStart"/>
                  <w:r w:rsidRPr="008C5C89">
                    <w:rPr>
                      <w:rFonts w:ascii="Times New Roman" w:hAnsi="Times New Roman" w:cs="Times New Roman"/>
                      <w:sz w:val="24"/>
                      <w:szCs w:val="24"/>
                    </w:rPr>
                    <w:t>Сум-ма</w:t>
                  </w:r>
                  <w:proofErr w:type="spellEnd"/>
                  <w:proofErr w:type="gramEnd"/>
                </w:p>
              </w:tc>
              <w:tc>
                <w:tcPr>
                  <w:tcW w:w="526"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Кол-во</w:t>
                  </w:r>
                </w:p>
              </w:tc>
              <w:tc>
                <w:tcPr>
                  <w:tcW w:w="489" w:type="pct"/>
                  <w:vAlign w:val="center"/>
                </w:tcPr>
                <w:p w:rsidR="008C5C89" w:rsidRPr="008C5C89" w:rsidRDefault="008C5C89" w:rsidP="008C5C89">
                  <w:pPr>
                    <w:spacing w:after="0" w:line="240" w:lineRule="auto"/>
                    <w:rPr>
                      <w:rFonts w:ascii="Times New Roman" w:hAnsi="Times New Roman" w:cs="Times New Roman"/>
                      <w:sz w:val="24"/>
                      <w:szCs w:val="24"/>
                    </w:rPr>
                  </w:pPr>
                  <w:proofErr w:type="spellStart"/>
                  <w:proofErr w:type="gramStart"/>
                  <w:r w:rsidRPr="008C5C89">
                    <w:rPr>
                      <w:rFonts w:ascii="Times New Roman" w:hAnsi="Times New Roman" w:cs="Times New Roman"/>
                      <w:sz w:val="24"/>
                      <w:szCs w:val="24"/>
                    </w:rPr>
                    <w:t>Сум-ма</w:t>
                  </w:r>
                  <w:proofErr w:type="spellEnd"/>
                  <w:proofErr w:type="gramEnd"/>
                </w:p>
              </w:tc>
              <w:tc>
                <w:tcPr>
                  <w:tcW w:w="642"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Кол-во</w:t>
                  </w:r>
                </w:p>
              </w:tc>
            </w:tr>
            <w:tr w:rsidR="008C5C89" w:rsidRPr="008C5C89" w:rsidTr="008C5C89">
              <w:tc>
                <w:tcPr>
                  <w:tcW w:w="626"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w:t>
                  </w:r>
                </w:p>
              </w:tc>
              <w:tc>
                <w:tcPr>
                  <w:tcW w:w="558"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2</w:t>
                  </w:r>
                </w:p>
              </w:tc>
              <w:tc>
                <w:tcPr>
                  <w:tcW w:w="650"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3</w:t>
                  </w:r>
                </w:p>
              </w:tc>
              <w:tc>
                <w:tcPr>
                  <w:tcW w:w="635"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4</w:t>
                  </w:r>
                </w:p>
              </w:tc>
              <w:tc>
                <w:tcPr>
                  <w:tcW w:w="443"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5</w:t>
                  </w:r>
                </w:p>
              </w:tc>
              <w:tc>
                <w:tcPr>
                  <w:tcW w:w="432"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6</w:t>
                  </w:r>
                </w:p>
              </w:tc>
              <w:tc>
                <w:tcPr>
                  <w:tcW w:w="526"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7</w:t>
                  </w:r>
                </w:p>
              </w:tc>
              <w:tc>
                <w:tcPr>
                  <w:tcW w:w="489"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8</w:t>
                  </w:r>
                </w:p>
              </w:tc>
              <w:tc>
                <w:tcPr>
                  <w:tcW w:w="642" w:type="pc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9</w:t>
                  </w:r>
                </w:p>
              </w:tc>
            </w:tr>
            <w:tr w:rsidR="008C5C89" w:rsidRPr="008C5C89" w:rsidTr="008C5C89">
              <w:tc>
                <w:tcPr>
                  <w:tcW w:w="626"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558"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650"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635"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443"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432"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526"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489" w:type="pct"/>
                  <w:vAlign w:val="center"/>
                </w:tcPr>
                <w:p w:rsidR="008C5C89" w:rsidRPr="008C5C89" w:rsidRDefault="008C5C89" w:rsidP="008C5C89">
                  <w:pPr>
                    <w:spacing w:after="0" w:line="240" w:lineRule="auto"/>
                    <w:rPr>
                      <w:rFonts w:ascii="Times New Roman" w:hAnsi="Times New Roman" w:cs="Times New Roman"/>
                      <w:sz w:val="24"/>
                      <w:szCs w:val="24"/>
                    </w:rPr>
                  </w:pPr>
                </w:p>
              </w:tc>
              <w:tc>
                <w:tcPr>
                  <w:tcW w:w="642" w:type="pct"/>
                  <w:vAlign w:val="center"/>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          Окончание таблицы 1.1</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1160"/>
              <w:gridCol w:w="866"/>
              <w:gridCol w:w="1046"/>
              <w:gridCol w:w="856"/>
              <w:gridCol w:w="857"/>
              <w:gridCol w:w="1279"/>
              <w:gridCol w:w="1230"/>
            </w:tblGrid>
            <w:tr w:rsidR="008C5C89" w:rsidRPr="008C5C89" w:rsidTr="008C5C89">
              <w:trPr>
                <w:trHeight w:val="282"/>
                <w:jc w:val="center"/>
              </w:trPr>
              <w:tc>
                <w:tcPr>
                  <w:tcW w:w="2007"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Итого с остатком</w:t>
                  </w:r>
                </w:p>
              </w:tc>
              <w:tc>
                <w:tcPr>
                  <w:tcW w:w="6152" w:type="dxa"/>
                  <w:gridSpan w:val="6"/>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Себестоимость погашаемого объема работ</w:t>
                  </w:r>
                </w:p>
              </w:tc>
            </w:tr>
            <w:tr w:rsidR="008C5C89" w:rsidRPr="008C5C89" w:rsidTr="008C5C89">
              <w:trPr>
                <w:trHeight w:val="825"/>
                <w:jc w:val="center"/>
              </w:trPr>
              <w:tc>
                <w:tcPr>
                  <w:tcW w:w="2007"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Себестоимость, тыс. руб.</w:t>
                  </w:r>
                </w:p>
              </w:tc>
              <w:tc>
                <w:tcPr>
                  <w:tcW w:w="1916"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 начала года включая отчетный месяц</w:t>
                  </w:r>
                </w:p>
              </w:tc>
              <w:tc>
                <w:tcPr>
                  <w:tcW w:w="1715"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 начала года и до отчетного месяца</w:t>
                  </w:r>
                </w:p>
              </w:tc>
              <w:tc>
                <w:tcPr>
                  <w:tcW w:w="2521"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 отчетный месяц</w:t>
                  </w:r>
                </w:p>
              </w:tc>
            </w:tr>
            <w:tr w:rsidR="008C5C89" w:rsidRPr="008C5C89" w:rsidTr="008C5C89">
              <w:trPr>
                <w:trHeight w:val="543"/>
                <w:jc w:val="center"/>
              </w:trPr>
              <w:tc>
                <w:tcPr>
                  <w:tcW w:w="867"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Всего</w:t>
                  </w:r>
                </w:p>
              </w:tc>
              <w:tc>
                <w:tcPr>
                  <w:tcW w:w="1141"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Единицы</w:t>
                  </w:r>
                </w:p>
              </w:tc>
              <w:tc>
                <w:tcPr>
                  <w:tcW w:w="868"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Кол-во</w:t>
                  </w:r>
                </w:p>
              </w:tc>
              <w:tc>
                <w:tcPr>
                  <w:tcW w:w="1048"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w:t>
                  </w:r>
                </w:p>
              </w:tc>
              <w:tc>
                <w:tcPr>
                  <w:tcW w:w="858"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Кол-во</w:t>
                  </w:r>
                </w:p>
              </w:tc>
              <w:tc>
                <w:tcPr>
                  <w:tcW w:w="857"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w:t>
                  </w:r>
                </w:p>
              </w:tc>
              <w:tc>
                <w:tcPr>
                  <w:tcW w:w="128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Кол-во</w:t>
                  </w:r>
                </w:p>
              </w:tc>
              <w:tc>
                <w:tcPr>
                  <w:tcW w:w="1235"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w:t>
                  </w:r>
                </w:p>
              </w:tc>
            </w:tr>
            <w:tr w:rsidR="008C5C89" w:rsidRPr="008C5C89" w:rsidTr="008C5C89">
              <w:trPr>
                <w:trHeight w:val="282"/>
                <w:jc w:val="center"/>
              </w:trPr>
              <w:tc>
                <w:tcPr>
                  <w:tcW w:w="867"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10</w:t>
                  </w:r>
                </w:p>
              </w:tc>
              <w:tc>
                <w:tcPr>
                  <w:tcW w:w="1141"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11</w:t>
                  </w:r>
                </w:p>
              </w:tc>
              <w:tc>
                <w:tcPr>
                  <w:tcW w:w="868"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12</w:t>
                  </w:r>
                </w:p>
              </w:tc>
              <w:tc>
                <w:tcPr>
                  <w:tcW w:w="1048"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13</w:t>
                  </w:r>
                </w:p>
              </w:tc>
              <w:tc>
                <w:tcPr>
                  <w:tcW w:w="858"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14</w:t>
                  </w:r>
                </w:p>
              </w:tc>
              <w:tc>
                <w:tcPr>
                  <w:tcW w:w="857"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15</w:t>
                  </w:r>
                </w:p>
              </w:tc>
              <w:tc>
                <w:tcPr>
                  <w:tcW w:w="128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16</w:t>
                  </w:r>
                </w:p>
              </w:tc>
              <w:tc>
                <w:tcPr>
                  <w:tcW w:w="1235"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17</w:t>
                  </w:r>
                </w:p>
              </w:tc>
            </w:tr>
            <w:tr w:rsidR="008C5C89" w:rsidRPr="008C5C89" w:rsidTr="008C5C89">
              <w:trPr>
                <w:trHeight w:val="282"/>
                <w:jc w:val="center"/>
              </w:trPr>
              <w:tc>
                <w:tcPr>
                  <w:tcW w:w="867"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141"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868"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048"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858"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857"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286"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235" w:type="dxa"/>
                  <w:vAlign w:val="center"/>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p>
          <w:p w:rsidR="008C5C89" w:rsidRDefault="008C5C89" w:rsidP="008C5C89">
            <w:pPr>
              <w:spacing w:after="0" w:line="240" w:lineRule="auto"/>
              <w:rPr>
                <w:rFonts w:ascii="Times New Roman" w:hAnsi="Times New Roman" w:cs="Times New Roman"/>
                <w:sz w:val="24"/>
                <w:szCs w:val="24"/>
              </w:rPr>
            </w:pPr>
          </w:p>
          <w:p w:rsid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2</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Рассчитать коэффициент вскрыши по следующим исходным данным:</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1. объем вскрышных работ – </w:t>
            </w:r>
            <w:smartTag w:uri="urn:schemas-microsoft-com:office:smarttags" w:element="metricconverter">
              <w:smartTagPr>
                <w:attr w:name="ProductID" w:val="12 600 м3"/>
              </w:smartTagPr>
              <w:r w:rsidRPr="008C5C89">
                <w:rPr>
                  <w:rFonts w:ascii="Times New Roman" w:hAnsi="Times New Roman" w:cs="Times New Roman"/>
                  <w:sz w:val="24"/>
                  <w:szCs w:val="24"/>
                </w:rPr>
                <w:t>12 600 м</w:t>
              </w:r>
              <w:r w:rsidRPr="008C5C89">
                <w:rPr>
                  <w:rFonts w:ascii="Times New Roman" w:hAnsi="Times New Roman" w:cs="Times New Roman"/>
                  <w:sz w:val="24"/>
                  <w:szCs w:val="24"/>
                  <w:vertAlign w:val="superscript"/>
                </w:rPr>
                <w:t>3</w:t>
              </w:r>
            </w:smartTag>
            <w:r w:rsidRPr="008C5C89">
              <w:rPr>
                <w:rFonts w:ascii="Times New Roman" w:hAnsi="Times New Roman" w:cs="Times New Roman"/>
                <w:sz w:val="24"/>
                <w:szCs w:val="24"/>
              </w:rPr>
              <w:t>;</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2. объем вскрываемых запасов – 9 000 т. </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Расчет оформить в виде таблицы 1.2.</w:t>
            </w:r>
          </w:p>
          <w:p w:rsidR="008C5C89" w:rsidRDefault="008C5C89" w:rsidP="008C5C89">
            <w:pPr>
              <w:spacing w:after="0" w:line="240" w:lineRule="auto"/>
              <w:rPr>
                <w:rFonts w:ascii="Times New Roman" w:hAnsi="Times New Roman" w:cs="Times New Roman"/>
                <w:sz w:val="24"/>
                <w:szCs w:val="24"/>
              </w:rPr>
            </w:pP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lastRenderedPageBreak/>
              <w:t>Таблица 1.2</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Расчет коэффициента вскрыши на планируемый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1450"/>
              <w:gridCol w:w="2551"/>
            </w:tblGrid>
            <w:tr w:rsidR="008C5C89" w:rsidRPr="008C5C89" w:rsidTr="008C5C89">
              <w:trPr>
                <w:trHeight w:val="317"/>
              </w:trPr>
              <w:tc>
                <w:tcPr>
                  <w:tcW w:w="524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1450"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Ед. изм.</w:t>
                  </w:r>
                </w:p>
              </w:tc>
              <w:tc>
                <w:tcPr>
                  <w:tcW w:w="2551"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Количество</w:t>
                  </w:r>
                </w:p>
              </w:tc>
            </w:tr>
            <w:tr w:rsidR="008C5C89" w:rsidRPr="008C5C89" w:rsidTr="008C5C89">
              <w:trPr>
                <w:trHeight w:val="341"/>
              </w:trPr>
              <w:tc>
                <w:tcPr>
                  <w:tcW w:w="524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Объем вскрышных работ</w:t>
                  </w:r>
                </w:p>
              </w:tc>
              <w:tc>
                <w:tcPr>
                  <w:tcW w:w="1450" w:type="dxa"/>
                </w:tcPr>
                <w:p w:rsidR="008C5C89" w:rsidRPr="008C5C89" w:rsidRDefault="008C5C89" w:rsidP="008C5C89">
                  <w:pPr>
                    <w:spacing w:after="0" w:line="240" w:lineRule="auto"/>
                    <w:rPr>
                      <w:rFonts w:ascii="Times New Roman" w:hAnsi="Times New Roman" w:cs="Times New Roman"/>
                      <w:sz w:val="24"/>
                      <w:szCs w:val="24"/>
                    </w:rPr>
                  </w:pPr>
                </w:p>
              </w:tc>
              <w:tc>
                <w:tcPr>
                  <w:tcW w:w="2551"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17"/>
              </w:trPr>
              <w:tc>
                <w:tcPr>
                  <w:tcW w:w="524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Объем вскрываемых запасов</w:t>
                  </w:r>
                </w:p>
              </w:tc>
              <w:tc>
                <w:tcPr>
                  <w:tcW w:w="1450" w:type="dxa"/>
                </w:tcPr>
                <w:p w:rsidR="008C5C89" w:rsidRPr="008C5C89" w:rsidRDefault="008C5C89" w:rsidP="008C5C89">
                  <w:pPr>
                    <w:spacing w:after="0" w:line="240" w:lineRule="auto"/>
                    <w:rPr>
                      <w:rFonts w:ascii="Times New Roman" w:hAnsi="Times New Roman" w:cs="Times New Roman"/>
                      <w:sz w:val="24"/>
                      <w:szCs w:val="24"/>
                    </w:rPr>
                  </w:pPr>
                </w:p>
              </w:tc>
              <w:tc>
                <w:tcPr>
                  <w:tcW w:w="2551"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41"/>
              </w:trPr>
              <w:tc>
                <w:tcPr>
                  <w:tcW w:w="524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Коэффициент вскрыши</w:t>
                  </w:r>
                </w:p>
              </w:tc>
              <w:tc>
                <w:tcPr>
                  <w:tcW w:w="1450" w:type="dxa"/>
                </w:tcPr>
                <w:p w:rsidR="008C5C89" w:rsidRPr="008C5C89" w:rsidRDefault="008C5C89" w:rsidP="008C5C89">
                  <w:pPr>
                    <w:spacing w:after="0" w:line="240" w:lineRule="auto"/>
                    <w:rPr>
                      <w:rFonts w:ascii="Times New Roman" w:hAnsi="Times New Roman" w:cs="Times New Roman"/>
                      <w:sz w:val="24"/>
                      <w:szCs w:val="24"/>
                    </w:rPr>
                  </w:pPr>
                </w:p>
              </w:tc>
              <w:tc>
                <w:tcPr>
                  <w:tcW w:w="2551" w:type="dxa"/>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3</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Рассчитать затраты по вскрышным работам, списываемые на себестоимость добытого угля в отчетном периоде. Исходные данные приведены в таблице 1.4. Расчет оформить в виде таблицы 1.3.</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1.3</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Расчет затрат по вскрышным работам</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3"/>
              <w:gridCol w:w="1225"/>
              <w:gridCol w:w="555"/>
              <w:gridCol w:w="509"/>
              <w:gridCol w:w="763"/>
              <w:gridCol w:w="763"/>
              <w:gridCol w:w="509"/>
              <w:gridCol w:w="763"/>
            </w:tblGrid>
            <w:tr w:rsidR="008C5C89" w:rsidRPr="008C5C89" w:rsidTr="008C5C89">
              <w:trPr>
                <w:trHeight w:val="430"/>
              </w:trPr>
              <w:tc>
                <w:tcPr>
                  <w:tcW w:w="4223"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1225"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Объем, т.</w:t>
                  </w:r>
                </w:p>
              </w:tc>
              <w:tc>
                <w:tcPr>
                  <w:tcW w:w="1827" w:type="dxa"/>
                  <w:gridSpan w:val="3"/>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Затраты по ГПР, руб.</w:t>
                  </w:r>
                </w:p>
              </w:tc>
              <w:tc>
                <w:tcPr>
                  <w:tcW w:w="2035" w:type="dxa"/>
                  <w:gridSpan w:val="3"/>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Списывается на себестоимость</w:t>
                  </w:r>
                </w:p>
              </w:tc>
            </w:tr>
            <w:tr w:rsidR="008C5C89" w:rsidRPr="008C5C89" w:rsidTr="008C5C89">
              <w:trPr>
                <w:trHeight w:val="153"/>
              </w:trPr>
              <w:tc>
                <w:tcPr>
                  <w:tcW w:w="4223"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225"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064"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 1 т</w:t>
                  </w:r>
                </w:p>
              </w:tc>
              <w:tc>
                <w:tcPr>
                  <w:tcW w:w="763" w:type="dxa"/>
                  <w:vMerge w:val="restart"/>
                  <w:textDirection w:val="btLr"/>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 весь объем</w:t>
                  </w:r>
                </w:p>
              </w:tc>
              <w:tc>
                <w:tcPr>
                  <w:tcW w:w="763" w:type="dxa"/>
                  <w:vMerge w:val="restart"/>
                  <w:textDirection w:val="btLr"/>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 весь объем</w:t>
                  </w:r>
                </w:p>
              </w:tc>
              <w:tc>
                <w:tcPr>
                  <w:tcW w:w="1272"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Затраты на</w:t>
                  </w:r>
                </w:p>
              </w:tc>
            </w:tr>
            <w:tr w:rsidR="008C5C89" w:rsidRPr="008C5C89" w:rsidTr="008C5C89">
              <w:trPr>
                <w:cantSplit/>
                <w:trHeight w:val="817"/>
              </w:trPr>
              <w:tc>
                <w:tcPr>
                  <w:tcW w:w="4223"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225"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555" w:type="dxa"/>
                  <w:textDirection w:val="btLr"/>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План</w:t>
                  </w:r>
                </w:p>
              </w:tc>
              <w:tc>
                <w:tcPr>
                  <w:tcW w:w="509" w:type="dxa"/>
                  <w:textDirection w:val="btLr"/>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Факт</w:t>
                  </w:r>
                </w:p>
              </w:tc>
              <w:tc>
                <w:tcPr>
                  <w:tcW w:w="763"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763"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509" w:type="dxa"/>
                  <w:textDirection w:val="btLr"/>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 т</w:t>
                  </w:r>
                </w:p>
              </w:tc>
              <w:tc>
                <w:tcPr>
                  <w:tcW w:w="763" w:type="dxa"/>
                  <w:textDirection w:val="btLr"/>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Весь объем</w:t>
                  </w: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 вариант</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Вскрышные работы</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Добыча угля</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Вскрыша расчетная</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Итого</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2 вариант</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Остаток на начало месяца</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lastRenderedPageBreak/>
                    <w:t>Вскрышные работы</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Добыча угля</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Вскрыша расчетная</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Итого</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Остаток на конец месяца</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3 вариант</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Остаток на начало месяца</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Вскрышные работы</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Добыча угля</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07"/>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Вскрыша расчетная</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Итого</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223"/>
              </w:trPr>
              <w:tc>
                <w:tcPr>
                  <w:tcW w:w="422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Остаток на конец месяца</w:t>
                  </w:r>
                </w:p>
              </w:tc>
              <w:tc>
                <w:tcPr>
                  <w:tcW w:w="1225" w:type="dxa"/>
                </w:tcPr>
                <w:p w:rsidR="008C5C89" w:rsidRPr="008C5C89" w:rsidRDefault="008C5C89" w:rsidP="008C5C89">
                  <w:pPr>
                    <w:spacing w:after="0" w:line="240" w:lineRule="auto"/>
                    <w:rPr>
                      <w:rFonts w:ascii="Times New Roman" w:hAnsi="Times New Roman" w:cs="Times New Roman"/>
                      <w:sz w:val="24"/>
                      <w:szCs w:val="24"/>
                    </w:rPr>
                  </w:pPr>
                </w:p>
              </w:tc>
              <w:tc>
                <w:tcPr>
                  <w:tcW w:w="555"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c>
                <w:tcPr>
                  <w:tcW w:w="509" w:type="dxa"/>
                </w:tcPr>
                <w:p w:rsidR="008C5C89" w:rsidRPr="008C5C89" w:rsidRDefault="008C5C89" w:rsidP="008C5C89">
                  <w:pPr>
                    <w:spacing w:after="0" w:line="240" w:lineRule="auto"/>
                    <w:rPr>
                      <w:rFonts w:ascii="Times New Roman" w:hAnsi="Times New Roman" w:cs="Times New Roman"/>
                      <w:sz w:val="24"/>
                      <w:szCs w:val="24"/>
                    </w:rPr>
                  </w:pPr>
                </w:p>
              </w:tc>
              <w:tc>
                <w:tcPr>
                  <w:tcW w:w="763" w:type="dxa"/>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1.4</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Исходные данные</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4"/>
              <w:gridCol w:w="1516"/>
              <w:gridCol w:w="1769"/>
            </w:tblGrid>
            <w:tr w:rsidR="008C5C89" w:rsidRPr="008C5C89" w:rsidTr="008C5C89">
              <w:trPr>
                <w:trHeight w:val="287"/>
              </w:trPr>
              <w:tc>
                <w:tcPr>
                  <w:tcW w:w="5964"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151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Объем, т</w:t>
                  </w:r>
                </w:p>
              </w:tc>
              <w:tc>
                <w:tcPr>
                  <w:tcW w:w="176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Затраты, руб.</w:t>
                  </w:r>
                </w:p>
              </w:tc>
            </w:tr>
            <w:tr w:rsidR="008C5C89" w:rsidRPr="008C5C89" w:rsidTr="008C5C89">
              <w:trPr>
                <w:trHeight w:val="287"/>
              </w:trPr>
              <w:tc>
                <w:tcPr>
                  <w:tcW w:w="5964"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Добыто угля за месяц</w:t>
                  </w:r>
                </w:p>
              </w:tc>
              <w:tc>
                <w:tcPr>
                  <w:tcW w:w="151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9 640</w:t>
                  </w:r>
                </w:p>
              </w:tc>
              <w:tc>
                <w:tcPr>
                  <w:tcW w:w="176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w:t>
                  </w:r>
                </w:p>
              </w:tc>
            </w:tr>
            <w:tr w:rsidR="008C5C89" w:rsidRPr="008C5C89" w:rsidTr="008C5C89">
              <w:trPr>
                <w:trHeight w:val="1524"/>
              </w:trPr>
              <w:tc>
                <w:tcPr>
                  <w:tcW w:w="5964"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Вскрышные работы</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на начало месяца</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за месяц: 1 вариант</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2 вариант</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3 вариант</w:t>
                  </w:r>
                </w:p>
              </w:tc>
              <w:tc>
                <w:tcPr>
                  <w:tcW w:w="1516" w:type="dxa"/>
                  <w:vAlign w:val="center"/>
                </w:tcPr>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20 000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13 500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12 050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16 000</w:t>
                  </w:r>
                </w:p>
              </w:tc>
              <w:tc>
                <w:tcPr>
                  <w:tcW w:w="1769" w:type="dxa"/>
                  <w:vAlign w:val="center"/>
                </w:tcPr>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8 000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6 750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7 230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11 200</w:t>
                  </w:r>
                </w:p>
              </w:tc>
            </w:tr>
            <w:tr w:rsidR="008C5C89" w:rsidRPr="008C5C89" w:rsidTr="008C5C89">
              <w:trPr>
                <w:trHeight w:val="287"/>
              </w:trPr>
              <w:tc>
                <w:tcPr>
                  <w:tcW w:w="5964"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Плановые затраты по вскрышным работам на 1 т</w:t>
                  </w:r>
                </w:p>
              </w:tc>
              <w:tc>
                <w:tcPr>
                  <w:tcW w:w="151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х</w:t>
                  </w:r>
                </w:p>
              </w:tc>
              <w:tc>
                <w:tcPr>
                  <w:tcW w:w="176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0,4</w:t>
                  </w:r>
                </w:p>
              </w:tc>
            </w:tr>
            <w:tr w:rsidR="008C5C89" w:rsidRPr="008C5C89" w:rsidTr="008C5C89">
              <w:trPr>
                <w:trHeight w:val="331"/>
              </w:trPr>
              <w:tc>
                <w:tcPr>
                  <w:tcW w:w="5964"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Коэффициент вскрыши</w:t>
                  </w:r>
                </w:p>
              </w:tc>
              <w:tc>
                <w:tcPr>
                  <w:tcW w:w="151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1,4</w:t>
                  </w:r>
                </w:p>
              </w:tc>
              <w:tc>
                <w:tcPr>
                  <w:tcW w:w="176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х</w:t>
                  </w: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4</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Определить </w:t>
            </w:r>
            <w:proofErr w:type="spellStart"/>
            <w:r w:rsidRPr="008C5C89">
              <w:rPr>
                <w:rFonts w:ascii="Times New Roman" w:hAnsi="Times New Roman" w:cs="Times New Roman"/>
                <w:sz w:val="24"/>
                <w:szCs w:val="24"/>
              </w:rPr>
              <w:t>потонную</w:t>
            </w:r>
            <w:proofErr w:type="spellEnd"/>
            <w:r w:rsidRPr="008C5C89">
              <w:rPr>
                <w:rFonts w:ascii="Times New Roman" w:hAnsi="Times New Roman" w:cs="Times New Roman"/>
                <w:sz w:val="24"/>
                <w:szCs w:val="24"/>
              </w:rPr>
              <w:t xml:space="preserve"> ставку амортизационных отчислений по горно-капитальным </w:t>
            </w:r>
            <w:r w:rsidRPr="008C5C89">
              <w:rPr>
                <w:rFonts w:ascii="Times New Roman" w:hAnsi="Times New Roman" w:cs="Times New Roman"/>
                <w:sz w:val="24"/>
                <w:szCs w:val="24"/>
              </w:rPr>
              <w:lastRenderedPageBreak/>
              <w:t>выработкам. Расчет оформить в виде таблицы 1.5.</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1.5</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Расчет амортизационных отчисления</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0"/>
              <w:gridCol w:w="1049"/>
              <w:gridCol w:w="1573"/>
              <w:gridCol w:w="1573"/>
              <w:gridCol w:w="1311"/>
            </w:tblGrid>
            <w:tr w:rsidR="008C5C89" w:rsidRPr="008C5C89" w:rsidTr="008C5C89">
              <w:trPr>
                <w:trHeight w:val="244"/>
              </w:trPr>
              <w:tc>
                <w:tcPr>
                  <w:tcW w:w="4090"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1049"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Всего</w:t>
                  </w:r>
                </w:p>
              </w:tc>
              <w:tc>
                <w:tcPr>
                  <w:tcW w:w="4457" w:type="dxa"/>
                  <w:gridSpan w:val="3"/>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 т.ч. по группам основных фондов</w:t>
                  </w:r>
                </w:p>
              </w:tc>
            </w:tr>
            <w:tr w:rsidR="008C5C89" w:rsidRPr="008C5C89" w:rsidTr="008C5C89">
              <w:trPr>
                <w:trHeight w:val="167"/>
              </w:trPr>
              <w:tc>
                <w:tcPr>
                  <w:tcW w:w="4090"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049"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Шахтные поля</w:t>
                  </w: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Горизонты</w:t>
                  </w:r>
                </w:p>
              </w:tc>
              <w:tc>
                <w:tcPr>
                  <w:tcW w:w="1311"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Уклонные поля</w:t>
                  </w:r>
                </w:p>
              </w:tc>
            </w:tr>
            <w:tr w:rsidR="008C5C89" w:rsidRPr="008C5C89" w:rsidTr="008C5C89">
              <w:trPr>
                <w:trHeight w:val="957"/>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Первоначальная стоимость горных выработок на начало года предшествующего планируемому, тыс. руб.</w:t>
                  </w:r>
                </w:p>
              </w:tc>
              <w:tc>
                <w:tcPr>
                  <w:tcW w:w="1049" w:type="dxa"/>
                </w:tcPr>
                <w:p w:rsidR="008C5C89" w:rsidRPr="008C5C89" w:rsidRDefault="008C5C89" w:rsidP="008C5C89">
                  <w:pPr>
                    <w:spacing w:after="0" w:line="240" w:lineRule="auto"/>
                    <w:rPr>
                      <w:rFonts w:ascii="Times New Roman" w:hAnsi="Times New Roman" w:cs="Times New Roman"/>
                      <w:sz w:val="24"/>
                      <w:szCs w:val="24"/>
                    </w:rPr>
                  </w:pP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80 000</w:t>
                  </w: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100 000</w:t>
                  </w:r>
                </w:p>
              </w:tc>
              <w:tc>
                <w:tcPr>
                  <w:tcW w:w="131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40 000</w:t>
                  </w:r>
                </w:p>
              </w:tc>
            </w:tr>
            <w:tr w:rsidR="008C5C89" w:rsidRPr="008C5C89" w:rsidTr="008C5C89">
              <w:trPr>
                <w:trHeight w:val="226"/>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 их износа, тыс. руб.</w:t>
                  </w:r>
                </w:p>
              </w:tc>
              <w:tc>
                <w:tcPr>
                  <w:tcW w:w="1049" w:type="dxa"/>
                </w:tcPr>
                <w:p w:rsidR="008C5C89" w:rsidRPr="008C5C89" w:rsidRDefault="008C5C89" w:rsidP="008C5C89">
                  <w:pPr>
                    <w:spacing w:after="0" w:line="240" w:lineRule="auto"/>
                    <w:rPr>
                      <w:rFonts w:ascii="Times New Roman" w:hAnsi="Times New Roman" w:cs="Times New Roman"/>
                      <w:sz w:val="24"/>
                      <w:szCs w:val="24"/>
                    </w:rPr>
                  </w:pP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40 000</w:t>
                  </w: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6 000</w:t>
                  </w:r>
                </w:p>
              </w:tc>
              <w:tc>
                <w:tcPr>
                  <w:tcW w:w="131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14 000</w:t>
                  </w:r>
                </w:p>
              </w:tc>
            </w:tr>
            <w:tr w:rsidR="008C5C89" w:rsidRPr="008C5C89" w:rsidTr="008C5C89">
              <w:trPr>
                <w:trHeight w:val="957"/>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Промышленные запасы полезных ископаемых на начало года предшествующего планируемому, тыс.т.</w:t>
                  </w:r>
                </w:p>
              </w:tc>
              <w:tc>
                <w:tcPr>
                  <w:tcW w:w="1049" w:type="dxa"/>
                </w:tcPr>
                <w:p w:rsidR="008C5C89" w:rsidRPr="008C5C89" w:rsidRDefault="008C5C89" w:rsidP="008C5C89">
                  <w:pPr>
                    <w:spacing w:after="0" w:line="240" w:lineRule="auto"/>
                    <w:rPr>
                      <w:rFonts w:ascii="Times New Roman" w:hAnsi="Times New Roman" w:cs="Times New Roman"/>
                      <w:sz w:val="24"/>
                      <w:szCs w:val="24"/>
                    </w:rPr>
                  </w:pP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16 000</w:t>
                  </w: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5 160</w:t>
                  </w:r>
                </w:p>
              </w:tc>
              <w:tc>
                <w:tcPr>
                  <w:tcW w:w="131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7 222</w:t>
                  </w:r>
                </w:p>
              </w:tc>
            </w:tr>
            <w:tr w:rsidR="008C5C89" w:rsidRPr="008C5C89" w:rsidTr="008C5C89">
              <w:trPr>
                <w:trHeight w:val="470"/>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Плановая добыча угля на планируемый год, тыс. т.</w:t>
                  </w:r>
                </w:p>
              </w:tc>
              <w:tc>
                <w:tcPr>
                  <w:tcW w:w="1049" w:type="dxa"/>
                </w:tcPr>
                <w:p w:rsidR="008C5C89" w:rsidRPr="008C5C89" w:rsidRDefault="008C5C89" w:rsidP="008C5C89">
                  <w:pPr>
                    <w:spacing w:after="0" w:line="240" w:lineRule="auto"/>
                    <w:rPr>
                      <w:rFonts w:ascii="Times New Roman" w:hAnsi="Times New Roman" w:cs="Times New Roman"/>
                      <w:sz w:val="24"/>
                      <w:szCs w:val="24"/>
                    </w:rPr>
                  </w:pP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1 720</w:t>
                  </w:r>
                </w:p>
              </w:tc>
              <w:tc>
                <w:tcPr>
                  <w:tcW w:w="157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1400</w:t>
                  </w:r>
                </w:p>
              </w:tc>
              <w:tc>
                <w:tcPr>
                  <w:tcW w:w="131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950</w:t>
                  </w:r>
                </w:p>
              </w:tc>
            </w:tr>
            <w:tr w:rsidR="008C5C89" w:rsidRPr="008C5C89" w:rsidTr="008C5C89">
              <w:trPr>
                <w:trHeight w:val="957"/>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Остаточная стоимость основных фондов на начало года предшествующего планируемому, тыс. руб.</w:t>
                  </w:r>
                </w:p>
              </w:tc>
              <w:tc>
                <w:tcPr>
                  <w:tcW w:w="1049" w:type="dxa"/>
                </w:tcPr>
                <w:p w:rsidR="008C5C89" w:rsidRPr="008C5C89" w:rsidRDefault="008C5C89" w:rsidP="008C5C89">
                  <w:pPr>
                    <w:spacing w:after="0" w:line="240" w:lineRule="auto"/>
                    <w:rPr>
                      <w:rFonts w:ascii="Times New Roman" w:hAnsi="Times New Roman" w:cs="Times New Roman"/>
                      <w:sz w:val="24"/>
                      <w:szCs w:val="24"/>
                    </w:rPr>
                  </w:pPr>
                </w:p>
              </w:tc>
              <w:tc>
                <w:tcPr>
                  <w:tcW w:w="1573" w:type="dxa"/>
                </w:tcPr>
                <w:p w:rsidR="008C5C89" w:rsidRPr="008C5C89" w:rsidRDefault="008C5C89" w:rsidP="008C5C89">
                  <w:pPr>
                    <w:spacing w:after="0" w:line="240" w:lineRule="auto"/>
                    <w:rPr>
                      <w:rFonts w:ascii="Times New Roman" w:hAnsi="Times New Roman" w:cs="Times New Roman"/>
                      <w:sz w:val="24"/>
                      <w:szCs w:val="24"/>
                    </w:rPr>
                  </w:pPr>
                </w:p>
              </w:tc>
              <w:tc>
                <w:tcPr>
                  <w:tcW w:w="1573" w:type="dxa"/>
                </w:tcPr>
                <w:p w:rsidR="008C5C89" w:rsidRPr="008C5C89" w:rsidRDefault="008C5C89" w:rsidP="008C5C89">
                  <w:pPr>
                    <w:spacing w:after="0" w:line="240" w:lineRule="auto"/>
                    <w:rPr>
                      <w:rFonts w:ascii="Times New Roman" w:hAnsi="Times New Roman" w:cs="Times New Roman"/>
                      <w:sz w:val="24"/>
                      <w:szCs w:val="24"/>
                    </w:rPr>
                  </w:pPr>
                </w:p>
              </w:tc>
              <w:tc>
                <w:tcPr>
                  <w:tcW w:w="1311"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714"/>
              </w:trPr>
              <w:tc>
                <w:tcPr>
                  <w:tcW w:w="4090" w:type="dxa"/>
                </w:tcPr>
                <w:p w:rsidR="008C5C89" w:rsidRPr="008C5C89" w:rsidRDefault="008C5C89" w:rsidP="008C5C89">
                  <w:pPr>
                    <w:spacing w:after="0" w:line="240" w:lineRule="auto"/>
                    <w:rPr>
                      <w:rFonts w:ascii="Times New Roman" w:hAnsi="Times New Roman" w:cs="Times New Roman"/>
                      <w:sz w:val="24"/>
                      <w:szCs w:val="24"/>
                    </w:rPr>
                  </w:pPr>
                  <w:proofErr w:type="spellStart"/>
                  <w:r w:rsidRPr="008C5C89">
                    <w:rPr>
                      <w:rFonts w:ascii="Times New Roman" w:hAnsi="Times New Roman" w:cs="Times New Roman"/>
                      <w:sz w:val="24"/>
                      <w:szCs w:val="24"/>
                    </w:rPr>
                    <w:t>Потонная</w:t>
                  </w:r>
                  <w:proofErr w:type="spellEnd"/>
                  <w:r w:rsidRPr="008C5C89">
                    <w:rPr>
                      <w:rFonts w:ascii="Times New Roman" w:hAnsi="Times New Roman" w:cs="Times New Roman"/>
                      <w:sz w:val="24"/>
                      <w:szCs w:val="24"/>
                    </w:rPr>
                    <w:t xml:space="preserve"> ставка амортизационных отчислений, руб./т</w:t>
                  </w:r>
                </w:p>
              </w:tc>
              <w:tc>
                <w:tcPr>
                  <w:tcW w:w="104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х</w:t>
                  </w: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311" w:type="dxa"/>
                  <w:vAlign w:val="center"/>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714"/>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 годовых амортизационных отчислений, тыс. руб.</w:t>
                  </w:r>
                </w:p>
              </w:tc>
              <w:tc>
                <w:tcPr>
                  <w:tcW w:w="1049"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311" w:type="dxa"/>
                  <w:vAlign w:val="center"/>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975"/>
              </w:trPr>
              <w:tc>
                <w:tcPr>
                  <w:tcW w:w="40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lastRenderedPageBreak/>
                    <w:t xml:space="preserve">Расчетная </w:t>
                  </w:r>
                  <w:proofErr w:type="spellStart"/>
                  <w:r w:rsidRPr="008C5C89">
                    <w:rPr>
                      <w:rFonts w:ascii="Times New Roman" w:hAnsi="Times New Roman" w:cs="Times New Roman"/>
                      <w:sz w:val="24"/>
                      <w:szCs w:val="24"/>
                    </w:rPr>
                    <w:t>потонная</w:t>
                  </w:r>
                  <w:proofErr w:type="spellEnd"/>
                  <w:r w:rsidRPr="008C5C89">
                    <w:rPr>
                      <w:rFonts w:ascii="Times New Roman" w:hAnsi="Times New Roman" w:cs="Times New Roman"/>
                      <w:sz w:val="24"/>
                      <w:szCs w:val="24"/>
                    </w:rPr>
                    <w:t xml:space="preserve"> ставка амортизационных отчислений на планируемый год в целом по шахте</w:t>
                  </w:r>
                </w:p>
              </w:tc>
              <w:tc>
                <w:tcPr>
                  <w:tcW w:w="1049" w:type="dxa"/>
                  <w:vAlign w:val="center"/>
                </w:tcPr>
                <w:p w:rsidR="008C5C89" w:rsidRPr="008C5C89" w:rsidRDefault="008C5C89" w:rsidP="008C5C89">
                  <w:pPr>
                    <w:spacing w:after="0" w:line="240" w:lineRule="auto"/>
                    <w:rPr>
                      <w:rFonts w:ascii="Times New Roman" w:hAnsi="Times New Roman" w:cs="Times New Roman"/>
                      <w:sz w:val="24"/>
                      <w:szCs w:val="24"/>
                    </w:rPr>
                  </w:pP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х</w:t>
                  </w:r>
                </w:p>
              </w:tc>
              <w:tc>
                <w:tcPr>
                  <w:tcW w:w="1573"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х</w:t>
                  </w:r>
                </w:p>
              </w:tc>
              <w:tc>
                <w:tcPr>
                  <w:tcW w:w="1311"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х</w:t>
                  </w:r>
                </w:p>
              </w:tc>
            </w:tr>
          </w:tbl>
          <w:p w:rsid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5</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Определить сумму амортизации по горно-капитальным выработкам (таблица 1.6).</w:t>
            </w: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1.6</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Расчет суммы амортизации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9"/>
              <w:gridCol w:w="1196"/>
              <w:gridCol w:w="1102"/>
            </w:tblGrid>
            <w:tr w:rsidR="008C5C89" w:rsidRPr="008C5C89" w:rsidTr="008C5C89">
              <w:trPr>
                <w:trHeight w:val="376"/>
              </w:trPr>
              <w:tc>
                <w:tcPr>
                  <w:tcW w:w="722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1196" w:type="dxa"/>
                  <w:vAlign w:val="center"/>
                </w:tcPr>
                <w:p w:rsidR="008C5C89" w:rsidRPr="008C5C89" w:rsidRDefault="008C5C89" w:rsidP="008C5C89">
                  <w:pPr>
                    <w:spacing w:after="0" w:line="240" w:lineRule="auto"/>
                    <w:rPr>
                      <w:rFonts w:ascii="Times New Roman" w:hAnsi="Times New Roman" w:cs="Times New Roman"/>
                      <w:sz w:val="24"/>
                      <w:szCs w:val="24"/>
                    </w:rPr>
                  </w:pPr>
                  <w:proofErr w:type="spellStart"/>
                  <w:r w:rsidRPr="008C5C89">
                    <w:rPr>
                      <w:rFonts w:ascii="Times New Roman" w:hAnsi="Times New Roman" w:cs="Times New Roman"/>
                      <w:sz w:val="24"/>
                      <w:szCs w:val="24"/>
                    </w:rPr>
                    <w:t>Ед.изм</w:t>
                  </w:r>
                  <w:proofErr w:type="spellEnd"/>
                  <w:r w:rsidRPr="008C5C89">
                    <w:rPr>
                      <w:rFonts w:ascii="Times New Roman" w:hAnsi="Times New Roman" w:cs="Times New Roman"/>
                      <w:sz w:val="24"/>
                      <w:szCs w:val="24"/>
                    </w:rPr>
                    <w:t>.</w:t>
                  </w:r>
                </w:p>
              </w:tc>
              <w:tc>
                <w:tcPr>
                  <w:tcW w:w="1102"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w:t>
                  </w:r>
                </w:p>
              </w:tc>
            </w:tr>
            <w:tr w:rsidR="008C5C89" w:rsidRPr="008C5C89" w:rsidTr="008C5C89">
              <w:trPr>
                <w:trHeight w:val="376"/>
              </w:trPr>
              <w:tc>
                <w:tcPr>
                  <w:tcW w:w="722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Добыча угля за месяц</w:t>
                  </w:r>
                </w:p>
              </w:tc>
              <w:tc>
                <w:tcPr>
                  <w:tcW w:w="119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т</w:t>
                  </w:r>
                </w:p>
              </w:tc>
              <w:tc>
                <w:tcPr>
                  <w:tcW w:w="110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7 800</w:t>
                  </w:r>
                </w:p>
              </w:tc>
            </w:tr>
            <w:tr w:rsidR="008C5C89" w:rsidRPr="008C5C89" w:rsidTr="008C5C89">
              <w:trPr>
                <w:trHeight w:val="405"/>
              </w:trPr>
              <w:tc>
                <w:tcPr>
                  <w:tcW w:w="722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Расчетная </w:t>
                  </w:r>
                  <w:proofErr w:type="spellStart"/>
                  <w:r w:rsidRPr="008C5C89">
                    <w:rPr>
                      <w:rFonts w:ascii="Times New Roman" w:hAnsi="Times New Roman" w:cs="Times New Roman"/>
                      <w:sz w:val="24"/>
                      <w:szCs w:val="24"/>
                    </w:rPr>
                    <w:t>потонная</w:t>
                  </w:r>
                  <w:proofErr w:type="spellEnd"/>
                  <w:r w:rsidRPr="008C5C89">
                    <w:rPr>
                      <w:rFonts w:ascii="Times New Roman" w:hAnsi="Times New Roman" w:cs="Times New Roman"/>
                      <w:sz w:val="24"/>
                      <w:szCs w:val="24"/>
                    </w:rPr>
                    <w:t xml:space="preserve"> ставка амортизации на полное восстановление</w:t>
                  </w:r>
                </w:p>
              </w:tc>
              <w:tc>
                <w:tcPr>
                  <w:tcW w:w="119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Руб.</w:t>
                  </w:r>
                </w:p>
              </w:tc>
              <w:tc>
                <w:tcPr>
                  <w:tcW w:w="110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0,95</w:t>
                  </w:r>
                </w:p>
              </w:tc>
            </w:tr>
            <w:tr w:rsidR="008C5C89" w:rsidRPr="008C5C89" w:rsidTr="008C5C89">
              <w:trPr>
                <w:trHeight w:val="405"/>
              </w:trPr>
              <w:tc>
                <w:tcPr>
                  <w:tcW w:w="722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 амортизации на полное восстановление</w:t>
                  </w:r>
                </w:p>
              </w:tc>
              <w:tc>
                <w:tcPr>
                  <w:tcW w:w="119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Руб.</w:t>
                  </w:r>
                </w:p>
              </w:tc>
              <w:tc>
                <w:tcPr>
                  <w:tcW w:w="1102" w:type="dxa"/>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6</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Определить величину затрат в себестоимости всего объема добычи и на 1 тонну добытой руды по сменному оборудованию по данным таблицы 1.7. Расчет оформить в виде таблицы 1.8.</w:t>
            </w: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1.7</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9"/>
              <w:gridCol w:w="2931"/>
              <w:gridCol w:w="2672"/>
            </w:tblGrid>
            <w:tr w:rsidR="008C5C89" w:rsidRPr="008C5C89" w:rsidTr="008C5C89">
              <w:trPr>
                <w:trHeight w:val="349"/>
              </w:trPr>
              <w:tc>
                <w:tcPr>
                  <w:tcW w:w="390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Сменное оборудование</w:t>
                  </w:r>
                </w:p>
              </w:tc>
              <w:tc>
                <w:tcPr>
                  <w:tcW w:w="2931"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Срок службы, мес.</w:t>
                  </w:r>
                </w:p>
              </w:tc>
              <w:tc>
                <w:tcPr>
                  <w:tcW w:w="2672"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Стоимость, тыс. руб.</w:t>
                  </w:r>
                </w:p>
              </w:tc>
            </w:tr>
            <w:tr w:rsidR="008C5C89" w:rsidRPr="008C5C89" w:rsidTr="008C5C89">
              <w:trPr>
                <w:trHeight w:val="349"/>
              </w:trPr>
              <w:tc>
                <w:tcPr>
                  <w:tcW w:w="390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Металлические стойки</w:t>
                  </w:r>
                </w:p>
              </w:tc>
              <w:tc>
                <w:tcPr>
                  <w:tcW w:w="293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48</w:t>
                  </w:r>
                </w:p>
              </w:tc>
              <w:tc>
                <w:tcPr>
                  <w:tcW w:w="267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10 000</w:t>
                  </w:r>
                </w:p>
              </w:tc>
            </w:tr>
            <w:tr w:rsidR="008C5C89" w:rsidRPr="008C5C89" w:rsidTr="008C5C89">
              <w:trPr>
                <w:trHeight w:val="349"/>
              </w:trPr>
              <w:tc>
                <w:tcPr>
                  <w:tcW w:w="390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Гидравлические стойки</w:t>
                  </w:r>
                </w:p>
              </w:tc>
              <w:tc>
                <w:tcPr>
                  <w:tcW w:w="293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96</w:t>
                  </w:r>
                </w:p>
              </w:tc>
              <w:tc>
                <w:tcPr>
                  <w:tcW w:w="267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12 000</w:t>
                  </w:r>
                </w:p>
              </w:tc>
            </w:tr>
            <w:tr w:rsidR="008C5C89" w:rsidRPr="008C5C89" w:rsidTr="008C5C89">
              <w:trPr>
                <w:trHeight w:val="349"/>
              </w:trPr>
              <w:tc>
                <w:tcPr>
                  <w:tcW w:w="390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Арочная крепь</w:t>
                  </w:r>
                </w:p>
              </w:tc>
              <w:tc>
                <w:tcPr>
                  <w:tcW w:w="2931"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192</w:t>
                  </w:r>
                </w:p>
              </w:tc>
              <w:tc>
                <w:tcPr>
                  <w:tcW w:w="267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11 200</w:t>
                  </w:r>
                </w:p>
              </w:tc>
            </w:tr>
            <w:tr w:rsidR="008C5C89" w:rsidRPr="008C5C89" w:rsidTr="008C5C89">
              <w:trPr>
                <w:trHeight w:val="349"/>
              </w:trPr>
              <w:tc>
                <w:tcPr>
                  <w:tcW w:w="3909"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Добыча угля за месяц, тыс. т.</w:t>
                  </w:r>
                </w:p>
              </w:tc>
              <w:tc>
                <w:tcPr>
                  <w:tcW w:w="2931" w:type="dxa"/>
                </w:tcPr>
                <w:p w:rsidR="008C5C89" w:rsidRPr="008C5C89" w:rsidRDefault="008C5C89" w:rsidP="008C5C89">
                  <w:pPr>
                    <w:spacing w:after="0" w:line="240" w:lineRule="auto"/>
                    <w:rPr>
                      <w:rFonts w:ascii="Times New Roman" w:hAnsi="Times New Roman" w:cs="Times New Roman"/>
                      <w:sz w:val="24"/>
                      <w:szCs w:val="24"/>
                    </w:rPr>
                  </w:pPr>
                </w:p>
              </w:tc>
              <w:tc>
                <w:tcPr>
                  <w:tcW w:w="267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146 160</w:t>
                  </w: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lastRenderedPageBreak/>
              <w:t>Таблица 1.8</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Расчет затрат</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0"/>
              <w:gridCol w:w="1222"/>
              <w:gridCol w:w="1893"/>
              <w:gridCol w:w="1605"/>
              <w:gridCol w:w="1630"/>
            </w:tblGrid>
            <w:tr w:rsidR="008C5C89" w:rsidRPr="008C5C89" w:rsidTr="008C5C89">
              <w:trPr>
                <w:trHeight w:val="361"/>
              </w:trPr>
              <w:tc>
                <w:tcPr>
                  <w:tcW w:w="2990"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Сменное оборудование</w:t>
                  </w:r>
                </w:p>
              </w:tc>
              <w:tc>
                <w:tcPr>
                  <w:tcW w:w="1222"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Срок службы, мес.</w:t>
                  </w:r>
                </w:p>
              </w:tc>
              <w:tc>
                <w:tcPr>
                  <w:tcW w:w="1893" w:type="dxa"/>
                  <w:vMerge w:val="restart"/>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Стоимость оборудования, тыс. руб.</w:t>
                  </w:r>
                </w:p>
              </w:tc>
              <w:tc>
                <w:tcPr>
                  <w:tcW w:w="3235" w:type="dxa"/>
                  <w:gridSpan w:val="2"/>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Списано в себестоимость</w:t>
                  </w:r>
                </w:p>
              </w:tc>
            </w:tr>
            <w:tr w:rsidR="008C5C89" w:rsidRPr="008C5C89" w:rsidTr="008C5C89">
              <w:trPr>
                <w:trHeight w:val="248"/>
              </w:trPr>
              <w:tc>
                <w:tcPr>
                  <w:tcW w:w="2990"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222"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893" w:type="dxa"/>
                  <w:vMerge/>
                  <w:vAlign w:val="center"/>
                </w:tcPr>
                <w:p w:rsidR="008C5C89" w:rsidRPr="008C5C89" w:rsidRDefault="008C5C89" w:rsidP="008C5C89">
                  <w:pPr>
                    <w:spacing w:after="0" w:line="240" w:lineRule="auto"/>
                    <w:rPr>
                      <w:rFonts w:ascii="Times New Roman" w:hAnsi="Times New Roman" w:cs="Times New Roman"/>
                      <w:sz w:val="24"/>
                      <w:szCs w:val="24"/>
                    </w:rPr>
                  </w:pPr>
                </w:p>
              </w:tc>
              <w:tc>
                <w:tcPr>
                  <w:tcW w:w="1605"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Всего объема</w:t>
                  </w:r>
                </w:p>
              </w:tc>
              <w:tc>
                <w:tcPr>
                  <w:tcW w:w="1630"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 1 т</w:t>
                  </w:r>
                </w:p>
              </w:tc>
            </w:tr>
            <w:tr w:rsidR="008C5C89" w:rsidRPr="008C5C89" w:rsidTr="008C5C89">
              <w:trPr>
                <w:trHeight w:val="335"/>
              </w:trPr>
              <w:tc>
                <w:tcPr>
                  <w:tcW w:w="29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Металлические стойки</w:t>
                  </w:r>
                </w:p>
              </w:tc>
              <w:tc>
                <w:tcPr>
                  <w:tcW w:w="1222" w:type="dxa"/>
                </w:tcPr>
                <w:p w:rsidR="008C5C89" w:rsidRPr="008C5C89" w:rsidRDefault="008C5C89" w:rsidP="008C5C89">
                  <w:pPr>
                    <w:spacing w:after="0" w:line="240" w:lineRule="auto"/>
                    <w:rPr>
                      <w:rFonts w:ascii="Times New Roman" w:hAnsi="Times New Roman" w:cs="Times New Roman"/>
                      <w:sz w:val="24"/>
                      <w:szCs w:val="24"/>
                    </w:rPr>
                  </w:pPr>
                </w:p>
              </w:tc>
              <w:tc>
                <w:tcPr>
                  <w:tcW w:w="1893" w:type="dxa"/>
                </w:tcPr>
                <w:p w:rsidR="008C5C89" w:rsidRPr="008C5C89" w:rsidRDefault="008C5C89" w:rsidP="008C5C89">
                  <w:pPr>
                    <w:spacing w:after="0" w:line="240" w:lineRule="auto"/>
                    <w:rPr>
                      <w:rFonts w:ascii="Times New Roman" w:hAnsi="Times New Roman" w:cs="Times New Roman"/>
                      <w:sz w:val="24"/>
                      <w:szCs w:val="24"/>
                    </w:rPr>
                  </w:pPr>
                </w:p>
              </w:tc>
              <w:tc>
                <w:tcPr>
                  <w:tcW w:w="1605" w:type="dxa"/>
                </w:tcPr>
                <w:p w:rsidR="008C5C89" w:rsidRPr="008C5C89" w:rsidRDefault="008C5C89" w:rsidP="008C5C89">
                  <w:pPr>
                    <w:spacing w:after="0" w:line="240" w:lineRule="auto"/>
                    <w:rPr>
                      <w:rFonts w:ascii="Times New Roman" w:hAnsi="Times New Roman" w:cs="Times New Roman"/>
                      <w:sz w:val="24"/>
                      <w:szCs w:val="24"/>
                    </w:rPr>
                  </w:pPr>
                </w:p>
              </w:tc>
              <w:tc>
                <w:tcPr>
                  <w:tcW w:w="1630"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35"/>
              </w:trPr>
              <w:tc>
                <w:tcPr>
                  <w:tcW w:w="29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Гидравлические стойки</w:t>
                  </w:r>
                </w:p>
              </w:tc>
              <w:tc>
                <w:tcPr>
                  <w:tcW w:w="1222" w:type="dxa"/>
                </w:tcPr>
                <w:p w:rsidR="008C5C89" w:rsidRPr="008C5C89" w:rsidRDefault="008C5C89" w:rsidP="008C5C89">
                  <w:pPr>
                    <w:spacing w:after="0" w:line="240" w:lineRule="auto"/>
                    <w:rPr>
                      <w:rFonts w:ascii="Times New Roman" w:hAnsi="Times New Roman" w:cs="Times New Roman"/>
                      <w:sz w:val="24"/>
                      <w:szCs w:val="24"/>
                    </w:rPr>
                  </w:pPr>
                </w:p>
              </w:tc>
              <w:tc>
                <w:tcPr>
                  <w:tcW w:w="1893" w:type="dxa"/>
                </w:tcPr>
                <w:p w:rsidR="008C5C89" w:rsidRPr="008C5C89" w:rsidRDefault="008C5C89" w:rsidP="008C5C89">
                  <w:pPr>
                    <w:spacing w:after="0" w:line="240" w:lineRule="auto"/>
                    <w:rPr>
                      <w:rFonts w:ascii="Times New Roman" w:hAnsi="Times New Roman" w:cs="Times New Roman"/>
                      <w:sz w:val="24"/>
                      <w:szCs w:val="24"/>
                    </w:rPr>
                  </w:pPr>
                </w:p>
              </w:tc>
              <w:tc>
                <w:tcPr>
                  <w:tcW w:w="1605" w:type="dxa"/>
                </w:tcPr>
                <w:p w:rsidR="008C5C89" w:rsidRPr="008C5C89" w:rsidRDefault="008C5C89" w:rsidP="008C5C89">
                  <w:pPr>
                    <w:spacing w:after="0" w:line="240" w:lineRule="auto"/>
                    <w:rPr>
                      <w:rFonts w:ascii="Times New Roman" w:hAnsi="Times New Roman" w:cs="Times New Roman"/>
                      <w:sz w:val="24"/>
                      <w:szCs w:val="24"/>
                    </w:rPr>
                  </w:pPr>
                </w:p>
              </w:tc>
              <w:tc>
                <w:tcPr>
                  <w:tcW w:w="1630"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35"/>
              </w:trPr>
              <w:tc>
                <w:tcPr>
                  <w:tcW w:w="29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Арочная крепь</w:t>
                  </w:r>
                </w:p>
              </w:tc>
              <w:tc>
                <w:tcPr>
                  <w:tcW w:w="1222" w:type="dxa"/>
                </w:tcPr>
                <w:p w:rsidR="008C5C89" w:rsidRPr="008C5C89" w:rsidRDefault="008C5C89" w:rsidP="008C5C89">
                  <w:pPr>
                    <w:spacing w:after="0" w:line="240" w:lineRule="auto"/>
                    <w:rPr>
                      <w:rFonts w:ascii="Times New Roman" w:hAnsi="Times New Roman" w:cs="Times New Roman"/>
                      <w:sz w:val="24"/>
                      <w:szCs w:val="24"/>
                    </w:rPr>
                  </w:pPr>
                </w:p>
              </w:tc>
              <w:tc>
                <w:tcPr>
                  <w:tcW w:w="1893" w:type="dxa"/>
                </w:tcPr>
                <w:p w:rsidR="008C5C89" w:rsidRPr="008C5C89" w:rsidRDefault="008C5C89" w:rsidP="008C5C89">
                  <w:pPr>
                    <w:spacing w:after="0" w:line="240" w:lineRule="auto"/>
                    <w:rPr>
                      <w:rFonts w:ascii="Times New Roman" w:hAnsi="Times New Roman" w:cs="Times New Roman"/>
                      <w:sz w:val="24"/>
                      <w:szCs w:val="24"/>
                    </w:rPr>
                  </w:pPr>
                </w:p>
              </w:tc>
              <w:tc>
                <w:tcPr>
                  <w:tcW w:w="1605" w:type="dxa"/>
                </w:tcPr>
                <w:p w:rsidR="008C5C89" w:rsidRPr="008C5C89" w:rsidRDefault="008C5C89" w:rsidP="008C5C89">
                  <w:pPr>
                    <w:spacing w:after="0" w:line="240" w:lineRule="auto"/>
                    <w:rPr>
                      <w:rFonts w:ascii="Times New Roman" w:hAnsi="Times New Roman" w:cs="Times New Roman"/>
                      <w:sz w:val="24"/>
                      <w:szCs w:val="24"/>
                    </w:rPr>
                  </w:pPr>
                </w:p>
              </w:tc>
              <w:tc>
                <w:tcPr>
                  <w:tcW w:w="1630"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61"/>
              </w:trPr>
              <w:tc>
                <w:tcPr>
                  <w:tcW w:w="2990"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Итого</w:t>
                  </w:r>
                </w:p>
              </w:tc>
              <w:tc>
                <w:tcPr>
                  <w:tcW w:w="1222" w:type="dxa"/>
                </w:tcPr>
                <w:p w:rsidR="008C5C89" w:rsidRPr="008C5C89" w:rsidRDefault="008C5C89" w:rsidP="008C5C89">
                  <w:pPr>
                    <w:spacing w:after="0" w:line="240" w:lineRule="auto"/>
                    <w:rPr>
                      <w:rFonts w:ascii="Times New Roman" w:hAnsi="Times New Roman" w:cs="Times New Roman"/>
                      <w:sz w:val="24"/>
                      <w:szCs w:val="24"/>
                    </w:rPr>
                  </w:pPr>
                </w:p>
              </w:tc>
              <w:tc>
                <w:tcPr>
                  <w:tcW w:w="1893" w:type="dxa"/>
                </w:tcPr>
                <w:p w:rsidR="008C5C89" w:rsidRPr="008C5C89" w:rsidRDefault="008C5C89" w:rsidP="008C5C89">
                  <w:pPr>
                    <w:spacing w:after="0" w:line="240" w:lineRule="auto"/>
                    <w:rPr>
                      <w:rFonts w:ascii="Times New Roman" w:hAnsi="Times New Roman" w:cs="Times New Roman"/>
                      <w:sz w:val="24"/>
                      <w:szCs w:val="24"/>
                    </w:rPr>
                  </w:pPr>
                </w:p>
              </w:tc>
              <w:tc>
                <w:tcPr>
                  <w:tcW w:w="1605" w:type="dxa"/>
                </w:tcPr>
                <w:p w:rsidR="008C5C89" w:rsidRPr="008C5C89" w:rsidRDefault="008C5C89" w:rsidP="008C5C89">
                  <w:pPr>
                    <w:spacing w:after="0" w:line="240" w:lineRule="auto"/>
                    <w:rPr>
                      <w:rFonts w:ascii="Times New Roman" w:hAnsi="Times New Roman" w:cs="Times New Roman"/>
                      <w:sz w:val="24"/>
                      <w:szCs w:val="24"/>
                    </w:rPr>
                  </w:pPr>
                </w:p>
              </w:tc>
              <w:tc>
                <w:tcPr>
                  <w:tcW w:w="1630" w:type="dxa"/>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7</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Распределить </w:t>
            </w:r>
            <w:proofErr w:type="spellStart"/>
            <w:r w:rsidRPr="008C5C89">
              <w:rPr>
                <w:rFonts w:ascii="Times New Roman" w:hAnsi="Times New Roman" w:cs="Times New Roman"/>
                <w:sz w:val="24"/>
                <w:szCs w:val="24"/>
              </w:rPr>
              <w:t>общешахтные</w:t>
            </w:r>
            <w:proofErr w:type="spellEnd"/>
            <w:r w:rsidRPr="008C5C89">
              <w:rPr>
                <w:rFonts w:ascii="Times New Roman" w:hAnsi="Times New Roman" w:cs="Times New Roman"/>
                <w:sz w:val="24"/>
                <w:szCs w:val="24"/>
              </w:rPr>
              <w:t xml:space="preserve"> расходы (таблица 1.9). Норматив </w:t>
            </w:r>
            <w:proofErr w:type="spellStart"/>
            <w:r w:rsidRPr="008C5C89">
              <w:rPr>
                <w:rFonts w:ascii="Times New Roman" w:hAnsi="Times New Roman" w:cs="Times New Roman"/>
                <w:sz w:val="24"/>
                <w:szCs w:val="24"/>
              </w:rPr>
              <w:t>общешахтных</w:t>
            </w:r>
            <w:proofErr w:type="spellEnd"/>
            <w:r w:rsidRPr="008C5C89">
              <w:rPr>
                <w:rFonts w:ascii="Times New Roman" w:hAnsi="Times New Roman" w:cs="Times New Roman"/>
                <w:sz w:val="24"/>
                <w:szCs w:val="24"/>
              </w:rPr>
              <w:t xml:space="preserve"> расходов к забойным нормируемым затратам (зарплата и стоимость материалов) – 37%. Расчет представить в виде таблицы 1.10.</w:t>
            </w:r>
          </w:p>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1.9</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Исходные данные</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3"/>
              <w:gridCol w:w="1846"/>
            </w:tblGrid>
            <w:tr w:rsidR="008C5C89" w:rsidRPr="008C5C89" w:rsidTr="008C5C89">
              <w:trPr>
                <w:trHeight w:val="334"/>
              </w:trPr>
              <w:tc>
                <w:tcPr>
                  <w:tcW w:w="7463"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1846"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Сумма, руб.</w:t>
                  </w:r>
                </w:p>
              </w:tc>
            </w:tr>
            <w:tr w:rsidR="008C5C89" w:rsidRPr="008C5C89" w:rsidTr="008C5C89">
              <w:trPr>
                <w:trHeight w:val="310"/>
              </w:trPr>
              <w:tc>
                <w:tcPr>
                  <w:tcW w:w="7463" w:type="dxa"/>
                </w:tcPr>
                <w:p w:rsidR="008C5C89" w:rsidRPr="008C5C89" w:rsidRDefault="008C5C89" w:rsidP="008C5C89">
                  <w:pPr>
                    <w:spacing w:after="0" w:line="240" w:lineRule="auto"/>
                    <w:rPr>
                      <w:rFonts w:ascii="Times New Roman" w:hAnsi="Times New Roman" w:cs="Times New Roman"/>
                      <w:sz w:val="24"/>
                      <w:szCs w:val="24"/>
                    </w:rPr>
                  </w:pPr>
                  <w:proofErr w:type="spellStart"/>
                  <w:r w:rsidRPr="008C5C89">
                    <w:rPr>
                      <w:rFonts w:ascii="Times New Roman" w:hAnsi="Times New Roman" w:cs="Times New Roman"/>
                      <w:sz w:val="24"/>
                      <w:szCs w:val="24"/>
                    </w:rPr>
                    <w:t>Общешахтные</w:t>
                  </w:r>
                  <w:proofErr w:type="spellEnd"/>
                  <w:r w:rsidRPr="008C5C89">
                    <w:rPr>
                      <w:rFonts w:ascii="Times New Roman" w:hAnsi="Times New Roman" w:cs="Times New Roman"/>
                      <w:sz w:val="24"/>
                      <w:szCs w:val="24"/>
                    </w:rPr>
                    <w:t xml:space="preserve"> расходы</w:t>
                  </w:r>
                </w:p>
              </w:tc>
              <w:tc>
                <w:tcPr>
                  <w:tcW w:w="184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89 300</w:t>
                  </w:r>
                </w:p>
              </w:tc>
            </w:tr>
            <w:tr w:rsidR="008C5C89" w:rsidRPr="008C5C89" w:rsidTr="008C5C89">
              <w:trPr>
                <w:trHeight w:val="979"/>
              </w:trPr>
              <w:tc>
                <w:tcPr>
                  <w:tcW w:w="746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Основная заработная плата производственных рабочих в затратах:</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по добыче угля</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услуг вспомогательных производств на сторону</w:t>
                  </w:r>
                </w:p>
              </w:tc>
              <w:tc>
                <w:tcPr>
                  <w:tcW w:w="1846" w:type="dxa"/>
                </w:tcPr>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460 200</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27 150</w:t>
                  </w:r>
                </w:p>
              </w:tc>
            </w:tr>
            <w:tr w:rsidR="008C5C89" w:rsidRPr="008C5C89" w:rsidTr="008C5C89">
              <w:trPr>
                <w:trHeight w:val="668"/>
              </w:trPr>
              <w:tc>
                <w:tcPr>
                  <w:tcW w:w="7463"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Забойные нормируемые затраты капитального ремонта горных выработок</w:t>
                  </w:r>
                </w:p>
              </w:tc>
              <w:tc>
                <w:tcPr>
                  <w:tcW w:w="1846"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 xml:space="preserve">15 470 </w:t>
                  </w:r>
                </w:p>
              </w:tc>
            </w:tr>
          </w:tbl>
          <w:p w:rsidR="008C5C89" w:rsidRPr="008C5C89" w:rsidRDefault="008C5C89" w:rsidP="00BD6B68">
            <w:pPr>
              <w:spacing w:after="0" w:line="240" w:lineRule="auto"/>
              <w:jc w:val="right"/>
              <w:rPr>
                <w:rFonts w:ascii="Times New Roman" w:hAnsi="Times New Roman" w:cs="Times New Roman"/>
                <w:sz w:val="24"/>
                <w:szCs w:val="24"/>
              </w:rPr>
            </w:pPr>
            <w:r w:rsidRPr="008C5C89">
              <w:rPr>
                <w:rFonts w:ascii="Times New Roman" w:hAnsi="Times New Roman" w:cs="Times New Roman"/>
                <w:sz w:val="24"/>
                <w:szCs w:val="24"/>
              </w:rPr>
              <w:t>Таблица 1.10</w:t>
            </w:r>
          </w:p>
          <w:p w:rsidR="008C5C89" w:rsidRPr="008C5C89" w:rsidRDefault="008C5C89" w:rsidP="00BD6B68">
            <w:pPr>
              <w:spacing w:after="0" w:line="240" w:lineRule="auto"/>
              <w:jc w:val="center"/>
              <w:rPr>
                <w:rFonts w:ascii="Times New Roman" w:hAnsi="Times New Roman" w:cs="Times New Roman"/>
                <w:sz w:val="24"/>
                <w:szCs w:val="24"/>
              </w:rPr>
            </w:pPr>
            <w:r w:rsidRPr="008C5C89">
              <w:rPr>
                <w:rFonts w:ascii="Times New Roman" w:hAnsi="Times New Roman" w:cs="Times New Roman"/>
                <w:sz w:val="24"/>
                <w:szCs w:val="24"/>
              </w:rPr>
              <w:t xml:space="preserve">Расчет распределения </w:t>
            </w:r>
            <w:proofErr w:type="spellStart"/>
            <w:r w:rsidRPr="008C5C89">
              <w:rPr>
                <w:rFonts w:ascii="Times New Roman" w:hAnsi="Times New Roman" w:cs="Times New Roman"/>
                <w:sz w:val="24"/>
                <w:szCs w:val="24"/>
              </w:rPr>
              <w:t>общешахтных</w:t>
            </w:r>
            <w:proofErr w:type="spellEnd"/>
            <w:r w:rsidRPr="008C5C89">
              <w:rPr>
                <w:rFonts w:ascii="Times New Roman" w:hAnsi="Times New Roman" w:cs="Times New Roman"/>
                <w:sz w:val="24"/>
                <w:szCs w:val="24"/>
              </w:rPr>
              <w:t xml:space="preserve">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2"/>
              <w:gridCol w:w="2449"/>
              <w:gridCol w:w="1923"/>
            </w:tblGrid>
            <w:tr w:rsidR="008C5C89" w:rsidRPr="008C5C89" w:rsidTr="008C5C89">
              <w:trPr>
                <w:trHeight w:val="666"/>
              </w:trPr>
              <w:tc>
                <w:tcPr>
                  <w:tcW w:w="4932"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Наименование показателя</w:t>
                  </w:r>
                </w:p>
              </w:tc>
              <w:tc>
                <w:tcPr>
                  <w:tcW w:w="2449" w:type="dxa"/>
                  <w:vAlign w:val="center"/>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Основная заработная плата</w:t>
                  </w:r>
                </w:p>
              </w:tc>
              <w:tc>
                <w:tcPr>
                  <w:tcW w:w="1923" w:type="dxa"/>
                  <w:vAlign w:val="center"/>
                </w:tcPr>
                <w:p w:rsidR="008C5C89" w:rsidRPr="008C5C89" w:rsidRDefault="008C5C89" w:rsidP="008C5C89">
                  <w:pPr>
                    <w:spacing w:after="0" w:line="240" w:lineRule="auto"/>
                    <w:rPr>
                      <w:rFonts w:ascii="Times New Roman" w:hAnsi="Times New Roman" w:cs="Times New Roman"/>
                      <w:sz w:val="24"/>
                      <w:szCs w:val="24"/>
                    </w:rPr>
                  </w:pPr>
                  <w:proofErr w:type="spellStart"/>
                  <w:r w:rsidRPr="008C5C89">
                    <w:rPr>
                      <w:rFonts w:ascii="Times New Roman" w:hAnsi="Times New Roman" w:cs="Times New Roman"/>
                      <w:sz w:val="24"/>
                      <w:szCs w:val="24"/>
                    </w:rPr>
                    <w:t>Общешахтные</w:t>
                  </w:r>
                  <w:proofErr w:type="spellEnd"/>
                  <w:r w:rsidRPr="008C5C89">
                    <w:rPr>
                      <w:rFonts w:ascii="Times New Roman" w:hAnsi="Times New Roman" w:cs="Times New Roman"/>
                      <w:sz w:val="24"/>
                      <w:szCs w:val="24"/>
                    </w:rPr>
                    <w:t xml:space="preserve"> расходы</w:t>
                  </w:r>
                </w:p>
              </w:tc>
            </w:tr>
            <w:tr w:rsidR="008C5C89" w:rsidRPr="008C5C89" w:rsidTr="008C5C89">
              <w:trPr>
                <w:trHeight w:val="321"/>
              </w:trPr>
              <w:tc>
                <w:tcPr>
                  <w:tcW w:w="493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lastRenderedPageBreak/>
                    <w:t>Добыча угля</w:t>
                  </w:r>
                </w:p>
              </w:tc>
              <w:tc>
                <w:tcPr>
                  <w:tcW w:w="2449" w:type="dxa"/>
                </w:tcPr>
                <w:p w:rsidR="008C5C89" w:rsidRPr="008C5C89" w:rsidRDefault="008C5C89" w:rsidP="008C5C89">
                  <w:pPr>
                    <w:spacing w:after="0" w:line="240" w:lineRule="auto"/>
                    <w:rPr>
                      <w:rFonts w:ascii="Times New Roman" w:hAnsi="Times New Roman" w:cs="Times New Roman"/>
                      <w:sz w:val="24"/>
                      <w:szCs w:val="24"/>
                    </w:rPr>
                  </w:pPr>
                </w:p>
              </w:tc>
              <w:tc>
                <w:tcPr>
                  <w:tcW w:w="192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666"/>
              </w:trPr>
              <w:tc>
                <w:tcPr>
                  <w:tcW w:w="493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Услуги вспомогательных производств на сторону</w:t>
                  </w:r>
                </w:p>
              </w:tc>
              <w:tc>
                <w:tcPr>
                  <w:tcW w:w="2449" w:type="dxa"/>
                </w:tcPr>
                <w:p w:rsidR="008C5C89" w:rsidRPr="008C5C89" w:rsidRDefault="008C5C89" w:rsidP="008C5C89">
                  <w:pPr>
                    <w:spacing w:after="0" w:line="240" w:lineRule="auto"/>
                    <w:rPr>
                      <w:rFonts w:ascii="Times New Roman" w:hAnsi="Times New Roman" w:cs="Times New Roman"/>
                      <w:sz w:val="24"/>
                      <w:szCs w:val="24"/>
                    </w:rPr>
                  </w:pPr>
                </w:p>
              </w:tc>
              <w:tc>
                <w:tcPr>
                  <w:tcW w:w="192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21"/>
              </w:trPr>
              <w:tc>
                <w:tcPr>
                  <w:tcW w:w="493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Итого</w:t>
                  </w:r>
                </w:p>
              </w:tc>
              <w:tc>
                <w:tcPr>
                  <w:tcW w:w="2449" w:type="dxa"/>
                </w:tcPr>
                <w:p w:rsidR="008C5C89" w:rsidRPr="008C5C89" w:rsidRDefault="008C5C89" w:rsidP="008C5C89">
                  <w:pPr>
                    <w:spacing w:after="0" w:line="240" w:lineRule="auto"/>
                    <w:rPr>
                      <w:rFonts w:ascii="Times New Roman" w:hAnsi="Times New Roman" w:cs="Times New Roman"/>
                      <w:sz w:val="24"/>
                      <w:szCs w:val="24"/>
                    </w:rPr>
                  </w:pPr>
                </w:p>
              </w:tc>
              <w:tc>
                <w:tcPr>
                  <w:tcW w:w="192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46"/>
              </w:trPr>
              <w:tc>
                <w:tcPr>
                  <w:tcW w:w="493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Капитальный ремонт горных выработок</w:t>
                  </w:r>
                </w:p>
              </w:tc>
              <w:tc>
                <w:tcPr>
                  <w:tcW w:w="2449" w:type="dxa"/>
                </w:tcPr>
                <w:p w:rsidR="008C5C89" w:rsidRPr="008C5C89" w:rsidRDefault="008C5C89" w:rsidP="008C5C89">
                  <w:pPr>
                    <w:spacing w:after="0" w:line="240" w:lineRule="auto"/>
                    <w:rPr>
                      <w:rFonts w:ascii="Times New Roman" w:hAnsi="Times New Roman" w:cs="Times New Roman"/>
                      <w:sz w:val="24"/>
                      <w:szCs w:val="24"/>
                    </w:rPr>
                  </w:pPr>
                </w:p>
              </w:tc>
              <w:tc>
                <w:tcPr>
                  <w:tcW w:w="1923" w:type="dxa"/>
                </w:tcPr>
                <w:p w:rsidR="008C5C89" w:rsidRPr="008C5C89" w:rsidRDefault="008C5C89" w:rsidP="008C5C89">
                  <w:pPr>
                    <w:spacing w:after="0" w:line="240" w:lineRule="auto"/>
                    <w:rPr>
                      <w:rFonts w:ascii="Times New Roman" w:hAnsi="Times New Roman" w:cs="Times New Roman"/>
                      <w:sz w:val="24"/>
                      <w:szCs w:val="24"/>
                    </w:rPr>
                  </w:pPr>
                </w:p>
              </w:tc>
            </w:tr>
            <w:tr w:rsidR="008C5C89" w:rsidRPr="008C5C89" w:rsidTr="008C5C89">
              <w:trPr>
                <w:trHeight w:val="346"/>
              </w:trPr>
              <w:tc>
                <w:tcPr>
                  <w:tcW w:w="4932" w:type="dxa"/>
                </w:tcPr>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Всего</w:t>
                  </w:r>
                </w:p>
              </w:tc>
              <w:tc>
                <w:tcPr>
                  <w:tcW w:w="2449" w:type="dxa"/>
                </w:tcPr>
                <w:p w:rsidR="008C5C89" w:rsidRPr="008C5C89" w:rsidRDefault="008C5C89" w:rsidP="008C5C89">
                  <w:pPr>
                    <w:spacing w:after="0" w:line="240" w:lineRule="auto"/>
                    <w:rPr>
                      <w:rFonts w:ascii="Times New Roman" w:hAnsi="Times New Roman" w:cs="Times New Roman"/>
                      <w:sz w:val="24"/>
                      <w:szCs w:val="24"/>
                    </w:rPr>
                  </w:pPr>
                </w:p>
              </w:tc>
              <w:tc>
                <w:tcPr>
                  <w:tcW w:w="1923" w:type="dxa"/>
                </w:tcPr>
                <w:p w:rsidR="008C5C89" w:rsidRPr="008C5C89" w:rsidRDefault="008C5C89" w:rsidP="008C5C89">
                  <w:pPr>
                    <w:spacing w:after="0" w:line="240" w:lineRule="auto"/>
                    <w:rPr>
                      <w:rFonts w:ascii="Times New Roman" w:hAnsi="Times New Roman" w:cs="Times New Roman"/>
                      <w:sz w:val="24"/>
                      <w:szCs w:val="24"/>
                    </w:rPr>
                  </w:pPr>
                </w:p>
              </w:tc>
            </w:tr>
          </w:tbl>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ЗАДАЧА 8</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Рассчитать производственную себестоимость 1 т известняка на основании следующих данных:</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Прямые затраты на обогащение известняка составили:</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1 сорт – 475 000 руб.; 2 сорт – 135 000 руб.</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Переводной коэффициент в условный вес: 1 сорт – 1,0; 2 сорт – 0,75.</w:t>
            </w:r>
          </w:p>
          <w:p w:rsidR="008C5C89" w:rsidRPr="008C5C89" w:rsidRDefault="008C5C89" w:rsidP="008C5C89">
            <w:pPr>
              <w:spacing w:after="0" w:line="240" w:lineRule="auto"/>
              <w:rPr>
                <w:rFonts w:ascii="Times New Roman" w:hAnsi="Times New Roman" w:cs="Times New Roman"/>
                <w:sz w:val="24"/>
                <w:szCs w:val="24"/>
              </w:rPr>
            </w:pPr>
            <w:r w:rsidRPr="008C5C89">
              <w:rPr>
                <w:rFonts w:ascii="Times New Roman" w:hAnsi="Times New Roman" w:cs="Times New Roman"/>
                <w:sz w:val="24"/>
                <w:szCs w:val="24"/>
              </w:rPr>
              <w:t>Выпущено продукции: 1 сорт – 500 т.; 2 сорт – 300 т.</w:t>
            </w:r>
          </w:p>
          <w:p w:rsidR="008C5C89" w:rsidRPr="008C5C89" w:rsidRDefault="008C5C89" w:rsidP="008C5C89">
            <w:pPr>
              <w:spacing w:after="0" w:line="240" w:lineRule="auto"/>
              <w:rPr>
                <w:rFonts w:ascii="Times New Roman" w:hAnsi="Times New Roman" w:cs="Times New Roman"/>
                <w:sz w:val="24"/>
                <w:szCs w:val="24"/>
              </w:rPr>
            </w:pPr>
          </w:p>
          <w:p w:rsidR="008C5C89" w:rsidRPr="008C5C89" w:rsidRDefault="008C5C89" w:rsidP="007F62E4">
            <w:pPr>
              <w:spacing w:after="0" w:line="240" w:lineRule="auto"/>
              <w:rPr>
                <w:rStyle w:val="FontStyle20"/>
                <w:rFonts w:ascii="Times New Roman" w:hAnsi="Times New Roman" w:cs="Times New Roman"/>
                <w:b/>
                <w:sz w:val="24"/>
                <w:szCs w:val="24"/>
              </w:rPr>
            </w:pPr>
            <w:r w:rsidRPr="008C5C89">
              <w:rPr>
                <w:rStyle w:val="FontStyle20"/>
                <w:rFonts w:ascii="Times New Roman" w:hAnsi="Times New Roman" w:cs="Times New Roman"/>
                <w:b/>
                <w:sz w:val="24"/>
                <w:szCs w:val="24"/>
              </w:rPr>
              <w:t xml:space="preserve">2. </w:t>
            </w:r>
            <w:r w:rsidRPr="008C5C89">
              <w:rPr>
                <w:rFonts w:ascii="Times New Roman" w:hAnsi="Times New Roman" w:cs="Times New Roman"/>
                <w:b/>
                <w:sz w:val="24"/>
                <w:szCs w:val="24"/>
              </w:rPr>
              <w:t xml:space="preserve">Калькулирование себестоимости </w:t>
            </w:r>
            <w:r>
              <w:rPr>
                <w:rFonts w:ascii="Times New Roman" w:hAnsi="Times New Roman" w:cs="Times New Roman"/>
                <w:b/>
                <w:sz w:val="24"/>
                <w:szCs w:val="24"/>
              </w:rPr>
              <w:t xml:space="preserve">в </w:t>
            </w:r>
            <w:r>
              <w:rPr>
                <w:rStyle w:val="FontStyle20"/>
                <w:rFonts w:ascii="Times New Roman" w:hAnsi="Times New Roman" w:cs="Times New Roman"/>
                <w:b/>
                <w:sz w:val="24"/>
                <w:szCs w:val="24"/>
              </w:rPr>
              <w:t>энергетической промышленности</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1</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Определить сумму надбавки (скидки) за качество поступившего угля на основании данных таблицы 2.2. Расчет оформить в виде таблицы 2.3.</w:t>
            </w:r>
          </w:p>
          <w:p w:rsidR="008C5C89" w:rsidRPr="008C5C89" w:rsidRDefault="008C5C89" w:rsidP="008C5C89">
            <w:pPr>
              <w:spacing w:after="0" w:line="240" w:lineRule="auto"/>
              <w:jc w:val="both"/>
              <w:rPr>
                <w:rFonts w:ascii="Times New Roman" w:eastAsia="Times New Roman" w:hAnsi="Times New Roman" w:cs="Times New Roman"/>
                <w:sz w:val="24"/>
                <w:szCs w:val="24"/>
              </w:rPr>
            </w:pPr>
          </w:p>
          <w:p w:rsidR="008C5C89" w:rsidRPr="008C5C89" w:rsidRDefault="008C5C89" w:rsidP="00BD6B68">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2.2</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Исходные данные</w:t>
            </w: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8"/>
              <w:gridCol w:w="1079"/>
              <w:gridCol w:w="870"/>
              <w:gridCol w:w="2679"/>
              <w:gridCol w:w="1218"/>
              <w:gridCol w:w="1705"/>
            </w:tblGrid>
            <w:tr w:rsidR="008C5C89" w:rsidRPr="008C5C89" w:rsidTr="008C5C89">
              <w:trPr>
                <w:trHeight w:val="384"/>
              </w:trPr>
              <w:tc>
                <w:tcPr>
                  <w:tcW w:w="1608"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Марки угля</w:t>
                  </w:r>
                </w:p>
              </w:tc>
              <w:tc>
                <w:tcPr>
                  <w:tcW w:w="1949"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Зольность, %</w:t>
                  </w:r>
                </w:p>
              </w:tc>
              <w:tc>
                <w:tcPr>
                  <w:tcW w:w="2679"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надбавки (скидки) за качество</w:t>
                  </w:r>
                </w:p>
              </w:tc>
              <w:tc>
                <w:tcPr>
                  <w:tcW w:w="1218"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Цена, руб.</w:t>
                  </w:r>
                </w:p>
              </w:tc>
              <w:tc>
                <w:tcPr>
                  <w:tcW w:w="1705"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Поступило угля, т</w:t>
                  </w:r>
                </w:p>
              </w:tc>
            </w:tr>
            <w:tr w:rsidR="008C5C89" w:rsidRPr="008C5C89" w:rsidTr="008C5C89">
              <w:trPr>
                <w:trHeight w:val="284"/>
              </w:trPr>
              <w:tc>
                <w:tcPr>
                  <w:tcW w:w="1608"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07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план</w:t>
                  </w:r>
                </w:p>
              </w:tc>
              <w:tc>
                <w:tcPr>
                  <w:tcW w:w="870"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факт</w:t>
                  </w:r>
                </w:p>
              </w:tc>
              <w:tc>
                <w:tcPr>
                  <w:tcW w:w="2679"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218"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705"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r>
            <w:tr w:rsidR="008C5C89" w:rsidRPr="008C5C89" w:rsidTr="008C5C89">
              <w:trPr>
                <w:trHeight w:val="384"/>
              </w:trPr>
              <w:tc>
                <w:tcPr>
                  <w:tcW w:w="160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АШ</w:t>
                  </w:r>
                </w:p>
              </w:tc>
              <w:tc>
                <w:tcPr>
                  <w:tcW w:w="1079"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14,5</w:t>
                  </w:r>
                </w:p>
              </w:tc>
              <w:tc>
                <w:tcPr>
                  <w:tcW w:w="87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15,8</w:t>
                  </w:r>
                </w:p>
              </w:tc>
              <w:tc>
                <w:tcPr>
                  <w:tcW w:w="2679"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w:t>
                  </w:r>
                </w:p>
              </w:tc>
              <w:tc>
                <w:tcPr>
                  <w:tcW w:w="121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100 000</w:t>
                  </w:r>
                </w:p>
              </w:tc>
              <w:tc>
                <w:tcPr>
                  <w:tcW w:w="1705"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17 000</w:t>
                  </w:r>
                </w:p>
              </w:tc>
            </w:tr>
            <w:tr w:rsidR="008C5C89" w:rsidRPr="008C5C89" w:rsidTr="008C5C89">
              <w:trPr>
                <w:trHeight w:val="384"/>
              </w:trPr>
              <w:tc>
                <w:tcPr>
                  <w:tcW w:w="160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АРШ</w:t>
                  </w:r>
                </w:p>
              </w:tc>
              <w:tc>
                <w:tcPr>
                  <w:tcW w:w="1079"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17,2</w:t>
                  </w:r>
                </w:p>
              </w:tc>
              <w:tc>
                <w:tcPr>
                  <w:tcW w:w="87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15,9</w:t>
                  </w:r>
                </w:p>
              </w:tc>
              <w:tc>
                <w:tcPr>
                  <w:tcW w:w="2679"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w:t>
                  </w:r>
                </w:p>
              </w:tc>
              <w:tc>
                <w:tcPr>
                  <w:tcW w:w="121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120 000</w:t>
                  </w:r>
                </w:p>
              </w:tc>
              <w:tc>
                <w:tcPr>
                  <w:tcW w:w="1705"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30 000</w:t>
                  </w:r>
                </w:p>
              </w:tc>
            </w:tr>
            <w:tr w:rsidR="008C5C89" w:rsidRPr="008C5C89" w:rsidTr="008C5C89">
              <w:trPr>
                <w:trHeight w:val="414"/>
              </w:trPr>
              <w:tc>
                <w:tcPr>
                  <w:tcW w:w="160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АС</w:t>
                  </w:r>
                </w:p>
              </w:tc>
              <w:tc>
                <w:tcPr>
                  <w:tcW w:w="1079"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10,7</w:t>
                  </w:r>
                </w:p>
              </w:tc>
              <w:tc>
                <w:tcPr>
                  <w:tcW w:w="87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13,1</w:t>
                  </w:r>
                </w:p>
              </w:tc>
              <w:tc>
                <w:tcPr>
                  <w:tcW w:w="2679"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w:t>
                  </w:r>
                </w:p>
              </w:tc>
              <w:tc>
                <w:tcPr>
                  <w:tcW w:w="121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140 000</w:t>
                  </w:r>
                </w:p>
              </w:tc>
              <w:tc>
                <w:tcPr>
                  <w:tcW w:w="1705"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1 000</w:t>
                  </w:r>
                </w:p>
              </w:tc>
            </w:tr>
          </w:tbl>
          <w:p w:rsidR="008C5C89" w:rsidRPr="008C5C89" w:rsidRDefault="008C5C89" w:rsidP="008C5C89">
            <w:pPr>
              <w:spacing w:after="0" w:line="240" w:lineRule="auto"/>
              <w:jc w:val="both"/>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2.3</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Расчет надбавок (скидок) за качество угля</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783"/>
              <w:gridCol w:w="783"/>
              <w:gridCol w:w="1305"/>
              <w:gridCol w:w="783"/>
              <w:gridCol w:w="1305"/>
              <w:gridCol w:w="783"/>
              <w:gridCol w:w="1044"/>
              <w:gridCol w:w="1827"/>
            </w:tblGrid>
            <w:tr w:rsidR="008C5C89" w:rsidRPr="008C5C89" w:rsidTr="008C5C89">
              <w:trPr>
                <w:trHeight w:val="381"/>
              </w:trPr>
              <w:tc>
                <w:tcPr>
                  <w:tcW w:w="939"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Марки угля</w:t>
                  </w:r>
                </w:p>
              </w:tc>
              <w:tc>
                <w:tcPr>
                  <w:tcW w:w="1566"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Зольность, %</w:t>
                  </w:r>
                </w:p>
              </w:tc>
              <w:tc>
                <w:tcPr>
                  <w:tcW w:w="1305"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Разность между факт. и план. % зольности</w:t>
                  </w:r>
                </w:p>
              </w:tc>
              <w:tc>
                <w:tcPr>
                  <w:tcW w:w="783" w:type="dxa"/>
                  <w:vMerge w:val="restart"/>
                  <w:tcBorders>
                    <w:right w:val="single" w:sz="4" w:space="0" w:color="000000"/>
                  </w:tcBorders>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надбавки (скидки)</w:t>
                  </w:r>
                </w:p>
              </w:tc>
              <w:tc>
                <w:tcPr>
                  <w:tcW w:w="1305" w:type="dxa"/>
                  <w:vMerge w:val="restart"/>
                  <w:tcBorders>
                    <w:left w:val="single" w:sz="4" w:space="0" w:color="000000"/>
                  </w:tcBorders>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Величина надбавок (скидок), руб.</w:t>
                  </w:r>
                </w:p>
              </w:tc>
              <w:tc>
                <w:tcPr>
                  <w:tcW w:w="783"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Цена 1 т угля, руб.</w:t>
                  </w:r>
                </w:p>
              </w:tc>
              <w:tc>
                <w:tcPr>
                  <w:tcW w:w="1044"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Количество поступившего угля, т.</w:t>
                  </w:r>
                </w:p>
              </w:tc>
              <w:tc>
                <w:tcPr>
                  <w:tcW w:w="1827"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надбавок (скидок) на весь объем, тыс. руб.</w:t>
                  </w:r>
                </w:p>
              </w:tc>
            </w:tr>
            <w:tr w:rsidR="008C5C89" w:rsidRPr="008C5C89" w:rsidTr="008C5C89">
              <w:trPr>
                <w:cantSplit/>
                <w:trHeight w:val="1359"/>
              </w:trPr>
              <w:tc>
                <w:tcPr>
                  <w:tcW w:w="939"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783"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План</w:t>
                  </w:r>
                </w:p>
              </w:tc>
              <w:tc>
                <w:tcPr>
                  <w:tcW w:w="783"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Факт</w:t>
                  </w:r>
                </w:p>
              </w:tc>
              <w:tc>
                <w:tcPr>
                  <w:tcW w:w="1305"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783" w:type="dxa"/>
                  <w:vMerge/>
                  <w:tcBorders>
                    <w:right w:val="single" w:sz="4" w:space="0" w:color="000000"/>
                  </w:tcBorders>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305" w:type="dxa"/>
                  <w:vMerge/>
                  <w:tcBorders>
                    <w:left w:val="single" w:sz="4" w:space="0" w:color="000000"/>
                  </w:tcBorders>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783"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044"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827"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r>
            <w:tr w:rsidR="008C5C89" w:rsidRPr="008C5C89" w:rsidTr="008C5C89">
              <w:trPr>
                <w:trHeight w:val="322"/>
              </w:trPr>
              <w:tc>
                <w:tcPr>
                  <w:tcW w:w="93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7"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322"/>
              </w:trPr>
              <w:tc>
                <w:tcPr>
                  <w:tcW w:w="93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7"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95"/>
              </w:trPr>
              <w:tc>
                <w:tcPr>
                  <w:tcW w:w="93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7"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322"/>
              </w:trPr>
              <w:tc>
                <w:tcPr>
                  <w:tcW w:w="939"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783"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783"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1305"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783"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1305"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783"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1044"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w:t>
                  </w:r>
                </w:p>
              </w:tc>
              <w:tc>
                <w:tcPr>
                  <w:tcW w:w="1827"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r>
          </w:tbl>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2</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Определить фактическую стоимость топлива, поступившего от поставщика и списанного на производство. Расчет оформить в виде таблиц 2.4 и 2.5.</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 отчетный период поступило:</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угля 17 500 т на сумму 175 000 руб.</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мазута 2 600 т на сумму 59 800 руб.</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торфа 10 000 т на сумму 30 000 руб.</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газа 1 600 тыс.м</w:t>
            </w:r>
            <w:r w:rsidRPr="008C5C89">
              <w:rPr>
                <w:rFonts w:ascii="Times New Roman" w:eastAsia="Times New Roman" w:hAnsi="Times New Roman" w:cs="Times New Roman"/>
                <w:sz w:val="24"/>
                <w:szCs w:val="24"/>
                <w:vertAlign w:val="superscript"/>
              </w:rPr>
              <w:t>3</w:t>
            </w:r>
            <w:r w:rsidRPr="008C5C89">
              <w:rPr>
                <w:rFonts w:ascii="Times New Roman" w:eastAsia="Times New Roman" w:hAnsi="Times New Roman" w:cs="Times New Roman"/>
                <w:sz w:val="24"/>
                <w:szCs w:val="24"/>
              </w:rPr>
              <w:t xml:space="preserve"> на сумму 27 200 руб.</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по перевозке составили: угля – 16 400 руб., торфа – 2 800 руб.</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Надбавка по торфу – 1 400 руб./т., скидка по углю – 12 000 руб./т.</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по погрузке торфа составили 1 200 руб.</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Потери топлива в пути составили: по углю – 700 руб., по торфу – 600 руб.</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Остаток топлива на начало месяца:</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уголь 1 200 т на сумму 14 180 руб.</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мазут 600 т на сумму 12 200 руб.</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торф 1 000 т на сумму 4 700 руб.</w:t>
            </w:r>
          </w:p>
          <w:p w:rsidR="008C5C89" w:rsidRPr="008C5C89" w:rsidRDefault="008C5C89" w:rsidP="008C5C89">
            <w:pPr>
              <w:spacing w:after="0" w:line="240" w:lineRule="auto"/>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Остаток на конец месяца: уголь 100 т, мазут 700 т.</w:t>
            </w:r>
          </w:p>
          <w:p w:rsidR="008C5C89" w:rsidRPr="008C5C89" w:rsidRDefault="008C5C89" w:rsidP="008C5C89">
            <w:pPr>
              <w:spacing w:before="120"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2.4</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Расчет фактической себестоимости заготовления топлива</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
              <w:gridCol w:w="783"/>
              <w:gridCol w:w="1044"/>
              <w:gridCol w:w="783"/>
              <w:gridCol w:w="1044"/>
              <w:gridCol w:w="1044"/>
              <w:gridCol w:w="783"/>
              <w:gridCol w:w="785"/>
              <w:gridCol w:w="1828"/>
            </w:tblGrid>
            <w:tr w:rsidR="008C5C89" w:rsidRPr="008C5C89" w:rsidTr="008C5C89">
              <w:trPr>
                <w:trHeight w:val="223"/>
              </w:trPr>
              <w:tc>
                <w:tcPr>
                  <w:tcW w:w="1201"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топлива</w:t>
                  </w:r>
                </w:p>
              </w:tc>
              <w:tc>
                <w:tcPr>
                  <w:tcW w:w="783"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5483" w:type="dxa"/>
                  <w:gridSpan w:val="6"/>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Стоимость, руб.</w:t>
                  </w:r>
                </w:p>
              </w:tc>
              <w:tc>
                <w:tcPr>
                  <w:tcW w:w="1828"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Себестоимость единицы топлива</w:t>
                  </w:r>
                </w:p>
              </w:tc>
            </w:tr>
            <w:tr w:rsidR="008C5C89" w:rsidRPr="008C5C89" w:rsidTr="008C5C89">
              <w:trPr>
                <w:cantSplit/>
                <w:trHeight w:val="1188"/>
              </w:trPr>
              <w:tc>
                <w:tcPr>
                  <w:tcW w:w="1201"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783"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044"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По </w:t>
                  </w:r>
                  <w:proofErr w:type="spellStart"/>
                  <w:r w:rsidRPr="008C5C89">
                    <w:rPr>
                      <w:rFonts w:ascii="Times New Roman" w:eastAsia="Times New Roman" w:hAnsi="Times New Roman" w:cs="Times New Roman"/>
                      <w:sz w:val="24"/>
                      <w:szCs w:val="24"/>
                    </w:rPr>
                    <w:t>прейску-ранту</w:t>
                  </w:r>
                  <w:proofErr w:type="spellEnd"/>
                </w:p>
              </w:tc>
              <w:tc>
                <w:tcPr>
                  <w:tcW w:w="783"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Ж/д тариф</w:t>
                  </w:r>
                </w:p>
              </w:tc>
              <w:tc>
                <w:tcPr>
                  <w:tcW w:w="1044"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Надбавки (скидки)</w:t>
                  </w:r>
                </w:p>
              </w:tc>
              <w:tc>
                <w:tcPr>
                  <w:tcW w:w="1044"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по погрузке</w:t>
                  </w:r>
                </w:p>
              </w:tc>
              <w:tc>
                <w:tcPr>
                  <w:tcW w:w="783"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Потери в пути</w:t>
                  </w:r>
                </w:p>
              </w:tc>
              <w:tc>
                <w:tcPr>
                  <w:tcW w:w="783"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1828"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r>
            <w:tr w:rsidR="008C5C89" w:rsidRPr="008C5C89" w:rsidTr="008C5C89">
              <w:trPr>
                <w:trHeight w:val="204"/>
              </w:trPr>
              <w:tc>
                <w:tcPr>
                  <w:tcW w:w="120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Уголь</w:t>
                  </w: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0"/>
              </w:trPr>
              <w:tc>
                <w:tcPr>
                  <w:tcW w:w="120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Мазут</w:t>
                  </w: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04"/>
              </w:trPr>
              <w:tc>
                <w:tcPr>
                  <w:tcW w:w="120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Торф</w:t>
                  </w: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0"/>
              </w:trPr>
              <w:tc>
                <w:tcPr>
                  <w:tcW w:w="120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Газ</w:t>
                  </w: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2.5</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Расчет стоимости топлива, списанного на производство</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4"/>
              <w:gridCol w:w="762"/>
              <w:gridCol w:w="762"/>
              <w:gridCol w:w="762"/>
              <w:gridCol w:w="762"/>
              <w:gridCol w:w="780"/>
              <w:gridCol w:w="526"/>
              <w:gridCol w:w="1233"/>
              <w:gridCol w:w="762"/>
              <w:gridCol w:w="508"/>
              <w:gridCol w:w="811"/>
              <w:gridCol w:w="713"/>
            </w:tblGrid>
            <w:tr w:rsidR="008C5C89" w:rsidRPr="008C5C89" w:rsidTr="008C5C89">
              <w:trPr>
                <w:trHeight w:val="594"/>
              </w:trPr>
              <w:tc>
                <w:tcPr>
                  <w:tcW w:w="914" w:type="dxa"/>
                  <w:vMerge w:val="restart"/>
                  <w:textDirection w:val="btLr"/>
                  <w:vAlign w:val="center"/>
                </w:tcPr>
                <w:p w:rsidR="008C5C89" w:rsidRPr="008C5C89" w:rsidRDefault="008C5C89" w:rsidP="008C5C89">
                  <w:pPr>
                    <w:spacing w:after="0" w:line="240" w:lineRule="auto"/>
                    <w:ind w:left="113" w:right="113"/>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топлива</w:t>
                  </w:r>
                </w:p>
              </w:tc>
              <w:tc>
                <w:tcPr>
                  <w:tcW w:w="1524"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Остаток на начало месяца</w:t>
                  </w:r>
                </w:p>
              </w:tc>
              <w:tc>
                <w:tcPr>
                  <w:tcW w:w="1524"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Поступило</w:t>
                  </w:r>
                </w:p>
              </w:tc>
              <w:tc>
                <w:tcPr>
                  <w:tcW w:w="1306"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Всего с остатком</w:t>
                  </w:r>
                </w:p>
              </w:tc>
              <w:tc>
                <w:tcPr>
                  <w:tcW w:w="1233" w:type="dxa"/>
                  <w:vMerge w:val="restart"/>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Средняя </w:t>
                  </w:r>
                  <w:proofErr w:type="spellStart"/>
                  <w:r w:rsidRPr="008C5C89">
                    <w:rPr>
                      <w:rFonts w:ascii="Times New Roman" w:eastAsia="Times New Roman" w:hAnsi="Times New Roman" w:cs="Times New Roman"/>
                      <w:sz w:val="24"/>
                      <w:szCs w:val="24"/>
                    </w:rPr>
                    <w:t>себ-ть</w:t>
                  </w:r>
                  <w:proofErr w:type="spellEnd"/>
                  <w:r w:rsidRPr="008C5C89">
                    <w:rPr>
                      <w:rFonts w:ascii="Times New Roman" w:eastAsia="Times New Roman" w:hAnsi="Times New Roman" w:cs="Times New Roman"/>
                      <w:sz w:val="24"/>
                      <w:szCs w:val="24"/>
                    </w:rPr>
                    <w:t xml:space="preserve"> ед.</w:t>
                  </w:r>
                </w:p>
              </w:tc>
              <w:tc>
                <w:tcPr>
                  <w:tcW w:w="1270"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Остаток на конец месяца</w:t>
                  </w:r>
                </w:p>
              </w:tc>
              <w:tc>
                <w:tcPr>
                  <w:tcW w:w="1524"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Списано на </w:t>
                  </w:r>
                  <w:proofErr w:type="spellStart"/>
                  <w:r w:rsidRPr="008C5C89">
                    <w:rPr>
                      <w:rFonts w:ascii="Times New Roman" w:eastAsia="Times New Roman" w:hAnsi="Times New Roman" w:cs="Times New Roman"/>
                      <w:sz w:val="24"/>
                      <w:szCs w:val="24"/>
                    </w:rPr>
                    <w:t>производ-ство</w:t>
                  </w:r>
                  <w:proofErr w:type="spellEnd"/>
                </w:p>
              </w:tc>
            </w:tr>
            <w:tr w:rsidR="008C5C89" w:rsidRPr="008C5C89" w:rsidTr="008C5C89">
              <w:trPr>
                <w:cantSplit/>
                <w:trHeight w:val="1020"/>
              </w:trPr>
              <w:tc>
                <w:tcPr>
                  <w:tcW w:w="914"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762"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762"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762"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762"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780"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526"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1233"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762"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508"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811"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713" w:type="dxa"/>
                  <w:textDirection w:val="btLr"/>
                  <w:vAlign w:val="center"/>
                </w:tcPr>
                <w:p w:rsidR="008C5C89" w:rsidRPr="008C5C89" w:rsidRDefault="008C5C89" w:rsidP="008C5C89">
                  <w:pPr>
                    <w:spacing w:after="0" w:line="240" w:lineRule="auto"/>
                    <w:ind w:left="113" w:right="113"/>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r>
            <w:tr w:rsidR="008C5C89" w:rsidRPr="008C5C89" w:rsidTr="008C5C89">
              <w:trPr>
                <w:trHeight w:val="198"/>
              </w:trPr>
              <w:tc>
                <w:tcPr>
                  <w:tcW w:w="914"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Уголь</w:t>
                  </w: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2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3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0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81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1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98"/>
              </w:trPr>
              <w:tc>
                <w:tcPr>
                  <w:tcW w:w="914"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Мазут</w:t>
                  </w: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2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3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0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81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1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98"/>
              </w:trPr>
              <w:tc>
                <w:tcPr>
                  <w:tcW w:w="914"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Торф</w:t>
                  </w: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2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3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0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81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1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914"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Газ</w:t>
                  </w: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2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3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0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81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1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ЗАДАЧА 3</w:t>
            </w:r>
          </w:p>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Составить свод затрат на производство отдельных видов энергии и калькуляцию себестоимости единицы энергии по данным таблицы 2.6. Расчет оформить в виде таблиц 2.7 – 2.13.</w:t>
            </w:r>
          </w:p>
          <w:p w:rsidR="008C5C89" w:rsidRPr="008C5C89" w:rsidRDefault="008C5C89" w:rsidP="008C5C89">
            <w:pPr>
              <w:spacing w:before="120"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2.6</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620"/>
            </w:tblGrid>
            <w:tr w:rsidR="008C5C89" w:rsidRPr="008C5C89" w:rsidTr="008C5C89">
              <w:tc>
                <w:tcPr>
                  <w:tcW w:w="4788"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Наименование показателя</w:t>
                  </w:r>
                </w:p>
              </w:tc>
              <w:tc>
                <w:tcPr>
                  <w:tcW w:w="1620"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тыс. руб.</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топлива на технологические цели</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98 700</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При сжигании угля получено колчедана</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700</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воды на технологические цели: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 котельному цеху</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 машинному цеху</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 электротехническому цеху</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 теплофикационному цеху</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800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280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1 200</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Начислена основная зарплата производственных рабочих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Топливно-транспортный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Котельный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Электротехнический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Теплофикационный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Машинный цех</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3 400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3 600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1 000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1 700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1 600</w:t>
                  </w:r>
                </w:p>
              </w:tc>
            </w:tr>
            <w:tr w:rsidR="008C5C89" w:rsidRPr="008C5C89" w:rsidTr="008C5C89">
              <w:tc>
                <w:tcPr>
                  <w:tcW w:w="6408"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Дополнительная зарплата составляет 10% от основной зарплаты</w:t>
                  </w:r>
                </w:p>
              </w:tc>
            </w:tr>
            <w:tr w:rsidR="008C5C89" w:rsidRPr="008C5C89" w:rsidTr="008C5C89">
              <w:tc>
                <w:tcPr>
                  <w:tcW w:w="6408"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Страховые взносы – 26% от суммы </w:t>
                  </w:r>
                  <w:proofErr w:type="spellStart"/>
                  <w:r w:rsidRPr="008C5C89">
                    <w:rPr>
                      <w:rFonts w:ascii="Times New Roman" w:eastAsia="Times New Roman" w:hAnsi="Times New Roman" w:cs="Times New Roman"/>
                      <w:sz w:val="24"/>
                      <w:szCs w:val="24"/>
                    </w:rPr>
                    <w:t>осн</w:t>
                  </w:r>
                  <w:proofErr w:type="spellEnd"/>
                  <w:r w:rsidRPr="008C5C89">
                    <w:rPr>
                      <w:rFonts w:ascii="Times New Roman" w:eastAsia="Times New Roman" w:hAnsi="Times New Roman" w:cs="Times New Roman"/>
                      <w:sz w:val="24"/>
                      <w:szCs w:val="24"/>
                    </w:rPr>
                    <w:t>. и дополнительной зарплаты</w:t>
                  </w:r>
                </w:p>
              </w:tc>
            </w:tr>
            <w:tr w:rsidR="008C5C89" w:rsidRPr="008C5C89" w:rsidTr="008C5C89">
              <w:trPr>
                <w:trHeight w:val="1469"/>
              </w:trPr>
              <w:tc>
                <w:tcPr>
                  <w:tcW w:w="4788" w:type="dxa"/>
                  <w:tcBorders>
                    <w:left w:val="single" w:sz="4" w:space="0" w:color="000000"/>
                    <w:bottom w:val="single" w:sz="4" w:space="0" w:color="auto"/>
                  </w:tcBorders>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Расходы на содержание и эксплуатацию оборудования составили: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Топливно-транспортный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Котельный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Электротехнический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Теплофикационный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Машинный цех</w:t>
                  </w:r>
                </w:p>
              </w:tc>
              <w:tc>
                <w:tcPr>
                  <w:tcW w:w="1620" w:type="dxa"/>
                  <w:tcBorders>
                    <w:bottom w:val="single" w:sz="4" w:space="0" w:color="auto"/>
                  </w:tcBorders>
                </w:tcPr>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9 000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35 000</w:t>
                  </w:r>
                </w:p>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4 100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3 260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16 900</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Списано на производство по машинному цеху пусковых расходов</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600</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Общепроизводственные расходы составили: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Топливно-транспортный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Котельный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Электротехнический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Теплофикационный цех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Машинный цех</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1 574</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5 978</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1 408</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1 016</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1 964</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условного топлива,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 производство электроэнергии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На производство </w:t>
                  </w:r>
                  <w:proofErr w:type="spellStart"/>
                  <w:r w:rsidRPr="008C5C89">
                    <w:rPr>
                      <w:rFonts w:ascii="Times New Roman" w:eastAsia="Times New Roman" w:hAnsi="Times New Roman" w:cs="Times New Roman"/>
                      <w:sz w:val="24"/>
                      <w:szCs w:val="24"/>
                    </w:rPr>
                    <w:t>теплоэнергии</w:t>
                  </w:r>
                  <w:proofErr w:type="spellEnd"/>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4 480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1 920</w:t>
                  </w:r>
                </w:p>
              </w:tc>
            </w:tr>
            <w:tr w:rsidR="008C5C89" w:rsidRPr="008C5C89" w:rsidTr="008C5C89">
              <w:tc>
                <w:tcPr>
                  <w:tcW w:w="6408"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На производство </w:t>
                  </w:r>
                  <w:proofErr w:type="spellStart"/>
                  <w:r w:rsidRPr="008C5C89">
                    <w:rPr>
                      <w:rFonts w:ascii="Times New Roman" w:eastAsia="Times New Roman" w:hAnsi="Times New Roman" w:cs="Times New Roman"/>
                      <w:sz w:val="24"/>
                      <w:szCs w:val="24"/>
                    </w:rPr>
                    <w:t>теплоэнергии</w:t>
                  </w:r>
                  <w:proofErr w:type="spellEnd"/>
                  <w:r w:rsidRPr="008C5C89">
                    <w:rPr>
                      <w:rFonts w:ascii="Times New Roman" w:eastAsia="Times New Roman" w:hAnsi="Times New Roman" w:cs="Times New Roman"/>
                      <w:sz w:val="24"/>
                      <w:szCs w:val="24"/>
                    </w:rPr>
                    <w:t xml:space="preserve"> отпущено 180 000 КВтч электроэнергии по цене 20 коп. за 10 КВт/ч</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Общестанционные</w:t>
                  </w:r>
                  <w:proofErr w:type="spellEnd"/>
                  <w:r w:rsidRPr="008C5C89">
                    <w:rPr>
                      <w:rFonts w:ascii="Times New Roman" w:eastAsia="Times New Roman" w:hAnsi="Times New Roman" w:cs="Times New Roman"/>
                      <w:sz w:val="24"/>
                      <w:szCs w:val="24"/>
                    </w:rPr>
                    <w:t xml:space="preserve"> расходы</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5 966</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Отпущено </w:t>
                  </w:r>
                  <w:proofErr w:type="spellStart"/>
                  <w:r w:rsidRPr="008C5C89">
                    <w:rPr>
                      <w:rFonts w:ascii="Times New Roman" w:eastAsia="Times New Roman" w:hAnsi="Times New Roman" w:cs="Times New Roman"/>
                      <w:sz w:val="24"/>
                      <w:szCs w:val="24"/>
                    </w:rPr>
                    <w:t>теплоэнергии</w:t>
                  </w:r>
                  <w:proofErr w:type="spellEnd"/>
                  <w:r w:rsidRPr="008C5C89">
                    <w:rPr>
                      <w:rFonts w:ascii="Times New Roman" w:eastAsia="Times New Roman" w:hAnsi="Times New Roman" w:cs="Times New Roman"/>
                      <w:sz w:val="24"/>
                      <w:szCs w:val="24"/>
                    </w:rPr>
                    <w:t xml:space="preserve">, </w:t>
                  </w:r>
                  <w:proofErr w:type="spellStart"/>
                  <w:r w:rsidRPr="008C5C89">
                    <w:rPr>
                      <w:rFonts w:ascii="Times New Roman" w:eastAsia="Times New Roman" w:hAnsi="Times New Roman" w:cs="Times New Roman"/>
                      <w:sz w:val="24"/>
                      <w:szCs w:val="24"/>
                    </w:rPr>
                    <w:t>Гигакалории</w:t>
                  </w:r>
                  <w:proofErr w:type="spellEnd"/>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1 932</w:t>
                  </w:r>
                </w:p>
              </w:tc>
            </w:tr>
            <w:tr w:rsidR="008C5C89" w:rsidRPr="008C5C89" w:rsidTr="008C5C89">
              <w:tc>
                <w:tcPr>
                  <w:tcW w:w="47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Отпущено электроэнергии, КВт/ч</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 т.ч. на собственные нужды</w:t>
                  </w:r>
                </w:p>
              </w:tc>
              <w:tc>
                <w:tcPr>
                  <w:tcW w:w="1620"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20 926 600</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180 000</w:t>
                  </w:r>
                </w:p>
              </w:tc>
            </w:tr>
          </w:tbl>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Затраты машинного и электротехнического цехов относятся на производство электроэнергии, а затраты теплофикационного цеха относятся на производство </w:t>
            </w:r>
            <w:proofErr w:type="spellStart"/>
            <w:r w:rsidRPr="008C5C89">
              <w:rPr>
                <w:rFonts w:ascii="Times New Roman" w:eastAsia="Times New Roman" w:hAnsi="Times New Roman" w:cs="Times New Roman"/>
                <w:sz w:val="24"/>
                <w:szCs w:val="24"/>
              </w:rPr>
              <w:t>теплоэнергии</w:t>
            </w:r>
            <w:proofErr w:type="spellEnd"/>
            <w:r w:rsidRPr="008C5C89">
              <w:rPr>
                <w:rFonts w:ascii="Times New Roman" w:eastAsia="Times New Roman" w:hAnsi="Times New Roman" w:cs="Times New Roman"/>
                <w:sz w:val="24"/>
                <w:szCs w:val="24"/>
              </w:rPr>
              <w:t xml:space="preserve">. Базой распределения затрат топливно-транспортного и котельного цехов между производством </w:t>
            </w:r>
            <w:proofErr w:type="spellStart"/>
            <w:r w:rsidRPr="008C5C89">
              <w:rPr>
                <w:rFonts w:ascii="Times New Roman" w:eastAsia="Times New Roman" w:hAnsi="Times New Roman" w:cs="Times New Roman"/>
                <w:sz w:val="24"/>
                <w:szCs w:val="24"/>
              </w:rPr>
              <w:t>теплоэнергии</w:t>
            </w:r>
            <w:proofErr w:type="spellEnd"/>
            <w:r w:rsidRPr="008C5C89">
              <w:rPr>
                <w:rFonts w:ascii="Times New Roman" w:eastAsia="Times New Roman" w:hAnsi="Times New Roman" w:cs="Times New Roman"/>
                <w:sz w:val="24"/>
                <w:szCs w:val="24"/>
              </w:rPr>
              <w:t xml:space="preserve"> и электроэнергии является расход условного топлива на их производство.</w:t>
            </w:r>
          </w:p>
          <w:p w:rsidR="008C5C89" w:rsidRPr="008C5C89" w:rsidRDefault="008C5C89" w:rsidP="008C5C89">
            <w:pPr>
              <w:spacing w:after="120" w:line="240" w:lineRule="auto"/>
              <w:ind w:firstLine="567"/>
              <w:jc w:val="both"/>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Распределение </w:t>
            </w:r>
            <w:proofErr w:type="spellStart"/>
            <w:r w:rsidRPr="008C5C89">
              <w:rPr>
                <w:rFonts w:ascii="Times New Roman" w:eastAsia="Times New Roman" w:hAnsi="Times New Roman" w:cs="Times New Roman"/>
                <w:sz w:val="24"/>
                <w:szCs w:val="24"/>
              </w:rPr>
              <w:t>общестанционных</w:t>
            </w:r>
            <w:proofErr w:type="spellEnd"/>
            <w:r w:rsidRPr="008C5C89">
              <w:rPr>
                <w:rFonts w:ascii="Times New Roman" w:eastAsia="Times New Roman" w:hAnsi="Times New Roman" w:cs="Times New Roman"/>
                <w:sz w:val="24"/>
                <w:szCs w:val="24"/>
              </w:rPr>
              <w:t xml:space="preserve"> расходов между отдельными видами энергии </w:t>
            </w:r>
            <w:r w:rsidRPr="008C5C89">
              <w:rPr>
                <w:rFonts w:ascii="Times New Roman" w:eastAsia="Times New Roman" w:hAnsi="Times New Roman" w:cs="Times New Roman"/>
                <w:sz w:val="24"/>
                <w:szCs w:val="24"/>
              </w:rPr>
              <w:lastRenderedPageBreak/>
              <w:t>производится пропорционально производственной себестоимости видов энергии.</w:t>
            </w: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2.7</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Ведомость учета затрат по цехам основного производства, тыс. руб.</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1058"/>
              <w:gridCol w:w="734"/>
              <w:gridCol w:w="768"/>
              <w:gridCol w:w="1024"/>
              <w:gridCol w:w="768"/>
              <w:gridCol w:w="1502"/>
            </w:tblGrid>
            <w:tr w:rsidR="008C5C89" w:rsidRPr="008C5C89" w:rsidTr="008C5C89">
              <w:trPr>
                <w:trHeight w:val="197"/>
              </w:trPr>
              <w:tc>
                <w:tcPr>
                  <w:tcW w:w="3481" w:type="dxa"/>
                  <w:vMerge w:val="restart"/>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Статьи расходов</w:t>
                  </w:r>
                </w:p>
              </w:tc>
              <w:tc>
                <w:tcPr>
                  <w:tcW w:w="4351" w:type="dxa"/>
                  <w:gridSpan w:val="5"/>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Цех</w:t>
                  </w:r>
                </w:p>
              </w:tc>
              <w:tc>
                <w:tcPr>
                  <w:tcW w:w="1502" w:type="dxa"/>
                  <w:vMerge w:val="restart"/>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r>
            <w:tr w:rsidR="008C5C89" w:rsidRPr="008C5C89" w:rsidTr="008C5C89">
              <w:trPr>
                <w:trHeight w:val="158"/>
              </w:trPr>
              <w:tc>
                <w:tcPr>
                  <w:tcW w:w="3481" w:type="dxa"/>
                  <w:vMerge/>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058"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ТТЦ</w:t>
                  </w:r>
                </w:p>
              </w:tc>
              <w:tc>
                <w:tcPr>
                  <w:tcW w:w="734"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КЦ</w:t>
                  </w:r>
                </w:p>
              </w:tc>
              <w:tc>
                <w:tcPr>
                  <w:tcW w:w="768"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МЦ</w:t>
                  </w:r>
                </w:p>
              </w:tc>
              <w:tc>
                <w:tcPr>
                  <w:tcW w:w="1024"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ЭТЦ</w:t>
                  </w:r>
                </w:p>
              </w:tc>
              <w:tc>
                <w:tcPr>
                  <w:tcW w:w="768" w:type="dxa"/>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ТЦ</w:t>
                  </w:r>
                </w:p>
              </w:tc>
              <w:tc>
                <w:tcPr>
                  <w:tcW w:w="1502" w:type="dxa"/>
                  <w:vMerge/>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r>
            <w:tr w:rsidR="008C5C89" w:rsidRPr="008C5C89" w:rsidTr="008C5C89">
              <w:trPr>
                <w:trHeight w:val="427"/>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воды на технологические цели</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427"/>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топлива на технологические цели</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Возвратные отходы</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Основная заработная плата</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Дополнительная зарплата</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Страховые взносы</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427"/>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на содержание и эксплуатацию оборудования</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Списано на пусковые расходы</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348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Цеховая себестоимость</w:t>
                  </w:r>
                </w:p>
              </w:tc>
              <w:tc>
                <w:tcPr>
                  <w:tcW w:w="105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3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2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before="120" w:after="0" w:line="240" w:lineRule="auto"/>
              <w:jc w:val="right"/>
              <w:rPr>
                <w:rFonts w:ascii="Times New Roman" w:eastAsia="Times New Roman" w:hAnsi="Times New Roman" w:cs="Times New Roman"/>
                <w:sz w:val="24"/>
                <w:szCs w:val="24"/>
              </w:rPr>
            </w:pPr>
          </w:p>
          <w:p w:rsidR="008C5C89" w:rsidRPr="008C5C89" w:rsidRDefault="008C5C89" w:rsidP="008C5C89">
            <w:pPr>
              <w:spacing w:before="120"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2.8</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Ведомость распределения затрат топливно-транспортного и котельного цехов</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994"/>
              <w:gridCol w:w="746"/>
              <w:gridCol w:w="995"/>
              <w:gridCol w:w="1244"/>
              <w:gridCol w:w="1244"/>
            </w:tblGrid>
            <w:tr w:rsidR="008C5C89" w:rsidRPr="008C5C89" w:rsidTr="008C5C89">
              <w:trPr>
                <w:trHeight w:val="202"/>
              </w:trPr>
              <w:tc>
                <w:tcPr>
                  <w:tcW w:w="4131"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Статьи расходов</w:t>
                  </w:r>
                </w:p>
              </w:tc>
              <w:tc>
                <w:tcPr>
                  <w:tcW w:w="1740"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Затраты</w:t>
                  </w:r>
                </w:p>
              </w:tc>
              <w:tc>
                <w:tcPr>
                  <w:tcW w:w="995"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Всего затрат</w:t>
                  </w:r>
                </w:p>
              </w:tc>
              <w:tc>
                <w:tcPr>
                  <w:tcW w:w="2488"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Относится на</w:t>
                  </w:r>
                </w:p>
              </w:tc>
            </w:tr>
            <w:tr w:rsidR="008C5C89" w:rsidRPr="008C5C89" w:rsidTr="008C5C89">
              <w:trPr>
                <w:trHeight w:val="149"/>
              </w:trPr>
              <w:tc>
                <w:tcPr>
                  <w:tcW w:w="4131"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994"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ТТЦ</w:t>
                  </w:r>
                </w:p>
              </w:tc>
              <w:tc>
                <w:tcPr>
                  <w:tcW w:w="746"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КЦ</w:t>
                  </w:r>
                </w:p>
              </w:tc>
              <w:tc>
                <w:tcPr>
                  <w:tcW w:w="995"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244"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Электро-энергию</w:t>
                  </w:r>
                </w:p>
              </w:tc>
              <w:tc>
                <w:tcPr>
                  <w:tcW w:w="1244"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Тепло-энергию</w:t>
                  </w:r>
                </w:p>
              </w:tc>
            </w:tr>
            <w:tr w:rsidR="008C5C89" w:rsidRPr="008C5C89" w:rsidTr="008C5C89">
              <w:trPr>
                <w:trHeight w:val="856"/>
              </w:trPr>
              <w:tc>
                <w:tcPr>
                  <w:tcW w:w="413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Основание для распределения затрат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расход условного топлива,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расход условного топлива, %</w:t>
                  </w:r>
                </w:p>
              </w:tc>
              <w:tc>
                <w:tcPr>
                  <w:tcW w:w="99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4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99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9"/>
              </w:trPr>
              <w:tc>
                <w:tcPr>
                  <w:tcW w:w="4131"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Распределение затрат: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расход воды</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расход топлива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основная зарплата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дополнительная зарплата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страховые взносы</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расходы на содержание и эксплуатацию</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производственные расходы</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99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4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995"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2.9</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Ведомость расчета корректировки затрат на производство электроэнергии, списанной на производство </w:t>
            </w:r>
            <w:proofErr w:type="spellStart"/>
            <w:r w:rsidRPr="008C5C89">
              <w:rPr>
                <w:rFonts w:ascii="Times New Roman" w:eastAsia="Times New Roman" w:hAnsi="Times New Roman" w:cs="Times New Roman"/>
                <w:sz w:val="24"/>
                <w:szCs w:val="24"/>
              </w:rPr>
              <w:t>теплоэнергии</w:t>
            </w:r>
            <w:proofErr w:type="spellEnd"/>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2"/>
              <w:gridCol w:w="1268"/>
              <w:gridCol w:w="1521"/>
              <w:gridCol w:w="2028"/>
            </w:tblGrid>
            <w:tr w:rsidR="008C5C89" w:rsidRPr="008C5C89" w:rsidTr="008C5C89">
              <w:trPr>
                <w:trHeight w:val="225"/>
              </w:trPr>
              <w:tc>
                <w:tcPr>
                  <w:tcW w:w="4462"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Наименование затрат</w:t>
                  </w:r>
                </w:p>
              </w:tc>
              <w:tc>
                <w:tcPr>
                  <w:tcW w:w="2789" w:type="dxa"/>
                  <w:gridSpan w:val="2"/>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Плановые затраты</w:t>
                  </w:r>
                </w:p>
              </w:tc>
              <w:tc>
                <w:tcPr>
                  <w:tcW w:w="2028"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корректировки</w:t>
                  </w:r>
                </w:p>
              </w:tc>
            </w:tr>
            <w:tr w:rsidR="008C5C89" w:rsidRPr="008C5C89" w:rsidTr="008C5C89">
              <w:trPr>
                <w:trHeight w:val="166"/>
              </w:trPr>
              <w:tc>
                <w:tcPr>
                  <w:tcW w:w="4462"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268"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1521"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Удельный вес, %</w:t>
                  </w:r>
                </w:p>
              </w:tc>
              <w:tc>
                <w:tcPr>
                  <w:tcW w:w="2028"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r>
            <w:tr w:rsidR="008C5C89" w:rsidRPr="008C5C89" w:rsidTr="008C5C89">
              <w:trPr>
                <w:trHeight w:val="208"/>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Топливо</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33 500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Вода</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450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Основная заработная плата</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3 700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Дополнительная заработная плата</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370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Страховые взносы</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1 567 </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450"/>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на содержание и эксплуатацию оборудования</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26 000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Производственные расходы</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4 300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Общестанционные</w:t>
                  </w:r>
                  <w:proofErr w:type="spellEnd"/>
                  <w:r w:rsidRPr="008C5C89">
                    <w:rPr>
                      <w:rFonts w:ascii="Times New Roman" w:eastAsia="Times New Roman" w:hAnsi="Times New Roman" w:cs="Times New Roman"/>
                      <w:sz w:val="24"/>
                      <w:szCs w:val="24"/>
                    </w:rPr>
                    <w:t xml:space="preserve"> расходы</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2 150</w:t>
                  </w: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4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Всего</w:t>
                  </w:r>
                </w:p>
              </w:tc>
              <w:tc>
                <w:tcPr>
                  <w:tcW w:w="1268" w:type="dxa"/>
                </w:tcPr>
                <w:p w:rsidR="008C5C89" w:rsidRPr="008C5C89" w:rsidRDefault="008C5C89" w:rsidP="008C5C89">
                  <w:pPr>
                    <w:spacing w:after="0" w:line="240" w:lineRule="auto"/>
                    <w:jc w:val="right"/>
                    <w:rPr>
                      <w:rFonts w:ascii="Times New Roman" w:eastAsia="Times New Roman" w:hAnsi="Times New Roman" w:cs="Times New Roman"/>
                      <w:sz w:val="24"/>
                      <w:szCs w:val="24"/>
                    </w:rPr>
                  </w:pPr>
                </w:p>
              </w:tc>
              <w:tc>
                <w:tcPr>
                  <w:tcW w:w="152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028"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before="120"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2.10</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Свод затрат на производство электроэнергии</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6"/>
              <w:gridCol w:w="1014"/>
              <w:gridCol w:w="761"/>
              <w:gridCol w:w="761"/>
              <w:gridCol w:w="1014"/>
              <w:gridCol w:w="1014"/>
            </w:tblGrid>
            <w:tr w:rsidR="008C5C89" w:rsidRPr="008C5C89" w:rsidTr="008C5C89">
              <w:trPr>
                <w:trHeight w:val="207"/>
              </w:trPr>
              <w:tc>
                <w:tcPr>
                  <w:tcW w:w="4716" w:type="dxa"/>
                  <w:vMerge w:val="restart"/>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Статьи затрат</w:t>
                  </w:r>
                </w:p>
              </w:tc>
              <w:tc>
                <w:tcPr>
                  <w:tcW w:w="4564" w:type="dxa"/>
                  <w:gridSpan w:val="5"/>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Относится на электроэнергию</w:t>
                  </w:r>
                </w:p>
              </w:tc>
            </w:tr>
            <w:tr w:rsidR="008C5C89" w:rsidRPr="008C5C89" w:rsidTr="008C5C89">
              <w:trPr>
                <w:trHeight w:val="166"/>
              </w:trPr>
              <w:tc>
                <w:tcPr>
                  <w:tcW w:w="4716" w:type="dxa"/>
                  <w:vMerge/>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
              </w:tc>
              <w:tc>
                <w:tcPr>
                  <w:tcW w:w="1014"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ТТЦ и КЦ</w:t>
                  </w:r>
                </w:p>
              </w:tc>
              <w:tc>
                <w:tcPr>
                  <w:tcW w:w="761"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МЦ</w:t>
                  </w:r>
                </w:p>
              </w:tc>
              <w:tc>
                <w:tcPr>
                  <w:tcW w:w="761"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ЭТЦ</w:t>
                  </w:r>
                </w:p>
              </w:tc>
              <w:tc>
                <w:tcPr>
                  <w:tcW w:w="1014"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Кор-ректив</w:t>
                  </w:r>
                  <w:proofErr w:type="spellEnd"/>
                </w:p>
              </w:tc>
              <w:tc>
                <w:tcPr>
                  <w:tcW w:w="1014"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воды</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07"/>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топлива</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Основная заработная плата</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07"/>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Дополнительная заработная плата</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Страховые взносы</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449"/>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на содержание и эксплуатацию оборудования</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Пусковые расходы</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Производственные расходы</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Цеховая себестоимость</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25"/>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Общестанционные</w:t>
                  </w:r>
                  <w:proofErr w:type="spellEnd"/>
                  <w:r w:rsidRPr="008C5C89">
                    <w:rPr>
                      <w:rFonts w:ascii="Times New Roman" w:eastAsia="Times New Roman" w:hAnsi="Times New Roman" w:cs="Times New Roman"/>
                      <w:sz w:val="24"/>
                      <w:szCs w:val="24"/>
                    </w:rPr>
                    <w:t xml:space="preserve"> расходы</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42"/>
              </w:trPr>
              <w:tc>
                <w:tcPr>
                  <w:tcW w:w="4716"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Производственная себестоимость</w:t>
                  </w: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before="120"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2.11</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Свод затрат на производство </w:t>
            </w:r>
            <w:proofErr w:type="spellStart"/>
            <w:r w:rsidRPr="008C5C89">
              <w:rPr>
                <w:rFonts w:ascii="Times New Roman" w:eastAsia="Times New Roman" w:hAnsi="Times New Roman" w:cs="Times New Roman"/>
                <w:sz w:val="24"/>
                <w:szCs w:val="24"/>
              </w:rPr>
              <w:t>теплоэнергии</w:t>
            </w:r>
            <w:proofErr w:type="spellEnd"/>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8"/>
              <w:gridCol w:w="1270"/>
              <w:gridCol w:w="762"/>
              <w:gridCol w:w="1270"/>
              <w:gridCol w:w="1016"/>
            </w:tblGrid>
            <w:tr w:rsidR="008C5C89" w:rsidRPr="008C5C89" w:rsidTr="008C5C89">
              <w:trPr>
                <w:trHeight w:val="289"/>
              </w:trPr>
              <w:tc>
                <w:tcPr>
                  <w:tcW w:w="4978" w:type="dxa"/>
                  <w:tcBorders>
                    <w:right w:val="single" w:sz="4" w:space="0" w:color="auto"/>
                  </w:tcBorders>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Статьи затрат</w:t>
                  </w:r>
                </w:p>
              </w:tc>
              <w:tc>
                <w:tcPr>
                  <w:tcW w:w="1270" w:type="dxa"/>
                  <w:tcBorders>
                    <w:left w:val="single" w:sz="4" w:space="0" w:color="auto"/>
                  </w:tcBorders>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ТТЦ и КЦ</w:t>
                  </w:r>
                </w:p>
              </w:tc>
              <w:tc>
                <w:tcPr>
                  <w:tcW w:w="762"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ТЦ</w:t>
                  </w:r>
                </w:p>
              </w:tc>
              <w:tc>
                <w:tcPr>
                  <w:tcW w:w="1270"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Кор-ректив</w:t>
                  </w:r>
                  <w:proofErr w:type="spellEnd"/>
                </w:p>
              </w:tc>
              <w:tc>
                <w:tcPr>
                  <w:tcW w:w="1016"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r>
            <w:tr w:rsidR="008C5C89" w:rsidRPr="008C5C89" w:rsidTr="008C5C89">
              <w:trPr>
                <w:trHeight w:val="145"/>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воды</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45"/>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топлива</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33"/>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Основная заработная плата</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45"/>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Дополнительная заработная плата</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45"/>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Страховые взносы</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33"/>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Расходы на сод. и </w:t>
                  </w:r>
                  <w:proofErr w:type="spellStart"/>
                  <w:r w:rsidRPr="008C5C89">
                    <w:rPr>
                      <w:rFonts w:ascii="Times New Roman" w:eastAsia="Times New Roman" w:hAnsi="Times New Roman" w:cs="Times New Roman"/>
                      <w:sz w:val="24"/>
                      <w:szCs w:val="24"/>
                    </w:rPr>
                    <w:t>экспл</w:t>
                  </w:r>
                  <w:proofErr w:type="spellEnd"/>
                  <w:r w:rsidRPr="008C5C89">
                    <w:rPr>
                      <w:rFonts w:ascii="Times New Roman" w:eastAsia="Times New Roman" w:hAnsi="Times New Roman" w:cs="Times New Roman"/>
                      <w:sz w:val="24"/>
                      <w:szCs w:val="24"/>
                    </w:rPr>
                    <w:t>. оборудования</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45"/>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Производственные расходы</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45"/>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Цеховая себестоимость</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33"/>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Общестанционные</w:t>
                  </w:r>
                  <w:proofErr w:type="spellEnd"/>
                  <w:r w:rsidRPr="008C5C89">
                    <w:rPr>
                      <w:rFonts w:ascii="Times New Roman" w:eastAsia="Times New Roman" w:hAnsi="Times New Roman" w:cs="Times New Roman"/>
                      <w:sz w:val="24"/>
                      <w:szCs w:val="24"/>
                    </w:rPr>
                    <w:t xml:space="preserve"> расходы</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156"/>
              </w:trPr>
              <w:tc>
                <w:tcPr>
                  <w:tcW w:w="497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Производственная себестоимость</w:t>
                  </w: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7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16"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jc w:val="right"/>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Таблица 2.12</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Распределение </w:t>
            </w:r>
            <w:proofErr w:type="spellStart"/>
            <w:r w:rsidRPr="008C5C89">
              <w:rPr>
                <w:rFonts w:ascii="Times New Roman" w:eastAsia="Times New Roman" w:hAnsi="Times New Roman" w:cs="Times New Roman"/>
                <w:sz w:val="24"/>
                <w:szCs w:val="24"/>
              </w:rPr>
              <w:t>общестанционных</w:t>
            </w:r>
            <w:proofErr w:type="spellEnd"/>
            <w:r w:rsidRPr="008C5C89">
              <w:rPr>
                <w:rFonts w:ascii="Times New Roman" w:eastAsia="Times New Roman" w:hAnsi="Times New Roman" w:cs="Times New Roman"/>
                <w:sz w:val="24"/>
                <w:szCs w:val="24"/>
              </w:rPr>
              <w:t xml:space="preserve">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2403"/>
              <w:gridCol w:w="2223"/>
              <w:gridCol w:w="2537"/>
            </w:tblGrid>
            <w:tr w:rsidR="008C5C89" w:rsidRPr="008C5C89" w:rsidTr="008C5C89">
              <w:trPr>
                <w:trHeight w:val="581"/>
              </w:trPr>
              <w:tc>
                <w:tcPr>
                  <w:tcW w:w="2747"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энергии</w:t>
                  </w:r>
                </w:p>
              </w:tc>
              <w:tc>
                <w:tcPr>
                  <w:tcW w:w="2747"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Цеховая себестоимость, тыс. руб.</w:t>
                  </w:r>
                </w:p>
              </w:tc>
              <w:tc>
                <w:tcPr>
                  <w:tcW w:w="2747"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Удельный вес, %</w:t>
                  </w:r>
                </w:p>
              </w:tc>
              <w:tc>
                <w:tcPr>
                  <w:tcW w:w="2747"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Общестанционные</w:t>
                  </w:r>
                  <w:proofErr w:type="spellEnd"/>
                  <w:r w:rsidRPr="008C5C89">
                    <w:rPr>
                      <w:rFonts w:ascii="Times New Roman" w:eastAsia="Times New Roman" w:hAnsi="Times New Roman" w:cs="Times New Roman"/>
                      <w:sz w:val="24"/>
                      <w:szCs w:val="24"/>
                    </w:rPr>
                    <w:t xml:space="preserve"> расходы, тыс. руб.</w:t>
                  </w:r>
                </w:p>
              </w:tc>
            </w:tr>
            <w:tr w:rsidR="008C5C89" w:rsidRPr="008C5C89" w:rsidTr="008C5C89">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Электроэнергия</w:t>
                  </w: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Теплоэнергия</w:t>
                  </w:r>
                  <w:proofErr w:type="spellEnd"/>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747"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p>
          <w:p w:rsidR="008C5C89" w:rsidRPr="008C5C89" w:rsidRDefault="008C5C89" w:rsidP="008C5C89">
            <w:pPr>
              <w:spacing w:after="0" w:line="240" w:lineRule="auto"/>
              <w:jc w:val="right"/>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2.13</w:t>
            </w:r>
          </w:p>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Калькуляция себестоимости отдельных видов энергии</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0"/>
              <w:gridCol w:w="2152"/>
              <w:gridCol w:w="1900"/>
            </w:tblGrid>
            <w:tr w:rsidR="008C5C89" w:rsidRPr="008C5C89" w:rsidTr="008C5C89">
              <w:trPr>
                <w:trHeight w:val="231"/>
              </w:trPr>
              <w:tc>
                <w:tcPr>
                  <w:tcW w:w="5510"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Статьи расходов</w:t>
                  </w:r>
                </w:p>
              </w:tc>
              <w:tc>
                <w:tcPr>
                  <w:tcW w:w="2152"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Электроэнергия</w:t>
                  </w:r>
                </w:p>
              </w:tc>
              <w:tc>
                <w:tcPr>
                  <w:tcW w:w="1900" w:type="dxa"/>
                  <w:vAlign w:val="center"/>
                </w:tcPr>
                <w:p w:rsidR="008C5C89" w:rsidRPr="008C5C89" w:rsidRDefault="008C5C89" w:rsidP="008C5C89">
                  <w:pPr>
                    <w:spacing w:after="0" w:line="240" w:lineRule="auto"/>
                    <w:jc w:val="center"/>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Теплоэнергия</w:t>
                  </w:r>
                  <w:proofErr w:type="spellEnd"/>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Вода</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Топливо</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Основная заработная плата</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 Дополнительная заработная плата</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5. Страховые взносы</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6. Расходы на содержание и эксплуатацию</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7. Пусковые расходы</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8. Производственные расходы</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14"/>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9. </w:t>
                  </w:r>
                  <w:proofErr w:type="spellStart"/>
                  <w:r w:rsidRPr="008C5C89">
                    <w:rPr>
                      <w:rFonts w:ascii="Times New Roman" w:eastAsia="Times New Roman" w:hAnsi="Times New Roman" w:cs="Times New Roman"/>
                      <w:sz w:val="24"/>
                      <w:szCs w:val="24"/>
                    </w:rPr>
                    <w:t>Общестанционные</w:t>
                  </w:r>
                  <w:proofErr w:type="spellEnd"/>
                  <w:r w:rsidRPr="008C5C89">
                    <w:rPr>
                      <w:rFonts w:ascii="Times New Roman" w:eastAsia="Times New Roman" w:hAnsi="Times New Roman" w:cs="Times New Roman"/>
                      <w:sz w:val="24"/>
                      <w:szCs w:val="24"/>
                    </w:rPr>
                    <w:t xml:space="preserve"> расходы</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rPr>
                <w:trHeight w:val="231"/>
              </w:trPr>
              <w:tc>
                <w:tcPr>
                  <w:tcW w:w="551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Производственная себестоимость</w:t>
                  </w:r>
                </w:p>
              </w:tc>
              <w:tc>
                <w:tcPr>
                  <w:tcW w:w="215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90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ind w:firstLine="567"/>
              <w:jc w:val="both"/>
              <w:rPr>
                <w:rFonts w:ascii="Times New Roman" w:eastAsia="Times New Roman" w:hAnsi="Times New Roman" w:cs="Times New Roman"/>
                <w:sz w:val="24"/>
                <w:szCs w:val="24"/>
              </w:rPr>
            </w:pPr>
          </w:p>
          <w:p w:rsidR="008C5C89" w:rsidRDefault="008C5C89" w:rsidP="008C5C89">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3. </w:t>
            </w:r>
            <w:r w:rsidRPr="008C5C89">
              <w:rPr>
                <w:rFonts w:ascii="Times New Roman" w:hAnsi="Times New Roman" w:cs="Times New Roman"/>
                <w:b/>
                <w:sz w:val="24"/>
                <w:szCs w:val="24"/>
              </w:rPr>
              <w:t>Калькулирование себестоимости</w:t>
            </w:r>
            <w:r>
              <w:rPr>
                <w:rFonts w:ascii="Times New Roman" w:hAnsi="Times New Roman" w:cs="Times New Roman"/>
                <w:b/>
                <w:sz w:val="24"/>
                <w:szCs w:val="24"/>
              </w:rPr>
              <w:t xml:space="preserve"> в доменном производстве</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1</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Определить расход условного топлива по печи и затраты топлива на выплавку чугуна на основании следующих исходных данных, расчет оформить в виде таблицы 3.1:</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на выплавку чугуна израсходовано:</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кокса 4 520 т по цене 421,50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 природного газа 1 530 тыс. м</w:t>
            </w:r>
            <w:r w:rsidRPr="008C5C89">
              <w:rPr>
                <w:rFonts w:ascii="Times New Roman" w:eastAsia="Times New Roman" w:hAnsi="Times New Roman" w:cs="Times New Roman"/>
                <w:sz w:val="24"/>
                <w:szCs w:val="24"/>
                <w:vertAlign w:val="superscript"/>
              </w:rPr>
              <w:t>3</w:t>
            </w:r>
            <w:r w:rsidRPr="008C5C89">
              <w:rPr>
                <w:rFonts w:ascii="Times New Roman" w:eastAsia="Times New Roman" w:hAnsi="Times New Roman" w:cs="Times New Roman"/>
                <w:sz w:val="24"/>
                <w:szCs w:val="24"/>
              </w:rPr>
              <w:t xml:space="preserve"> по цене 183,00 руб. за </w:t>
            </w:r>
            <w:smartTag w:uri="urn:schemas-microsoft-com:office:smarttags" w:element="metricconverter">
              <w:smartTagPr>
                <w:attr w:name="ProductID" w:val="1 000 м3"/>
              </w:smartTagPr>
              <w:r w:rsidRPr="008C5C89">
                <w:rPr>
                  <w:rFonts w:ascii="Times New Roman" w:eastAsia="Times New Roman" w:hAnsi="Times New Roman" w:cs="Times New Roman"/>
                  <w:sz w:val="24"/>
                  <w:szCs w:val="24"/>
                </w:rPr>
                <w:t>1 000 м</w:t>
              </w:r>
              <w:r w:rsidRPr="008C5C89">
                <w:rPr>
                  <w:rFonts w:ascii="Times New Roman" w:eastAsia="Times New Roman" w:hAnsi="Times New Roman" w:cs="Times New Roman"/>
                  <w:sz w:val="24"/>
                  <w:szCs w:val="24"/>
                  <w:vertAlign w:val="superscript"/>
                </w:rPr>
                <w:t>3</w:t>
              </w:r>
            </w:smartTag>
            <w:r w:rsidRPr="008C5C89">
              <w:rPr>
                <w:rFonts w:ascii="Times New Roman" w:eastAsia="Times New Roman" w:hAnsi="Times New Roman" w:cs="Times New Roman"/>
                <w:sz w:val="24"/>
                <w:szCs w:val="24"/>
              </w:rPr>
              <w:t>;</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коэффициент перевода в условное топливо:</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по коксу – 0,95;</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по природному газу – 1,2.</w:t>
            </w:r>
          </w:p>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BD6B68">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3.1</w:t>
            </w:r>
          </w:p>
          <w:p w:rsidR="008C5C89" w:rsidRPr="008C5C89" w:rsidRDefault="008C5C89" w:rsidP="00BD6B68">
            <w:pPr>
              <w:spacing w:after="0" w:line="240" w:lineRule="auto"/>
              <w:jc w:val="center"/>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Расчет расхода условного топлива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6"/>
              <w:gridCol w:w="1651"/>
              <w:gridCol w:w="1392"/>
              <w:gridCol w:w="1732"/>
              <w:gridCol w:w="1652"/>
              <w:gridCol w:w="1393"/>
            </w:tblGrid>
            <w:tr w:rsidR="008C5C89" w:rsidRPr="008C5C89" w:rsidTr="008C5C89">
              <w:tc>
                <w:tcPr>
                  <w:tcW w:w="1840"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Наименование топлива</w:t>
                  </w:r>
                </w:p>
              </w:tc>
              <w:tc>
                <w:tcPr>
                  <w:tcW w:w="3657" w:type="dxa"/>
                  <w:gridSpan w:val="2"/>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топлива</w:t>
                  </w:r>
                </w:p>
              </w:tc>
              <w:tc>
                <w:tcPr>
                  <w:tcW w:w="1831"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Коэффициент перевода</w:t>
                  </w:r>
                </w:p>
              </w:tc>
              <w:tc>
                <w:tcPr>
                  <w:tcW w:w="3660" w:type="dxa"/>
                  <w:gridSpan w:val="2"/>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в условном топливе</w:t>
                  </w:r>
                </w:p>
              </w:tc>
            </w:tr>
            <w:tr w:rsidR="008C5C89" w:rsidRPr="008C5C89" w:rsidTr="008C5C89">
              <w:tc>
                <w:tcPr>
                  <w:tcW w:w="1840"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Количество, т.</w:t>
                  </w:r>
                </w:p>
              </w:tc>
              <w:tc>
                <w:tcPr>
                  <w:tcW w:w="1828"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1831"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Количество, т.</w:t>
                  </w:r>
                </w:p>
              </w:tc>
              <w:tc>
                <w:tcPr>
                  <w:tcW w:w="182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r>
            <w:tr w:rsidR="008C5C89" w:rsidRPr="008C5C89" w:rsidTr="008C5C89">
              <w:tc>
                <w:tcPr>
                  <w:tcW w:w="184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Кокс</w:t>
                  </w:r>
                </w:p>
              </w:tc>
              <w:tc>
                <w:tcPr>
                  <w:tcW w:w="182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184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Природный газ</w:t>
                  </w:r>
                </w:p>
              </w:tc>
              <w:tc>
                <w:tcPr>
                  <w:tcW w:w="182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184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182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8"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3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82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2</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Распределить полученные отходы (скрап чугунный) между доменными печами и видами чугуна (таблица 3.2) на основании следующих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от доменного цеха получено 230 т чугунного скрапа;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Выплавлено:</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в доменной печи №1 – 5 600 т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в доменной печи №2 – 6 400 т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и 3 500 т литейного чугуна;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Распределение отходов производится пропорционально количеству выплавленного чугуна в натуральном весе.</w:t>
            </w:r>
          </w:p>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Default="008C5C89" w:rsidP="008C5C89">
            <w:pPr>
              <w:spacing w:after="0" w:line="240" w:lineRule="auto"/>
              <w:rPr>
                <w:rFonts w:ascii="Times New Roman" w:eastAsia="Times New Roman" w:hAnsi="Times New Roman" w:cs="Times New Roman"/>
                <w:sz w:val="24"/>
                <w:szCs w:val="24"/>
              </w:rPr>
            </w:pPr>
          </w:p>
          <w:p w:rsidR="00BD6B68" w:rsidRDefault="00BD6B68" w:rsidP="008C5C89">
            <w:pPr>
              <w:spacing w:after="0" w:line="240" w:lineRule="auto"/>
              <w:rPr>
                <w:rFonts w:ascii="Times New Roman" w:eastAsia="Times New Roman" w:hAnsi="Times New Roman" w:cs="Times New Roman"/>
                <w:sz w:val="24"/>
                <w:szCs w:val="24"/>
              </w:rPr>
            </w:pPr>
          </w:p>
          <w:p w:rsidR="00BD6B68" w:rsidRDefault="00BD6B68" w:rsidP="008C5C89">
            <w:pPr>
              <w:spacing w:after="0" w:line="240" w:lineRule="auto"/>
              <w:rPr>
                <w:rFonts w:ascii="Times New Roman" w:eastAsia="Times New Roman" w:hAnsi="Times New Roman" w:cs="Times New Roman"/>
                <w:sz w:val="24"/>
                <w:szCs w:val="24"/>
              </w:rPr>
            </w:pPr>
          </w:p>
          <w:p w:rsidR="00BD6B68" w:rsidRPr="008C5C89" w:rsidRDefault="00BD6B68" w:rsidP="008C5C89">
            <w:pPr>
              <w:spacing w:after="0" w:line="240" w:lineRule="auto"/>
              <w:rPr>
                <w:rFonts w:ascii="Times New Roman" w:eastAsia="Times New Roman" w:hAnsi="Times New Roman" w:cs="Times New Roman"/>
                <w:sz w:val="24"/>
                <w:szCs w:val="24"/>
              </w:rPr>
            </w:pPr>
          </w:p>
          <w:p w:rsidR="008C5C89" w:rsidRPr="008C5C89" w:rsidRDefault="008C5C89" w:rsidP="00BD6B68">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Таблица 3.2</w:t>
            </w:r>
          </w:p>
          <w:p w:rsidR="008C5C89" w:rsidRPr="008C5C89" w:rsidRDefault="008C5C89" w:rsidP="00BD6B68">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Распределение полученных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0"/>
              <w:gridCol w:w="3200"/>
              <w:gridCol w:w="3146"/>
            </w:tblGrid>
            <w:tr w:rsidR="008C5C89" w:rsidRPr="008C5C89" w:rsidTr="008C5C89">
              <w:tc>
                <w:tcPr>
                  <w:tcW w:w="3662"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Наименование чугуна</w:t>
                  </w:r>
                </w:p>
              </w:tc>
              <w:tc>
                <w:tcPr>
                  <w:tcW w:w="3663"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Выплавлено чугуна, т.</w:t>
                  </w:r>
                </w:p>
              </w:tc>
              <w:tc>
                <w:tcPr>
                  <w:tcW w:w="3663"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Получено отходов, т.</w:t>
                  </w:r>
                </w:p>
              </w:tc>
            </w:tr>
            <w:tr w:rsidR="008C5C89" w:rsidRPr="008C5C89" w:rsidTr="008C5C89">
              <w:tc>
                <w:tcPr>
                  <w:tcW w:w="36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 №1</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Чугун </w:t>
                  </w:r>
                  <w:proofErr w:type="spellStart"/>
                  <w:r w:rsidRPr="008C5C89">
                    <w:rPr>
                      <w:rFonts w:ascii="Times New Roman" w:eastAsia="Times New Roman" w:hAnsi="Times New Roman" w:cs="Times New Roman"/>
                      <w:sz w:val="24"/>
                      <w:szCs w:val="24"/>
                    </w:rPr>
                    <w:t>передельный</w:t>
                  </w:r>
                  <w:proofErr w:type="spellEnd"/>
                </w:p>
              </w:tc>
              <w:tc>
                <w:tcPr>
                  <w:tcW w:w="366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366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36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 №2</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Чугун </w:t>
                  </w:r>
                  <w:proofErr w:type="spellStart"/>
                  <w:r w:rsidRPr="008C5C89">
                    <w:rPr>
                      <w:rFonts w:ascii="Times New Roman" w:eastAsia="Times New Roman" w:hAnsi="Times New Roman" w:cs="Times New Roman"/>
                      <w:sz w:val="24"/>
                      <w:szCs w:val="24"/>
                    </w:rPr>
                    <w:t>передельный</w:t>
                  </w:r>
                  <w:proofErr w:type="spellEnd"/>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Чугун литейный</w:t>
                  </w:r>
                </w:p>
              </w:tc>
              <w:tc>
                <w:tcPr>
                  <w:tcW w:w="366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366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36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 по цеху</w:t>
                  </w:r>
                </w:p>
              </w:tc>
              <w:tc>
                <w:tcPr>
                  <w:tcW w:w="366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3663"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3</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Распределить энергетические затраты между печами и видами чугуна (таблица 3.3) на основании следующих исходных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израсходовано по доменному цеху на выплавку чугуна: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электроэнергии – 148 300 КВт/ч по цене 0,12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пара – 480 </w:t>
            </w:r>
            <w:proofErr w:type="spellStart"/>
            <w:r w:rsidRPr="008C5C89">
              <w:rPr>
                <w:rFonts w:ascii="Times New Roman" w:eastAsia="Times New Roman" w:hAnsi="Times New Roman" w:cs="Times New Roman"/>
                <w:sz w:val="24"/>
                <w:szCs w:val="24"/>
              </w:rPr>
              <w:t>Гигакалории</w:t>
            </w:r>
            <w:proofErr w:type="spellEnd"/>
            <w:r w:rsidRPr="008C5C89">
              <w:rPr>
                <w:rFonts w:ascii="Times New Roman" w:eastAsia="Times New Roman" w:hAnsi="Times New Roman" w:cs="Times New Roman"/>
                <w:sz w:val="24"/>
                <w:szCs w:val="24"/>
              </w:rPr>
              <w:t xml:space="preserve"> по цене 25,00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воды – </w:t>
            </w:r>
            <w:smartTag w:uri="urn:schemas-microsoft-com:office:smarttags" w:element="metricconverter">
              <w:smartTagPr>
                <w:attr w:name="ProductID" w:val="300 000 м3"/>
              </w:smartTagPr>
              <w:r w:rsidRPr="008C5C89">
                <w:rPr>
                  <w:rFonts w:ascii="Times New Roman" w:eastAsia="Times New Roman" w:hAnsi="Times New Roman" w:cs="Times New Roman"/>
                  <w:sz w:val="24"/>
                  <w:szCs w:val="24"/>
                </w:rPr>
                <w:t>300 000 м</w:t>
              </w:r>
              <w:r w:rsidRPr="008C5C89">
                <w:rPr>
                  <w:rFonts w:ascii="Times New Roman" w:eastAsia="Times New Roman" w:hAnsi="Times New Roman" w:cs="Times New Roman"/>
                  <w:sz w:val="24"/>
                  <w:szCs w:val="24"/>
                  <w:vertAlign w:val="superscript"/>
                </w:rPr>
                <w:t>3</w:t>
              </w:r>
            </w:smartTag>
            <w:r w:rsidRPr="008C5C89">
              <w:rPr>
                <w:rFonts w:ascii="Times New Roman" w:eastAsia="Times New Roman" w:hAnsi="Times New Roman" w:cs="Times New Roman"/>
                <w:sz w:val="24"/>
                <w:szCs w:val="24"/>
              </w:rPr>
              <w:t xml:space="preserve"> по цене 0,10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выплавлено чугуна в доменных печах: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печь №1 – </w:t>
            </w:r>
            <w:proofErr w:type="spellStart"/>
            <w:r w:rsidRPr="008C5C89">
              <w:rPr>
                <w:rFonts w:ascii="Times New Roman" w:eastAsia="Times New Roman" w:hAnsi="Times New Roman" w:cs="Times New Roman"/>
                <w:sz w:val="24"/>
                <w:szCs w:val="24"/>
              </w:rPr>
              <w:t>передельный</w:t>
            </w:r>
            <w:proofErr w:type="spellEnd"/>
            <w:r w:rsidRPr="008C5C89">
              <w:rPr>
                <w:rFonts w:ascii="Times New Roman" w:eastAsia="Times New Roman" w:hAnsi="Times New Roman" w:cs="Times New Roman"/>
                <w:sz w:val="24"/>
                <w:szCs w:val="24"/>
              </w:rPr>
              <w:t xml:space="preserve"> – 5 600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печь №2 – </w:t>
            </w:r>
            <w:proofErr w:type="spellStart"/>
            <w:r w:rsidRPr="008C5C89">
              <w:rPr>
                <w:rFonts w:ascii="Times New Roman" w:eastAsia="Times New Roman" w:hAnsi="Times New Roman" w:cs="Times New Roman"/>
                <w:sz w:val="24"/>
                <w:szCs w:val="24"/>
              </w:rPr>
              <w:t>передельный</w:t>
            </w:r>
            <w:proofErr w:type="spellEnd"/>
            <w:r w:rsidRPr="008C5C89">
              <w:rPr>
                <w:rFonts w:ascii="Times New Roman" w:eastAsia="Times New Roman" w:hAnsi="Times New Roman" w:cs="Times New Roman"/>
                <w:sz w:val="24"/>
                <w:szCs w:val="24"/>
              </w:rPr>
              <w:t xml:space="preserve"> – 6 500 т, литейный – 3 500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коэффициент перевода по чугуну:</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w:t>
            </w:r>
            <w:proofErr w:type="spellStart"/>
            <w:r w:rsidRPr="008C5C89">
              <w:rPr>
                <w:rFonts w:ascii="Times New Roman" w:eastAsia="Times New Roman" w:hAnsi="Times New Roman" w:cs="Times New Roman"/>
                <w:sz w:val="24"/>
                <w:szCs w:val="24"/>
              </w:rPr>
              <w:t>передельный</w:t>
            </w:r>
            <w:proofErr w:type="spellEnd"/>
            <w:r w:rsidRPr="008C5C89">
              <w:rPr>
                <w:rFonts w:ascii="Times New Roman" w:eastAsia="Times New Roman" w:hAnsi="Times New Roman" w:cs="Times New Roman"/>
                <w:sz w:val="24"/>
                <w:szCs w:val="24"/>
              </w:rPr>
              <w:t xml:space="preserve"> – 1,0;</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литейный – 1,15;</w:t>
            </w:r>
          </w:p>
          <w:p w:rsid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4) распределение энергетических затрат между печами и видами чугуна производится пропорционально количеству выплавленного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w:t>
            </w:r>
          </w:p>
          <w:p w:rsidR="00BD6B68" w:rsidRDefault="00BD6B68" w:rsidP="008C5C89">
            <w:pPr>
              <w:spacing w:after="0" w:line="240" w:lineRule="auto"/>
              <w:rPr>
                <w:rFonts w:ascii="Times New Roman" w:eastAsia="Times New Roman" w:hAnsi="Times New Roman" w:cs="Times New Roman"/>
                <w:sz w:val="24"/>
                <w:szCs w:val="24"/>
              </w:rPr>
            </w:pPr>
          </w:p>
          <w:p w:rsidR="00BD6B68" w:rsidRDefault="00BD6B68" w:rsidP="008C5C89">
            <w:pPr>
              <w:spacing w:after="0" w:line="240" w:lineRule="auto"/>
              <w:rPr>
                <w:rFonts w:ascii="Times New Roman" w:eastAsia="Times New Roman" w:hAnsi="Times New Roman" w:cs="Times New Roman"/>
                <w:sz w:val="24"/>
                <w:szCs w:val="24"/>
              </w:rPr>
            </w:pPr>
          </w:p>
          <w:p w:rsidR="00BD6B68" w:rsidRDefault="00BD6B68" w:rsidP="008C5C89">
            <w:pPr>
              <w:spacing w:after="0" w:line="240" w:lineRule="auto"/>
              <w:rPr>
                <w:rFonts w:ascii="Times New Roman" w:eastAsia="Times New Roman" w:hAnsi="Times New Roman" w:cs="Times New Roman"/>
                <w:sz w:val="24"/>
                <w:szCs w:val="24"/>
              </w:rPr>
            </w:pPr>
          </w:p>
          <w:p w:rsidR="00BD6B68" w:rsidRPr="008C5C89" w:rsidRDefault="00BD6B68"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BD6B68">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Таблица 3.3</w:t>
            </w:r>
          </w:p>
          <w:p w:rsidR="008C5C89" w:rsidRPr="008C5C89" w:rsidRDefault="008C5C89" w:rsidP="00BD6B68">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Распределение энергетических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1603"/>
              <w:gridCol w:w="866"/>
              <w:gridCol w:w="1010"/>
              <w:gridCol w:w="1528"/>
              <w:gridCol w:w="967"/>
              <w:gridCol w:w="696"/>
              <w:gridCol w:w="967"/>
            </w:tblGrid>
            <w:tr w:rsidR="008C5C89" w:rsidRPr="008C5C89" w:rsidTr="008C5C89">
              <w:trPr>
                <w:trHeight w:val="213"/>
              </w:trPr>
              <w:tc>
                <w:tcPr>
                  <w:tcW w:w="288" w:type="dxa"/>
                  <w:vMerge w:val="restart"/>
                  <w:textDirection w:val="btLr"/>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w:t>
                  </w:r>
                </w:p>
              </w:tc>
              <w:tc>
                <w:tcPr>
                  <w:tcW w:w="1256"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Выплавлено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т.</w:t>
                  </w:r>
                </w:p>
              </w:tc>
              <w:tc>
                <w:tcPr>
                  <w:tcW w:w="4885" w:type="dxa"/>
                  <w:gridSpan w:val="6"/>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w:t>
                  </w:r>
                </w:p>
              </w:tc>
            </w:tr>
            <w:tr w:rsidR="008C5C89" w:rsidRPr="008C5C89" w:rsidTr="008C5C89">
              <w:tc>
                <w:tcPr>
                  <w:tcW w:w="288"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56"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461" w:type="dxa"/>
                  <w:gridSpan w:val="2"/>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Электроэнергии</w:t>
                  </w:r>
                </w:p>
              </w:tc>
              <w:tc>
                <w:tcPr>
                  <w:tcW w:w="2069" w:type="dxa"/>
                  <w:gridSpan w:val="2"/>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Пара</w:t>
                  </w:r>
                </w:p>
              </w:tc>
              <w:tc>
                <w:tcPr>
                  <w:tcW w:w="1355" w:type="dxa"/>
                  <w:gridSpan w:val="2"/>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Вода</w:t>
                  </w:r>
                </w:p>
              </w:tc>
            </w:tr>
            <w:tr w:rsidR="008C5C89" w:rsidRPr="008C5C89" w:rsidTr="008C5C89">
              <w:tc>
                <w:tcPr>
                  <w:tcW w:w="288"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56"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680"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КВт/ч</w:t>
                  </w:r>
                </w:p>
              </w:tc>
              <w:tc>
                <w:tcPr>
                  <w:tcW w:w="781"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1290"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Кол-во, </w:t>
                  </w:r>
                  <w:proofErr w:type="spellStart"/>
                  <w:r w:rsidRPr="008C5C89">
                    <w:rPr>
                      <w:rFonts w:ascii="Times New Roman" w:eastAsia="Times New Roman" w:hAnsi="Times New Roman" w:cs="Times New Roman"/>
                      <w:sz w:val="24"/>
                      <w:szCs w:val="24"/>
                    </w:rPr>
                    <w:t>Гигакалории</w:t>
                  </w:r>
                  <w:proofErr w:type="spellEnd"/>
                </w:p>
              </w:tc>
              <w:tc>
                <w:tcPr>
                  <w:tcW w:w="77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576" w:type="dxa"/>
                  <w:vAlign w:val="center"/>
                </w:tcPr>
                <w:p w:rsidR="008C5C89" w:rsidRPr="008C5C89" w:rsidRDefault="008C5C89" w:rsidP="008C5C89">
                  <w:pPr>
                    <w:spacing w:after="0" w:line="240" w:lineRule="auto"/>
                    <w:rPr>
                      <w:rFonts w:ascii="Times New Roman" w:eastAsia="Times New Roman" w:hAnsi="Times New Roman" w:cs="Times New Roman"/>
                      <w:sz w:val="24"/>
                      <w:szCs w:val="24"/>
                      <w:vertAlign w:val="superscript"/>
                    </w:rPr>
                  </w:pPr>
                  <w:r w:rsidRPr="008C5C89">
                    <w:rPr>
                      <w:rFonts w:ascii="Times New Roman" w:eastAsia="Times New Roman" w:hAnsi="Times New Roman" w:cs="Times New Roman"/>
                      <w:sz w:val="24"/>
                      <w:szCs w:val="24"/>
                    </w:rPr>
                    <w:t>Кол-во, м</w:t>
                  </w:r>
                  <w:r w:rsidRPr="008C5C89">
                    <w:rPr>
                      <w:rFonts w:ascii="Times New Roman" w:eastAsia="Times New Roman" w:hAnsi="Times New Roman" w:cs="Times New Roman"/>
                      <w:sz w:val="24"/>
                      <w:szCs w:val="24"/>
                      <w:vertAlign w:val="superscript"/>
                    </w:rPr>
                    <w:t>3</w:t>
                  </w:r>
                </w:p>
              </w:tc>
              <w:tc>
                <w:tcPr>
                  <w:tcW w:w="77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r>
            <w:tr w:rsidR="008C5C89" w:rsidRPr="008C5C89" w:rsidTr="008C5C89">
              <w:tc>
                <w:tcPr>
                  <w:tcW w:w="2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w:t>
                  </w:r>
                </w:p>
              </w:tc>
              <w:tc>
                <w:tcPr>
                  <w:tcW w:w="125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6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9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7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w:t>
                  </w:r>
                </w:p>
              </w:tc>
              <w:tc>
                <w:tcPr>
                  <w:tcW w:w="125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6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9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7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w:t>
                  </w:r>
                </w:p>
              </w:tc>
              <w:tc>
                <w:tcPr>
                  <w:tcW w:w="125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6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9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7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8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w:t>
                  </w:r>
                </w:p>
              </w:tc>
              <w:tc>
                <w:tcPr>
                  <w:tcW w:w="125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6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9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7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1544"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Всего по цеху</w:t>
                  </w:r>
                </w:p>
              </w:tc>
              <w:tc>
                <w:tcPr>
                  <w:tcW w:w="68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9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576"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4</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Распределить расходы на оплату труда производственных рабочих между доменными печами и видами чугуна (таблица 3.4) на основании следующих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на оплату труда производственных рабочих составили: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по выплавке чугуна:</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 №1 – 56 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печь №2 – при выплавке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 65 000 руб.; при выплавке литейного чугуна – 38 000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за выполнение работ по цеху – 83 000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количество поступившей шихты:</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по печи №1 для выплавки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 14 200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по печи №2 для выплавки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 16 250 т, для выплавки литейного чугуна – 8 700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 расходы на оплату труда распределяются пропорционально количеству заданного в производство.</w:t>
            </w:r>
          </w:p>
          <w:p w:rsidR="008C5C89" w:rsidRDefault="008C5C89" w:rsidP="008C5C89">
            <w:pPr>
              <w:spacing w:after="0" w:line="240" w:lineRule="auto"/>
              <w:rPr>
                <w:rFonts w:ascii="Times New Roman" w:eastAsia="Times New Roman" w:hAnsi="Times New Roman" w:cs="Times New Roman"/>
                <w:sz w:val="24"/>
                <w:szCs w:val="24"/>
              </w:rPr>
            </w:pPr>
          </w:p>
          <w:p w:rsidR="00BD6B68" w:rsidRPr="008C5C89" w:rsidRDefault="00BD6B68"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Таблица 3.4</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Распределение расходов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599"/>
              <w:gridCol w:w="1608"/>
              <w:gridCol w:w="1104"/>
              <w:gridCol w:w="1852"/>
              <w:gridCol w:w="833"/>
            </w:tblGrid>
            <w:tr w:rsidR="008C5C89" w:rsidRPr="008C5C89" w:rsidTr="008C5C89">
              <w:tc>
                <w:tcPr>
                  <w:tcW w:w="648"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w:t>
                  </w:r>
                </w:p>
              </w:tc>
              <w:tc>
                <w:tcPr>
                  <w:tcW w:w="1303"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чугуна</w:t>
                  </w:r>
                </w:p>
              </w:tc>
              <w:tc>
                <w:tcPr>
                  <w:tcW w:w="1312"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Задано в производство</w:t>
                  </w:r>
                </w:p>
              </w:tc>
              <w:tc>
                <w:tcPr>
                  <w:tcW w:w="3242" w:type="dxa"/>
                  <w:gridSpan w:val="3"/>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на оплату труда, руб.</w:t>
                  </w:r>
                </w:p>
              </w:tc>
            </w:tr>
            <w:tr w:rsidR="008C5C89" w:rsidRPr="008C5C89" w:rsidTr="008C5C89">
              <w:tc>
                <w:tcPr>
                  <w:tcW w:w="648"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03"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312"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967"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Прямая зарплата</w:t>
                  </w:r>
                </w:p>
              </w:tc>
              <w:tc>
                <w:tcPr>
                  <w:tcW w:w="1493"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Распределяемая зарплата</w:t>
                  </w:r>
                </w:p>
              </w:tc>
              <w:tc>
                <w:tcPr>
                  <w:tcW w:w="782"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r>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w:t>
                  </w:r>
                </w:p>
              </w:tc>
              <w:tc>
                <w:tcPr>
                  <w:tcW w:w="1303"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tc>
              <w:tc>
                <w:tcPr>
                  <w:tcW w:w="131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96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49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w:t>
                  </w:r>
                </w:p>
              </w:tc>
              <w:tc>
                <w:tcPr>
                  <w:tcW w:w="1303"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Литейный</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131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96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49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1951"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 по цеху</w:t>
                  </w:r>
                </w:p>
              </w:tc>
              <w:tc>
                <w:tcPr>
                  <w:tcW w:w="1312"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967"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493"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8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5</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Распределить между печами и видами чугуна расходы на содержание и эксплуатацию оборудования и амортизацию основных средств (таблица 3.5) на основании следующих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расходы на содержание и эксплуатацию оборудования - 145 200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сумма начисленного износа основных средств – 17 700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3) коэффициент перевода по чугуну: </w:t>
            </w:r>
            <w:proofErr w:type="spellStart"/>
            <w:r w:rsidRPr="008C5C89">
              <w:rPr>
                <w:rFonts w:ascii="Times New Roman" w:eastAsia="Times New Roman" w:hAnsi="Times New Roman" w:cs="Times New Roman"/>
                <w:sz w:val="24"/>
                <w:szCs w:val="24"/>
              </w:rPr>
              <w:t>передельный</w:t>
            </w:r>
            <w:proofErr w:type="spellEnd"/>
            <w:r w:rsidRPr="008C5C89">
              <w:rPr>
                <w:rFonts w:ascii="Times New Roman" w:eastAsia="Times New Roman" w:hAnsi="Times New Roman" w:cs="Times New Roman"/>
                <w:sz w:val="24"/>
                <w:szCs w:val="24"/>
              </w:rPr>
              <w:t xml:space="preserve"> – 1,0; литейный – 1,15.</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4) расходы на содержание и эксплуатацию оборудования и амортизация основных средств распределяются между печами и видами чугуна пропорционально количеству выплавленного чугуна в пересчете на </w:t>
            </w:r>
            <w:proofErr w:type="spellStart"/>
            <w:r w:rsidRPr="008C5C89">
              <w:rPr>
                <w:rFonts w:ascii="Times New Roman" w:eastAsia="Times New Roman" w:hAnsi="Times New Roman" w:cs="Times New Roman"/>
                <w:sz w:val="24"/>
                <w:szCs w:val="24"/>
              </w:rPr>
              <w:t>передельный</w:t>
            </w:r>
            <w:proofErr w:type="spellEnd"/>
            <w:r w:rsidRPr="008C5C89">
              <w:rPr>
                <w:rFonts w:ascii="Times New Roman" w:eastAsia="Times New Roman" w:hAnsi="Times New Roman" w:cs="Times New Roman"/>
                <w:sz w:val="24"/>
                <w:szCs w:val="24"/>
              </w:rPr>
              <w:t>.</w:t>
            </w:r>
          </w:p>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3.5</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Распределение расходов на содержание и эксплуатацию оборудования и амортизации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599"/>
              <w:gridCol w:w="1620"/>
              <w:gridCol w:w="1725"/>
              <w:gridCol w:w="1584"/>
            </w:tblGrid>
            <w:tr w:rsidR="008C5C89" w:rsidRPr="008C5C89" w:rsidTr="008C5C89">
              <w:tc>
                <w:tcPr>
                  <w:tcW w:w="648"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w:t>
                  </w:r>
                </w:p>
              </w:tc>
              <w:tc>
                <w:tcPr>
                  <w:tcW w:w="1260"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чугуна</w:t>
                  </w:r>
                </w:p>
              </w:tc>
              <w:tc>
                <w:tcPr>
                  <w:tcW w:w="1620"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Выплавлено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т.</w:t>
                  </w:r>
                </w:p>
              </w:tc>
              <w:tc>
                <w:tcPr>
                  <w:tcW w:w="1620"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на сод. и эксплуатацию. оборудования</w:t>
                  </w:r>
                </w:p>
              </w:tc>
              <w:tc>
                <w:tcPr>
                  <w:tcW w:w="1242"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Амортизация ОС</w:t>
                  </w:r>
                </w:p>
              </w:tc>
            </w:tr>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w:t>
                  </w:r>
                </w:p>
              </w:tc>
              <w:tc>
                <w:tcPr>
                  <w:tcW w:w="1260"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tc>
              <w:tc>
                <w:tcPr>
                  <w:tcW w:w="162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62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2</w:t>
                  </w:r>
                </w:p>
              </w:tc>
              <w:tc>
                <w:tcPr>
                  <w:tcW w:w="1260"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Литейный</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162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62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1908"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 по цеху</w:t>
                  </w:r>
                </w:p>
              </w:tc>
              <w:tc>
                <w:tcPr>
                  <w:tcW w:w="162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62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2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6</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Распределить между печами и видами чугуна общехозяйственные расходы (таблица 3.6) на основании следующих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в отчетном периоде на доменный цех было списано общехозяйственных расходов на сумму 33 850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расходы по переделу составили: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по доменной печи №1 – 268 800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по доменной печи №2 при выплавке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312 000 руб., при выплавке литейного – 192 000 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общехозяйственные расходы распределяются между печами и видами чугуна пропорционально расходам по переделу.</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3.6</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Распределение общехозяйственных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599"/>
              <w:gridCol w:w="2160"/>
              <w:gridCol w:w="2333"/>
            </w:tblGrid>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w:t>
                  </w:r>
                </w:p>
              </w:tc>
              <w:tc>
                <w:tcPr>
                  <w:tcW w:w="144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чугуна</w:t>
                  </w: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по переделу, руб.</w:t>
                  </w: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Общехозяйственные расходы, руб.</w:t>
                  </w:r>
                </w:p>
              </w:tc>
            </w:tr>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w:t>
                  </w:r>
                </w:p>
              </w:tc>
              <w:tc>
                <w:tcPr>
                  <w:tcW w:w="1440"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64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w:t>
                  </w:r>
                </w:p>
              </w:tc>
              <w:tc>
                <w:tcPr>
                  <w:tcW w:w="1440"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Литейный</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088"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 по цеху</w:t>
                  </w: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2160"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7</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Распределить полученную при выплавке чугуна побочную продукцию (жидкий шлак) между печами и видами чугуна (таблица 3.7) на основании следующих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1) отправлено строительной организации жидкого шлака 4 030 т, отправлено шлака на </w:t>
            </w:r>
            <w:r w:rsidRPr="008C5C89">
              <w:rPr>
                <w:rFonts w:ascii="Times New Roman" w:eastAsia="Times New Roman" w:hAnsi="Times New Roman" w:cs="Times New Roman"/>
                <w:sz w:val="24"/>
                <w:szCs w:val="24"/>
              </w:rPr>
              <w:lastRenderedPageBreak/>
              <w:t>свалку 210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цена используемого шлака 60 руб./т;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3) расход известняка и других флюсов:</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по печи №1 при выплавке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чугуна 29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по печи №2 при выплавке чугуна </w:t>
            </w:r>
            <w:proofErr w:type="spellStart"/>
            <w:r w:rsidRPr="008C5C89">
              <w:rPr>
                <w:rFonts w:ascii="Times New Roman" w:eastAsia="Times New Roman" w:hAnsi="Times New Roman" w:cs="Times New Roman"/>
                <w:sz w:val="24"/>
                <w:szCs w:val="24"/>
              </w:rPr>
              <w:t>передельного</w:t>
            </w:r>
            <w:proofErr w:type="spellEnd"/>
            <w:r w:rsidRPr="008C5C89">
              <w:rPr>
                <w:rFonts w:ascii="Times New Roman" w:eastAsia="Times New Roman" w:hAnsi="Times New Roman" w:cs="Times New Roman"/>
                <w:sz w:val="24"/>
                <w:szCs w:val="24"/>
              </w:rPr>
              <w:t xml:space="preserve"> – 34 т, литейного – 20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4) распределение побочной продукции между печами и видами чугуна производится пропорционально расходу известняка и флюсов.</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3.7</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Распределение побочной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1599"/>
              <w:gridCol w:w="1393"/>
              <w:gridCol w:w="751"/>
              <w:gridCol w:w="967"/>
              <w:gridCol w:w="1987"/>
            </w:tblGrid>
            <w:tr w:rsidR="008C5C89" w:rsidRPr="008C5C89" w:rsidTr="008C5C89">
              <w:tc>
                <w:tcPr>
                  <w:tcW w:w="762"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Печь</w:t>
                  </w:r>
                </w:p>
              </w:tc>
              <w:tc>
                <w:tcPr>
                  <w:tcW w:w="1506"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Вид чугуна</w:t>
                  </w:r>
                </w:p>
              </w:tc>
              <w:tc>
                <w:tcPr>
                  <w:tcW w:w="1099"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 известняка, т.</w:t>
                  </w:r>
                </w:p>
              </w:tc>
              <w:tc>
                <w:tcPr>
                  <w:tcW w:w="1530" w:type="dxa"/>
                  <w:gridSpan w:val="2"/>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Шлак используемый</w:t>
                  </w:r>
                </w:p>
              </w:tc>
              <w:tc>
                <w:tcPr>
                  <w:tcW w:w="1544" w:type="dxa"/>
                  <w:vMerge w:val="restart"/>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Шлак неиспользуемый, т.</w:t>
                  </w:r>
                </w:p>
              </w:tc>
            </w:tr>
            <w:tr w:rsidR="008C5C89" w:rsidRPr="008C5C89" w:rsidTr="008C5C89">
              <w:tc>
                <w:tcPr>
                  <w:tcW w:w="762"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06"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099"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51"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Кол-во, т.</w:t>
                  </w:r>
                </w:p>
              </w:tc>
              <w:tc>
                <w:tcPr>
                  <w:tcW w:w="77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c>
                <w:tcPr>
                  <w:tcW w:w="1544" w:type="dxa"/>
                  <w:vMerge/>
                  <w:vAlign w:val="center"/>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w:t>
                  </w:r>
                </w:p>
              </w:tc>
              <w:tc>
                <w:tcPr>
                  <w:tcW w:w="1506"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tc>
              <w:tc>
                <w:tcPr>
                  <w:tcW w:w="109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5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4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762"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w:t>
                  </w:r>
                </w:p>
              </w:tc>
              <w:tc>
                <w:tcPr>
                  <w:tcW w:w="1506" w:type="dxa"/>
                </w:tcPr>
                <w:p w:rsidR="008C5C89" w:rsidRPr="008C5C89" w:rsidRDefault="008C5C89" w:rsidP="008C5C89">
                  <w:pPr>
                    <w:spacing w:after="0" w:line="240" w:lineRule="auto"/>
                    <w:rPr>
                      <w:rFonts w:ascii="Times New Roman" w:eastAsia="Times New Roman" w:hAnsi="Times New Roman" w:cs="Times New Roman"/>
                      <w:sz w:val="24"/>
                      <w:szCs w:val="24"/>
                    </w:rPr>
                  </w:pPr>
                  <w:proofErr w:type="spellStart"/>
                  <w:r w:rsidRPr="008C5C89">
                    <w:rPr>
                      <w:rFonts w:ascii="Times New Roman" w:eastAsia="Times New Roman" w:hAnsi="Times New Roman" w:cs="Times New Roman"/>
                      <w:sz w:val="24"/>
                      <w:szCs w:val="24"/>
                    </w:rPr>
                    <w:t>Передельный</w:t>
                  </w:r>
                  <w:proofErr w:type="spellEnd"/>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Литейный</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w:t>
                  </w:r>
                </w:p>
              </w:tc>
              <w:tc>
                <w:tcPr>
                  <w:tcW w:w="109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5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4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2268" w:type="dxa"/>
                  <w:gridSpan w:val="2"/>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Итого по цеху</w:t>
                  </w:r>
                </w:p>
              </w:tc>
              <w:tc>
                <w:tcPr>
                  <w:tcW w:w="109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51"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779" w:type="dxa"/>
                </w:tcPr>
                <w:p w:rsidR="008C5C89" w:rsidRPr="008C5C89" w:rsidRDefault="008C5C89" w:rsidP="008C5C89">
                  <w:pPr>
                    <w:spacing w:after="0" w:line="240" w:lineRule="auto"/>
                    <w:rPr>
                      <w:rFonts w:ascii="Times New Roman" w:eastAsia="Times New Roman" w:hAnsi="Times New Roman" w:cs="Times New Roman"/>
                      <w:sz w:val="24"/>
                      <w:szCs w:val="24"/>
                    </w:rPr>
                  </w:pPr>
                </w:p>
              </w:tc>
              <w:tc>
                <w:tcPr>
                  <w:tcW w:w="1544"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ЗАДАЧА 8</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Определить фактическую себестоимость жидкого и чушкового чугуна (таблица 3.8) на основании следующих исходных данных:</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выплавлено чугуна: жидкого – 3 300 т, чушкового - 2 300 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2) производственная себестоимость всего выплавленного чугуна 2 816 801,70 руб., в т.ч. расходы по разливке чугуна на разливочных машинах в чушки – 3 199,30 руб.</w:t>
            </w:r>
          </w:p>
          <w:p w:rsidR="008C5C89" w:rsidRPr="008C5C89" w:rsidRDefault="008C5C89" w:rsidP="008C5C89">
            <w:pPr>
              <w:spacing w:after="0" w:line="240" w:lineRule="auto"/>
              <w:rPr>
                <w:rFonts w:ascii="Times New Roman" w:eastAsia="Times New Roman" w:hAnsi="Times New Roman" w:cs="Times New Roman"/>
                <w:sz w:val="24"/>
                <w:szCs w:val="24"/>
              </w:rPr>
            </w:pP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Таблица 3.8</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Расчет фактической себестоимости жидкого и чушкового чугуна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652"/>
              <w:gridCol w:w="967"/>
            </w:tblGrid>
            <w:tr w:rsidR="008C5C89" w:rsidRPr="008C5C89" w:rsidTr="008C5C89">
              <w:tc>
                <w:tcPr>
                  <w:tcW w:w="4968"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Наименование показателя</w:t>
                  </w:r>
                </w:p>
              </w:tc>
              <w:tc>
                <w:tcPr>
                  <w:tcW w:w="579"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Ед. изм.</w:t>
                  </w:r>
                </w:p>
              </w:tc>
              <w:tc>
                <w:tcPr>
                  <w:tcW w:w="842" w:type="dxa"/>
                  <w:vAlign w:val="center"/>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Сумма, руб.</w:t>
                  </w:r>
                </w:p>
              </w:tc>
            </w:tr>
            <w:tr w:rsidR="008C5C89" w:rsidRPr="008C5C89" w:rsidTr="008C5C89">
              <w:tc>
                <w:tcPr>
                  <w:tcW w:w="496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lastRenderedPageBreak/>
                    <w:t xml:space="preserve">Выплавлено чугуна – всего, </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в т.ч. жидкого</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xml:space="preserve">         чушкового</w:t>
                  </w:r>
                </w:p>
              </w:tc>
              <w:tc>
                <w:tcPr>
                  <w:tcW w:w="579"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т</w:t>
                  </w:r>
                </w:p>
              </w:tc>
              <w:tc>
                <w:tcPr>
                  <w:tcW w:w="8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496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Производственная себестоимость всего выплавленного чугуна</w:t>
                  </w:r>
                </w:p>
              </w:tc>
              <w:tc>
                <w:tcPr>
                  <w:tcW w:w="579"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tc>
              <w:tc>
                <w:tcPr>
                  <w:tcW w:w="8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496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Расходы по разливке чугуна на разливочных машинах – всего</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 на 1 т</w:t>
                  </w:r>
                </w:p>
              </w:tc>
              <w:tc>
                <w:tcPr>
                  <w:tcW w:w="579"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tc>
              <w:tc>
                <w:tcPr>
                  <w:tcW w:w="8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496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Себестоимость жидкого чугуна всей выплавки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т</w:t>
                  </w:r>
                </w:p>
              </w:tc>
              <w:tc>
                <w:tcPr>
                  <w:tcW w:w="579"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tc>
              <w:tc>
                <w:tcPr>
                  <w:tcW w:w="8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r w:rsidR="008C5C89" w:rsidRPr="008C5C89" w:rsidTr="008C5C89">
              <w:tc>
                <w:tcPr>
                  <w:tcW w:w="4968"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Себестоимость чушкового чугуна всей выплавки</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1 т</w:t>
                  </w:r>
                </w:p>
              </w:tc>
              <w:tc>
                <w:tcPr>
                  <w:tcW w:w="579" w:type="dxa"/>
                </w:tcPr>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p w:rsidR="008C5C89" w:rsidRPr="008C5C89" w:rsidRDefault="008C5C89" w:rsidP="008C5C89">
                  <w:pPr>
                    <w:spacing w:after="0" w:line="240" w:lineRule="auto"/>
                    <w:rPr>
                      <w:rFonts w:ascii="Times New Roman" w:eastAsia="Times New Roman" w:hAnsi="Times New Roman" w:cs="Times New Roman"/>
                      <w:sz w:val="24"/>
                      <w:szCs w:val="24"/>
                    </w:rPr>
                  </w:pPr>
                  <w:r w:rsidRPr="008C5C89">
                    <w:rPr>
                      <w:rFonts w:ascii="Times New Roman" w:eastAsia="Times New Roman" w:hAnsi="Times New Roman" w:cs="Times New Roman"/>
                      <w:sz w:val="24"/>
                      <w:szCs w:val="24"/>
                    </w:rPr>
                    <w:t>руб.</w:t>
                  </w:r>
                </w:p>
              </w:tc>
              <w:tc>
                <w:tcPr>
                  <w:tcW w:w="842" w:type="dxa"/>
                </w:tcPr>
                <w:p w:rsidR="008C5C89" w:rsidRPr="008C5C89" w:rsidRDefault="008C5C89" w:rsidP="008C5C89">
                  <w:pPr>
                    <w:spacing w:after="0" w:line="240" w:lineRule="auto"/>
                    <w:rPr>
                      <w:rFonts w:ascii="Times New Roman" w:eastAsia="Times New Roman" w:hAnsi="Times New Roman" w:cs="Times New Roman"/>
                      <w:sz w:val="24"/>
                      <w:szCs w:val="24"/>
                    </w:rPr>
                  </w:pPr>
                </w:p>
              </w:tc>
            </w:tr>
          </w:tbl>
          <w:p w:rsidR="008C5C89" w:rsidRDefault="008C5C89" w:rsidP="008C5C89">
            <w:pPr>
              <w:spacing w:after="0" w:line="240" w:lineRule="auto"/>
              <w:rPr>
                <w:rFonts w:ascii="Times New Roman" w:eastAsia="Times New Roman" w:hAnsi="Times New Roman" w:cs="Times New Roman"/>
                <w:sz w:val="24"/>
                <w:szCs w:val="24"/>
              </w:rPr>
            </w:pPr>
          </w:p>
          <w:p w:rsidR="00BD6B68" w:rsidRDefault="008C5C89" w:rsidP="008C5C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D6B68">
              <w:rPr>
                <w:rFonts w:ascii="Times New Roman" w:eastAsia="Times New Roman" w:hAnsi="Times New Roman" w:cs="Times New Roman"/>
                <w:b/>
                <w:sz w:val="24"/>
                <w:szCs w:val="24"/>
              </w:rPr>
              <w:t>Калькулирование себестоимости в</w:t>
            </w:r>
            <w:r w:rsidR="00BD6B68" w:rsidRPr="00BD6B68">
              <w:rPr>
                <w:rFonts w:ascii="Times New Roman" w:eastAsia="Times New Roman" w:hAnsi="Times New Roman" w:cs="Times New Roman"/>
                <w:b/>
                <w:sz w:val="24"/>
                <w:szCs w:val="24"/>
              </w:rPr>
              <w:t xml:space="preserve"> машиностроении</w:t>
            </w:r>
          </w:p>
          <w:p w:rsidR="00BD6B68" w:rsidRDefault="00BD6B68" w:rsidP="00BD6B68">
            <w:pPr>
              <w:spacing w:after="0" w:line="240" w:lineRule="auto"/>
              <w:rPr>
                <w:rFonts w:ascii="Times New Roman" w:eastAsia="Times New Roman" w:hAnsi="Times New Roman" w:cs="Times New Roman"/>
                <w:sz w:val="24"/>
                <w:szCs w:val="24"/>
              </w:rPr>
            </w:pP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ЗАДАЧА 1</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Выявить отклонения от норм по материалам при изготовлении станке НС (расчет оформить в виде таблиц 5.2, 5.3) на основании приведенных исходных данных.</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 xml:space="preserve">За отчетный месяц на изготовление станка НС было отпущено: стали сортовой – </w:t>
            </w:r>
            <w:smartTag w:uri="urn:schemas-microsoft-com:office:smarttags" w:element="metricconverter">
              <w:smartTagPr>
                <w:attr w:name="ProductID" w:val="40 660 кг"/>
              </w:smartTagPr>
              <w:r w:rsidRPr="00BD6B68">
                <w:rPr>
                  <w:rFonts w:ascii="Times New Roman" w:eastAsia="Times New Roman" w:hAnsi="Times New Roman" w:cs="Times New Roman"/>
                  <w:sz w:val="24"/>
                  <w:szCs w:val="24"/>
                </w:rPr>
                <w:t>40 660 кг</w:t>
              </w:r>
            </w:smartTag>
            <w:r w:rsidRPr="00BD6B68">
              <w:rPr>
                <w:rFonts w:ascii="Times New Roman" w:eastAsia="Times New Roman" w:hAnsi="Times New Roman" w:cs="Times New Roman"/>
                <w:sz w:val="24"/>
                <w:szCs w:val="24"/>
              </w:rPr>
              <w:t xml:space="preserve">, стали листовой </w:t>
            </w:r>
            <w:smartTag w:uri="urn:schemas-microsoft-com:office:smarttags" w:element="metricconverter">
              <w:smartTagPr>
                <w:attr w:name="ProductID" w:val="101 150 кг"/>
              </w:smartTagPr>
              <w:r w:rsidRPr="00BD6B68">
                <w:rPr>
                  <w:rFonts w:ascii="Times New Roman" w:eastAsia="Times New Roman" w:hAnsi="Times New Roman" w:cs="Times New Roman"/>
                  <w:sz w:val="24"/>
                  <w:szCs w:val="24"/>
                </w:rPr>
                <w:t>101 150 кг</w:t>
              </w:r>
            </w:smartTag>
            <w:r w:rsidRPr="00BD6B68">
              <w:rPr>
                <w:rFonts w:ascii="Times New Roman" w:eastAsia="Times New Roman" w:hAnsi="Times New Roman" w:cs="Times New Roman"/>
                <w:sz w:val="24"/>
                <w:szCs w:val="24"/>
              </w:rPr>
              <w:t>.</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За отчетный месяц было изготовлено деталей:</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3101 Корпус           4 350 шт.;</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3102 Вал                 1 360 шт.;</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4101 Звездочка       1 400 шт.;</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7101 Крышка          3 640 шт.;</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7103 Боковина        5 410 шт.;</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7513 Уголок           1 200 шт.</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Остатки материалов, выявленных при инвентаризации приведены в таблице 5.1.</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lastRenderedPageBreak/>
              <w:t>Таблица 5.1</w:t>
            </w:r>
          </w:p>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Остатки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3"/>
              <w:gridCol w:w="1715"/>
              <w:gridCol w:w="1378"/>
              <w:gridCol w:w="1378"/>
            </w:tblGrid>
            <w:tr w:rsidR="00BD6B68" w:rsidRPr="00BD6B68" w:rsidTr="0039069F">
              <w:tc>
                <w:tcPr>
                  <w:tcW w:w="1728" w:type="dxa"/>
                  <w:vMerge w:val="restart"/>
                  <w:vAlign w:val="center"/>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Номенклатурный номер</w:t>
                  </w:r>
                </w:p>
              </w:tc>
              <w:tc>
                <w:tcPr>
                  <w:tcW w:w="1620" w:type="dxa"/>
                  <w:vMerge w:val="restart"/>
                  <w:vAlign w:val="center"/>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Наименование материалов</w:t>
                  </w:r>
                </w:p>
              </w:tc>
              <w:tc>
                <w:tcPr>
                  <w:tcW w:w="2756" w:type="dxa"/>
                  <w:gridSpan w:val="2"/>
                  <w:vAlign w:val="center"/>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Остаток</w:t>
                  </w:r>
                </w:p>
              </w:tc>
            </w:tr>
            <w:tr w:rsidR="00BD6B68" w:rsidRPr="00BD6B68" w:rsidTr="0039069F">
              <w:tc>
                <w:tcPr>
                  <w:tcW w:w="1728" w:type="dxa"/>
                  <w:vMerge/>
                  <w:vAlign w:val="center"/>
                </w:tcPr>
                <w:p w:rsidR="00BD6B68" w:rsidRPr="00BD6B68" w:rsidRDefault="00BD6B68" w:rsidP="00BD6B68">
                  <w:pPr>
                    <w:spacing w:after="0" w:line="240" w:lineRule="auto"/>
                    <w:rPr>
                      <w:rFonts w:ascii="Times New Roman" w:eastAsia="Times New Roman" w:hAnsi="Times New Roman" w:cs="Times New Roman"/>
                      <w:sz w:val="24"/>
                      <w:szCs w:val="24"/>
                    </w:rPr>
                  </w:pPr>
                </w:p>
              </w:tc>
              <w:tc>
                <w:tcPr>
                  <w:tcW w:w="1620" w:type="dxa"/>
                  <w:vMerge/>
                  <w:vAlign w:val="center"/>
                </w:tcPr>
                <w:p w:rsidR="00BD6B68" w:rsidRPr="00BD6B68" w:rsidRDefault="00BD6B68" w:rsidP="00BD6B68">
                  <w:pPr>
                    <w:spacing w:after="0" w:line="240" w:lineRule="auto"/>
                    <w:rPr>
                      <w:rFonts w:ascii="Times New Roman" w:eastAsia="Times New Roman" w:hAnsi="Times New Roman" w:cs="Times New Roman"/>
                      <w:sz w:val="24"/>
                      <w:szCs w:val="24"/>
                    </w:rPr>
                  </w:pPr>
                </w:p>
              </w:tc>
              <w:tc>
                <w:tcPr>
                  <w:tcW w:w="1378" w:type="dxa"/>
                  <w:vAlign w:val="center"/>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На начало месяца, кг.</w:t>
                  </w:r>
                </w:p>
              </w:tc>
              <w:tc>
                <w:tcPr>
                  <w:tcW w:w="1378" w:type="dxa"/>
                  <w:vAlign w:val="center"/>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На конец месяца, кг.</w:t>
                  </w:r>
                </w:p>
              </w:tc>
            </w:tr>
            <w:tr w:rsidR="00BD6B68" w:rsidRPr="00BD6B68" w:rsidTr="0039069F">
              <w:tc>
                <w:tcPr>
                  <w:tcW w:w="1728"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01235</w:t>
                  </w:r>
                </w:p>
              </w:tc>
              <w:tc>
                <w:tcPr>
                  <w:tcW w:w="1620"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Сталь сортовая</w:t>
                  </w:r>
                </w:p>
              </w:tc>
              <w:tc>
                <w:tcPr>
                  <w:tcW w:w="1378"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5 800</w:t>
                  </w:r>
                </w:p>
              </w:tc>
              <w:tc>
                <w:tcPr>
                  <w:tcW w:w="1378"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6 330</w:t>
                  </w:r>
                </w:p>
              </w:tc>
            </w:tr>
            <w:tr w:rsidR="00BD6B68" w:rsidRPr="00BD6B68" w:rsidTr="0039069F">
              <w:tc>
                <w:tcPr>
                  <w:tcW w:w="1728"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01343</w:t>
                  </w:r>
                </w:p>
              </w:tc>
              <w:tc>
                <w:tcPr>
                  <w:tcW w:w="1620"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Сталь листовая</w:t>
                  </w:r>
                </w:p>
              </w:tc>
              <w:tc>
                <w:tcPr>
                  <w:tcW w:w="1378"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12 750</w:t>
                  </w:r>
                </w:p>
              </w:tc>
              <w:tc>
                <w:tcPr>
                  <w:tcW w:w="1378" w:type="dxa"/>
                </w:tcPr>
                <w:p w:rsidR="00BD6B68" w:rsidRPr="00BD6B68" w:rsidRDefault="00BD6B68" w:rsidP="00BD6B68">
                  <w:pPr>
                    <w:spacing w:after="0" w:line="240" w:lineRule="auto"/>
                    <w:rPr>
                      <w:rFonts w:ascii="Times New Roman" w:eastAsia="Times New Roman" w:hAnsi="Times New Roman" w:cs="Times New Roman"/>
                      <w:sz w:val="24"/>
                      <w:szCs w:val="24"/>
                    </w:rPr>
                  </w:pPr>
                  <w:r w:rsidRPr="00BD6B68">
                    <w:rPr>
                      <w:rFonts w:ascii="Times New Roman" w:eastAsia="Times New Roman" w:hAnsi="Times New Roman" w:cs="Times New Roman"/>
                      <w:sz w:val="24"/>
                      <w:szCs w:val="24"/>
                    </w:rPr>
                    <w:t>10 450</w:t>
                  </w:r>
                </w:p>
              </w:tc>
            </w:tr>
          </w:tbl>
          <w:p w:rsidR="008C5C89" w:rsidRPr="007D57BC" w:rsidRDefault="008C5C89" w:rsidP="007F62E4">
            <w:pPr>
              <w:spacing w:after="0" w:line="240" w:lineRule="auto"/>
              <w:rPr>
                <w:rStyle w:val="FontStyle20"/>
                <w:rFonts w:ascii="Times New Roman" w:hAnsi="Times New Roman" w:cs="Times New Roman"/>
                <w:sz w:val="24"/>
                <w:szCs w:val="24"/>
              </w:rPr>
            </w:pPr>
          </w:p>
        </w:tc>
      </w:tr>
      <w:tr w:rsidR="00B80BCA" w:rsidRPr="00922225" w:rsidTr="0039069F">
        <w:trPr>
          <w:trHeight w:val="225"/>
        </w:trPr>
        <w:tc>
          <w:tcPr>
            <w:tcW w:w="52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Default="00B80BCA" w:rsidP="007F6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Владеть</w:t>
            </w:r>
          </w:p>
        </w:tc>
        <w:tc>
          <w:tcPr>
            <w:tcW w:w="11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0BCA" w:rsidRPr="00B80BCA" w:rsidRDefault="00B80BCA" w:rsidP="00B80BCA">
            <w:pPr>
              <w:pStyle w:val="Default"/>
              <w:rPr>
                <w:i/>
              </w:rPr>
            </w:pPr>
            <w:r w:rsidRPr="00B80BCA">
              <w:rPr>
                <w:i/>
              </w:rPr>
              <w:t xml:space="preserve">- </w:t>
            </w:r>
            <w:r w:rsidRPr="00B80BCA">
              <w:rPr>
                <w:i/>
                <w:sz w:val="23"/>
                <w:szCs w:val="23"/>
              </w:rPr>
              <w:t xml:space="preserve">инструментами и методами учета и распределения затрат, навыками </w:t>
            </w:r>
            <w:proofErr w:type="spellStart"/>
            <w:r w:rsidRPr="00B80BCA">
              <w:rPr>
                <w:i/>
                <w:sz w:val="23"/>
                <w:szCs w:val="23"/>
              </w:rPr>
              <w:t>калькулирования</w:t>
            </w:r>
            <w:proofErr w:type="spellEnd"/>
            <w:r w:rsidRPr="00B80BCA">
              <w:rPr>
                <w:i/>
                <w:sz w:val="23"/>
                <w:szCs w:val="23"/>
              </w:rPr>
              <w:t xml:space="preserve"> и анализа себестоимости продукции. </w:t>
            </w:r>
          </w:p>
          <w:p w:rsidR="00B80BCA" w:rsidRPr="00B80BCA" w:rsidRDefault="00B80BCA" w:rsidP="00B80BCA">
            <w:pPr>
              <w:pStyle w:val="Default"/>
              <w:rPr>
                <w:i/>
              </w:rPr>
            </w:pPr>
          </w:p>
        </w:tc>
        <w:tc>
          <w:tcPr>
            <w:tcW w:w="331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9069F" w:rsidRPr="0039069F" w:rsidRDefault="0039069F" w:rsidP="0039069F">
            <w:pPr>
              <w:spacing w:after="0" w:line="240" w:lineRule="auto"/>
              <w:ind w:firstLine="567"/>
              <w:jc w:val="center"/>
              <w:outlineLvl w:val="0"/>
              <w:rPr>
                <w:rFonts w:ascii="Times New Roman" w:eastAsia="Times New Roman" w:hAnsi="Times New Roman" w:cs="Times New Roman"/>
                <w:b/>
                <w:sz w:val="20"/>
                <w:szCs w:val="20"/>
              </w:rPr>
            </w:pPr>
            <w:r w:rsidRPr="0039069F">
              <w:rPr>
                <w:rFonts w:ascii="Times New Roman" w:eastAsia="Times New Roman" w:hAnsi="Times New Roman" w:cs="Times New Roman"/>
                <w:b/>
                <w:sz w:val="20"/>
                <w:szCs w:val="20"/>
              </w:rPr>
              <w:t>УЧЕТ ЗАТРАТ И КАЛЬКУЛИРОВАНИЕ СЕБЕСТОИМОСТИ ПРОДУКЦИИ В СТАЛЕПЛАВИЛЬНОМ ПРОИЗВОДСТВЕ</w:t>
            </w:r>
          </w:p>
          <w:p w:rsidR="0039069F" w:rsidRPr="0039069F" w:rsidRDefault="0039069F" w:rsidP="0039069F">
            <w:pPr>
              <w:spacing w:after="0" w:line="240" w:lineRule="auto"/>
              <w:ind w:firstLine="567"/>
              <w:jc w:val="both"/>
              <w:rPr>
                <w:rFonts w:ascii="Times New Roman" w:eastAsia="Times New Roman" w:hAnsi="Times New Roman" w:cs="Times New Roman"/>
                <w:sz w:val="20"/>
                <w:szCs w:val="20"/>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Одним из основных моментов в работе предприятия является формирование себестоимости продукции (работ, услуг). Себестоимость продукции (работ, услуг) представляет собой стоимостную оценку используемых в процессе производства природных ресурсов, сырья, материалов, полуфабрикатов, топлива, энергии, основных фондов, трудовых ресурсов, а также других затрат на ее производство и реализацию.</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В сборнике задач дана характеристика входной информации для формирования себестоимости продукции сталеплавильного цеха и порядок оформления полученных данных в типовых таблицах, указана последовательность расчетов показателя себестоимости продукции (на примере 1 варианта).</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На основании исходных данных, приведенных в таблицах 4.2-4.11, необходимо рассчитать сортовые калькуляции себестоимости групп марок стали и калькуляцию себестоимости продукции в целом по цеху.</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Выбор варианта работы осуществляется по данным таблицы 4.1 (в каждом цехе выпускается по 3 вида продукции, отмеченных в таблице знаком «*»). Во всех последующих таблицах следует выбирать данные, соответствующие указанному номеру цеха.</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Таблица 4.1 – Сортамент выпускаемой продукции по цехам</w:t>
            </w:r>
          </w:p>
          <w:tbl>
            <w:tblPr>
              <w:tblW w:w="6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336"/>
              <w:gridCol w:w="336"/>
              <w:gridCol w:w="336"/>
              <w:gridCol w:w="336"/>
              <w:gridCol w:w="336"/>
              <w:gridCol w:w="336"/>
              <w:gridCol w:w="336"/>
              <w:gridCol w:w="336"/>
              <w:gridCol w:w="336"/>
              <w:gridCol w:w="456"/>
              <w:gridCol w:w="456"/>
              <w:gridCol w:w="456"/>
              <w:gridCol w:w="456"/>
              <w:gridCol w:w="456"/>
              <w:gridCol w:w="456"/>
              <w:gridCol w:w="456"/>
            </w:tblGrid>
            <w:tr w:rsidR="0039069F" w:rsidRPr="0039069F" w:rsidTr="0039069F">
              <w:tc>
                <w:tcPr>
                  <w:tcW w:w="2268" w:type="dxa"/>
                  <w:vMerge w:val="restart"/>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Наименование </w:t>
                  </w:r>
                  <w:r w:rsidRPr="0039069F">
                    <w:rPr>
                      <w:rFonts w:ascii="Times New Roman" w:eastAsia="Times New Roman" w:hAnsi="Times New Roman" w:cs="Times New Roman"/>
                      <w:sz w:val="24"/>
                      <w:szCs w:val="24"/>
                    </w:rPr>
                    <w:lastRenderedPageBreak/>
                    <w:t>видов продукции</w:t>
                  </w:r>
                </w:p>
              </w:tc>
              <w:tc>
                <w:tcPr>
                  <w:tcW w:w="4196" w:type="dxa"/>
                  <w:gridSpan w:val="16"/>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lastRenderedPageBreak/>
                    <w:t>Номер цеха (варианты)</w:t>
                  </w:r>
                </w:p>
              </w:tc>
            </w:tr>
            <w:tr w:rsidR="0039069F" w:rsidRPr="0039069F" w:rsidTr="0039069F">
              <w:tc>
                <w:tcPr>
                  <w:tcW w:w="2268" w:type="dxa"/>
                  <w:vMerge/>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w:t>
                  </w: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4</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5</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6</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7</w:t>
                  </w: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8</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9</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10</w:t>
                  </w: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11</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12</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13</w:t>
                  </w: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14</w:t>
                  </w: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15</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16</w:t>
                  </w: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lastRenderedPageBreak/>
                    <w:t>Сталь кипящая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спокойная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полуспокойная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легированная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низколегированная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автоматная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10-15 ХСНД</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шаровая</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r>
            <w:tr w:rsidR="0039069F" w:rsidRPr="0039069F" w:rsidTr="0039069F">
              <w:tc>
                <w:tcPr>
                  <w:tcW w:w="2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Сталь ТВМ</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5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68"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p>
              </w:tc>
              <w:tc>
                <w:tcPr>
                  <w:tcW w:w="304"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72"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360"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c>
                <w:tcPr>
                  <w:tcW w:w="236" w:type="dxa"/>
                </w:tcPr>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r>
          </w:tbl>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outlineLvl w:val="1"/>
              <w:rPr>
                <w:rFonts w:ascii="Times New Roman" w:eastAsia="Times New Roman" w:hAnsi="Times New Roman" w:cs="Times New Roman"/>
                <w:b/>
                <w:sz w:val="24"/>
                <w:szCs w:val="24"/>
              </w:rPr>
            </w:pPr>
            <w:bookmarkStart w:id="0" w:name="_Toc293565100"/>
            <w:r w:rsidRPr="0039069F">
              <w:rPr>
                <w:rFonts w:ascii="Times New Roman" w:eastAsia="Times New Roman" w:hAnsi="Times New Roman" w:cs="Times New Roman"/>
                <w:b/>
                <w:sz w:val="24"/>
                <w:szCs w:val="24"/>
              </w:rPr>
              <w:t>4.1. Калькуляция себестоимости в сталеплавильном производстве</w:t>
            </w:r>
            <w:bookmarkEnd w:id="0"/>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Калькуляционные расчеты на металлургических предприятиях осуществляются ежемесячно на основе данных бухгалтерского учета. Рассчитываются как сортовые калькуляции, включающие в себя затраты на производств отдельных видов продукции, так и калькуляция себестоимости всей стали, выпускаемой цехом.</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Объектом </w:t>
            </w:r>
            <w:proofErr w:type="spellStart"/>
            <w:r w:rsidRPr="0039069F">
              <w:rPr>
                <w:rFonts w:ascii="Times New Roman" w:eastAsia="Times New Roman" w:hAnsi="Times New Roman" w:cs="Times New Roman"/>
                <w:sz w:val="24"/>
                <w:szCs w:val="24"/>
              </w:rPr>
              <w:t>калькулирования</w:t>
            </w:r>
            <w:proofErr w:type="spellEnd"/>
            <w:r w:rsidRPr="0039069F">
              <w:rPr>
                <w:rFonts w:ascii="Times New Roman" w:eastAsia="Times New Roman" w:hAnsi="Times New Roman" w:cs="Times New Roman"/>
                <w:sz w:val="24"/>
                <w:szCs w:val="24"/>
              </w:rPr>
              <w:t xml:space="preserve"> в сталеплавильном производстве является вид стали, объединяющий группу марок сталей, а единицей </w:t>
            </w:r>
            <w:proofErr w:type="spellStart"/>
            <w:r w:rsidRPr="0039069F">
              <w:rPr>
                <w:rFonts w:ascii="Times New Roman" w:eastAsia="Times New Roman" w:hAnsi="Times New Roman" w:cs="Times New Roman"/>
                <w:sz w:val="24"/>
                <w:szCs w:val="24"/>
              </w:rPr>
              <w:t>калькулирования</w:t>
            </w:r>
            <w:proofErr w:type="spellEnd"/>
            <w:r w:rsidRPr="0039069F">
              <w:rPr>
                <w:rFonts w:ascii="Times New Roman" w:eastAsia="Times New Roman" w:hAnsi="Times New Roman" w:cs="Times New Roman"/>
                <w:sz w:val="24"/>
                <w:szCs w:val="24"/>
              </w:rPr>
              <w:t xml:space="preserve"> – 1 тонна стали. Калькулирование себестоимости стали осуществляется не по каждому агрегату, а в целом по цеху, в один передел, в разрезе отдельных видов выпускаемой стали.</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Объектом </w:t>
            </w:r>
            <w:proofErr w:type="spellStart"/>
            <w:r w:rsidRPr="0039069F">
              <w:rPr>
                <w:rFonts w:ascii="Times New Roman" w:eastAsia="Times New Roman" w:hAnsi="Times New Roman" w:cs="Times New Roman"/>
                <w:sz w:val="24"/>
                <w:szCs w:val="24"/>
              </w:rPr>
              <w:t>калькулирования</w:t>
            </w:r>
            <w:proofErr w:type="spellEnd"/>
            <w:r w:rsidRPr="0039069F">
              <w:rPr>
                <w:rFonts w:ascii="Times New Roman" w:eastAsia="Times New Roman" w:hAnsi="Times New Roman" w:cs="Times New Roman"/>
                <w:sz w:val="24"/>
                <w:szCs w:val="24"/>
              </w:rPr>
              <w:t xml:space="preserve">, кроме отдельных групп марок стали, может быть также мартеновская печь (объемом 500 тонн и более). </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Документ, в котором рассчитывается как плановая, так и фактическая себестоимость продукции, называется калькуляционным листом. В сталеплавильном производстве предприятий черной металлургии применяется типовая форма (ф. З-К) «Калькуляция себестоимости мартеновской, конвертерной стали».</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lastRenderedPageBreak/>
              <w:t>Документ состоит из 4-х таблиц:</w:t>
            </w:r>
          </w:p>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 Выполнение плана по производству и себестоимости продукции;</w:t>
            </w:r>
          </w:p>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 Сортовые калькуляции себестоимости продукции;</w:t>
            </w:r>
          </w:p>
          <w:p w:rsidR="0039069F" w:rsidRPr="0039069F" w:rsidRDefault="0039069F" w:rsidP="0039069F">
            <w:pPr>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 Расходы по переделу;</w:t>
            </w:r>
          </w:p>
          <w:p w:rsidR="00B80BCA"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4) Распределение расходов по переделу, общехозяйственных и прочих производственных расходов.</w:t>
            </w:r>
          </w:p>
          <w:p w:rsidR="0039069F" w:rsidRDefault="0039069F" w:rsidP="0039069F">
            <w:pPr>
              <w:spacing w:after="0" w:line="240" w:lineRule="auto"/>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0"/>
                <w:szCs w:val="20"/>
              </w:rPr>
            </w:pPr>
          </w:p>
          <w:p w:rsidR="0039069F" w:rsidRPr="0039069F" w:rsidRDefault="0039069F" w:rsidP="0039069F">
            <w:pPr>
              <w:spacing w:after="0" w:line="240" w:lineRule="auto"/>
              <w:ind w:firstLine="567"/>
              <w:jc w:val="center"/>
              <w:outlineLvl w:val="1"/>
              <w:rPr>
                <w:rFonts w:ascii="Times New Roman" w:eastAsia="Times New Roman" w:hAnsi="Times New Roman" w:cs="Times New Roman"/>
                <w:b/>
                <w:sz w:val="24"/>
                <w:szCs w:val="24"/>
              </w:rPr>
            </w:pPr>
            <w:bookmarkStart w:id="1" w:name="_Toc293565101"/>
            <w:r w:rsidRPr="0039069F">
              <w:rPr>
                <w:rFonts w:ascii="Times New Roman" w:eastAsia="Times New Roman" w:hAnsi="Times New Roman" w:cs="Times New Roman"/>
                <w:b/>
                <w:sz w:val="24"/>
                <w:szCs w:val="24"/>
              </w:rPr>
              <w:t>4.2. Расчет затрат, отражаемых по статье «Итого задано за вычетом отходов и брака»</w:t>
            </w:r>
            <w:bookmarkEnd w:id="1"/>
          </w:p>
          <w:p w:rsidR="0039069F" w:rsidRPr="0039069F" w:rsidRDefault="0039069F" w:rsidP="0039069F">
            <w:pPr>
              <w:spacing w:after="0" w:line="240" w:lineRule="auto"/>
              <w:ind w:firstLine="567"/>
              <w:jc w:val="center"/>
              <w:rPr>
                <w:rFonts w:ascii="Times New Roman" w:eastAsia="Times New Roman" w:hAnsi="Times New Roman" w:cs="Times New Roman"/>
                <w:b/>
                <w:i/>
                <w:sz w:val="24"/>
                <w:szCs w:val="24"/>
              </w:rPr>
            </w:pPr>
            <w:r w:rsidRPr="0039069F">
              <w:rPr>
                <w:rFonts w:ascii="Times New Roman" w:eastAsia="Times New Roman" w:hAnsi="Times New Roman" w:cs="Times New Roman"/>
                <w:b/>
                <w:i/>
                <w:sz w:val="24"/>
                <w:szCs w:val="24"/>
              </w:rPr>
              <w:t>4.2.1. Расчет величины заданного и отходов</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Расчет величины заданного и отходов осуществляется во второй таблице «Калькуляция себестоимости продукции». Документ содержит 7 разделов, по каждому из которых показываются данные как в целом на выпуск продукции, так и на одну натуральную тонну.</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Данные о расходе материалов (таблица 4.2) переносятся в одноименные строки соответствующих сортовых калькуляций в графу «Всего; количество,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Данные технического отчета (таблица 4.3) переносятся в одноименные строки соответствующих сортовых калькуляций в графу «Всего; количество,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Количество израсходованных материалов, отражаемое по строке «Итого» статьи «Сырье и основные материалы», рассчитывается путем суммирования сырья и основных материалов.</w:t>
            </w:r>
          </w:p>
          <w:p w:rsid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Величина заданного рассчитывается путем суммирования количества израсходованного сырья и основных материалов (чугун </w:t>
            </w:r>
            <w:proofErr w:type="spellStart"/>
            <w:r w:rsidRPr="0039069F">
              <w:rPr>
                <w:rFonts w:ascii="Times New Roman" w:eastAsia="Times New Roman" w:hAnsi="Times New Roman" w:cs="Times New Roman"/>
                <w:sz w:val="24"/>
                <w:szCs w:val="24"/>
              </w:rPr>
              <w:t>передельный</w:t>
            </w:r>
            <w:proofErr w:type="spellEnd"/>
            <w:r w:rsidRPr="0039069F">
              <w:rPr>
                <w:rFonts w:ascii="Times New Roman" w:eastAsia="Times New Roman" w:hAnsi="Times New Roman" w:cs="Times New Roman"/>
                <w:sz w:val="24"/>
                <w:szCs w:val="24"/>
              </w:rPr>
              <w:t xml:space="preserve"> жидкий, лом и отходы стали, ферросплавы и </w:t>
            </w:r>
            <w:proofErr w:type="spellStart"/>
            <w:r w:rsidRPr="0039069F">
              <w:rPr>
                <w:rFonts w:ascii="Times New Roman" w:eastAsia="Times New Roman" w:hAnsi="Times New Roman" w:cs="Times New Roman"/>
                <w:sz w:val="24"/>
                <w:szCs w:val="24"/>
              </w:rPr>
              <w:t>раскислители</w:t>
            </w:r>
            <w:proofErr w:type="spellEnd"/>
            <w:r w:rsidRPr="0039069F">
              <w:rPr>
                <w:rFonts w:ascii="Times New Roman" w:eastAsia="Times New Roman" w:hAnsi="Times New Roman" w:cs="Times New Roman"/>
                <w:sz w:val="24"/>
                <w:szCs w:val="24"/>
              </w:rPr>
              <w:t>, железо из окатышей (железо из руды)).</w:t>
            </w:r>
          </w:p>
          <w:p w:rsidR="0039069F" w:rsidRPr="0039069F" w:rsidRDefault="0039069F" w:rsidP="0039069F">
            <w:pPr>
              <w:spacing w:after="0" w:line="240" w:lineRule="auto"/>
              <w:ind w:firstLine="567"/>
              <w:jc w:val="both"/>
              <w:rPr>
                <w:rFonts w:ascii="Times New Roman" w:eastAsia="Times New Roman" w:hAnsi="Times New Roman" w:cs="Times New Roman"/>
                <w:b/>
                <w:i/>
                <w:sz w:val="24"/>
                <w:szCs w:val="24"/>
              </w:rPr>
            </w:pPr>
            <w:r w:rsidRPr="0039069F">
              <w:rPr>
                <w:rFonts w:ascii="Times New Roman" w:eastAsia="Times New Roman" w:hAnsi="Times New Roman" w:cs="Times New Roman"/>
                <w:b/>
                <w:i/>
                <w:sz w:val="24"/>
                <w:szCs w:val="24"/>
              </w:rPr>
              <w:t>4.2.2. Расчет величины угара</w:t>
            </w:r>
          </w:p>
          <w:p w:rsidR="0039069F" w:rsidRPr="0039069F" w:rsidRDefault="0039069F" w:rsidP="0039069F">
            <w:pPr>
              <w:spacing w:after="0" w:line="240" w:lineRule="auto"/>
              <w:ind w:firstLine="567"/>
              <w:jc w:val="both"/>
              <w:rPr>
                <w:rFonts w:ascii="Times New Roman" w:eastAsia="Times New Roman" w:hAnsi="Times New Roman" w:cs="Times New Roman"/>
                <w:sz w:val="20"/>
                <w:szCs w:val="20"/>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Почти во всех металлургических процессах, в связи с особенностями технологии, утрачивается часть находящихся в переработке сырья и материалов. Дана утрата называется угаром, и под этим названием её показывают в соответствующих калькуляциях. Величину </w:t>
            </w:r>
            <w:r w:rsidRPr="0039069F">
              <w:rPr>
                <w:rFonts w:ascii="Times New Roman" w:eastAsia="Times New Roman" w:hAnsi="Times New Roman" w:cs="Times New Roman"/>
                <w:sz w:val="24"/>
                <w:szCs w:val="24"/>
              </w:rPr>
              <w:lastRenderedPageBreak/>
              <w:t>угара определяют как разность между массой заданного сырья, материалов, полуфабрикатов и массой полученной продукции, брака и отходов в следующем порядке:</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1 Определяется объем продукции за текущий месяц, на которую следует отнести угар (строка «Итого задано за вычетом отходов и брака», графа «Количество») по формуле (1):</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center"/>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4"/>
                <w:sz w:val="24"/>
                <w:szCs w:val="24"/>
              </w:rPr>
              <w:object w:dxaOrig="2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5pt;height:18.8pt" o:ole="">
                  <v:imagedata r:id="rId9" o:title=""/>
                </v:shape>
                <o:OLEObject Type="Embed" ProgID="Equation.3" ShapeID="_x0000_i1025" DrawAspect="Content" ObjectID="_1667231975" r:id="rId10"/>
              </w:object>
            </w:r>
            <w:r w:rsidRPr="0039069F">
              <w:rPr>
                <w:rFonts w:ascii="Times New Roman" w:eastAsia="Times New Roman" w:hAnsi="Times New Roman" w:cs="Times New Roman"/>
                <w:sz w:val="24"/>
                <w:szCs w:val="24"/>
              </w:rPr>
              <w:t>,                                    (1)</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где </w:t>
            </w:r>
            <w:r w:rsidRPr="0039069F">
              <w:rPr>
                <w:rFonts w:ascii="Times New Roman" w:eastAsia="Times New Roman" w:hAnsi="Times New Roman" w:cs="Times New Roman"/>
                <w:position w:val="-10"/>
                <w:sz w:val="24"/>
                <w:szCs w:val="24"/>
              </w:rPr>
              <w:object w:dxaOrig="240" w:dyaOrig="320">
                <v:shape id="_x0000_i1026" type="#_x0000_t75" style="width:12.25pt;height:15.55pt" o:ole="">
                  <v:imagedata r:id="rId11" o:title=""/>
                </v:shape>
                <o:OLEObject Type="Embed" ProgID="Equation.3" ShapeID="_x0000_i1026" DrawAspect="Content" ObjectID="_1667231976" r:id="rId12"/>
              </w:object>
            </w:r>
            <w:r w:rsidRPr="0039069F">
              <w:rPr>
                <w:rFonts w:ascii="Times New Roman" w:eastAsia="Times New Roman" w:hAnsi="Times New Roman" w:cs="Times New Roman"/>
                <w:sz w:val="24"/>
                <w:szCs w:val="24"/>
              </w:rPr>
              <w:t xml:space="preserve"> - объем продукции за текущий месяц,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0"/>
                <w:sz w:val="24"/>
                <w:szCs w:val="24"/>
              </w:rPr>
              <w:object w:dxaOrig="440" w:dyaOrig="340">
                <v:shape id="_x0000_i1027" type="#_x0000_t75" style="width:22.9pt;height:17.2pt" o:ole="">
                  <v:imagedata r:id="rId13" o:title=""/>
                </v:shape>
                <o:OLEObject Type="Embed" ProgID="Equation.3" ShapeID="_x0000_i1027" DrawAspect="Content" ObjectID="_1667231977" r:id="rId14"/>
              </w:object>
            </w:r>
            <w:r w:rsidRPr="0039069F">
              <w:rPr>
                <w:rFonts w:ascii="Times New Roman" w:eastAsia="Times New Roman" w:hAnsi="Times New Roman" w:cs="Times New Roman"/>
                <w:sz w:val="24"/>
                <w:szCs w:val="24"/>
              </w:rPr>
              <w:t xml:space="preserve"> - вес годных слитков,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4"/>
                <w:sz w:val="24"/>
                <w:szCs w:val="24"/>
              </w:rPr>
              <w:object w:dxaOrig="639" w:dyaOrig="380">
                <v:shape id="_x0000_i1028" type="#_x0000_t75" style="width:31.9pt;height:18.8pt" o:ole="">
                  <v:imagedata r:id="rId15" o:title=""/>
                </v:shape>
                <o:OLEObject Type="Embed" ProgID="Equation.3" ShapeID="_x0000_i1028" DrawAspect="Content" ObjectID="_1667231978" r:id="rId16"/>
              </w:object>
            </w:r>
            <w:r w:rsidRPr="0039069F">
              <w:rPr>
                <w:rFonts w:ascii="Times New Roman" w:eastAsia="Times New Roman" w:hAnsi="Times New Roman" w:cs="Times New Roman"/>
                <w:sz w:val="24"/>
                <w:szCs w:val="24"/>
              </w:rPr>
              <w:t xml:space="preserve"> - вес незавершенного производства на начало месяца,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4"/>
                <w:sz w:val="24"/>
                <w:szCs w:val="24"/>
              </w:rPr>
              <w:object w:dxaOrig="620" w:dyaOrig="380">
                <v:shape id="_x0000_i1029" type="#_x0000_t75" style="width:30.25pt;height:18.8pt" o:ole="">
                  <v:imagedata r:id="rId17" o:title=""/>
                </v:shape>
                <o:OLEObject Type="Embed" ProgID="Equation.3" ShapeID="_x0000_i1029" DrawAspect="Content" ObjectID="_1667231979" r:id="rId18"/>
              </w:object>
            </w:r>
            <w:r w:rsidRPr="0039069F">
              <w:rPr>
                <w:rFonts w:ascii="Times New Roman" w:eastAsia="Times New Roman" w:hAnsi="Times New Roman" w:cs="Times New Roman"/>
                <w:sz w:val="24"/>
                <w:szCs w:val="24"/>
              </w:rPr>
              <w:t xml:space="preserve"> - вес незавершенного производства на конец месяца,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vertAlign w:val="subscript"/>
              </w:rPr>
              <w:t xml:space="preserve">сталь кипящая </w:t>
            </w:r>
            <w:r w:rsidRPr="0039069F">
              <w:rPr>
                <w:rFonts w:ascii="Times New Roman" w:eastAsia="Times New Roman" w:hAnsi="Times New Roman" w:cs="Times New Roman"/>
                <w:sz w:val="24"/>
                <w:szCs w:val="24"/>
              </w:rPr>
              <w:t>= 114 607,3 – 0 + 0 = 114 607,3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vertAlign w:val="subscript"/>
              </w:rPr>
              <w:t xml:space="preserve">сталь спокойная </w:t>
            </w:r>
            <w:r w:rsidRPr="0039069F">
              <w:rPr>
                <w:rFonts w:ascii="Times New Roman" w:eastAsia="Times New Roman" w:hAnsi="Times New Roman" w:cs="Times New Roman"/>
                <w:sz w:val="24"/>
                <w:szCs w:val="24"/>
              </w:rPr>
              <w:t>= 149 079,4 – 0 + 0 = 149 079,4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vertAlign w:val="subscript"/>
              </w:rPr>
              <w:t>сталь полуспокойная</w:t>
            </w:r>
            <w:r w:rsidRPr="0039069F">
              <w:rPr>
                <w:rFonts w:ascii="Times New Roman" w:eastAsia="Times New Roman" w:hAnsi="Times New Roman" w:cs="Times New Roman"/>
                <w:sz w:val="24"/>
                <w:szCs w:val="24"/>
              </w:rPr>
              <w:t xml:space="preserve"> = 26 927,7 – 0 + 0 = 26 927,7 (т.);</w:t>
            </w:r>
            <w:r w:rsidRPr="0039069F">
              <w:rPr>
                <w:rFonts w:ascii="Times New Roman" w:eastAsia="Times New Roman" w:hAnsi="Times New Roman" w:cs="Times New Roman"/>
                <w:sz w:val="24"/>
                <w:szCs w:val="24"/>
                <w:vertAlign w:val="subscript"/>
              </w:rPr>
              <w:t xml:space="preserve"> </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vertAlign w:val="subscript"/>
              </w:rPr>
              <w:t>в целом по цеху</w:t>
            </w:r>
            <w:r w:rsidRPr="0039069F">
              <w:rPr>
                <w:rFonts w:ascii="Times New Roman" w:eastAsia="Times New Roman" w:hAnsi="Times New Roman" w:cs="Times New Roman"/>
                <w:sz w:val="24"/>
                <w:szCs w:val="24"/>
              </w:rPr>
              <w:t xml:space="preserve"> = 114 607,3 + 149 079,4 + 26 927,7 = 290 614,4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 Рассчитывается общее количество отходов и брака (строка «Итого отходов и брака», графа «Количество») по формуле (2):</w:t>
            </w:r>
          </w:p>
          <w:p w:rsidR="0039069F" w:rsidRPr="0039069F" w:rsidRDefault="0039069F" w:rsidP="0039069F">
            <w:pPr>
              <w:spacing w:after="0" w:line="240" w:lineRule="auto"/>
              <w:ind w:firstLine="567"/>
              <w:jc w:val="center"/>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center"/>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2"/>
                <w:sz w:val="24"/>
                <w:szCs w:val="24"/>
              </w:rPr>
              <w:object w:dxaOrig="1640" w:dyaOrig="360">
                <v:shape id="_x0000_i1030" type="#_x0000_t75" style="width:81.8pt;height:18pt" o:ole="">
                  <v:imagedata r:id="rId19" o:title=""/>
                </v:shape>
                <o:OLEObject Type="Embed" ProgID="Equation.3" ShapeID="_x0000_i1030" DrawAspect="Content" ObjectID="_1667231980" r:id="rId20"/>
              </w:object>
            </w:r>
            <w:r w:rsidRPr="0039069F">
              <w:rPr>
                <w:rFonts w:ascii="Times New Roman" w:eastAsia="Times New Roman" w:hAnsi="Times New Roman" w:cs="Times New Roman"/>
                <w:sz w:val="24"/>
                <w:szCs w:val="24"/>
              </w:rPr>
              <w:t>,                                       (2)</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где </w:t>
            </w:r>
            <w:r w:rsidRPr="0039069F">
              <w:rPr>
                <w:rFonts w:ascii="Times New Roman" w:eastAsia="Times New Roman" w:hAnsi="Times New Roman" w:cs="Times New Roman"/>
                <w:position w:val="-12"/>
                <w:sz w:val="24"/>
                <w:szCs w:val="24"/>
              </w:rPr>
              <w:object w:dxaOrig="480" w:dyaOrig="360">
                <v:shape id="_x0000_i1031" type="#_x0000_t75" style="width:23.75pt;height:18pt" o:ole="">
                  <v:imagedata r:id="rId21" o:title=""/>
                </v:shape>
                <o:OLEObject Type="Embed" ProgID="Equation.3" ShapeID="_x0000_i1031" DrawAspect="Content" ObjectID="_1667231981" r:id="rId22"/>
              </w:object>
            </w:r>
            <w:r w:rsidRPr="0039069F">
              <w:rPr>
                <w:rFonts w:ascii="Times New Roman" w:eastAsia="Times New Roman" w:hAnsi="Times New Roman" w:cs="Times New Roman"/>
                <w:sz w:val="24"/>
                <w:szCs w:val="24"/>
              </w:rPr>
              <w:t xml:space="preserve"> - количество отходов и брака,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0"/>
                <w:sz w:val="24"/>
                <w:szCs w:val="24"/>
              </w:rPr>
              <w:object w:dxaOrig="380" w:dyaOrig="340">
                <v:shape id="_x0000_i1032" type="#_x0000_t75" style="width:18.8pt;height:17.2pt" o:ole="">
                  <v:imagedata r:id="rId23" o:title=""/>
                </v:shape>
                <o:OLEObject Type="Embed" ProgID="Equation.3" ShapeID="_x0000_i1032" DrawAspect="Content" ObjectID="_1667231982" r:id="rId24"/>
              </w:object>
            </w:r>
            <w:r w:rsidRPr="0039069F">
              <w:rPr>
                <w:rFonts w:ascii="Times New Roman" w:eastAsia="Times New Roman" w:hAnsi="Times New Roman" w:cs="Times New Roman"/>
                <w:sz w:val="24"/>
                <w:szCs w:val="24"/>
              </w:rPr>
              <w:t xml:space="preserve"> - вес </w:t>
            </w:r>
            <w:proofErr w:type="spellStart"/>
            <w:r w:rsidRPr="0039069F">
              <w:rPr>
                <w:rFonts w:ascii="Times New Roman" w:eastAsia="Times New Roman" w:hAnsi="Times New Roman" w:cs="Times New Roman"/>
                <w:sz w:val="24"/>
                <w:szCs w:val="24"/>
              </w:rPr>
              <w:t>металлошихты</w:t>
            </w:r>
            <w:proofErr w:type="spellEnd"/>
            <w:r w:rsidRPr="0039069F">
              <w:rPr>
                <w:rFonts w:ascii="Times New Roman" w:eastAsia="Times New Roman" w:hAnsi="Times New Roman" w:cs="Times New Roman"/>
                <w:sz w:val="24"/>
                <w:szCs w:val="24"/>
              </w:rPr>
              <w:t>,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 xml:space="preserve">отх сталь кипящая </w:t>
            </w:r>
            <w:r w:rsidRPr="0039069F">
              <w:rPr>
                <w:rFonts w:ascii="Times New Roman" w:eastAsia="Times New Roman" w:hAnsi="Times New Roman" w:cs="Times New Roman"/>
                <w:sz w:val="24"/>
                <w:szCs w:val="24"/>
              </w:rPr>
              <w:t>= 128 578,41 – 114 607,3 = 13 971,11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lastRenderedPageBreak/>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 xml:space="preserve">отх сталь спокойная </w:t>
            </w:r>
            <w:r w:rsidRPr="0039069F">
              <w:rPr>
                <w:rFonts w:ascii="Times New Roman" w:eastAsia="Times New Roman" w:hAnsi="Times New Roman" w:cs="Times New Roman"/>
                <w:sz w:val="24"/>
                <w:szCs w:val="24"/>
              </w:rPr>
              <w:t>= 166 302,5 – 149 079,4 = 17 223,1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отх сталь полуспокойная</w:t>
            </w:r>
            <w:r w:rsidRPr="0039069F">
              <w:rPr>
                <w:rFonts w:ascii="Times New Roman" w:eastAsia="Times New Roman" w:hAnsi="Times New Roman" w:cs="Times New Roman"/>
                <w:sz w:val="24"/>
                <w:szCs w:val="24"/>
              </w:rPr>
              <w:t xml:space="preserve"> = 30 041,88 - 26 927,7 = 3 114,18 (т.);</w:t>
            </w:r>
            <w:r w:rsidRPr="0039069F">
              <w:rPr>
                <w:rFonts w:ascii="Times New Roman" w:eastAsia="Times New Roman" w:hAnsi="Times New Roman" w:cs="Times New Roman"/>
                <w:sz w:val="24"/>
                <w:szCs w:val="24"/>
                <w:vertAlign w:val="subscript"/>
              </w:rPr>
              <w:t xml:space="preserve"> </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отх в целом по цеху</w:t>
            </w:r>
            <w:r w:rsidRPr="0039069F">
              <w:rPr>
                <w:rFonts w:ascii="Times New Roman" w:eastAsia="Times New Roman" w:hAnsi="Times New Roman" w:cs="Times New Roman"/>
                <w:sz w:val="24"/>
                <w:szCs w:val="24"/>
              </w:rPr>
              <w:t xml:space="preserve"> = 13 971,11 + 17 223,1 + 3 114,18 = 34 308,39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 Рассчитывается угар, как разница между общим количеством отходов и возвратными отходами (строка «Угар», графа «Количество») по формуле (3):</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center"/>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4"/>
                <w:sz w:val="24"/>
                <w:szCs w:val="24"/>
              </w:rPr>
              <w:object w:dxaOrig="1900" w:dyaOrig="380">
                <v:shape id="_x0000_i1033" type="#_x0000_t75" style="width:95.75pt;height:18.8pt" o:ole="">
                  <v:imagedata r:id="rId25" o:title=""/>
                </v:shape>
                <o:OLEObject Type="Embed" ProgID="Equation.3" ShapeID="_x0000_i1033" DrawAspect="Content" ObjectID="_1667231983" r:id="rId26"/>
              </w:object>
            </w:r>
            <w:r w:rsidRPr="0039069F">
              <w:rPr>
                <w:rFonts w:ascii="Times New Roman" w:eastAsia="Times New Roman" w:hAnsi="Times New Roman" w:cs="Times New Roman"/>
                <w:sz w:val="24"/>
                <w:szCs w:val="24"/>
              </w:rPr>
              <w:t>,                                          (3)</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где </w:t>
            </w:r>
            <w:r w:rsidRPr="0039069F">
              <w:rPr>
                <w:rFonts w:ascii="Times New Roman" w:eastAsia="Times New Roman" w:hAnsi="Times New Roman" w:cs="Times New Roman"/>
                <w:position w:val="-14"/>
                <w:sz w:val="24"/>
                <w:szCs w:val="24"/>
              </w:rPr>
              <w:object w:dxaOrig="520" w:dyaOrig="380">
                <v:shape id="_x0000_i1034" type="#_x0000_t75" style="width:26.2pt;height:18.8pt" o:ole="">
                  <v:imagedata r:id="rId27" o:title=""/>
                </v:shape>
                <o:OLEObject Type="Embed" ProgID="Equation.3" ShapeID="_x0000_i1034" DrawAspect="Content" ObjectID="_1667231984" r:id="rId28"/>
              </w:object>
            </w:r>
            <w:r w:rsidRPr="0039069F">
              <w:rPr>
                <w:rFonts w:ascii="Times New Roman" w:eastAsia="Times New Roman" w:hAnsi="Times New Roman" w:cs="Times New Roman"/>
                <w:sz w:val="24"/>
                <w:szCs w:val="24"/>
              </w:rPr>
              <w:t xml:space="preserve"> - количество угара,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2"/>
                <w:sz w:val="24"/>
                <w:szCs w:val="24"/>
              </w:rPr>
              <w:object w:dxaOrig="580" w:dyaOrig="360">
                <v:shape id="_x0000_i1035" type="#_x0000_t75" style="width:29.45pt;height:18pt" o:ole="">
                  <v:imagedata r:id="rId29" o:title=""/>
                </v:shape>
                <o:OLEObject Type="Embed" ProgID="Equation.3" ShapeID="_x0000_i1035" DrawAspect="Content" ObjectID="_1667231985" r:id="rId30"/>
              </w:object>
            </w:r>
            <w:r w:rsidRPr="0039069F">
              <w:rPr>
                <w:rFonts w:ascii="Times New Roman" w:eastAsia="Times New Roman" w:hAnsi="Times New Roman" w:cs="Times New Roman"/>
                <w:sz w:val="24"/>
                <w:szCs w:val="24"/>
              </w:rPr>
              <w:t xml:space="preserve"> - вес возвратных отходов, </w:t>
            </w:r>
            <w:proofErr w:type="gramStart"/>
            <w:r w:rsidRPr="0039069F">
              <w:rPr>
                <w:rFonts w:ascii="Times New Roman" w:eastAsia="Times New Roman" w:hAnsi="Times New Roman" w:cs="Times New Roman"/>
                <w:sz w:val="24"/>
                <w:szCs w:val="24"/>
              </w:rPr>
              <w:t>т</w:t>
            </w:r>
            <w:proofErr w:type="gramEnd"/>
            <w:r w:rsidRPr="0039069F">
              <w:rPr>
                <w:rFonts w:ascii="Times New Roman" w:eastAsia="Times New Roman" w:hAnsi="Times New Roman" w:cs="Times New Roman"/>
                <w:sz w:val="24"/>
                <w:szCs w:val="24"/>
              </w:rPr>
              <w:t>.</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 xml:space="preserve">угар сталь кипящая </w:t>
            </w:r>
            <w:r w:rsidRPr="0039069F">
              <w:rPr>
                <w:rFonts w:ascii="Times New Roman" w:eastAsia="Times New Roman" w:hAnsi="Times New Roman" w:cs="Times New Roman"/>
                <w:sz w:val="24"/>
                <w:szCs w:val="24"/>
              </w:rPr>
              <w:t>= 13 971,11 – 827,2 – 1 514,2 – 71,4 – 44,2 – 25,5 – 1 099,2 = 10 389,41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 xml:space="preserve">угар сталь спокойная </w:t>
            </w:r>
            <w:r w:rsidRPr="0039069F">
              <w:rPr>
                <w:rFonts w:ascii="Times New Roman" w:eastAsia="Times New Roman" w:hAnsi="Times New Roman" w:cs="Times New Roman"/>
                <w:sz w:val="24"/>
                <w:szCs w:val="24"/>
              </w:rPr>
              <w:t>= 17 223,1 – 865,5 – 1 965,95 – 71,0 -15,2 – 14,1 – 891,7 = 13 399,65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vertAlign w:val="subscript"/>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угар сталь полуспокойная</w:t>
            </w:r>
            <w:r w:rsidRPr="0039069F">
              <w:rPr>
                <w:rFonts w:ascii="Times New Roman" w:eastAsia="Times New Roman" w:hAnsi="Times New Roman" w:cs="Times New Roman"/>
                <w:sz w:val="24"/>
                <w:szCs w:val="24"/>
              </w:rPr>
              <w:t xml:space="preserve"> = 3 114,18 – 160,3 – 361,1 – 6,9 – 6,1 - 4,5 – 30,5 = 2 544,78 (т.);</w:t>
            </w:r>
            <w:r w:rsidRPr="0039069F">
              <w:rPr>
                <w:rFonts w:ascii="Times New Roman" w:eastAsia="Times New Roman" w:hAnsi="Times New Roman" w:cs="Times New Roman"/>
                <w:sz w:val="24"/>
                <w:szCs w:val="24"/>
                <w:vertAlign w:val="subscript"/>
              </w:rPr>
              <w:t xml:space="preserve"> </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lang w:val="en-US"/>
              </w:rPr>
              <w:t>Q</w:t>
            </w: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sz w:val="24"/>
                <w:szCs w:val="24"/>
                <w:vertAlign w:val="subscript"/>
              </w:rPr>
              <w:t>угар в целом по цеху</w:t>
            </w:r>
            <w:r w:rsidRPr="0039069F">
              <w:rPr>
                <w:rFonts w:ascii="Times New Roman" w:eastAsia="Times New Roman" w:hAnsi="Times New Roman" w:cs="Times New Roman"/>
                <w:sz w:val="24"/>
                <w:szCs w:val="24"/>
              </w:rPr>
              <w:t xml:space="preserve"> = 10 389,41 + 13 399,65 + 2 544,78 = 26 333,84 (т.).</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Результаты расчета заносятся в строку «Угар» соответствующих сортовых калькуляций.</w:t>
            </w:r>
          </w:p>
          <w:p w:rsidR="0039069F" w:rsidRPr="0039069F" w:rsidRDefault="0039069F" w:rsidP="0039069F">
            <w:pPr>
              <w:spacing w:after="0" w:line="240" w:lineRule="auto"/>
              <w:ind w:firstLine="567"/>
              <w:jc w:val="center"/>
              <w:rPr>
                <w:rFonts w:ascii="Times New Roman" w:eastAsia="Times New Roman" w:hAnsi="Times New Roman" w:cs="Times New Roman"/>
                <w:b/>
                <w:i/>
                <w:sz w:val="24"/>
                <w:szCs w:val="24"/>
              </w:rPr>
            </w:pPr>
            <w:r w:rsidRPr="0039069F">
              <w:rPr>
                <w:rFonts w:ascii="Times New Roman" w:eastAsia="Times New Roman" w:hAnsi="Times New Roman" w:cs="Times New Roman"/>
                <w:b/>
                <w:i/>
                <w:sz w:val="24"/>
                <w:szCs w:val="24"/>
              </w:rPr>
              <w:t>4.2.3. Расчет стоимости сырья, материалов и полуфабрикатов</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Оценка сырья, материалов (основных и добавочных) и полуфабрикатов, израсходованных в течение месяца на производство, осуществляется по учетным или фактическим ценам текущего месяца в зависимости от учетной политики предприятия. Фактические цены рассчитываются на основании данных отчетов по счетам 10.1 «Сырье и основные материалы» и 21 «Полуфабрикаты собственного производства», выписки из которых приведены в таблицах 4.4-4.5.</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lastRenderedPageBreak/>
              <w:t>Необходимо рассчитать по каждому цеху расход сырья, основных материалов и полуфабрикатов на вест выпуск продукции за месяц, составить выписку из ведомости по счетам 10.1 и 21 аналогично 1 варианту. Цены на полуфабрикаты собственного производства, сырье и материалы одинаковые для всех вариантов.</w:t>
            </w:r>
          </w:p>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Таблица 4.4</w:t>
            </w:r>
          </w:p>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Выписка из отчета по счету 10.1 «Сырье и основные материалы»</w:t>
            </w:r>
          </w:p>
          <w:tbl>
            <w:tblPr>
              <w:tblW w:w="6677" w:type="dxa"/>
              <w:tblInd w:w="91" w:type="dxa"/>
              <w:tblLook w:val="0000"/>
            </w:tblPr>
            <w:tblGrid>
              <w:gridCol w:w="2652"/>
              <w:gridCol w:w="1076"/>
              <w:gridCol w:w="1070"/>
              <w:gridCol w:w="1341"/>
              <w:gridCol w:w="538"/>
            </w:tblGrid>
            <w:tr w:rsidR="0039069F" w:rsidRPr="0039069F" w:rsidTr="0039069F">
              <w:trPr>
                <w:trHeight w:val="540"/>
              </w:trPr>
              <w:tc>
                <w:tcPr>
                  <w:tcW w:w="27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Наименование материала</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Цена 1 т., руб.</w:t>
                  </w:r>
                </w:p>
              </w:tc>
              <w:tc>
                <w:tcPr>
                  <w:tcW w:w="2880" w:type="dxa"/>
                  <w:gridSpan w:val="3"/>
                  <w:tcBorders>
                    <w:top w:val="single" w:sz="4" w:space="0" w:color="auto"/>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Расход материалов по цеху (варианту)</w:t>
                  </w:r>
                </w:p>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 </w:t>
                  </w:r>
                </w:p>
              </w:tc>
            </w:tr>
            <w:tr w:rsidR="0039069F" w:rsidRPr="0039069F" w:rsidTr="0039069F">
              <w:trPr>
                <w:trHeight w:val="339"/>
              </w:trPr>
              <w:tc>
                <w:tcPr>
                  <w:tcW w:w="2717" w:type="dxa"/>
                  <w:vMerge/>
                  <w:tcBorders>
                    <w:top w:val="single" w:sz="4" w:space="0" w:color="auto"/>
                    <w:left w:val="single" w:sz="4" w:space="0" w:color="auto"/>
                    <w:bottom w:val="single" w:sz="4" w:space="0" w:color="auto"/>
                    <w:right w:val="single" w:sz="4" w:space="0" w:color="auto"/>
                  </w:tcBorders>
                  <w:vAlign w:val="center"/>
                </w:tcPr>
                <w:p w:rsidR="0039069F" w:rsidRPr="0039069F" w:rsidRDefault="0039069F" w:rsidP="0039069F">
                  <w:pPr>
                    <w:spacing w:after="0" w:line="240" w:lineRule="auto"/>
                    <w:rPr>
                      <w:rFonts w:ascii="Times New Roman" w:eastAsia="Times New Roman" w:hAnsi="Times New Roman"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9069F" w:rsidRPr="0039069F" w:rsidRDefault="0039069F" w:rsidP="0039069F">
                  <w:pPr>
                    <w:spacing w:after="0" w:line="240" w:lineRule="auto"/>
                    <w:rPr>
                      <w:rFonts w:ascii="Times New Roman" w:eastAsia="Times New Roman" w:hAnsi="Times New Roman" w:cs="Times New Roman"/>
                      <w:sz w:val="18"/>
                      <w:szCs w:val="18"/>
                    </w:rPr>
                  </w:pPr>
                </w:p>
              </w:tc>
              <w:tc>
                <w:tcPr>
                  <w:tcW w:w="2340" w:type="dxa"/>
                  <w:gridSpan w:val="2"/>
                  <w:tcBorders>
                    <w:top w:val="single" w:sz="4" w:space="0" w:color="auto"/>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Цех №1</w:t>
                  </w:r>
                </w:p>
              </w:tc>
              <w:tc>
                <w:tcPr>
                  <w:tcW w:w="540" w:type="dxa"/>
                  <w:vMerge w:val="restart"/>
                  <w:tcBorders>
                    <w:top w:val="nil"/>
                    <w:left w:val="nil"/>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Цех 2 -16 </w:t>
                  </w:r>
                </w:p>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 </w:t>
                  </w:r>
                </w:p>
              </w:tc>
            </w:tr>
            <w:tr w:rsidR="0039069F" w:rsidRPr="0039069F" w:rsidTr="0039069F">
              <w:trPr>
                <w:trHeight w:val="480"/>
              </w:trPr>
              <w:tc>
                <w:tcPr>
                  <w:tcW w:w="2717" w:type="dxa"/>
                  <w:vMerge/>
                  <w:tcBorders>
                    <w:top w:val="single" w:sz="4" w:space="0" w:color="auto"/>
                    <w:left w:val="single" w:sz="4" w:space="0" w:color="auto"/>
                    <w:bottom w:val="single" w:sz="4" w:space="0" w:color="auto"/>
                    <w:right w:val="single" w:sz="4" w:space="0" w:color="auto"/>
                  </w:tcBorders>
                  <w:vAlign w:val="center"/>
                </w:tcPr>
                <w:p w:rsidR="0039069F" w:rsidRPr="0039069F" w:rsidRDefault="0039069F" w:rsidP="0039069F">
                  <w:pPr>
                    <w:spacing w:after="0" w:line="240" w:lineRule="auto"/>
                    <w:rPr>
                      <w:rFonts w:ascii="Times New Roman" w:eastAsia="Times New Roman" w:hAnsi="Times New Roman"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9069F" w:rsidRPr="0039069F" w:rsidRDefault="0039069F" w:rsidP="0039069F">
                  <w:pPr>
                    <w:spacing w:after="0" w:line="240" w:lineRule="auto"/>
                    <w:rPr>
                      <w:rFonts w:ascii="Times New Roman" w:eastAsia="Times New Roman" w:hAnsi="Times New Roman" w:cs="Times New Roman"/>
                      <w:sz w:val="18"/>
                      <w:szCs w:val="18"/>
                    </w:rPr>
                  </w:pP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Количе-ство, т</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jc w:val="center"/>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Сумма, руб.</w:t>
                  </w:r>
                </w:p>
              </w:tc>
              <w:tc>
                <w:tcPr>
                  <w:tcW w:w="540" w:type="dxa"/>
                  <w:vMerge/>
                  <w:tcBorders>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 Лом стальной углеродистый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909,19</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123 575,9</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112 353 972,52</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Лом стальной легированный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1 133,26</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2 621,6</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2 970 954,42</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3. Скрап стальной углеродистый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861,25</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6 280,1</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5 408 736,13</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4. Стружка стальная</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900</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3 024,6</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2 722 140,00</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5. Ферромарганец 76%</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2 621,6</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1 013,26</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2 970 954,42</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 Ферромарганец металлический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40 728,85</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7. Ферромарганец среднеуглеродистый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22 406,95</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 xml:space="preserve">35,78 </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801 720,67</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8.Ферросицилий 12%</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6 908,22</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9.Ферросицилий 65%</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8 878,17</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652,34</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5 791 585,42</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10.Феррохром</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39 083,28</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11.Феррофосфор</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6 999,93</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12.Ферромолибден</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134 682,67</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13. Феррованадий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155 205,19</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1,09</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169 173,66</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14.Ферротитан</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7 683,77</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15.Силикомарганец</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11 033,35</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1 830,48</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20 196 326,51</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16.Никель</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206 189,61</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17.Алюминий катанка</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23 336,29</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90,62</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2 114 734,6</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18. Силикокальций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8 545,27</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7,62</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65 114,96</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19. Руда железная</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621,05</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lastRenderedPageBreak/>
                    <w:t>20. Агломерат</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461,50</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21. Известняк</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136,15</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22. Известь</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275,18</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23. Магнезитовый порошок</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1 857,04</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24. Люнкеритный порошок</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9 401,14</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25. Доломит обожженный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430,53</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26. Шамотная крошка</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235,42</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27. Шлак</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28.Кокс молотый</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959,2</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r w:rsidR="0039069F" w:rsidRPr="0039069F" w:rsidTr="0039069F">
              <w:trPr>
                <w:trHeight w:val="240"/>
              </w:trPr>
              <w:tc>
                <w:tcPr>
                  <w:tcW w:w="2717"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29. Экзотермическая смесь</w:t>
                  </w:r>
                </w:p>
              </w:tc>
              <w:tc>
                <w:tcPr>
                  <w:tcW w:w="1080" w:type="dxa"/>
                  <w:tcBorders>
                    <w:top w:val="nil"/>
                    <w:left w:val="single" w:sz="4" w:space="0" w:color="auto"/>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509,24</w:t>
                  </w:r>
                </w:p>
              </w:tc>
              <w:tc>
                <w:tcPr>
                  <w:tcW w:w="108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126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c>
                <w:tcPr>
                  <w:tcW w:w="540" w:type="dxa"/>
                  <w:tcBorders>
                    <w:top w:val="nil"/>
                    <w:left w:val="nil"/>
                    <w:bottom w:val="single" w:sz="4" w:space="0" w:color="auto"/>
                    <w:right w:val="single" w:sz="4" w:space="0" w:color="auto"/>
                  </w:tcBorders>
                  <w:shd w:val="clear" w:color="auto" w:fill="auto"/>
                  <w:vAlign w:val="center"/>
                </w:tcPr>
                <w:p w:rsidR="0039069F" w:rsidRPr="0039069F" w:rsidRDefault="0039069F" w:rsidP="0039069F">
                  <w:pPr>
                    <w:spacing w:after="0" w:line="240" w:lineRule="auto"/>
                    <w:rPr>
                      <w:rFonts w:ascii="Times New Roman" w:eastAsia="Times New Roman" w:hAnsi="Times New Roman" w:cs="Times New Roman"/>
                      <w:sz w:val="18"/>
                      <w:szCs w:val="18"/>
                    </w:rPr>
                  </w:pPr>
                  <w:r w:rsidRPr="0039069F">
                    <w:rPr>
                      <w:rFonts w:ascii="Times New Roman" w:eastAsia="Times New Roman" w:hAnsi="Times New Roman" w:cs="Times New Roman"/>
                      <w:sz w:val="18"/>
                      <w:szCs w:val="18"/>
                    </w:rPr>
                    <w:t>?</w:t>
                  </w:r>
                </w:p>
              </w:tc>
            </w:tr>
          </w:tbl>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Окончание таблицы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3"/>
              <w:gridCol w:w="2853"/>
              <w:gridCol w:w="2178"/>
              <w:gridCol w:w="2502"/>
            </w:tblGrid>
            <w:tr w:rsidR="0039069F" w:rsidRPr="0039069F" w:rsidTr="0039069F">
              <w:tc>
                <w:tcPr>
                  <w:tcW w:w="2268" w:type="dxa"/>
                  <w:vAlign w:val="center"/>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Номер цеха (варианта)</w:t>
                  </w:r>
                </w:p>
              </w:tc>
              <w:tc>
                <w:tcPr>
                  <w:tcW w:w="3173" w:type="dxa"/>
                  <w:vAlign w:val="center"/>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30. Прочие материалы, руб.</w:t>
                  </w:r>
                </w:p>
              </w:tc>
              <w:tc>
                <w:tcPr>
                  <w:tcW w:w="2407" w:type="dxa"/>
                  <w:vAlign w:val="center"/>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Номер цеха (варианта)</w:t>
                  </w:r>
                </w:p>
              </w:tc>
              <w:tc>
                <w:tcPr>
                  <w:tcW w:w="2747" w:type="dxa"/>
                  <w:vAlign w:val="center"/>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30. Прочие материалы, руб</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19 386 305,40</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9</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16 564 802,46</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22 164 503,42</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10</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13 480 800,09</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3</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17 648 912,03</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11</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14 025 167,80</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4</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15 604 879,22</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12</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19 548 246,88</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5</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24 505 110,26</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13</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18 542 052,16</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6</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16 407 890,26</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14</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15 246 849,26</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7</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12 405 315,22</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15</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17 045 584,19</w:t>
                  </w:r>
                </w:p>
              </w:tc>
            </w:tr>
            <w:tr w:rsidR="0039069F" w:rsidRPr="0039069F" w:rsidTr="0039069F">
              <w:tc>
                <w:tcPr>
                  <w:tcW w:w="2268"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8</w:t>
                  </w:r>
                </w:p>
              </w:tc>
              <w:tc>
                <w:tcPr>
                  <w:tcW w:w="3173"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10 289 999,74</w:t>
                  </w:r>
                </w:p>
              </w:tc>
              <w:tc>
                <w:tcPr>
                  <w:tcW w:w="240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16</w:t>
                  </w:r>
                </w:p>
              </w:tc>
              <w:tc>
                <w:tcPr>
                  <w:tcW w:w="2747" w:type="dxa"/>
                </w:tcPr>
                <w:p w:rsidR="0039069F" w:rsidRPr="0039069F" w:rsidRDefault="0039069F" w:rsidP="0039069F">
                  <w:pPr>
                    <w:spacing w:after="0" w:line="240" w:lineRule="auto"/>
                    <w:ind w:firstLine="567"/>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14 409 872,46</w:t>
                  </w:r>
                </w:p>
              </w:tc>
            </w:tr>
          </w:tbl>
          <w:p w:rsidR="0039069F" w:rsidRPr="0039069F" w:rsidRDefault="0039069F" w:rsidP="0039069F">
            <w:pPr>
              <w:spacing w:after="0" w:line="240" w:lineRule="auto"/>
              <w:ind w:firstLine="567"/>
              <w:jc w:val="both"/>
              <w:rPr>
                <w:rFonts w:ascii="Times New Roman" w:eastAsia="Times New Roman" w:hAnsi="Times New Roman" w:cs="Times New Roman"/>
                <w:sz w:val="20"/>
                <w:szCs w:val="20"/>
              </w:rPr>
            </w:pPr>
          </w:p>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Таблица 4.5</w:t>
            </w:r>
          </w:p>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Выписка из отчета по счету 21 «Полуфабрикаты собственного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2047"/>
              <w:gridCol w:w="1892"/>
              <w:gridCol w:w="1866"/>
              <w:gridCol w:w="2008"/>
            </w:tblGrid>
            <w:tr w:rsidR="0039069F" w:rsidRPr="0039069F" w:rsidTr="0039069F">
              <w:tc>
                <w:tcPr>
                  <w:tcW w:w="2197" w:type="dxa"/>
                  <w:vAlign w:val="center"/>
                </w:tcPr>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 цеха</w:t>
                  </w:r>
                </w:p>
              </w:tc>
              <w:tc>
                <w:tcPr>
                  <w:tcW w:w="2197" w:type="dxa"/>
                  <w:vAlign w:val="center"/>
                </w:tcPr>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Наименование полуфабрикатов</w:t>
                  </w:r>
                </w:p>
              </w:tc>
              <w:tc>
                <w:tcPr>
                  <w:tcW w:w="2198" w:type="dxa"/>
                  <w:vAlign w:val="center"/>
                </w:tcPr>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Кол-во, т.</w:t>
                  </w:r>
                </w:p>
              </w:tc>
              <w:tc>
                <w:tcPr>
                  <w:tcW w:w="2198" w:type="dxa"/>
                  <w:vAlign w:val="center"/>
                </w:tcPr>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Цена за 1 т., руб.</w:t>
                  </w:r>
                </w:p>
              </w:tc>
              <w:tc>
                <w:tcPr>
                  <w:tcW w:w="2198" w:type="dxa"/>
                  <w:vAlign w:val="center"/>
                </w:tcPr>
                <w:p w:rsidR="0039069F" w:rsidRPr="0039069F" w:rsidRDefault="0039069F" w:rsidP="0039069F">
                  <w:pPr>
                    <w:spacing w:after="0" w:line="240" w:lineRule="auto"/>
                    <w:jc w:val="center"/>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Сумма, руб.</w:t>
                  </w:r>
                </w:p>
              </w:tc>
            </w:tr>
            <w:tr w:rsidR="0039069F" w:rsidRPr="0039069F" w:rsidTr="0039069F">
              <w:tc>
                <w:tcPr>
                  <w:tcW w:w="2197" w:type="dxa"/>
                  <w:vMerge w:val="restart"/>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Цех №1</w:t>
                  </w:r>
                </w:p>
              </w:tc>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 Чугун передельный жидкий</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158 629,3</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1 374,06</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217 966 175,96</w:t>
                  </w:r>
                </w:p>
              </w:tc>
            </w:tr>
            <w:tr w:rsidR="0039069F" w:rsidRPr="0039069F" w:rsidTr="0039069F">
              <w:tc>
                <w:tcPr>
                  <w:tcW w:w="2197" w:type="dxa"/>
                  <w:vMerge/>
                </w:tcPr>
                <w:p w:rsidR="0039069F" w:rsidRPr="0039069F" w:rsidRDefault="0039069F" w:rsidP="0039069F">
                  <w:pPr>
                    <w:spacing w:after="0" w:line="240" w:lineRule="auto"/>
                    <w:rPr>
                      <w:rFonts w:ascii="Times New Roman" w:eastAsia="Times New Roman" w:hAnsi="Times New Roman" w:cs="Times New Roman"/>
                      <w:sz w:val="20"/>
                      <w:szCs w:val="20"/>
                    </w:rPr>
                  </w:pPr>
                </w:p>
              </w:tc>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 Чугун передельный чушковый</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1 104,82</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w:t>
                  </w:r>
                </w:p>
              </w:tc>
            </w:tr>
            <w:tr w:rsidR="0039069F" w:rsidRPr="0039069F" w:rsidTr="0039069F">
              <w:tc>
                <w:tcPr>
                  <w:tcW w:w="2197" w:type="dxa"/>
                  <w:vMerge/>
                </w:tcPr>
                <w:p w:rsidR="0039069F" w:rsidRPr="0039069F" w:rsidRDefault="0039069F" w:rsidP="0039069F">
                  <w:pPr>
                    <w:spacing w:after="0" w:line="240" w:lineRule="auto"/>
                    <w:rPr>
                      <w:rFonts w:ascii="Times New Roman" w:eastAsia="Times New Roman" w:hAnsi="Times New Roman" w:cs="Times New Roman"/>
                      <w:sz w:val="20"/>
                      <w:szCs w:val="20"/>
                    </w:rPr>
                  </w:pPr>
                </w:p>
              </w:tc>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3 Доменный присад</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3 787,9</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587,02</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2 223 573,06</w:t>
                  </w:r>
                </w:p>
              </w:tc>
            </w:tr>
            <w:tr w:rsidR="0039069F" w:rsidRPr="0039069F" w:rsidTr="0039069F">
              <w:tc>
                <w:tcPr>
                  <w:tcW w:w="2197" w:type="dxa"/>
                  <w:vMerge/>
                </w:tcPr>
                <w:p w:rsidR="0039069F" w:rsidRPr="0039069F" w:rsidRDefault="0039069F" w:rsidP="0039069F">
                  <w:pPr>
                    <w:spacing w:after="0" w:line="240" w:lineRule="auto"/>
                    <w:rPr>
                      <w:rFonts w:ascii="Times New Roman" w:eastAsia="Times New Roman" w:hAnsi="Times New Roman" w:cs="Times New Roman"/>
                      <w:sz w:val="20"/>
                      <w:szCs w:val="20"/>
                    </w:rPr>
                  </w:pPr>
                </w:p>
              </w:tc>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4 Чугунный лом и брак</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4 917,1</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909,2</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4 470 627,32</w:t>
                  </w:r>
                </w:p>
              </w:tc>
            </w:tr>
            <w:tr w:rsidR="0039069F" w:rsidRPr="0039069F" w:rsidTr="0039069F">
              <w:tc>
                <w:tcPr>
                  <w:tcW w:w="2197" w:type="dxa"/>
                  <w:vMerge/>
                </w:tcPr>
                <w:p w:rsidR="0039069F" w:rsidRPr="0039069F" w:rsidRDefault="0039069F" w:rsidP="0039069F">
                  <w:pPr>
                    <w:spacing w:after="0" w:line="240" w:lineRule="auto"/>
                    <w:rPr>
                      <w:rFonts w:ascii="Times New Roman" w:eastAsia="Times New Roman" w:hAnsi="Times New Roman" w:cs="Times New Roman"/>
                      <w:sz w:val="20"/>
                      <w:szCs w:val="20"/>
                    </w:rPr>
                  </w:pPr>
                </w:p>
              </w:tc>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Итого:</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167 334,3</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Х</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224 660 376,34</w:t>
                  </w:r>
                </w:p>
              </w:tc>
            </w:tr>
            <w:tr w:rsidR="0039069F" w:rsidRPr="0039069F" w:rsidTr="0039069F">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lastRenderedPageBreak/>
                    <w:t>Цех 2-16</w:t>
                  </w:r>
                </w:p>
              </w:tc>
              <w:tc>
                <w:tcPr>
                  <w:tcW w:w="2197" w:type="dxa"/>
                </w:tcPr>
                <w:p w:rsidR="0039069F" w:rsidRPr="0039069F" w:rsidRDefault="0039069F" w:rsidP="0039069F">
                  <w:pPr>
                    <w:spacing w:after="0" w:line="240" w:lineRule="auto"/>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w:t>
                  </w:r>
                </w:p>
              </w:tc>
              <w:tc>
                <w:tcPr>
                  <w:tcW w:w="2198" w:type="dxa"/>
                </w:tcPr>
                <w:p w:rsidR="0039069F" w:rsidRPr="0039069F" w:rsidRDefault="0039069F" w:rsidP="0039069F">
                  <w:pPr>
                    <w:spacing w:after="0" w:line="240" w:lineRule="auto"/>
                    <w:jc w:val="right"/>
                    <w:rPr>
                      <w:rFonts w:ascii="Times New Roman" w:eastAsia="Times New Roman" w:hAnsi="Times New Roman" w:cs="Times New Roman"/>
                      <w:sz w:val="20"/>
                      <w:szCs w:val="20"/>
                    </w:rPr>
                  </w:pPr>
                  <w:r w:rsidRPr="0039069F">
                    <w:rPr>
                      <w:rFonts w:ascii="Times New Roman" w:eastAsia="Times New Roman" w:hAnsi="Times New Roman" w:cs="Times New Roman"/>
                      <w:sz w:val="20"/>
                      <w:szCs w:val="20"/>
                    </w:rPr>
                    <w:t>?</w:t>
                  </w:r>
                </w:p>
              </w:tc>
            </w:tr>
          </w:tbl>
          <w:p w:rsidR="0039069F" w:rsidRPr="0039069F" w:rsidRDefault="0039069F" w:rsidP="0039069F">
            <w:pPr>
              <w:spacing w:after="0" w:line="240" w:lineRule="auto"/>
              <w:ind w:firstLine="567"/>
              <w:rPr>
                <w:rFonts w:ascii="Times New Roman" w:eastAsia="Times New Roman" w:hAnsi="Times New Roman" w:cs="Times New Roman"/>
                <w:sz w:val="20"/>
                <w:szCs w:val="20"/>
              </w:rPr>
            </w:pP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0"/>
                <w:szCs w:val="20"/>
              </w:rPr>
              <w:t xml:space="preserve">Оперативный учет расхода материалов в течение месяца на металлургических предприятиях ведется только </w:t>
            </w:r>
            <w:r w:rsidRPr="0039069F">
              <w:rPr>
                <w:rFonts w:ascii="Times New Roman" w:eastAsia="Times New Roman" w:hAnsi="Times New Roman" w:cs="Times New Roman"/>
                <w:sz w:val="24"/>
                <w:szCs w:val="24"/>
              </w:rPr>
              <w:t>в натуральном выражении. Поэтому при расчете сортовых калькуляций сумма материальны затрат распределяется между группами марок стали пропорционально количеству израсходованных материалов.</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 расчета приведен для лома стального углеродистого, расчеты по другим видам материалов ведутся аналогично.</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Рассчитываются затраты на материал по отдельным группам марок стали:</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w:t>
            </w:r>
            <w:r w:rsidRPr="0039069F">
              <w:rPr>
                <w:rFonts w:ascii="Times New Roman" w:eastAsia="Times New Roman" w:hAnsi="Times New Roman" w:cs="Times New Roman"/>
                <w:sz w:val="24"/>
                <w:szCs w:val="24"/>
                <w:vertAlign w:val="subscript"/>
              </w:rPr>
              <w:t>ЛОМ сталь кипящая</w:t>
            </w:r>
            <w:r w:rsidRPr="0039069F">
              <w:rPr>
                <w:rFonts w:ascii="Times New Roman" w:eastAsia="Times New Roman" w:hAnsi="Times New Roman" w:cs="Times New Roman"/>
                <w:sz w:val="24"/>
                <w:szCs w:val="24"/>
              </w:rPr>
              <w:t xml:space="preserve"> = 50 665,3 * 909,19 = 46 064 384,11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w:t>
            </w:r>
            <w:r w:rsidRPr="0039069F">
              <w:rPr>
                <w:rFonts w:ascii="Times New Roman" w:eastAsia="Times New Roman" w:hAnsi="Times New Roman" w:cs="Times New Roman"/>
                <w:sz w:val="24"/>
                <w:szCs w:val="24"/>
                <w:vertAlign w:val="subscript"/>
              </w:rPr>
              <w:t xml:space="preserve">ЛОМ сталь спокойная </w:t>
            </w:r>
            <w:r w:rsidRPr="0039069F">
              <w:rPr>
                <w:rFonts w:ascii="Times New Roman" w:eastAsia="Times New Roman" w:hAnsi="Times New Roman" w:cs="Times New Roman"/>
                <w:sz w:val="24"/>
                <w:szCs w:val="24"/>
              </w:rPr>
              <w:t>= 61 423,0 * 909,19 = 55 845 177, 37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w:t>
            </w:r>
            <w:r w:rsidRPr="0039069F">
              <w:rPr>
                <w:rFonts w:ascii="Times New Roman" w:eastAsia="Times New Roman" w:hAnsi="Times New Roman" w:cs="Times New Roman"/>
                <w:sz w:val="24"/>
                <w:szCs w:val="24"/>
                <w:vertAlign w:val="subscript"/>
              </w:rPr>
              <w:t>ЛОМ сталь полуспокойная</w:t>
            </w:r>
            <w:r w:rsidRPr="0039069F">
              <w:rPr>
                <w:rFonts w:ascii="Times New Roman" w:eastAsia="Times New Roman" w:hAnsi="Times New Roman" w:cs="Times New Roman"/>
                <w:sz w:val="24"/>
                <w:szCs w:val="24"/>
              </w:rPr>
              <w:t xml:space="preserve"> = 11 487,6 * 909,19 = 10 444 411,04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С</w:t>
            </w:r>
            <w:r w:rsidRPr="0039069F">
              <w:rPr>
                <w:rFonts w:ascii="Times New Roman" w:eastAsia="Times New Roman" w:hAnsi="Times New Roman" w:cs="Times New Roman"/>
                <w:sz w:val="24"/>
                <w:szCs w:val="24"/>
                <w:vertAlign w:val="subscript"/>
              </w:rPr>
              <w:t>ЛОМ в целом по цеху</w:t>
            </w:r>
            <w:r w:rsidRPr="0039069F">
              <w:rPr>
                <w:rFonts w:ascii="Times New Roman" w:eastAsia="Times New Roman" w:hAnsi="Times New Roman" w:cs="Times New Roman"/>
                <w:sz w:val="24"/>
                <w:szCs w:val="24"/>
              </w:rPr>
              <w:t xml:space="preserve"> = 46 064 384,11 + 55 845 177,37 + 10 444 411,04 = 112 353 972,52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Результаты расчета заносятся в одноименные строки соответствующих сортовых калькуляций и калькуляцию в целом по цеху.</w:t>
            </w:r>
          </w:p>
          <w:p w:rsid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Железо, переходящее в сталь из руды, включается в металлическую часть шихты (п.4 Железо из окатышей (железо из руды)) только в количественном выражении.</w:t>
            </w:r>
          </w:p>
          <w:p w:rsidR="0039069F" w:rsidRPr="0039069F" w:rsidRDefault="0039069F" w:rsidP="0039069F">
            <w:pPr>
              <w:spacing w:after="0" w:line="240" w:lineRule="auto"/>
              <w:ind w:firstLine="567"/>
              <w:jc w:val="center"/>
              <w:outlineLvl w:val="1"/>
              <w:rPr>
                <w:rFonts w:ascii="Times New Roman" w:eastAsia="Times New Roman" w:hAnsi="Times New Roman" w:cs="Times New Roman"/>
                <w:b/>
                <w:sz w:val="24"/>
                <w:szCs w:val="24"/>
              </w:rPr>
            </w:pPr>
            <w:bookmarkStart w:id="2" w:name="_Toc293565102"/>
            <w:r w:rsidRPr="0039069F">
              <w:rPr>
                <w:rFonts w:ascii="Times New Roman" w:eastAsia="Times New Roman" w:hAnsi="Times New Roman" w:cs="Times New Roman"/>
                <w:b/>
                <w:sz w:val="24"/>
                <w:szCs w:val="24"/>
              </w:rPr>
              <w:t>4.3. Расчет стоимости отходов и брака</w:t>
            </w:r>
            <w:bookmarkEnd w:id="2"/>
          </w:p>
          <w:p w:rsidR="0039069F" w:rsidRPr="0039069F" w:rsidRDefault="0039069F" w:rsidP="0039069F">
            <w:pPr>
              <w:spacing w:after="0" w:line="240" w:lineRule="auto"/>
              <w:ind w:firstLine="567"/>
              <w:rPr>
                <w:rFonts w:ascii="Times New Roman" w:eastAsia="Times New Roman" w:hAnsi="Times New Roman" w:cs="Times New Roman"/>
                <w:sz w:val="24"/>
                <w:szCs w:val="24"/>
              </w:rPr>
            </w:pP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Получаемые в процессе производства отходы и брак оцениваются по плановым ценам. Плановые цены на отходы и брак ежеквартально рассчитываются в плановом отделе предприятия (таблица 4.6).</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Расчет денежных средств, вырученных при использовании отходов и брака, приведен на примере статьи «Недоливки»:</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НЕДОЛИВКИ сталь кипящая</w:t>
            </w:r>
            <w:r w:rsidRPr="0039069F">
              <w:rPr>
                <w:rFonts w:ascii="Times New Roman" w:eastAsia="Times New Roman" w:hAnsi="Times New Roman" w:cs="Times New Roman"/>
                <w:sz w:val="24"/>
                <w:szCs w:val="24"/>
              </w:rPr>
              <w:t xml:space="preserve"> = 827,2 * 900,00 = 744 480,00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НЕДОЛИВКИ сталь спокойная</w:t>
            </w:r>
            <w:r w:rsidRPr="0039069F">
              <w:rPr>
                <w:rFonts w:ascii="Times New Roman" w:eastAsia="Times New Roman" w:hAnsi="Times New Roman" w:cs="Times New Roman"/>
                <w:sz w:val="24"/>
                <w:szCs w:val="24"/>
              </w:rPr>
              <w:t xml:space="preserve"> = 865,5 * 900,00 = 778 950,00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НЕДОЛИВКИ сталь полуспокойная</w:t>
            </w:r>
            <w:r w:rsidRPr="0039069F">
              <w:rPr>
                <w:rFonts w:ascii="Times New Roman" w:eastAsia="Times New Roman" w:hAnsi="Times New Roman" w:cs="Times New Roman"/>
                <w:sz w:val="24"/>
                <w:szCs w:val="24"/>
              </w:rPr>
              <w:t xml:space="preserve"> = 160,3 * 900,00 = 144 270,00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lastRenderedPageBreak/>
              <w:t xml:space="preserve">С </w:t>
            </w:r>
            <w:r w:rsidRPr="0039069F">
              <w:rPr>
                <w:rFonts w:ascii="Times New Roman" w:eastAsia="Times New Roman" w:hAnsi="Times New Roman" w:cs="Times New Roman"/>
                <w:sz w:val="24"/>
                <w:szCs w:val="24"/>
                <w:vertAlign w:val="subscript"/>
              </w:rPr>
              <w:t>НЕДОЛИВКИ в целом по цеху</w:t>
            </w:r>
            <w:r w:rsidRPr="0039069F">
              <w:rPr>
                <w:rFonts w:ascii="Times New Roman" w:eastAsia="Times New Roman" w:hAnsi="Times New Roman" w:cs="Times New Roman"/>
                <w:sz w:val="24"/>
                <w:szCs w:val="24"/>
              </w:rPr>
              <w:t xml:space="preserve"> = 1 853,0 * 900,00 = 1 667 700,00 (руб.).</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Другие статьи рассчитываются аналогично.</w:t>
            </w:r>
          </w:p>
          <w:p w:rsidR="0039069F" w:rsidRPr="0039069F" w:rsidRDefault="0039069F" w:rsidP="0039069F">
            <w:pPr>
              <w:spacing w:after="0" w:line="240" w:lineRule="auto"/>
              <w:rPr>
                <w:rFonts w:ascii="Times New Roman" w:eastAsia="Times New Roman" w:hAnsi="Times New Roman" w:cs="Times New Roman"/>
                <w:sz w:val="24"/>
                <w:szCs w:val="24"/>
              </w:rPr>
            </w:pPr>
          </w:p>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Таблица 4.6</w:t>
            </w:r>
          </w:p>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Выписка из плановых калькуляций себестоимости продукции. Цены на используемые отходы и брак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440"/>
            </w:tblGrid>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Наименование статей затрат</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Цена, руб.</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 Отходы (-):</w:t>
                  </w:r>
                </w:p>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2.1 Недоливки</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p>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900,00</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2.2 Скрап</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640,00</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2.3 Слитки, использованные свыше 3-х месяцев</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900,00</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2.4 Шлак используемый</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2.5 Шлак неиспользуемый</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Х</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2.6 Угар</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Х</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 Брак (-):</w:t>
                  </w:r>
                </w:p>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3.1 Слитки брак</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p>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900,00</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3.2 Недоливки брак</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900,00</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3.3 Брак-скрап аварийный</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640,00</w:t>
                  </w:r>
                </w:p>
              </w:tc>
            </w:tr>
            <w:tr w:rsidR="0039069F" w:rsidRPr="0039069F" w:rsidTr="0039069F">
              <w:tc>
                <w:tcPr>
                  <w:tcW w:w="4968"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3.4 Брак, выявленный на первом переделе</w:t>
                  </w:r>
                </w:p>
              </w:tc>
              <w:tc>
                <w:tcPr>
                  <w:tcW w:w="1440" w:type="dxa"/>
                </w:tcPr>
                <w:p w:rsidR="0039069F" w:rsidRPr="0039069F" w:rsidRDefault="0039069F" w:rsidP="0039069F">
                  <w:pPr>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900,00</w:t>
                  </w:r>
                </w:p>
              </w:tc>
            </w:tr>
          </w:tbl>
          <w:p w:rsidR="0039069F" w:rsidRPr="0039069F" w:rsidRDefault="0039069F" w:rsidP="0039069F">
            <w:pPr>
              <w:spacing w:after="0" w:line="240" w:lineRule="auto"/>
              <w:ind w:firstLine="567"/>
              <w:rPr>
                <w:rFonts w:ascii="Times New Roman" w:eastAsia="Times New Roman" w:hAnsi="Times New Roman" w:cs="Times New Roman"/>
                <w:sz w:val="24"/>
                <w:szCs w:val="24"/>
              </w:rPr>
            </w:pPr>
          </w:p>
          <w:p w:rsidR="0039069F" w:rsidRPr="0039069F" w:rsidRDefault="0039069F" w:rsidP="0039069F">
            <w:pPr>
              <w:spacing w:after="0" w:line="240" w:lineRule="auto"/>
              <w:ind w:firstLine="567"/>
              <w:jc w:val="center"/>
              <w:rPr>
                <w:rFonts w:ascii="Times New Roman" w:eastAsia="Times New Roman" w:hAnsi="Times New Roman" w:cs="Times New Roman"/>
                <w:b/>
                <w:i/>
                <w:sz w:val="24"/>
                <w:szCs w:val="24"/>
              </w:rPr>
            </w:pPr>
            <w:r w:rsidRPr="0039069F">
              <w:rPr>
                <w:rFonts w:ascii="Times New Roman" w:eastAsia="Times New Roman" w:hAnsi="Times New Roman" w:cs="Times New Roman"/>
                <w:b/>
                <w:i/>
                <w:sz w:val="24"/>
                <w:szCs w:val="24"/>
              </w:rPr>
              <w:t>Расчет затрат, отражаемых по статье «Итого задано за вычетом отходов и брака»</w:t>
            </w: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По каждому из разделов калькуляционного листа (1-3) подводятся промежуточные итоги путем суммирования затрат по статьям. После рассчитывается балансовая строка «Итого задано за вычетом отходов и брака» по формуле (4):</w:t>
            </w:r>
          </w:p>
          <w:p w:rsidR="0039069F" w:rsidRPr="0039069F" w:rsidRDefault="0039069F" w:rsidP="0039069F">
            <w:pPr>
              <w:spacing w:after="0" w:line="240" w:lineRule="auto"/>
              <w:ind w:firstLine="567"/>
              <w:jc w:val="center"/>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2"/>
                <w:sz w:val="24"/>
                <w:szCs w:val="24"/>
              </w:rPr>
              <w:object w:dxaOrig="2020" w:dyaOrig="360">
                <v:shape id="_x0000_i1036" type="#_x0000_t75" style="width:101.45pt;height:18pt" o:ole="">
                  <v:imagedata r:id="rId31" o:title=""/>
                </v:shape>
                <o:OLEObject Type="Embed" ProgID="Equation.3" ShapeID="_x0000_i1036" DrawAspect="Content" ObjectID="_1667231986" r:id="rId32"/>
              </w:object>
            </w:r>
            <w:r w:rsidRPr="0039069F">
              <w:rPr>
                <w:rFonts w:ascii="Times New Roman" w:eastAsia="Times New Roman" w:hAnsi="Times New Roman" w:cs="Times New Roman"/>
                <w:sz w:val="24"/>
                <w:szCs w:val="24"/>
              </w:rPr>
              <w:t>,                               (4)</w:t>
            </w:r>
          </w:p>
          <w:p w:rsidR="0039069F" w:rsidRPr="0039069F" w:rsidRDefault="0039069F" w:rsidP="0039069F">
            <w:pPr>
              <w:spacing w:after="0" w:line="240" w:lineRule="auto"/>
              <w:ind w:firstLine="567"/>
              <w:jc w:val="center"/>
              <w:rPr>
                <w:rFonts w:ascii="Times New Roman" w:eastAsia="Times New Roman" w:hAnsi="Times New Roman" w:cs="Times New Roman"/>
                <w:sz w:val="24"/>
                <w:szCs w:val="24"/>
              </w:rPr>
            </w:pPr>
          </w:p>
          <w:p w:rsidR="0039069F" w:rsidRPr="0039069F" w:rsidRDefault="0039069F" w:rsidP="0039069F">
            <w:pPr>
              <w:spacing w:after="0" w:line="240" w:lineRule="auto"/>
              <w:ind w:firstLine="567"/>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где </w:t>
            </w:r>
            <w:r w:rsidRPr="0039069F">
              <w:rPr>
                <w:rFonts w:ascii="Times New Roman" w:eastAsia="Times New Roman" w:hAnsi="Times New Roman" w:cs="Times New Roman"/>
                <w:position w:val="-10"/>
                <w:sz w:val="24"/>
                <w:szCs w:val="24"/>
              </w:rPr>
              <w:object w:dxaOrig="440" w:dyaOrig="340">
                <v:shape id="_x0000_i1037" type="#_x0000_t75" style="width:22.9pt;height:17.2pt" o:ole="">
                  <v:imagedata r:id="rId33" o:title=""/>
                </v:shape>
                <o:OLEObject Type="Embed" ProgID="Equation.3" ShapeID="_x0000_i1037" DrawAspect="Content" ObjectID="_1667231987" r:id="rId34"/>
              </w:object>
            </w:r>
            <w:r w:rsidRPr="0039069F">
              <w:rPr>
                <w:rFonts w:ascii="Times New Roman" w:eastAsia="Times New Roman" w:hAnsi="Times New Roman" w:cs="Times New Roman"/>
                <w:sz w:val="24"/>
                <w:szCs w:val="24"/>
              </w:rPr>
              <w:t xml:space="preserve"> - затраты сырья и полуфабрикатов на годную продукцию (строка «Итого </w:t>
            </w:r>
            <w:r w:rsidRPr="0039069F">
              <w:rPr>
                <w:rFonts w:ascii="Times New Roman" w:eastAsia="Times New Roman" w:hAnsi="Times New Roman" w:cs="Times New Roman"/>
                <w:sz w:val="24"/>
                <w:szCs w:val="24"/>
              </w:rPr>
              <w:lastRenderedPageBreak/>
              <w:t>задано за вычетом отходов и брака» по графе «Сумма»), руб.;</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0"/>
                <w:sz w:val="24"/>
                <w:szCs w:val="24"/>
              </w:rPr>
              <w:object w:dxaOrig="279" w:dyaOrig="340">
                <v:shape id="_x0000_i1038" type="#_x0000_t75" style="width:14.75pt;height:17.2pt" o:ole="">
                  <v:imagedata r:id="rId35" o:title=""/>
                </v:shape>
                <o:OLEObject Type="Embed" ProgID="Equation.3" ShapeID="_x0000_i1038" DrawAspect="Content" ObjectID="_1667231988" r:id="rId36"/>
              </w:object>
            </w:r>
            <w:r w:rsidRPr="0039069F">
              <w:rPr>
                <w:rFonts w:ascii="Times New Roman" w:eastAsia="Times New Roman" w:hAnsi="Times New Roman" w:cs="Times New Roman"/>
                <w:sz w:val="24"/>
                <w:szCs w:val="24"/>
              </w:rPr>
              <w:t xml:space="preserve"> - затраты на </w:t>
            </w:r>
            <w:proofErr w:type="spellStart"/>
            <w:r w:rsidRPr="0039069F">
              <w:rPr>
                <w:rFonts w:ascii="Times New Roman" w:eastAsia="Times New Roman" w:hAnsi="Times New Roman" w:cs="Times New Roman"/>
                <w:sz w:val="24"/>
                <w:szCs w:val="24"/>
              </w:rPr>
              <w:t>металлошихту</w:t>
            </w:r>
            <w:proofErr w:type="spellEnd"/>
            <w:r w:rsidRPr="0039069F">
              <w:rPr>
                <w:rFonts w:ascii="Times New Roman" w:eastAsia="Times New Roman" w:hAnsi="Times New Roman" w:cs="Times New Roman"/>
                <w:sz w:val="24"/>
                <w:szCs w:val="24"/>
              </w:rPr>
              <w:t xml:space="preserve"> (строка «Итого задано </w:t>
            </w:r>
            <w:proofErr w:type="spellStart"/>
            <w:r w:rsidRPr="0039069F">
              <w:rPr>
                <w:rFonts w:ascii="Times New Roman" w:eastAsia="Times New Roman" w:hAnsi="Times New Roman" w:cs="Times New Roman"/>
                <w:sz w:val="24"/>
                <w:szCs w:val="24"/>
              </w:rPr>
              <w:t>металлошихты</w:t>
            </w:r>
            <w:proofErr w:type="spellEnd"/>
            <w:r w:rsidRPr="0039069F">
              <w:rPr>
                <w:rFonts w:ascii="Times New Roman" w:eastAsia="Times New Roman" w:hAnsi="Times New Roman" w:cs="Times New Roman"/>
                <w:sz w:val="24"/>
                <w:szCs w:val="24"/>
              </w:rPr>
              <w:t xml:space="preserve">», графа «Сумма»), руб.; </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0"/>
                <w:sz w:val="24"/>
                <w:szCs w:val="24"/>
              </w:rPr>
              <w:object w:dxaOrig="300" w:dyaOrig="340">
                <v:shape id="_x0000_i1039" type="#_x0000_t75" style="width:14.75pt;height:17.2pt" o:ole="">
                  <v:imagedata r:id="rId37" o:title=""/>
                </v:shape>
                <o:OLEObject Type="Embed" ProgID="Equation.3" ShapeID="_x0000_i1039" DrawAspect="Content" ObjectID="_1667231989" r:id="rId38"/>
              </w:object>
            </w:r>
            <w:r w:rsidRPr="0039069F">
              <w:rPr>
                <w:rFonts w:ascii="Times New Roman" w:eastAsia="Times New Roman" w:hAnsi="Times New Roman" w:cs="Times New Roman"/>
                <w:sz w:val="24"/>
                <w:szCs w:val="24"/>
              </w:rPr>
              <w:t xml:space="preserve"> - выручка от использования возвратных отходов (строка «Итого отходов», графа «Сумма»), руб.;</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       </w:t>
            </w:r>
            <w:r w:rsidRPr="0039069F">
              <w:rPr>
                <w:rFonts w:ascii="Times New Roman" w:eastAsia="Times New Roman" w:hAnsi="Times New Roman" w:cs="Times New Roman"/>
                <w:position w:val="-12"/>
                <w:sz w:val="24"/>
                <w:szCs w:val="24"/>
              </w:rPr>
              <w:object w:dxaOrig="300" w:dyaOrig="360">
                <v:shape id="_x0000_i1040" type="#_x0000_t75" style="width:14.75pt;height:18pt" o:ole="">
                  <v:imagedata r:id="rId39" o:title=""/>
                </v:shape>
                <o:OLEObject Type="Embed" ProgID="Equation.3" ShapeID="_x0000_i1040" DrawAspect="Content" ObjectID="_1667231990" r:id="rId40"/>
              </w:object>
            </w:r>
            <w:r w:rsidRPr="0039069F">
              <w:rPr>
                <w:rFonts w:ascii="Times New Roman" w:eastAsia="Times New Roman" w:hAnsi="Times New Roman" w:cs="Times New Roman"/>
                <w:sz w:val="24"/>
                <w:szCs w:val="24"/>
              </w:rPr>
              <w:t xml:space="preserve"> - выручка от использования брака (строка «Итого брака», графа «Сумма»), руб.</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Пример:</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ГП сталь кипящая</w:t>
            </w:r>
            <w:r w:rsidRPr="0039069F">
              <w:rPr>
                <w:rFonts w:ascii="Times New Roman" w:eastAsia="Times New Roman" w:hAnsi="Times New Roman" w:cs="Times New Roman"/>
                <w:sz w:val="24"/>
                <w:szCs w:val="24"/>
              </w:rPr>
              <w:t xml:space="preserve"> = 150 165 693,56 – (1 713 568,00 + 1 109 640,00) = 147 342 485,56 (руб.);</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ГП сталь спокойная</w:t>
            </w:r>
            <w:r w:rsidRPr="0039069F">
              <w:rPr>
                <w:rFonts w:ascii="Times New Roman" w:eastAsia="Times New Roman" w:hAnsi="Times New Roman" w:cs="Times New Roman"/>
                <w:sz w:val="24"/>
                <w:szCs w:val="24"/>
              </w:rPr>
              <w:t xml:space="preserve"> = 202 460 086,92 – (2 037 158,00 + 889 134,00) = 199 533 794,92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ГП сталь полуспокойная</w:t>
            </w:r>
            <w:r w:rsidRPr="0039069F">
              <w:rPr>
                <w:rFonts w:ascii="Times New Roman" w:eastAsia="Times New Roman" w:hAnsi="Times New Roman" w:cs="Times New Roman"/>
                <w:sz w:val="24"/>
                <w:szCs w:val="24"/>
              </w:rPr>
              <w:t xml:space="preserve"> = 37 333 156,63 - </w:t>
            </w:r>
            <w:r w:rsidRPr="0039069F">
              <w:rPr>
                <w:rFonts w:ascii="Times New Roman" w:eastAsia="Times New Roman" w:hAnsi="Times New Roman" w:cs="Times New Roman"/>
                <w:color w:val="000000"/>
                <w:sz w:val="24"/>
                <w:szCs w:val="24"/>
              </w:rPr>
              <w:t>(375 374,00 + 42 030,00) = 36 915 752,63 (руб.);</w:t>
            </w:r>
          </w:p>
          <w:p w:rsidR="0039069F" w:rsidRPr="0039069F" w:rsidRDefault="0039069F" w:rsidP="0039069F">
            <w:pPr>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sz w:val="24"/>
                <w:szCs w:val="24"/>
              </w:rPr>
              <w:t xml:space="preserve">С </w:t>
            </w:r>
            <w:r w:rsidRPr="0039069F">
              <w:rPr>
                <w:rFonts w:ascii="Times New Roman" w:eastAsia="Times New Roman" w:hAnsi="Times New Roman" w:cs="Times New Roman"/>
                <w:sz w:val="24"/>
                <w:szCs w:val="24"/>
                <w:vertAlign w:val="subscript"/>
              </w:rPr>
              <w:t xml:space="preserve">ГП в целом по цеху </w:t>
            </w:r>
            <w:r w:rsidRPr="0039069F">
              <w:rPr>
                <w:rFonts w:ascii="Times New Roman" w:eastAsia="Times New Roman" w:hAnsi="Times New Roman" w:cs="Times New Roman"/>
                <w:sz w:val="24"/>
                <w:szCs w:val="24"/>
              </w:rPr>
              <w:t xml:space="preserve"> = </w:t>
            </w:r>
            <w:r w:rsidRPr="0039069F">
              <w:rPr>
                <w:rFonts w:ascii="Times New Roman" w:eastAsia="Times New Roman" w:hAnsi="Times New Roman" w:cs="Times New Roman"/>
                <w:color w:val="000000"/>
                <w:sz w:val="24"/>
                <w:szCs w:val="24"/>
              </w:rPr>
              <w:t>389 958 937,10 - (4 126 100,00 + 2 040 804,00) = 383 792 033,10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По завершении расчётов прямых затрат на весь выпуск продукции калькулируется себестоимость одной тонны продукции. Графы «Количество» и «Сумма затрат на одну тонну» находят как частное от деления данных, показанных в графах «Количество» и «Сумма», «Всего» на выпуск годной продукции в натуральном выражении (строка «Итого задано за вычетом отходов и брака», графа «Количество»).</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 расчетов приведен для строки «Чугун передельный жидкий», остальные строки разделов 1 – 3 во всех сортовых калькуляциях рассчитываются аналогично.</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smallCaps/>
                <w:color w:val="000000"/>
                <w:sz w:val="24"/>
                <w:szCs w:val="24"/>
              </w:rPr>
              <w:t xml:space="preserve">К </w:t>
            </w:r>
            <w:r w:rsidRPr="0039069F">
              <w:rPr>
                <w:rFonts w:ascii="Times New Roman" w:eastAsia="Times New Roman" w:hAnsi="Times New Roman" w:cs="Times New Roman"/>
                <w:smallCaps/>
                <w:color w:val="000000"/>
                <w:sz w:val="24"/>
                <w:szCs w:val="24"/>
                <w:vertAlign w:val="subscript"/>
              </w:rPr>
              <w:t xml:space="preserve">ЧУГУН сталь кипящая </w:t>
            </w:r>
            <w:r w:rsidRPr="0039069F">
              <w:rPr>
                <w:rFonts w:ascii="Times New Roman" w:eastAsia="Times New Roman" w:hAnsi="Times New Roman" w:cs="Times New Roman"/>
                <w:color w:val="000000"/>
                <w:sz w:val="24"/>
                <w:szCs w:val="24"/>
              </w:rPr>
              <w:t>= 62 561,8 / 114 607,3 = 0,546 (т./т.);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 xml:space="preserve">ЧУГУН сталь кипящая </w:t>
            </w:r>
            <w:r w:rsidRPr="0039069F">
              <w:rPr>
                <w:rFonts w:ascii="Times New Roman" w:eastAsia="Times New Roman" w:hAnsi="Times New Roman" w:cs="Times New Roman"/>
                <w:color w:val="000000"/>
                <w:sz w:val="24"/>
                <w:szCs w:val="24"/>
              </w:rPr>
              <w:t>= 85 963 666,91 / 114 607,3 = 750,07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К </w:t>
            </w:r>
            <w:r w:rsidRPr="0039069F">
              <w:rPr>
                <w:rFonts w:ascii="Times New Roman" w:eastAsia="Times New Roman" w:hAnsi="Times New Roman" w:cs="Times New Roman"/>
                <w:color w:val="000000"/>
                <w:sz w:val="24"/>
                <w:szCs w:val="24"/>
                <w:vertAlign w:val="subscript"/>
              </w:rPr>
              <w:t>ЧУГУН сталь спокойная</w:t>
            </w:r>
            <w:r w:rsidRPr="0039069F">
              <w:rPr>
                <w:rFonts w:ascii="Times New Roman" w:eastAsia="Times New Roman" w:hAnsi="Times New Roman" w:cs="Times New Roman"/>
                <w:color w:val="000000"/>
                <w:sz w:val="24"/>
                <w:szCs w:val="24"/>
              </w:rPr>
              <w:t xml:space="preserve"> = 81 407,8 / 149 079,4 = 0,546 (т./т.);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ЧУГУН сталь спокойная</w:t>
            </w:r>
            <w:r w:rsidRPr="0039069F">
              <w:rPr>
                <w:rFonts w:ascii="Times New Roman" w:eastAsia="Times New Roman" w:hAnsi="Times New Roman" w:cs="Times New Roman"/>
                <w:color w:val="000000"/>
                <w:sz w:val="24"/>
                <w:szCs w:val="24"/>
              </w:rPr>
              <w:t xml:space="preserve"> = 111 859 201,67/ 149 079,4 = 750,33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К </w:t>
            </w:r>
            <w:r w:rsidRPr="0039069F">
              <w:rPr>
                <w:rFonts w:ascii="Times New Roman" w:eastAsia="Times New Roman" w:hAnsi="Times New Roman" w:cs="Times New Roman"/>
                <w:color w:val="000000"/>
                <w:sz w:val="24"/>
                <w:szCs w:val="24"/>
                <w:vertAlign w:val="subscript"/>
              </w:rPr>
              <w:t>ЧУГУН</w:t>
            </w:r>
            <w:r w:rsidRPr="0039069F">
              <w:rPr>
                <w:rFonts w:ascii="Times New Roman" w:eastAsia="Times New Roman" w:hAnsi="Times New Roman" w:cs="Times New Roman"/>
                <w:color w:val="000000"/>
                <w:sz w:val="24"/>
                <w:szCs w:val="24"/>
              </w:rPr>
              <w:t xml:space="preserve"> </w:t>
            </w:r>
            <w:r w:rsidRPr="0039069F">
              <w:rPr>
                <w:rFonts w:ascii="Times New Roman" w:eastAsia="Times New Roman" w:hAnsi="Times New Roman" w:cs="Times New Roman"/>
                <w:color w:val="000000"/>
                <w:sz w:val="24"/>
                <w:szCs w:val="24"/>
                <w:vertAlign w:val="subscript"/>
              </w:rPr>
              <w:t xml:space="preserve">сталь полуспокойная </w:t>
            </w:r>
            <w:r w:rsidRPr="0039069F">
              <w:rPr>
                <w:rFonts w:ascii="Times New Roman" w:eastAsia="Times New Roman" w:hAnsi="Times New Roman" w:cs="Times New Roman"/>
                <w:color w:val="000000"/>
                <w:sz w:val="24"/>
                <w:szCs w:val="24"/>
              </w:rPr>
              <w:t>= 14 659,7 / 26 927,7 = 0,544 (т./т.);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ЧУГУН сталь полуспокойная</w:t>
            </w:r>
            <w:r w:rsidRPr="0039069F">
              <w:rPr>
                <w:rFonts w:ascii="Times New Roman" w:eastAsia="Times New Roman" w:hAnsi="Times New Roman" w:cs="Times New Roman"/>
                <w:color w:val="000000"/>
                <w:sz w:val="24"/>
                <w:szCs w:val="24"/>
              </w:rPr>
              <w:t xml:space="preserve"> = 20 143 307,38 / 26 927,7 = 748,05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К </w:t>
            </w:r>
            <w:r w:rsidRPr="0039069F">
              <w:rPr>
                <w:rFonts w:ascii="Times New Roman" w:eastAsia="Times New Roman" w:hAnsi="Times New Roman" w:cs="Times New Roman"/>
                <w:color w:val="000000"/>
                <w:sz w:val="24"/>
                <w:szCs w:val="24"/>
                <w:vertAlign w:val="subscript"/>
              </w:rPr>
              <w:t>ЧУГУН в целом по цеху</w:t>
            </w:r>
            <w:r w:rsidRPr="0039069F">
              <w:rPr>
                <w:rFonts w:ascii="Times New Roman" w:eastAsia="Times New Roman" w:hAnsi="Times New Roman" w:cs="Times New Roman"/>
                <w:color w:val="000000"/>
                <w:sz w:val="24"/>
                <w:szCs w:val="24"/>
              </w:rPr>
              <w:t xml:space="preserve"> = 158 629,3 / 290 614,4 = 0,546 (т./т.);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ЧУГУН в целом по цеху</w:t>
            </w:r>
            <w:r w:rsidRPr="0039069F">
              <w:rPr>
                <w:rFonts w:ascii="Times New Roman" w:eastAsia="Times New Roman" w:hAnsi="Times New Roman" w:cs="Times New Roman"/>
                <w:color w:val="000000"/>
                <w:sz w:val="24"/>
                <w:szCs w:val="24"/>
              </w:rPr>
              <w:t xml:space="preserve"> = 217 966 175,96/ 290 614,4 = 750,02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Затраты, отражаемые по строке «Итого», по всем разделам рассчитываются суммированием.</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center"/>
              <w:outlineLvl w:val="1"/>
              <w:rPr>
                <w:rFonts w:ascii="Times New Roman" w:eastAsia="Times New Roman" w:hAnsi="Times New Roman" w:cs="Times New Roman"/>
                <w:b/>
                <w:color w:val="000000"/>
                <w:sz w:val="24"/>
                <w:szCs w:val="24"/>
              </w:rPr>
            </w:pPr>
            <w:bookmarkStart w:id="3" w:name="_Toc293565103"/>
            <w:r w:rsidRPr="0039069F">
              <w:rPr>
                <w:rFonts w:ascii="Times New Roman" w:eastAsia="Times New Roman" w:hAnsi="Times New Roman" w:cs="Times New Roman"/>
                <w:b/>
                <w:color w:val="000000"/>
                <w:sz w:val="24"/>
                <w:szCs w:val="24"/>
              </w:rPr>
              <w:t>4.4. Расчёт затрат, отражаемых по статье «Добавочные материалы»</w:t>
            </w:r>
            <w:bookmarkEnd w:id="3"/>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По статье «Добавочные материалы» отражается руда железная в полном весе и по стоимости. При этом по статье «Сырье и основные материалы» железо показывается только в половинном размере фактического его содержания в руде (без цены и стоимости). Поэтому необходимо произвести расчет количества и стоимости руды железной, отражаемой по данной статье.</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 расчета приведен для строки «Руда железная» стали кипящей.</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Графа «Количество» = 7 252,9 * 2 = 14 505,8 (т)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Графа «Сумма» = 14 505,8 * 621,05 = 9 008 827,09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Материалы, отражаемые по строке «Прочие материалы» показываются только в стоимостном измерении. Чтобы рассчитать сумму затрат по данной строке сортовых калькуляций, находят ставку расходов на 1 натуральную тонну, которую затем умножают на выпуск из производства текущего месяца: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 xml:space="preserve">ПР.М. в целом по цеху </w:t>
            </w:r>
            <w:r w:rsidRPr="0039069F">
              <w:rPr>
                <w:rFonts w:ascii="Times New Roman" w:eastAsia="Times New Roman" w:hAnsi="Times New Roman" w:cs="Times New Roman"/>
                <w:color w:val="000000"/>
                <w:sz w:val="24"/>
                <w:szCs w:val="24"/>
              </w:rPr>
              <w:t>= 19 386 305,40/ 290 614,4 = 66,71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ПР.М сталь кипящая</w:t>
            </w:r>
            <w:r w:rsidRPr="0039069F">
              <w:rPr>
                <w:rFonts w:ascii="Times New Roman" w:eastAsia="Times New Roman" w:hAnsi="Times New Roman" w:cs="Times New Roman"/>
                <w:color w:val="000000"/>
                <w:sz w:val="24"/>
                <w:szCs w:val="24"/>
              </w:rPr>
              <w:t xml:space="preserve"> = 114 607,3 * 66,71 = 7 645 223,77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ПР.М. сталь спокойная</w:t>
            </w:r>
            <w:r w:rsidRPr="0039069F">
              <w:rPr>
                <w:rFonts w:ascii="Times New Roman" w:eastAsia="Times New Roman" w:hAnsi="Times New Roman" w:cs="Times New Roman"/>
                <w:color w:val="000000"/>
                <w:sz w:val="24"/>
                <w:szCs w:val="24"/>
              </w:rPr>
              <w:t xml:space="preserve"> = 149 079,4 * 66,71 = 9 944 788,62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ПР.М сталь полуспокойная</w:t>
            </w:r>
            <w:r w:rsidRPr="0039069F">
              <w:rPr>
                <w:rFonts w:ascii="Times New Roman" w:eastAsia="Times New Roman" w:hAnsi="Times New Roman" w:cs="Times New Roman"/>
                <w:color w:val="000000"/>
                <w:sz w:val="24"/>
                <w:szCs w:val="24"/>
              </w:rPr>
              <w:t xml:space="preserve"> = 26 927,7 * 66,71 = 1 796 293,01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Затраты, отражаемые по строке «Итого» статьи «Добавочные материалы», рассчитываются путем суммирования добавочных материалов.</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center"/>
              <w:outlineLvl w:val="1"/>
              <w:rPr>
                <w:rFonts w:ascii="Times New Roman" w:eastAsia="Times New Roman" w:hAnsi="Times New Roman" w:cs="Times New Roman"/>
                <w:b/>
                <w:color w:val="000000"/>
                <w:sz w:val="24"/>
                <w:szCs w:val="24"/>
              </w:rPr>
            </w:pPr>
            <w:bookmarkStart w:id="4" w:name="_Toc293565104"/>
            <w:r w:rsidRPr="0039069F">
              <w:rPr>
                <w:rFonts w:ascii="Times New Roman" w:eastAsia="Times New Roman" w:hAnsi="Times New Roman" w:cs="Times New Roman"/>
                <w:b/>
                <w:color w:val="000000"/>
                <w:sz w:val="24"/>
                <w:szCs w:val="24"/>
              </w:rPr>
              <w:t>4.5. Расчёт расходов по переделу</w:t>
            </w:r>
            <w:bookmarkEnd w:id="4"/>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 xml:space="preserve">При калькулировании металлопродукции часть расходов относят на себестоимость косвенным путем, т.е. распределяют между отдельными видами продукции по какому-либо условно принятому методу. На предприятиях черной металлургии к косвенным расходам </w:t>
            </w:r>
            <w:r w:rsidRPr="0039069F">
              <w:rPr>
                <w:rFonts w:ascii="Times New Roman" w:eastAsia="Times New Roman" w:hAnsi="Times New Roman" w:cs="Times New Roman"/>
                <w:color w:val="000000"/>
                <w:sz w:val="24"/>
                <w:szCs w:val="24"/>
              </w:rPr>
              <w:lastRenderedPageBreak/>
              <w:t>относятся: расходы по переделу, расходы на подготовку и освоение производства, общехозяйственные расходы.</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Общехозяйственные расходы, учитываемые на одноимённом счёте 26, в зависимости от учётной политики предприятия по окончании отчётного периода подлежат распределению и включению в себестоимость отдельных видов продукции или напрямую списываются на финансовый результат от реализации продукции (работ, услуг) как расходы текущего периода.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Расходами по переделу в сталеплавильном производстве считаются следующие затраты по переработке исходного сырья, основных материалов или полуфабрикатов:</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топливо технологическое;</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энергетические затраты;</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расходы на оплату труда;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страховые взносы;</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сменное оборудование;</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ремонт и содержание основных средств;</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амортизация основных средств;</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работа транспортных цехов;</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общепроизводственные расходы.</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Планирование и учет расходов по переделу осуществляется в целом по цеху в ведомости аналитического учета затрат на производство.  Статьи ведомости №12 переносятся в таблицу Ш калькуляции себестоимости продукции.</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В сталеплавильном производстве расходуется большое количество огнеупоров на содержание основных средств. Учёт расхода огнеупоров ведется по их видам за итогом ведомости №12. В таблицах 4.8 – 4.9 приведены данные о расходе огнеупоров, которые указываются в таблице Ш «Калькуляции себестоимости продукции по видам».</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В таблице </w:t>
            </w:r>
            <w:r w:rsidRPr="0039069F">
              <w:rPr>
                <w:rFonts w:ascii="Times New Roman" w:eastAsia="Times New Roman" w:hAnsi="Times New Roman" w:cs="Times New Roman"/>
                <w:color w:val="000000"/>
                <w:sz w:val="24"/>
                <w:szCs w:val="24"/>
                <w:lang w:val="en-US"/>
              </w:rPr>
              <w:t>III</w:t>
            </w:r>
            <w:r w:rsidRPr="0039069F">
              <w:rPr>
                <w:rFonts w:ascii="Times New Roman" w:eastAsia="Times New Roman" w:hAnsi="Times New Roman" w:cs="Times New Roman"/>
                <w:color w:val="000000"/>
                <w:sz w:val="24"/>
                <w:szCs w:val="24"/>
              </w:rPr>
              <w:t xml:space="preserve"> «Калькуляции себестоимости продукции» расходы по переделу рассчитываются на одну натуральную тонну путём деления данных о количестве и сумме затрат, показанных в графе «Всего», на общий выпуск годной стали. Пример расчета приведен для строки «Технологическое топливо, газ коксовый», другие строки рассчитываются аналогично:</w:t>
            </w:r>
          </w:p>
          <w:p w:rsidR="0039069F" w:rsidRPr="0039069F" w:rsidRDefault="0039069F" w:rsidP="0039069F">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lastRenderedPageBreak/>
              <w:t>Пример:</w:t>
            </w:r>
          </w:p>
          <w:p w:rsidR="0039069F" w:rsidRPr="0039069F" w:rsidRDefault="0039069F" w:rsidP="0039069F">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К </w:t>
            </w:r>
            <w:r w:rsidRPr="0039069F">
              <w:rPr>
                <w:rFonts w:ascii="Times New Roman" w:eastAsia="Times New Roman" w:hAnsi="Times New Roman" w:cs="Times New Roman"/>
                <w:color w:val="000000"/>
                <w:sz w:val="24"/>
                <w:szCs w:val="24"/>
                <w:vertAlign w:val="subscript"/>
              </w:rPr>
              <w:t>1т</w:t>
            </w:r>
            <w:r w:rsidRPr="0039069F">
              <w:rPr>
                <w:rFonts w:ascii="Times New Roman" w:eastAsia="Times New Roman" w:hAnsi="Times New Roman" w:cs="Times New Roman"/>
                <w:color w:val="000000"/>
                <w:sz w:val="24"/>
                <w:szCs w:val="24"/>
              </w:rPr>
              <w:t xml:space="preserve"> = 2 906,0 / 290 614,4 = 0,010 (м</w:t>
            </w:r>
            <w:r w:rsidRPr="0039069F">
              <w:rPr>
                <w:rFonts w:ascii="Times New Roman" w:eastAsia="Times New Roman" w:hAnsi="Times New Roman" w:cs="Times New Roman"/>
                <w:color w:val="000000"/>
                <w:sz w:val="24"/>
                <w:szCs w:val="24"/>
                <w:vertAlign w:val="superscript"/>
              </w:rPr>
              <w:t>3</w:t>
            </w:r>
            <w:r w:rsidRPr="0039069F">
              <w:rPr>
                <w:rFonts w:ascii="Times New Roman" w:eastAsia="Times New Roman" w:hAnsi="Times New Roman" w:cs="Times New Roman"/>
                <w:color w:val="000000"/>
                <w:sz w:val="24"/>
                <w:szCs w:val="24"/>
              </w:rPr>
              <w:t>/т.);</w:t>
            </w:r>
          </w:p>
          <w:p w:rsidR="0039069F" w:rsidRPr="0039069F" w:rsidRDefault="0039069F" w:rsidP="0039069F">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1т</w:t>
            </w:r>
            <w:r w:rsidRPr="0039069F">
              <w:rPr>
                <w:rFonts w:ascii="Times New Roman" w:eastAsia="Times New Roman" w:hAnsi="Times New Roman" w:cs="Times New Roman"/>
                <w:color w:val="000000"/>
                <w:sz w:val="24"/>
                <w:szCs w:val="24"/>
              </w:rPr>
              <w:t xml:space="preserve"> = 540 690,36 / 290 614,4 = 1,81 (руб./т.).</w:t>
            </w:r>
          </w:p>
          <w:p w:rsidR="0039069F" w:rsidRPr="0039069F" w:rsidRDefault="0039069F" w:rsidP="0039069F">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Итоговые строки рассчитываются суммированием затрат по статье.</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Рассчитанные таким образом в целом по цеху расходы по переделу подлежат распределению между группами марок стали.</w:t>
            </w:r>
          </w:p>
          <w:p w:rsidR="0039069F" w:rsidRPr="0039069F" w:rsidRDefault="0039069F" w:rsidP="0039069F">
            <w:pPr>
              <w:shd w:val="clear" w:color="auto" w:fill="FFFFFF"/>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5" w:name="_Toc293565105"/>
            <w:r w:rsidRPr="0039069F">
              <w:rPr>
                <w:rFonts w:ascii="Times New Roman" w:eastAsia="Times New Roman" w:hAnsi="Times New Roman" w:cs="Times New Roman"/>
                <w:b/>
                <w:sz w:val="24"/>
                <w:szCs w:val="24"/>
              </w:rPr>
              <w:t>4.6. Распределение расходов по переделу</w:t>
            </w:r>
            <w:bookmarkEnd w:id="5"/>
          </w:p>
          <w:p w:rsidR="0039069F" w:rsidRPr="0039069F" w:rsidRDefault="0039069F" w:rsidP="0039069F">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bCs/>
                <w:color w:val="000000"/>
                <w:sz w:val="24"/>
                <w:szCs w:val="24"/>
              </w:rPr>
              <w:t xml:space="preserve">Общая сумма расходов по переделу, расходов на </w:t>
            </w:r>
            <w:r w:rsidRPr="0039069F">
              <w:rPr>
                <w:rFonts w:ascii="Times New Roman" w:eastAsia="Times New Roman" w:hAnsi="Times New Roman" w:cs="Times New Roman"/>
                <w:color w:val="000000"/>
                <w:sz w:val="24"/>
                <w:szCs w:val="24"/>
              </w:rPr>
              <w:t>подготовку и освоение производства, общехозяйственных расходов в соответствии с принятой учётной политикой на предприятии может распределяться между объектами калькулирования пропорционально количеству выплавленной стали в приведенном весе. Для пересчёта фактического веса стали в приведенный, в плановой калькуляции устанавливаются коэффициенты трудности на каждую группу марок стали (таблица 4.10).</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Распределение расходов по переделу, расходов на подготовку и освоение производства, общехозяйственных расходов производится в форме, предусмотренной в таблице </w:t>
            </w:r>
            <w:r w:rsidRPr="0039069F">
              <w:rPr>
                <w:rFonts w:ascii="Times New Roman" w:eastAsia="Times New Roman" w:hAnsi="Times New Roman" w:cs="Times New Roman"/>
                <w:color w:val="000000"/>
                <w:sz w:val="24"/>
                <w:szCs w:val="24"/>
                <w:lang w:val="en-US"/>
              </w:rPr>
              <w:t>IV</w:t>
            </w:r>
            <w:r w:rsidRPr="0039069F">
              <w:rPr>
                <w:rFonts w:ascii="Times New Roman" w:eastAsia="Times New Roman" w:hAnsi="Times New Roman" w:cs="Times New Roman"/>
                <w:color w:val="000000"/>
                <w:sz w:val="24"/>
                <w:szCs w:val="24"/>
              </w:rPr>
              <w:t xml:space="preserve"> калькуляционного листа.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Таблица 4.10</w:t>
            </w:r>
          </w:p>
          <w:p w:rsidR="0039069F" w:rsidRPr="0039069F" w:rsidRDefault="0039069F" w:rsidP="0039069F">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39069F">
              <w:rPr>
                <w:rFonts w:ascii="Times New Roman" w:eastAsia="Times New Roman" w:hAnsi="Times New Roman" w:cs="Times New Roman"/>
                <w:color w:val="000000"/>
                <w:sz w:val="24"/>
                <w:szCs w:val="24"/>
              </w:rPr>
              <w:t>В</w:t>
            </w:r>
            <w:r w:rsidRPr="0039069F">
              <w:rPr>
                <w:rFonts w:ascii="Times New Roman" w:eastAsia="Times New Roman" w:hAnsi="Times New Roman" w:cs="Times New Roman"/>
                <w:bCs/>
                <w:color w:val="000000"/>
                <w:sz w:val="24"/>
                <w:szCs w:val="24"/>
              </w:rPr>
              <w:t>ыписка из плановой калькуляции себестоимости мартеновской стали (Коэффициент трудности)</w:t>
            </w:r>
          </w:p>
          <w:tbl>
            <w:tblPr>
              <w:tblW w:w="0" w:type="auto"/>
              <w:tblInd w:w="40" w:type="dxa"/>
              <w:tblCellMar>
                <w:left w:w="40" w:type="dxa"/>
                <w:right w:w="40" w:type="dxa"/>
              </w:tblCellMar>
              <w:tblLook w:val="0000"/>
            </w:tblPr>
            <w:tblGrid>
              <w:gridCol w:w="4147"/>
              <w:gridCol w:w="2153"/>
            </w:tblGrid>
            <w:tr w:rsidR="0039069F" w:rsidRPr="0039069F" w:rsidTr="0039069F">
              <w:trPr>
                <w:trHeight w:val="259"/>
              </w:trPr>
              <w:tc>
                <w:tcPr>
                  <w:tcW w:w="414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Наименование групп марок стали</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Коэффициент трудности</w:t>
                  </w:r>
                </w:p>
              </w:tc>
            </w:tr>
            <w:tr w:rsidR="0039069F" w:rsidRPr="0039069F" w:rsidTr="0039069F">
              <w:trPr>
                <w:trHeight w:val="24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кипящая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1,00</w:t>
                  </w:r>
                </w:p>
              </w:tc>
            </w:tr>
            <w:tr w:rsidR="0039069F" w:rsidRPr="0039069F" w:rsidTr="0039069F">
              <w:trPr>
                <w:trHeight w:val="25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спокойная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1,05</w:t>
                  </w:r>
                </w:p>
              </w:tc>
            </w:tr>
            <w:tr w:rsidR="0039069F" w:rsidRPr="0039069F" w:rsidTr="0039069F">
              <w:trPr>
                <w:trHeight w:val="25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полуспокойная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1,02</w:t>
                  </w:r>
                </w:p>
              </w:tc>
            </w:tr>
            <w:tr w:rsidR="0039069F" w:rsidRPr="0039069F" w:rsidTr="0039069F">
              <w:trPr>
                <w:trHeight w:val="24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автоматная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1,10</w:t>
                  </w:r>
                </w:p>
              </w:tc>
            </w:tr>
            <w:tr w:rsidR="0039069F" w:rsidRPr="0039069F" w:rsidTr="0039069F">
              <w:trPr>
                <w:trHeight w:val="25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низколегированная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1,15</w:t>
                  </w:r>
                </w:p>
              </w:tc>
            </w:tr>
            <w:tr w:rsidR="0039069F" w:rsidRPr="0039069F" w:rsidTr="0039069F">
              <w:trPr>
                <w:trHeight w:val="24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10-15 ХСНД</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1,20</w:t>
                  </w:r>
                </w:p>
              </w:tc>
            </w:tr>
            <w:tr w:rsidR="0039069F" w:rsidRPr="0039069F" w:rsidTr="0039069F">
              <w:trPr>
                <w:trHeight w:val="25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легированная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1,19</w:t>
                  </w:r>
                </w:p>
              </w:tc>
            </w:tr>
            <w:tr w:rsidR="0039069F" w:rsidRPr="0039069F" w:rsidTr="0039069F">
              <w:trPr>
                <w:trHeight w:val="240"/>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lastRenderedPageBreak/>
                    <w:t>Сталь шаровая</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1,17</w:t>
                  </w:r>
                </w:p>
              </w:tc>
            </w:tr>
            <w:tr w:rsidR="0039069F" w:rsidRPr="0039069F" w:rsidTr="0039069F">
              <w:trPr>
                <w:trHeight w:val="269"/>
              </w:trPr>
              <w:tc>
                <w:tcPr>
                  <w:tcW w:w="4147"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ТВМ</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1,18</w:t>
                  </w:r>
                </w:p>
              </w:tc>
            </w:tr>
          </w:tbl>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Распределение расходов по переделу, расходов на подготовку и освоение производства, общехозяйственных расходов между калькулируемыми   группами   марок  стали   проводится   в   следующей последовательности:</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1 По каждому объекту калькулирования в графу 2 заносится выпуск годной продукции. Общая сумма расходов по переделу, рассчитанная в табл. </w:t>
            </w:r>
            <w:r w:rsidRPr="0039069F">
              <w:rPr>
                <w:rFonts w:ascii="Times New Roman" w:eastAsia="Times New Roman" w:hAnsi="Times New Roman" w:cs="Times New Roman"/>
                <w:color w:val="000000"/>
                <w:sz w:val="24"/>
                <w:szCs w:val="24"/>
                <w:lang w:val="en-US"/>
              </w:rPr>
              <w:t>III</w:t>
            </w:r>
            <w:r w:rsidRPr="0039069F">
              <w:rPr>
                <w:rFonts w:ascii="Times New Roman" w:eastAsia="Times New Roman" w:hAnsi="Times New Roman" w:cs="Times New Roman"/>
                <w:color w:val="000000"/>
                <w:sz w:val="24"/>
                <w:szCs w:val="24"/>
              </w:rPr>
              <w:t xml:space="preserve"> калькуляционного листа, заносится в строку «Итого» по графе 5.</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2 Рассчитывается выпуск продукции в приведенных тоннах путём умножения выплавленной стали </w:t>
            </w:r>
            <w:r w:rsidRPr="0039069F">
              <w:rPr>
                <w:rFonts w:ascii="Times New Roman" w:eastAsia="Times New Roman" w:hAnsi="Times New Roman" w:cs="Times New Roman"/>
                <w:b/>
                <w:bCs/>
                <w:color w:val="000000"/>
                <w:sz w:val="24"/>
                <w:szCs w:val="24"/>
              </w:rPr>
              <w:t xml:space="preserve">в </w:t>
            </w:r>
            <w:r w:rsidRPr="0039069F">
              <w:rPr>
                <w:rFonts w:ascii="Times New Roman" w:eastAsia="Times New Roman" w:hAnsi="Times New Roman" w:cs="Times New Roman"/>
                <w:color w:val="000000"/>
                <w:sz w:val="24"/>
                <w:szCs w:val="24"/>
              </w:rPr>
              <w:t>натуральных тоннах на коэффициент приведения затрат: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графа 4 = графа 2 * графа 3</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3 Исчисляется сумма расходов по переделу, приходящаяся на одну приведенную тонну (коэффициент распределения расходов),  путём деления  общей  суммы  расходов   по  переделу  на  приведенный  вес выплавленной стали:</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iCs/>
                <w:color w:val="000000"/>
                <w:sz w:val="24"/>
                <w:szCs w:val="24"/>
                <w:lang w:val="en-US"/>
              </w:rPr>
              <w:t>C</w:t>
            </w:r>
            <w:r w:rsidRPr="0039069F">
              <w:rPr>
                <w:rFonts w:ascii="Times New Roman" w:eastAsia="Times New Roman" w:hAnsi="Times New Roman" w:cs="Times New Roman"/>
                <w:iCs/>
                <w:color w:val="000000"/>
                <w:sz w:val="24"/>
                <w:szCs w:val="24"/>
                <w:vertAlign w:val="superscript"/>
                <w:lang w:val="en-US"/>
              </w:rPr>
              <w:t>i</w:t>
            </w:r>
            <w:r w:rsidRPr="0039069F">
              <w:rPr>
                <w:rFonts w:ascii="Times New Roman" w:eastAsia="Times New Roman" w:hAnsi="Times New Roman" w:cs="Times New Roman"/>
                <w:iCs/>
                <w:color w:val="000000"/>
                <w:sz w:val="24"/>
                <w:szCs w:val="24"/>
                <w:vertAlign w:val="superscript"/>
              </w:rPr>
              <w:t xml:space="preserve"> УТ </w:t>
            </w:r>
            <w:r w:rsidRPr="0039069F">
              <w:rPr>
                <w:rFonts w:ascii="Times New Roman" w:eastAsia="Times New Roman" w:hAnsi="Times New Roman" w:cs="Times New Roman"/>
                <w:iCs/>
                <w:color w:val="000000"/>
                <w:sz w:val="24"/>
                <w:szCs w:val="24"/>
              </w:rPr>
              <w:t xml:space="preserve">= </w:t>
            </w:r>
            <w:r w:rsidRPr="0039069F">
              <w:rPr>
                <w:rFonts w:ascii="Times New Roman" w:eastAsia="Times New Roman" w:hAnsi="Times New Roman" w:cs="Times New Roman"/>
                <w:color w:val="000000"/>
                <w:sz w:val="24"/>
                <w:szCs w:val="24"/>
              </w:rPr>
              <w:t>161 073 779,29 / 298 606,924 = 539,42 (руб. / усл. 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4 Определяются расходы на одну тонну натурального веса стали умножением коэффициента распределения расходов на коэффициент трудности:</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графа 6 = графа 3 * </w:t>
            </w:r>
            <w:r w:rsidRPr="0039069F">
              <w:rPr>
                <w:rFonts w:ascii="Times New Roman" w:eastAsia="Times New Roman" w:hAnsi="Times New Roman" w:cs="Times New Roman"/>
                <w:iCs/>
                <w:color w:val="000000"/>
                <w:sz w:val="24"/>
                <w:szCs w:val="24"/>
                <w:lang w:val="en-US"/>
              </w:rPr>
              <w:t>C</w:t>
            </w:r>
            <w:r w:rsidRPr="0039069F">
              <w:rPr>
                <w:rFonts w:ascii="Times New Roman" w:eastAsia="Times New Roman" w:hAnsi="Times New Roman" w:cs="Times New Roman"/>
                <w:iCs/>
                <w:color w:val="000000"/>
                <w:sz w:val="24"/>
                <w:szCs w:val="24"/>
                <w:vertAlign w:val="superscript"/>
                <w:lang w:val="en-US"/>
              </w:rPr>
              <w:t>i</w:t>
            </w:r>
            <w:r w:rsidRPr="0039069F">
              <w:rPr>
                <w:rFonts w:ascii="Times New Roman" w:eastAsia="Times New Roman" w:hAnsi="Times New Roman" w:cs="Times New Roman"/>
                <w:iCs/>
                <w:color w:val="000000"/>
                <w:sz w:val="24"/>
                <w:szCs w:val="24"/>
                <w:vertAlign w:val="superscript"/>
              </w:rPr>
              <w:t xml:space="preserve"> УТ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5 Рассчитываются расходы по переделу, приходящиеся на калькулируемую группу марок стали, умножением расходов на одну тонну на выпуск стали в натуральных тоннах:</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графа 5 = графа 6 * графа 2</w:t>
            </w:r>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6 Рассчитанные таким образом расходы по переделу заносятся в соответствующие сортовые калькуляции, в строку </w:t>
            </w:r>
            <w:r w:rsidRPr="0039069F">
              <w:rPr>
                <w:rFonts w:ascii="Times New Roman" w:eastAsia="Times New Roman" w:hAnsi="Times New Roman" w:cs="Times New Roman"/>
                <w:color w:val="000000"/>
                <w:sz w:val="24"/>
                <w:szCs w:val="24"/>
                <w:lang w:val="en-US"/>
              </w:rPr>
              <w:t>V</w:t>
            </w:r>
            <w:r w:rsidRPr="0039069F">
              <w:rPr>
                <w:rFonts w:ascii="Times New Roman" w:eastAsia="Times New Roman" w:hAnsi="Times New Roman" w:cs="Times New Roman"/>
                <w:color w:val="000000"/>
                <w:sz w:val="24"/>
                <w:szCs w:val="24"/>
              </w:rPr>
              <w:t>, графа «Сумма».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lastRenderedPageBreak/>
              <w:t>7 Расходы по переделу, приходящиеся на одну натуральную тонну выплавленной стали по цеху, рассчитываются делением суммы расходов по переделу по цеху на выпуск стали в целом по цеху в натуральных тоннах:</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161 073 779,29 / 290 614,4 = 554,25.</w:t>
            </w:r>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outlineLvl w:val="1"/>
              <w:rPr>
                <w:rFonts w:ascii="Times New Roman" w:eastAsia="Times New Roman" w:hAnsi="Times New Roman" w:cs="Times New Roman"/>
                <w:b/>
                <w:bCs/>
                <w:color w:val="000000"/>
                <w:sz w:val="24"/>
                <w:szCs w:val="24"/>
              </w:rPr>
            </w:pPr>
            <w:bookmarkStart w:id="6" w:name="_Toc293565106"/>
            <w:r w:rsidRPr="0039069F">
              <w:rPr>
                <w:rFonts w:ascii="Times New Roman" w:eastAsia="Times New Roman" w:hAnsi="Times New Roman" w:cs="Times New Roman"/>
                <w:b/>
                <w:color w:val="000000"/>
                <w:sz w:val="24"/>
                <w:szCs w:val="24"/>
              </w:rPr>
              <w:t>4.7 Р</w:t>
            </w:r>
            <w:r w:rsidRPr="0039069F">
              <w:rPr>
                <w:rFonts w:ascii="Times New Roman" w:eastAsia="Times New Roman" w:hAnsi="Times New Roman" w:cs="Times New Roman"/>
                <w:b/>
                <w:bCs/>
                <w:color w:val="000000"/>
                <w:sz w:val="24"/>
                <w:szCs w:val="24"/>
              </w:rPr>
              <w:t xml:space="preserve">асчёт производственной себестоимости и потерь </w:t>
            </w:r>
            <w:r w:rsidRPr="0039069F">
              <w:rPr>
                <w:rFonts w:ascii="Times New Roman" w:eastAsia="Times New Roman" w:hAnsi="Times New Roman" w:cs="Times New Roman"/>
                <w:b/>
                <w:color w:val="000000"/>
                <w:sz w:val="24"/>
                <w:szCs w:val="24"/>
              </w:rPr>
              <w:t xml:space="preserve">от </w:t>
            </w:r>
            <w:r w:rsidRPr="0039069F">
              <w:rPr>
                <w:rFonts w:ascii="Times New Roman" w:eastAsia="Times New Roman" w:hAnsi="Times New Roman" w:cs="Times New Roman"/>
                <w:b/>
                <w:bCs/>
                <w:color w:val="000000"/>
                <w:sz w:val="24"/>
                <w:szCs w:val="24"/>
              </w:rPr>
              <w:t>брака</w:t>
            </w:r>
            <w:bookmarkEnd w:id="6"/>
          </w:p>
          <w:p w:rsidR="0039069F" w:rsidRPr="0039069F" w:rsidRDefault="0039069F" w:rsidP="0039069F">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Cs/>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bCs/>
                <w:color w:val="000000"/>
                <w:sz w:val="24"/>
                <w:szCs w:val="24"/>
              </w:rPr>
              <w:t>П</w:t>
            </w:r>
            <w:r w:rsidRPr="0039069F">
              <w:rPr>
                <w:rFonts w:ascii="Times New Roman" w:eastAsia="Times New Roman" w:hAnsi="Times New Roman" w:cs="Times New Roman"/>
                <w:color w:val="000000"/>
                <w:sz w:val="24"/>
                <w:szCs w:val="24"/>
              </w:rPr>
              <w:t>роизводственная себестоимость представляет собой совокупность общественно необходимых затрат предприятия на производство продукции. Рассчитывается производственная себестоимость путём обобщения затрат, показанных по каждой статье калькуляции. Из итога производственных затрат выделяется общая сумма потерь от брака, выявленного как у потребителей, так и внутри цеха.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Потери сталеплавильного цеха от брака, но причинам и виновникам учитываются в ведомости №14 по счёту 28 «Брак в производстве» (таблица 4.11).</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Таблица 4.11</w:t>
            </w:r>
          </w:p>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Выписка из ведомости №14 по счету 28 «Брак в производстве»</w:t>
            </w:r>
          </w:p>
          <w:tbl>
            <w:tblPr>
              <w:tblW w:w="6643" w:type="dxa"/>
              <w:tblInd w:w="40" w:type="dxa"/>
              <w:tblCellMar>
                <w:left w:w="40" w:type="dxa"/>
                <w:right w:w="40" w:type="dxa"/>
              </w:tblCellMar>
              <w:tblLook w:val="0000"/>
            </w:tblPr>
            <w:tblGrid>
              <w:gridCol w:w="2352"/>
              <w:gridCol w:w="1110"/>
              <w:gridCol w:w="1400"/>
              <w:gridCol w:w="846"/>
              <w:gridCol w:w="935"/>
            </w:tblGrid>
            <w:tr w:rsidR="0039069F" w:rsidRPr="0039069F" w:rsidTr="0039069F">
              <w:trPr>
                <w:trHeight w:val="259"/>
              </w:trPr>
              <w:tc>
                <w:tcPr>
                  <w:tcW w:w="2448" w:type="dxa"/>
                  <w:vMerge w:val="restart"/>
                  <w:tcBorders>
                    <w:top w:val="single" w:sz="6" w:space="0" w:color="auto"/>
                    <w:left w:val="single" w:sz="6" w:space="0" w:color="auto"/>
                    <w:bottom w:val="nil"/>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Наименование групп марок стали</w:t>
                  </w:r>
                </w:p>
              </w:tc>
              <w:tc>
                <w:tcPr>
                  <w:tcW w:w="419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Потери от брака, руб.</w:t>
                  </w:r>
                </w:p>
              </w:tc>
            </w:tr>
            <w:tr w:rsidR="0039069F" w:rsidRPr="0039069F" w:rsidTr="0039069F">
              <w:trPr>
                <w:trHeight w:val="941"/>
              </w:trPr>
              <w:tc>
                <w:tcPr>
                  <w:tcW w:w="2448" w:type="dxa"/>
                  <w:vMerge/>
                  <w:tcBorders>
                    <w:top w:val="nil"/>
                    <w:left w:val="single" w:sz="6" w:space="0" w:color="auto"/>
                    <w:bottom w:val="single" w:sz="6" w:space="0" w:color="auto"/>
                    <w:right w:val="single" w:sz="6" w:space="0" w:color="auto"/>
                  </w:tcBorders>
                  <w:shd w:val="clear" w:color="auto" w:fill="FFFFFF"/>
                  <w:vAlign w:val="center"/>
                </w:tcPr>
                <w:p w:rsidR="0039069F" w:rsidRPr="0039069F" w:rsidRDefault="0039069F" w:rsidP="0039069F">
                  <w:pPr>
                    <w:autoSpaceDE w:val="0"/>
                    <w:autoSpaceDN w:val="0"/>
                    <w:adjustRightInd w:val="0"/>
                    <w:spacing w:after="0" w:line="240" w:lineRule="auto"/>
                    <w:jc w:val="center"/>
                    <w:rPr>
                      <w:rFonts w:ascii="Times New Roman" w:eastAsia="Times New Roman" w:hAnsi="Times New Roman" w:cs="Times New Roman"/>
                      <w:sz w:val="24"/>
                      <w:szCs w:val="24"/>
                    </w:rPr>
                  </w:pPr>
                </w:p>
                <w:p w:rsidR="0039069F" w:rsidRPr="0039069F" w:rsidRDefault="0039069F" w:rsidP="0039069F">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выявлен</w:t>
                  </w:r>
                  <w:r w:rsidRPr="0039069F">
                    <w:rPr>
                      <w:rFonts w:ascii="Times New Roman" w:eastAsia="Times New Roman" w:hAnsi="Times New Roman" w:cs="Times New Roman"/>
                      <w:color w:val="000000"/>
                      <w:sz w:val="24"/>
                      <w:szCs w:val="24"/>
                    </w:rPr>
                    <w:softHyphen/>
                    <w:t>ного в других цехах</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выявленного у потреби</w:t>
                  </w:r>
                  <w:r w:rsidRPr="0039069F">
                    <w:rPr>
                      <w:rFonts w:ascii="Times New Roman" w:eastAsia="Times New Roman" w:hAnsi="Times New Roman" w:cs="Times New Roman"/>
                      <w:color w:val="000000"/>
                      <w:sz w:val="24"/>
                      <w:szCs w:val="24"/>
                    </w:rPr>
                    <w:softHyphen/>
                    <w:t>телей</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на</w:t>
                  </w:r>
                </w:p>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складе слит</w:t>
                  </w:r>
                  <w:r w:rsidRPr="0039069F">
                    <w:rPr>
                      <w:rFonts w:ascii="Times New Roman" w:eastAsia="Times New Roman" w:hAnsi="Times New Roman" w:cs="Times New Roman"/>
                      <w:color w:val="000000"/>
                      <w:sz w:val="24"/>
                      <w:szCs w:val="24"/>
                    </w:rPr>
                    <w:softHyphen/>
                    <w:t>ков</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итого</w:t>
                  </w:r>
                </w:p>
              </w:tc>
            </w:tr>
            <w:tr w:rsidR="0039069F" w:rsidRPr="0039069F" w:rsidTr="0039069F">
              <w:trPr>
                <w:trHeight w:val="24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кипящая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28 632,0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906,0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29 538,0</w:t>
                  </w:r>
                </w:p>
              </w:tc>
            </w:tr>
            <w:tr w:rsidR="0039069F" w:rsidRPr="0039069F" w:rsidTr="0039069F">
              <w:trPr>
                <w:trHeight w:val="25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спокойная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106 409,0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18 917,0</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125 326,0</w:t>
                  </w:r>
                </w:p>
              </w:tc>
            </w:tr>
            <w:tr w:rsidR="0039069F" w:rsidRPr="0039069F" w:rsidTr="0039069F">
              <w:trPr>
                <w:trHeight w:val="24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полуспокойная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10 018,0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10 018,0</w:t>
                  </w:r>
                </w:p>
              </w:tc>
            </w:tr>
            <w:tr w:rsidR="0039069F" w:rsidRPr="0039069F" w:rsidTr="0039069F">
              <w:trPr>
                <w:trHeight w:val="25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автоматная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18 635,0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132,0</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r>
            <w:tr w:rsidR="0039069F" w:rsidRPr="0039069F" w:rsidTr="0039069F">
              <w:trPr>
                <w:trHeight w:val="302"/>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низколегированная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27 405,0</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113,0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r>
            <w:tr w:rsidR="0039069F" w:rsidRPr="0039069F" w:rsidTr="0039069F">
              <w:trPr>
                <w:trHeight w:val="24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lastRenderedPageBreak/>
                    <w:t>Сталь 10-15 ХСНД</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25 415,0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r>
            <w:tr w:rsidR="0039069F" w:rsidRPr="0039069F" w:rsidTr="0039069F">
              <w:trPr>
                <w:trHeight w:val="24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легированная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115,0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10 405,0</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r>
            <w:tr w:rsidR="0039069F" w:rsidRPr="0039069F" w:rsidTr="0039069F">
              <w:trPr>
                <w:trHeight w:val="250"/>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шаровая</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103,0</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r>
            <w:tr w:rsidR="0039069F" w:rsidRPr="0039069F" w:rsidTr="0039069F">
              <w:trPr>
                <w:trHeight w:val="259"/>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39069F" w:rsidRPr="0039069F" w:rsidRDefault="0039069F" w:rsidP="0039069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Сталь ТВМ</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10 080,0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39069F" w:rsidRPr="0039069F" w:rsidRDefault="0039069F" w:rsidP="0039069F">
                  <w:pPr>
                    <w:spacing w:after="0" w:line="240" w:lineRule="auto"/>
                    <w:jc w:val="center"/>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w:t>
                  </w:r>
                </w:p>
              </w:tc>
            </w:tr>
          </w:tbl>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Первоначально необходимо разнести суммы потерь от брака из ведомости №14 в одноименные строки соответствующих сортовых калькуляций. В калькуляции в целом по цеху показывается общая сумма потерь.</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color w:val="000000"/>
                <w:sz w:val="24"/>
                <w:szCs w:val="24"/>
              </w:rPr>
              <w:t>Сумма потерь от брака на одну тонну рассчитывается делением суммы потерь на выпуск годной стали.</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 показан для строки «Потери от брака, выявленного в других цехах», остальные строки рассчитываются аналогично.</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 xml:space="preserve">сталь кипящая </w:t>
            </w:r>
            <w:r w:rsidRPr="0039069F">
              <w:rPr>
                <w:rFonts w:ascii="Times New Roman" w:eastAsia="Times New Roman" w:hAnsi="Times New Roman" w:cs="Times New Roman"/>
                <w:color w:val="000000"/>
                <w:sz w:val="24"/>
                <w:szCs w:val="24"/>
              </w:rPr>
              <w:t>= 28 632,00 / 114 607,3= 0,25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 xml:space="preserve">сталь спокойная </w:t>
            </w:r>
            <w:r w:rsidRPr="0039069F">
              <w:rPr>
                <w:rFonts w:ascii="Times New Roman" w:eastAsia="Times New Roman" w:hAnsi="Times New Roman" w:cs="Times New Roman"/>
                <w:color w:val="000000"/>
                <w:sz w:val="24"/>
                <w:szCs w:val="24"/>
              </w:rPr>
              <w:t>= 106 409,00 / 149 079,4 = 0,71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 xml:space="preserve">сталь полуспокойная </w:t>
            </w:r>
            <w:r w:rsidRPr="0039069F">
              <w:rPr>
                <w:rFonts w:ascii="Times New Roman" w:eastAsia="Times New Roman" w:hAnsi="Times New Roman" w:cs="Times New Roman"/>
                <w:color w:val="000000"/>
                <w:sz w:val="24"/>
                <w:szCs w:val="24"/>
              </w:rPr>
              <w:t>= 10 018,00 /26 927,7 = 0,37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 xml:space="preserve">в целом по цеху </w:t>
            </w:r>
            <w:r w:rsidRPr="0039069F">
              <w:rPr>
                <w:rFonts w:ascii="Times New Roman" w:eastAsia="Times New Roman" w:hAnsi="Times New Roman" w:cs="Times New Roman"/>
                <w:color w:val="000000"/>
                <w:sz w:val="24"/>
                <w:szCs w:val="24"/>
              </w:rPr>
              <w:t>= (28 632,00 +  106 409,00 +   10 018,00) / 290 614,4 = 0,50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По статье «Производственная себестоимость выплавленной стали» в сортовых калькуляциях показывается количество всей выплавленной годной стали, как прошедшей все производственные операции и принятой ОТК, так и оставшейся в незавершённом производстве. Количество стали, показываемой по этой статье, должно соответствовать количеству заданного за вычетом отходов и брака.</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Сумма затрат по этой статье рассчитывается суммированием данных, показанных в сортовых калькуляциях по строкам: «Итого задано за вычетом отходов и брака», «Добавочные материалы», «Расходы по переделу ...», «Потери от брака», «Расходы по вакуумированию».</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bscript"/>
              </w:rPr>
              <w:t xml:space="preserve">сталь кипящая </w:t>
            </w:r>
            <w:r w:rsidRPr="0039069F">
              <w:rPr>
                <w:rFonts w:ascii="Times New Roman" w:eastAsia="Times New Roman" w:hAnsi="Times New Roman" w:cs="Times New Roman"/>
                <w:color w:val="000000"/>
                <w:sz w:val="24"/>
                <w:szCs w:val="24"/>
              </w:rPr>
              <w:t>= 147 342 485,56 + 16 654 050,86 + 61 821 175,14 + 29 538,00 + 0,00 = 225 847 249,56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lastRenderedPageBreak/>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 xml:space="preserve">сталь кипящая </w:t>
            </w:r>
            <w:r w:rsidRPr="0039069F">
              <w:rPr>
                <w:rFonts w:ascii="Times New Roman" w:eastAsia="Times New Roman" w:hAnsi="Times New Roman" w:cs="Times New Roman"/>
                <w:color w:val="000000"/>
                <w:sz w:val="24"/>
                <w:szCs w:val="24"/>
              </w:rPr>
              <w:t>= 1 285,63 + 145,32 + 539,42 + 0,26 + 0,00 = 1 970,63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Для других групп марок стали, расчёт проводится аналогично. Определение суммы всех потерь от брака приведено на примере калькуляции на сталь кипящую:</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1 Рассчитывается производственная себестоимость 1 т. выпущен</w:t>
            </w:r>
            <w:r w:rsidRPr="0039069F">
              <w:rPr>
                <w:rFonts w:ascii="Times New Roman" w:eastAsia="Times New Roman" w:hAnsi="Times New Roman" w:cs="Times New Roman"/>
                <w:color w:val="000000"/>
                <w:sz w:val="24"/>
                <w:szCs w:val="24"/>
              </w:rPr>
              <w:softHyphen/>
              <w:t>ной стали (годной и брака вместе).  Если бы цех сработал без брака, то себестоимость  продукции была бы  исчислена без  корректировок на потери,   т.е. для расчёта себестоимости выпущенной стали следует из суммы затрат на производство исключить потери от брака,  выявленного у  потребителей  и доходы  от  продажи  брака  по  ценам  возможного использования:</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сталь кипящая</w:t>
            </w:r>
            <w:r w:rsidRPr="0039069F">
              <w:rPr>
                <w:rFonts w:ascii="Times New Roman" w:eastAsia="Times New Roman" w:hAnsi="Times New Roman" w:cs="Times New Roman"/>
                <w:color w:val="000000"/>
                <w:sz w:val="24"/>
                <w:szCs w:val="24"/>
              </w:rPr>
              <w:t xml:space="preserve"> = (225 847 249,56 + 1 109 640,00 - 29 538,00) / (1</w:t>
            </w:r>
            <w:r w:rsidRPr="0039069F">
              <w:rPr>
                <w:rFonts w:ascii="Times New Roman" w:eastAsia="Times New Roman" w:hAnsi="Times New Roman" w:cs="Times New Roman"/>
                <w:bCs/>
                <w:color w:val="000000"/>
                <w:sz w:val="24"/>
                <w:szCs w:val="24"/>
              </w:rPr>
              <w:t xml:space="preserve">14 607,3 </w:t>
            </w:r>
            <w:r w:rsidRPr="0039069F">
              <w:rPr>
                <w:rFonts w:ascii="Times New Roman" w:eastAsia="Times New Roman" w:hAnsi="Times New Roman" w:cs="Times New Roman"/>
                <w:color w:val="000000"/>
                <w:sz w:val="24"/>
                <w:szCs w:val="24"/>
              </w:rPr>
              <w:t>+ 1 240,3) = 220 575 286,63 / 115 847,6 = 1 958,84 (руб./т.).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2 В   этом  случае  цеховая  себестоимость  забракованной </w:t>
            </w:r>
            <w:r w:rsidRPr="0039069F">
              <w:rPr>
                <w:rFonts w:ascii="Times New Roman" w:eastAsia="Times New Roman" w:hAnsi="Times New Roman" w:cs="Times New Roman"/>
                <w:bCs/>
                <w:color w:val="000000"/>
                <w:sz w:val="24"/>
                <w:szCs w:val="24"/>
              </w:rPr>
              <w:t xml:space="preserve">стали </w:t>
            </w:r>
            <w:r w:rsidRPr="0039069F">
              <w:rPr>
                <w:rFonts w:ascii="Times New Roman" w:eastAsia="Times New Roman" w:hAnsi="Times New Roman" w:cs="Times New Roman"/>
                <w:color w:val="000000"/>
                <w:sz w:val="24"/>
                <w:szCs w:val="24"/>
              </w:rPr>
              <w:t>составляла бы:</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С </w:t>
            </w:r>
            <w:r w:rsidRPr="0039069F">
              <w:rPr>
                <w:rFonts w:ascii="Times New Roman" w:eastAsia="Times New Roman" w:hAnsi="Times New Roman" w:cs="Times New Roman"/>
                <w:color w:val="000000"/>
                <w:sz w:val="24"/>
                <w:szCs w:val="24"/>
                <w:vertAlign w:val="superscript"/>
              </w:rPr>
              <w:t xml:space="preserve">1т </w:t>
            </w:r>
            <w:r w:rsidRPr="0039069F">
              <w:rPr>
                <w:rFonts w:ascii="Times New Roman" w:eastAsia="Times New Roman" w:hAnsi="Times New Roman" w:cs="Times New Roman"/>
                <w:color w:val="000000"/>
                <w:sz w:val="24"/>
                <w:szCs w:val="24"/>
                <w:vertAlign w:val="subscript"/>
              </w:rPr>
              <w:t xml:space="preserve">сталь кипящая </w:t>
            </w:r>
            <w:r w:rsidRPr="0039069F">
              <w:rPr>
                <w:rFonts w:ascii="Times New Roman" w:eastAsia="Times New Roman" w:hAnsi="Times New Roman" w:cs="Times New Roman"/>
                <w:color w:val="000000"/>
                <w:sz w:val="24"/>
                <w:szCs w:val="24"/>
              </w:rPr>
              <w:t>= 1958,84*1240,3 = 2 429 549,25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3 Следовательно, сумма прямых потерь составит разность между возможной себестоимостью забракованного металла и его себестоимостью по ценам&gt;возможного использования:</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П </w:t>
            </w:r>
            <w:r w:rsidRPr="0039069F">
              <w:rPr>
                <w:rFonts w:ascii="Times New Roman" w:eastAsia="Times New Roman" w:hAnsi="Times New Roman" w:cs="Times New Roman"/>
                <w:color w:val="000000"/>
                <w:sz w:val="24"/>
                <w:szCs w:val="24"/>
                <w:vertAlign w:val="superscript"/>
              </w:rPr>
              <w:t>ПР</w:t>
            </w:r>
            <w:r w:rsidRPr="0039069F">
              <w:rPr>
                <w:rFonts w:ascii="Times New Roman" w:eastAsia="Times New Roman" w:hAnsi="Times New Roman" w:cs="Times New Roman"/>
                <w:color w:val="000000"/>
                <w:sz w:val="24"/>
                <w:szCs w:val="24"/>
                <w:vertAlign w:val="subscript"/>
              </w:rPr>
              <w:t>сталь кипящая</w:t>
            </w:r>
            <w:r w:rsidRPr="0039069F">
              <w:rPr>
                <w:rFonts w:ascii="Times New Roman" w:eastAsia="Times New Roman" w:hAnsi="Times New Roman" w:cs="Times New Roman"/>
                <w:color w:val="000000"/>
                <w:sz w:val="24"/>
                <w:szCs w:val="24"/>
              </w:rPr>
              <w:t xml:space="preserve"> = 2 429 549,25 - 1 109 640,00 = 1 319 909,25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4 Общая сумма потерь от брака, учитывающая потери, возникшие за пределами цеха, составит: </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П </w:t>
            </w:r>
            <w:r w:rsidRPr="0039069F">
              <w:rPr>
                <w:rFonts w:ascii="Times New Roman" w:eastAsia="Times New Roman" w:hAnsi="Times New Roman" w:cs="Times New Roman"/>
                <w:color w:val="000000"/>
                <w:sz w:val="24"/>
                <w:szCs w:val="24"/>
                <w:vertAlign w:val="subscript"/>
              </w:rPr>
              <w:t>сталь кипящая</w:t>
            </w:r>
            <w:r w:rsidRPr="0039069F">
              <w:rPr>
                <w:rFonts w:ascii="Arial" w:eastAsia="Times New Roman" w:hAnsi="Times New Roman" w:cs="Arial"/>
                <w:color w:val="000000"/>
                <w:sz w:val="24"/>
                <w:szCs w:val="24"/>
              </w:rPr>
              <w:t xml:space="preserve"> = </w:t>
            </w:r>
            <w:r w:rsidRPr="0039069F">
              <w:rPr>
                <w:rFonts w:ascii="Times New Roman" w:eastAsia="Times New Roman" w:hAnsi="Times New Roman" w:cs="Times New Roman"/>
                <w:color w:val="000000"/>
                <w:sz w:val="24"/>
                <w:szCs w:val="24"/>
              </w:rPr>
              <w:t>1 319 909,25 + 29 538,00 = 1 349 447,25 (руб.)</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В расчёте на одну тонну годного металла потери составят:</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Пример:</w:t>
            </w:r>
          </w:p>
          <w:p w:rsidR="0039069F" w:rsidRPr="0039069F" w:rsidRDefault="0039069F" w:rsidP="0039069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 xml:space="preserve">П </w:t>
            </w:r>
            <w:r w:rsidRPr="0039069F">
              <w:rPr>
                <w:rFonts w:ascii="Times New Roman" w:eastAsia="Times New Roman" w:hAnsi="Times New Roman" w:cs="Times New Roman"/>
                <w:color w:val="000000"/>
                <w:sz w:val="24"/>
                <w:szCs w:val="24"/>
                <w:vertAlign w:val="superscript"/>
              </w:rPr>
              <w:t>1т</w:t>
            </w:r>
            <w:r w:rsidRPr="0039069F">
              <w:rPr>
                <w:rFonts w:ascii="Times New Roman" w:eastAsia="Times New Roman" w:hAnsi="Times New Roman" w:cs="Times New Roman"/>
                <w:color w:val="000000"/>
                <w:sz w:val="24"/>
                <w:szCs w:val="24"/>
                <w:vertAlign w:val="subscript"/>
              </w:rPr>
              <w:t xml:space="preserve">сталь кипящая </w:t>
            </w:r>
            <w:r w:rsidRPr="0039069F">
              <w:rPr>
                <w:rFonts w:ascii="Times New Roman" w:eastAsia="Times New Roman" w:hAnsi="Times New Roman" w:cs="Times New Roman"/>
                <w:color w:val="000000"/>
                <w:sz w:val="24"/>
                <w:szCs w:val="24"/>
              </w:rPr>
              <w:t>= 1 349 447,25 / 114 607,3 = 11,77 (руб. /т.).</w:t>
            </w:r>
          </w:p>
          <w:p w:rsidR="0039069F" w:rsidRPr="0039069F" w:rsidRDefault="0039069F" w:rsidP="0039069F">
            <w:pPr>
              <w:spacing w:after="0" w:line="240" w:lineRule="auto"/>
              <w:ind w:firstLine="567"/>
              <w:jc w:val="both"/>
              <w:rPr>
                <w:rFonts w:ascii="Times New Roman" w:eastAsia="Times New Roman" w:hAnsi="Times New Roman" w:cs="Times New Roman"/>
                <w:color w:val="000000"/>
                <w:sz w:val="24"/>
                <w:szCs w:val="24"/>
              </w:rPr>
            </w:pPr>
            <w:r w:rsidRPr="0039069F">
              <w:rPr>
                <w:rFonts w:ascii="Times New Roman" w:eastAsia="Times New Roman" w:hAnsi="Times New Roman" w:cs="Times New Roman"/>
                <w:color w:val="000000"/>
                <w:sz w:val="24"/>
                <w:szCs w:val="24"/>
              </w:rPr>
              <w:t>В других сортовых калькуляциях расчет выполняется аналогично.</w:t>
            </w:r>
          </w:p>
          <w:p w:rsidR="0039069F" w:rsidRPr="0039069F" w:rsidRDefault="0039069F" w:rsidP="0039069F">
            <w:pPr>
              <w:spacing w:after="0" w:line="240" w:lineRule="auto"/>
              <w:ind w:firstLine="567"/>
              <w:jc w:val="both"/>
              <w:rPr>
                <w:rFonts w:ascii="Times New Roman" w:eastAsia="Times New Roman" w:hAnsi="Times New Roman" w:cs="Times New Roman"/>
                <w:sz w:val="24"/>
                <w:szCs w:val="24"/>
              </w:rPr>
            </w:pPr>
            <w:r w:rsidRPr="0039069F">
              <w:rPr>
                <w:rFonts w:ascii="Times New Roman" w:eastAsia="Times New Roman" w:hAnsi="Times New Roman" w:cs="Times New Roman"/>
                <w:sz w:val="24"/>
                <w:szCs w:val="24"/>
              </w:rPr>
              <w:t>В таблицах 4.12-4.18 приведен расчет калькуляций на примере цеха №1.</w:t>
            </w:r>
          </w:p>
          <w:p w:rsidR="0039069F" w:rsidRPr="002515B8" w:rsidRDefault="0039069F" w:rsidP="0039069F">
            <w:pPr>
              <w:spacing w:after="0" w:line="240" w:lineRule="auto"/>
              <w:rPr>
                <w:rFonts w:ascii="Times New Roman" w:hAnsi="Times New Roman" w:cs="Times New Roman"/>
                <w:b/>
                <w:sz w:val="24"/>
                <w:szCs w:val="24"/>
              </w:rPr>
            </w:pPr>
          </w:p>
        </w:tc>
      </w:tr>
    </w:tbl>
    <w:p w:rsidR="00603FBC" w:rsidRDefault="00603FBC">
      <w:pPr>
        <w:rPr>
          <w:rFonts w:ascii="Times New Roman" w:hAnsi="Times New Roman" w:cs="Times New Roman"/>
          <w:sz w:val="24"/>
          <w:szCs w:val="24"/>
        </w:rPr>
      </w:pPr>
      <w:r>
        <w:rPr>
          <w:rFonts w:ascii="Times New Roman" w:hAnsi="Times New Roman" w:cs="Times New Roman"/>
          <w:sz w:val="24"/>
          <w:szCs w:val="24"/>
        </w:rPr>
        <w:lastRenderedPageBreak/>
        <w:br w:type="page"/>
      </w:r>
    </w:p>
    <w:p w:rsidR="00603FBC" w:rsidRDefault="00603FBC" w:rsidP="005104DF">
      <w:pPr>
        <w:spacing w:after="0" w:line="240" w:lineRule="auto"/>
        <w:ind w:firstLine="709"/>
        <w:jc w:val="both"/>
        <w:rPr>
          <w:rFonts w:ascii="Times New Roman" w:hAnsi="Times New Roman" w:cs="Times New Roman"/>
          <w:sz w:val="24"/>
          <w:szCs w:val="24"/>
        </w:rPr>
        <w:sectPr w:rsidR="00603FBC" w:rsidSect="005104DF">
          <w:pgSz w:w="16838" w:h="11906" w:orient="landscape"/>
          <w:pgMar w:top="1701" w:right="1134" w:bottom="851" w:left="1134" w:header="709" w:footer="709" w:gutter="0"/>
          <w:cols w:space="708"/>
          <w:docGrid w:linePitch="360"/>
        </w:sectPr>
      </w:pPr>
    </w:p>
    <w:p w:rsidR="00603FBC" w:rsidRPr="00603FBC" w:rsidRDefault="00603FBC" w:rsidP="00603FBC">
      <w:pPr>
        <w:spacing w:after="0" w:line="240" w:lineRule="auto"/>
        <w:ind w:firstLine="709"/>
        <w:jc w:val="both"/>
        <w:rPr>
          <w:rFonts w:ascii="Times New Roman" w:hAnsi="Times New Roman" w:cs="Times New Roman"/>
          <w:b/>
          <w:sz w:val="24"/>
          <w:szCs w:val="24"/>
        </w:rPr>
      </w:pPr>
      <w:r w:rsidRPr="00603FBC">
        <w:rPr>
          <w:rFonts w:ascii="Times New Roman" w:hAnsi="Times New Roman" w:cs="Times New Roman"/>
          <w:b/>
          <w:sz w:val="24"/>
          <w:szCs w:val="24"/>
        </w:rPr>
        <w:lastRenderedPageBreak/>
        <w:t>б) Порядок проведения промежуточной аттестации, показатели и критерии оценивания:</w:t>
      </w:r>
    </w:p>
    <w:p w:rsidR="00F22E72"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Промежуточная аттестация по дисциплине «Управление затратами в промышленности»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r w:rsidR="00F22E72" w:rsidRPr="00F22E72">
        <w:rPr>
          <w:rFonts w:ascii="Times New Roman" w:eastAsia="Times New Roman" w:hAnsi="Times New Roman" w:cs="Times New Roman"/>
          <w:sz w:val="24"/>
          <w:szCs w:val="24"/>
        </w:rPr>
        <w:t>.</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 xml:space="preserve"> 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F22E72">
        <w:rPr>
          <w:rFonts w:ascii="Times New Roman" w:eastAsia="Times New Roman" w:hAnsi="Times New Roman" w:cs="Times New Roman"/>
          <w:b/>
          <w:sz w:val="24"/>
          <w:szCs w:val="24"/>
        </w:rPr>
        <w:t>Показатели и критерии оценивания экзамена:</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 xml:space="preserve">– на оценку </w:t>
      </w:r>
      <w:r w:rsidRPr="00F22E72">
        <w:rPr>
          <w:rFonts w:ascii="Times New Roman" w:eastAsia="Times New Roman" w:hAnsi="Times New Roman" w:cs="Times New Roman"/>
          <w:b/>
          <w:sz w:val="24"/>
          <w:szCs w:val="24"/>
        </w:rPr>
        <w:t>«отлично»</w:t>
      </w:r>
      <w:r w:rsidRPr="00F22E72">
        <w:rPr>
          <w:rFonts w:ascii="Times New Roman" w:eastAsia="Times New Roman" w:hAnsi="Times New Roman" w:cs="Times New Roman"/>
          <w:sz w:val="24"/>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 xml:space="preserve">– на оценку </w:t>
      </w:r>
      <w:r w:rsidRPr="00F22E72">
        <w:rPr>
          <w:rFonts w:ascii="Times New Roman" w:eastAsia="Times New Roman" w:hAnsi="Times New Roman" w:cs="Times New Roman"/>
          <w:b/>
          <w:sz w:val="24"/>
          <w:szCs w:val="24"/>
        </w:rPr>
        <w:t>«хорошо»</w:t>
      </w:r>
      <w:r w:rsidRPr="00F22E72">
        <w:rPr>
          <w:rFonts w:ascii="Times New Roman" w:eastAsia="Times New Roman" w:hAnsi="Times New Roman" w:cs="Times New Roman"/>
          <w:sz w:val="24"/>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 xml:space="preserve">– на оценку </w:t>
      </w:r>
      <w:r w:rsidRPr="00F22E72">
        <w:rPr>
          <w:rFonts w:ascii="Times New Roman" w:eastAsia="Times New Roman" w:hAnsi="Times New Roman" w:cs="Times New Roman"/>
          <w:b/>
          <w:sz w:val="24"/>
          <w:szCs w:val="24"/>
        </w:rPr>
        <w:t>«удовлетворительно»</w:t>
      </w:r>
      <w:r w:rsidRPr="00F22E72">
        <w:rPr>
          <w:rFonts w:ascii="Times New Roman" w:eastAsia="Times New Roman" w:hAnsi="Times New Roman" w:cs="Times New Roman"/>
          <w:sz w:val="24"/>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 xml:space="preserve">– на оценку </w:t>
      </w:r>
      <w:r w:rsidRPr="00F22E72">
        <w:rPr>
          <w:rFonts w:ascii="Times New Roman" w:eastAsia="Times New Roman" w:hAnsi="Times New Roman" w:cs="Times New Roman"/>
          <w:b/>
          <w:sz w:val="24"/>
          <w:szCs w:val="24"/>
        </w:rPr>
        <w:t>«неудовлетворительно»</w:t>
      </w:r>
      <w:r w:rsidRPr="00F22E72">
        <w:rPr>
          <w:rFonts w:ascii="Times New Roman" w:eastAsia="Times New Roman" w:hAnsi="Times New Roman" w:cs="Times New Roman"/>
          <w:sz w:val="24"/>
          <w:szCs w:val="24"/>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39069F" w:rsidRPr="00F22E72"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22E72">
        <w:rPr>
          <w:rFonts w:ascii="Times New Roman" w:eastAsia="Times New Roman" w:hAnsi="Times New Roman" w:cs="Times New Roman"/>
          <w:sz w:val="24"/>
          <w:szCs w:val="24"/>
        </w:rPr>
        <w:t xml:space="preserve">– на оценку </w:t>
      </w:r>
      <w:r w:rsidRPr="00F22E72">
        <w:rPr>
          <w:rFonts w:ascii="Times New Roman" w:eastAsia="Times New Roman" w:hAnsi="Times New Roman" w:cs="Times New Roman"/>
          <w:b/>
          <w:sz w:val="24"/>
          <w:szCs w:val="24"/>
        </w:rPr>
        <w:t>«неудовлетворительно»</w:t>
      </w:r>
      <w:r w:rsidRPr="00F22E72">
        <w:rPr>
          <w:rFonts w:ascii="Times New Roman" w:eastAsia="Times New Roman" w:hAnsi="Times New Roman" w:cs="Times New Roman"/>
          <w:sz w:val="24"/>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9069F" w:rsidRPr="0039069F" w:rsidRDefault="0039069F" w:rsidP="0039069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F22E72" w:rsidRDefault="00F22E72" w:rsidP="00603FBC">
      <w:pPr>
        <w:spacing w:after="0" w:line="240" w:lineRule="auto"/>
        <w:ind w:firstLine="709"/>
        <w:jc w:val="both"/>
        <w:rPr>
          <w:rFonts w:ascii="Times New Roman" w:hAnsi="Times New Roman" w:cs="Times New Roman"/>
          <w:b/>
          <w:sz w:val="24"/>
          <w:szCs w:val="24"/>
        </w:rPr>
      </w:pPr>
    </w:p>
    <w:p w:rsidR="00603FBC" w:rsidRDefault="00603FBC" w:rsidP="00603FBC">
      <w:pPr>
        <w:spacing w:after="0" w:line="240" w:lineRule="auto"/>
        <w:ind w:firstLine="709"/>
        <w:jc w:val="both"/>
        <w:rPr>
          <w:rFonts w:ascii="Times New Roman" w:hAnsi="Times New Roman" w:cs="Times New Roman"/>
          <w:b/>
          <w:iCs/>
          <w:sz w:val="24"/>
          <w:szCs w:val="24"/>
        </w:rPr>
      </w:pPr>
      <w:r w:rsidRPr="00603FBC">
        <w:rPr>
          <w:rFonts w:ascii="Times New Roman" w:hAnsi="Times New Roman" w:cs="Times New Roman"/>
          <w:b/>
          <w:sz w:val="24"/>
          <w:szCs w:val="24"/>
        </w:rPr>
        <w:t xml:space="preserve">8 </w:t>
      </w:r>
      <w:r w:rsidRPr="00603FBC">
        <w:rPr>
          <w:rFonts w:ascii="Times New Roman" w:hAnsi="Times New Roman" w:cs="Times New Roman"/>
          <w:b/>
          <w:iCs/>
          <w:sz w:val="24"/>
          <w:szCs w:val="24"/>
        </w:rPr>
        <w:t>Учебно-методическое и информационное обеспечение дисциплины</w:t>
      </w:r>
    </w:p>
    <w:p w:rsidR="00A011A2" w:rsidRPr="00603FBC" w:rsidRDefault="00A011A2" w:rsidP="00A011A2">
      <w:pPr>
        <w:numPr>
          <w:ilvl w:val="0"/>
          <w:numId w:val="1"/>
        </w:numPr>
        <w:spacing w:after="0" w:line="240" w:lineRule="auto"/>
        <w:jc w:val="both"/>
        <w:rPr>
          <w:rFonts w:ascii="Times New Roman" w:hAnsi="Times New Roman" w:cs="Times New Roman"/>
          <w:b/>
          <w:sz w:val="24"/>
          <w:szCs w:val="24"/>
          <w:lang w:val="en-US"/>
        </w:rPr>
      </w:pPr>
      <w:proofErr w:type="spellStart"/>
      <w:r w:rsidRPr="00603FBC">
        <w:rPr>
          <w:rFonts w:ascii="Times New Roman" w:hAnsi="Times New Roman" w:cs="Times New Roman"/>
          <w:b/>
          <w:sz w:val="24"/>
          <w:szCs w:val="24"/>
          <w:lang w:val="en-US"/>
        </w:rPr>
        <w:t>Основная</w:t>
      </w:r>
      <w:proofErr w:type="spellEnd"/>
      <w:r w:rsidRPr="00603FBC">
        <w:rPr>
          <w:rFonts w:ascii="Times New Roman" w:hAnsi="Times New Roman" w:cs="Times New Roman"/>
          <w:b/>
          <w:sz w:val="24"/>
          <w:szCs w:val="24"/>
          <w:lang w:val="en-US"/>
        </w:rPr>
        <w:t xml:space="preserve"> </w:t>
      </w:r>
      <w:proofErr w:type="spellStart"/>
      <w:r w:rsidRPr="00603FBC">
        <w:rPr>
          <w:rFonts w:ascii="Times New Roman" w:hAnsi="Times New Roman" w:cs="Times New Roman"/>
          <w:b/>
          <w:sz w:val="24"/>
          <w:szCs w:val="24"/>
          <w:lang w:val="en-US"/>
        </w:rPr>
        <w:t>литература</w:t>
      </w:r>
      <w:proofErr w:type="spellEnd"/>
      <w:r w:rsidRPr="00603FBC">
        <w:rPr>
          <w:rFonts w:ascii="Times New Roman" w:hAnsi="Times New Roman" w:cs="Times New Roman"/>
          <w:b/>
          <w:sz w:val="24"/>
          <w:szCs w:val="24"/>
          <w:lang w:val="en-US"/>
        </w:rPr>
        <w:t>:</w:t>
      </w:r>
    </w:p>
    <w:p w:rsidR="00A90F14" w:rsidRPr="00A90F14" w:rsidRDefault="00A90F14" w:rsidP="00A011A2">
      <w:pPr>
        <w:pStyle w:val="aa"/>
        <w:spacing w:after="0" w:line="23" w:lineRule="atLeast"/>
        <w:rPr>
          <w:rFonts w:eastAsiaTheme="minorHAnsi"/>
          <w:shd w:val="clear" w:color="auto" w:fill="FFFFFF"/>
          <w:lang w:eastAsia="en-US"/>
        </w:rPr>
      </w:pPr>
      <w:r w:rsidRPr="00A90F14">
        <w:rPr>
          <w:rFonts w:eastAsiaTheme="minorHAnsi"/>
          <w:shd w:val="clear" w:color="auto" w:fill="FFFFFF"/>
          <w:lang w:eastAsia="en-US"/>
        </w:rPr>
        <w:t>Керимов, В. Э. Учет затрат, калькулирование и бюджетирование в отдельных отраслях производственной сферы</w:t>
      </w:r>
      <w:proofErr w:type="gramStart"/>
      <w:r w:rsidRPr="00A90F14">
        <w:rPr>
          <w:rFonts w:eastAsiaTheme="minorHAnsi"/>
          <w:shd w:val="clear" w:color="auto" w:fill="FFFFFF"/>
          <w:lang w:eastAsia="en-US"/>
        </w:rPr>
        <w:t xml:space="preserve"> :</w:t>
      </w:r>
      <w:proofErr w:type="gramEnd"/>
      <w:r w:rsidRPr="00A90F14">
        <w:rPr>
          <w:rFonts w:eastAsiaTheme="minorHAnsi"/>
          <w:shd w:val="clear" w:color="auto" w:fill="FFFFFF"/>
          <w:lang w:eastAsia="en-US"/>
        </w:rPr>
        <w:t xml:space="preserve"> учебник для бакалавров / В. Э. Керимов. - 11-е изд., стер. — Москва</w:t>
      </w:r>
      <w:proofErr w:type="gramStart"/>
      <w:r w:rsidRPr="00A90F14">
        <w:rPr>
          <w:rFonts w:eastAsiaTheme="minorHAnsi"/>
          <w:shd w:val="clear" w:color="auto" w:fill="FFFFFF"/>
          <w:lang w:eastAsia="en-US"/>
        </w:rPr>
        <w:t xml:space="preserve"> :</w:t>
      </w:r>
      <w:proofErr w:type="gramEnd"/>
      <w:r w:rsidRPr="00A90F14">
        <w:rPr>
          <w:rFonts w:eastAsiaTheme="minorHAnsi"/>
          <w:shd w:val="clear" w:color="auto" w:fill="FFFFFF"/>
          <w:lang w:eastAsia="en-US"/>
        </w:rPr>
        <w:t xml:space="preserve"> Издательско-торговая корпорация «Дашков и</w:t>
      </w:r>
      <w:proofErr w:type="gramStart"/>
      <w:r w:rsidRPr="00A90F14">
        <w:rPr>
          <w:rFonts w:eastAsiaTheme="minorHAnsi"/>
          <w:shd w:val="clear" w:color="auto" w:fill="FFFFFF"/>
          <w:lang w:eastAsia="en-US"/>
        </w:rPr>
        <w:t xml:space="preserve"> К</w:t>
      </w:r>
      <w:proofErr w:type="gramEnd"/>
      <w:r w:rsidRPr="00A90F14">
        <w:rPr>
          <w:rFonts w:eastAsiaTheme="minorHAnsi"/>
          <w:shd w:val="clear" w:color="auto" w:fill="FFFFFF"/>
          <w:lang w:eastAsia="en-US"/>
        </w:rPr>
        <w:t>°», 2020. — 384 с. - ISBN 978-5-394-03690-3. - Текст</w:t>
      </w:r>
      <w:proofErr w:type="gramStart"/>
      <w:r w:rsidRPr="00A90F14">
        <w:rPr>
          <w:rFonts w:eastAsiaTheme="minorHAnsi"/>
          <w:shd w:val="clear" w:color="auto" w:fill="FFFFFF"/>
          <w:lang w:eastAsia="en-US"/>
        </w:rPr>
        <w:t xml:space="preserve"> :</w:t>
      </w:r>
      <w:proofErr w:type="gramEnd"/>
      <w:r w:rsidRPr="00A90F14">
        <w:rPr>
          <w:rFonts w:eastAsiaTheme="minorHAnsi"/>
          <w:shd w:val="clear" w:color="auto" w:fill="FFFFFF"/>
          <w:lang w:eastAsia="en-US"/>
        </w:rPr>
        <w:t xml:space="preserve"> электронный. - </w:t>
      </w:r>
      <w:hyperlink r:id="rId41" w:history="1">
        <w:r w:rsidRPr="00BC68F9">
          <w:rPr>
            <w:rStyle w:val="a6"/>
            <w:rFonts w:eastAsiaTheme="minorHAnsi"/>
            <w:shd w:val="clear" w:color="auto" w:fill="FFFFFF"/>
            <w:lang w:eastAsia="en-US"/>
          </w:rPr>
          <w:t>https://znanium.com/read?id=358237</w:t>
        </w:r>
      </w:hyperlink>
      <w:r>
        <w:rPr>
          <w:rFonts w:eastAsiaTheme="minorHAnsi"/>
          <w:shd w:val="clear" w:color="auto" w:fill="FFFFFF"/>
          <w:lang w:eastAsia="en-US"/>
        </w:rPr>
        <w:t xml:space="preserve">  </w:t>
      </w:r>
      <w:r w:rsidRPr="00A90F14">
        <w:rPr>
          <w:rFonts w:eastAsiaTheme="minorHAnsi"/>
          <w:shd w:val="clear" w:color="auto" w:fill="FFFFFF"/>
          <w:lang w:eastAsia="en-US"/>
        </w:rPr>
        <w:t xml:space="preserve"> </w:t>
      </w:r>
      <w:r>
        <w:rPr>
          <w:rFonts w:eastAsiaTheme="minorHAnsi"/>
          <w:shd w:val="clear" w:color="auto" w:fill="FFFFFF"/>
          <w:lang w:eastAsia="en-US"/>
        </w:rPr>
        <w:t>(дата обращения: 3</w:t>
      </w:r>
      <w:r w:rsidRPr="00A90F14">
        <w:rPr>
          <w:rFonts w:eastAsiaTheme="minorHAnsi"/>
          <w:shd w:val="clear" w:color="auto" w:fill="FFFFFF"/>
          <w:lang w:eastAsia="en-US"/>
        </w:rPr>
        <w:t>0</w:t>
      </w:r>
      <w:r>
        <w:rPr>
          <w:rFonts w:eastAsiaTheme="minorHAnsi"/>
          <w:shd w:val="clear" w:color="auto" w:fill="FFFFFF"/>
          <w:lang w:eastAsia="en-US"/>
        </w:rPr>
        <w:t>.</w:t>
      </w:r>
      <w:r w:rsidRPr="00A90F14">
        <w:rPr>
          <w:rFonts w:eastAsiaTheme="minorHAnsi"/>
          <w:shd w:val="clear" w:color="auto" w:fill="FFFFFF"/>
          <w:lang w:eastAsia="en-US"/>
        </w:rPr>
        <w:t xml:space="preserve">10.2020). </w:t>
      </w:r>
    </w:p>
    <w:p w:rsidR="00A011A2" w:rsidRPr="00F22E72" w:rsidRDefault="00A011A2" w:rsidP="00A011A2">
      <w:pPr>
        <w:pStyle w:val="aa"/>
        <w:spacing w:after="0" w:line="23" w:lineRule="atLeast"/>
        <w:rPr>
          <w:b/>
        </w:rPr>
      </w:pPr>
      <w:r w:rsidRPr="00F22E72">
        <w:rPr>
          <w:b/>
        </w:rPr>
        <w:t>б) Дополнительная литература</w:t>
      </w:r>
    </w:p>
    <w:p w:rsidR="00A90F14" w:rsidRDefault="00A90F14" w:rsidP="00A011A2">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A90F14">
        <w:rPr>
          <w:rFonts w:ascii="Times New Roman" w:eastAsia="Calibri" w:hAnsi="Times New Roman" w:cs="Times New Roman"/>
          <w:sz w:val="24"/>
          <w:szCs w:val="24"/>
        </w:rPr>
        <w:t xml:space="preserve">Учет затрат на производство и калькулирование себестоимости продукции (работ, услуг) : </w:t>
      </w:r>
      <w:proofErr w:type="spellStart"/>
      <w:r w:rsidRPr="00A90F14">
        <w:rPr>
          <w:rFonts w:ascii="Times New Roman" w:eastAsia="Calibri" w:hAnsi="Times New Roman" w:cs="Times New Roman"/>
          <w:sz w:val="24"/>
          <w:szCs w:val="24"/>
        </w:rPr>
        <w:t>учеб</w:t>
      </w:r>
      <w:proofErr w:type="gramStart"/>
      <w:r w:rsidRPr="00A90F14">
        <w:rPr>
          <w:rFonts w:ascii="Times New Roman" w:eastAsia="Calibri" w:hAnsi="Times New Roman" w:cs="Times New Roman"/>
          <w:sz w:val="24"/>
          <w:szCs w:val="24"/>
        </w:rPr>
        <w:t>.-</w:t>
      </w:r>
      <w:proofErr w:type="gramEnd"/>
      <w:r w:rsidRPr="00A90F14">
        <w:rPr>
          <w:rFonts w:ascii="Times New Roman" w:eastAsia="Calibri" w:hAnsi="Times New Roman" w:cs="Times New Roman"/>
          <w:sz w:val="24"/>
          <w:szCs w:val="24"/>
        </w:rPr>
        <w:t>практ</w:t>
      </w:r>
      <w:proofErr w:type="spellEnd"/>
      <w:r w:rsidRPr="00A90F14">
        <w:rPr>
          <w:rFonts w:ascii="Times New Roman" w:eastAsia="Calibri" w:hAnsi="Times New Roman" w:cs="Times New Roman"/>
          <w:sz w:val="24"/>
          <w:szCs w:val="24"/>
        </w:rPr>
        <w:t xml:space="preserve">. пособие / под ред. Ю.А. Бабаева. — 3-е изд., </w:t>
      </w:r>
      <w:proofErr w:type="spellStart"/>
      <w:r w:rsidRPr="00A90F14">
        <w:rPr>
          <w:rFonts w:ascii="Times New Roman" w:eastAsia="Calibri" w:hAnsi="Times New Roman" w:cs="Times New Roman"/>
          <w:sz w:val="24"/>
          <w:szCs w:val="24"/>
        </w:rPr>
        <w:t>испр</w:t>
      </w:r>
      <w:proofErr w:type="spellEnd"/>
      <w:r w:rsidRPr="00A90F14">
        <w:rPr>
          <w:rFonts w:ascii="Times New Roman" w:eastAsia="Calibri" w:hAnsi="Times New Roman" w:cs="Times New Roman"/>
          <w:sz w:val="24"/>
          <w:szCs w:val="24"/>
        </w:rPr>
        <w:t>. и доп. — Москва : Вузовский учебник</w:t>
      </w:r>
      <w:proofErr w:type="gramStart"/>
      <w:r w:rsidRPr="00A90F14">
        <w:rPr>
          <w:rFonts w:ascii="Times New Roman" w:eastAsia="Calibri" w:hAnsi="Times New Roman" w:cs="Times New Roman"/>
          <w:sz w:val="24"/>
          <w:szCs w:val="24"/>
        </w:rPr>
        <w:t xml:space="preserve"> :</w:t>
      </w:r>
      <w:proofErr w:type="gramEnd"/>
      <w:r w:rsidRPr="00A90F14">
        <w:rPr>
          <w:rFonts w:ascii="Times New Roman" w:eastAsia="Calibri" w:hAnsi="Times New Roman" w:cs="Times New Roman"/>
          <w:sz w:val="24"/>
          <w:szCs w:val="24"/>
        </w:rPr>
        <w:t xml:space="preserve"> ИНФРА-М, 2018. — 188 с. - ISBN 978-5-9558-0321-0. - Текст</w:t>
      </w:r>
      <w:proofErr w:type="gramStart"/>
      <w:r w:rsidRPr="00A90F14">
        <w:rPr>
          <w:rFonts w:ascii="Times New Roman" w:eastAsia="Calibri" w:hAnsi="Times New Roman" w:cs="Times New Roman"/>
          <w:sz w:val="24"/>
          <w:szCs w:val="24"/>
        </w:rPr>
        <w:t xml:space="preserve"> :</w:t>
      </w:r>
      <w:proofErr w:type="gramEnd"/>
      <w:r w:rsidRPr="00A90F14">
        <w:rPr>
          <w:rFonts w:ascii="Times New Roman" w:eastAsia="Calibri" w:hAnsi="Times New Roman" w:cs="Times New Roman"/>
          <w:sz w:val="24"/>
          <w:szCs w:val="24"/>
        </w:rPr>
        <w:t xml:space="preserve"> электронный. - URL: </w:t>
      </w:r>
      <w:hyperlink r:id="rId42" w:history="1">
        <w:r w:rsidRPr="00BC68F9">
          <w:rPr>
            <w:rStyle w:val="a6"/>
            <w:rFonts w:ascii="Times New Roman" w:eastAsia="Calibri" w:hAnsi="Times New Roman" w:cs="Times New Roman"/>
            <w:sz w:val="24"/>
            <w:szCs w:val="24"/>
          </w:rPr>
          <w:t>https://znanium.com/read?id=304346</w:t>
        </w:r>
      </w:hyperlink>
      <w:r>
        <w:rPr>
          <w:rFonts w:ascii="Times New Roman" w:eastAsia="Calibri" w:hAnsi="Times New Roman" w:cs="Times New Roman"/>
          <w:sz w:val="24"/>
          <w:szCs w:val="24"/>
        </w:rPr>
        <w:t xml:space="preserve"> </w:t>
      </w:r>
      <w:r w:rsidRPr="00A90F14">
        <w:rPr>
          <w:rFonts w:ascii="Times New Roman" w:eastAsia="Calibri" w:hAnsi="Times New Roman" w:cs="Times New Roman"/>
          <w:sz w:val="24"/>
          <w:szCs w:val="24"/>
        </w:rPr>
        <w:t xml:space="preserve"> (дата обращения: 3</w:t>
      </w:r>
      <w:r>
        <w:rPr>
          <w:rFonts w:ascii="Times New Roman" w:eastAsia="Calibri" w:hAnsi="Times New Roman" w:cs="Times New Roman"/>
          <w:sz w:val="24"/>
          <w:szCs w:val="24"/>
        </w:rPr>
        <w:t>0</w:t>
      </w:r>
      <w:r w:rsidRPr="00A90F14">
        <w:rPr>
          <w:rFonts w:ascii="Times New Roman" w:eastAsia="Calibri" w:hAnsi="Times New Roman" w:cs="Times New Roman"/>
          <w:sz w:val="24"/>
          <w:szCs w:val="24"/>
        </w:rPr>
        <w:t xml:space="preserve">.10.2020). </w:t>
      </w:r>
    </w:p>
    <w:p w:rsidR="00A90F14" w:rsidRDefault="00A011A2" w:rsidP="00A90F14">
      <w:pPr>
        <w:spacing w:after="0" w:line="240" w:lineRule="auto"/>
        <w:ind w:firstLine="567"/>
        <w:rPr>
          <w:rFonts w:ascii="Times New Roman" w:eastAsia="Calibri" w:hAnsi="Times New Roman" w:cs="Times New Roman"/>
          <w:snapToGrid w:val="0"/>
          <w:sz w:val="24"/>
          <w:szCs w:val="24"/>
        </w:rPr>
      </w:pPr>
      <w:r w:rsidRPr="00F22E72">
        <w:rPr>
          <w:rFonts w:ascii="Times New Roman" w:eastAsia="Calibri" w:hAnsi="Times New Roman" w:cs="Times New Roman"/>
          <w:sz w:val="24"/>
          <w:szCs w:val="24"/>
        </w:rPr>
        <w:t>2</w:t>
      </w:r>
      <w:r w:rsidRPr="00F22E72">
        <w:rPr>
          <w:rFonts w:ascii="Times New Roman" w:eastAsia="Calibri" w:hAnsi="Times New Roman" w:cs="Times New Roman"/>
          <w:b/>
          <w:sz w:val="24"/>
          <w:szCs w:val="24"/>
        </w:rPr>
        <w:t>.</w:t>
      </w:r>
      <w:r w:rsidRPr="00F22E72">
        <w:rPr>
          <w:rFonts w:ascii="Times New Roman" w:eastAsia="Calibri" w:hAnsi="Times New Roman" w:cs="Times New Roman"/>
          <w:b/>
          <w:snapToGrid w:val="0"/>
          <w:sz w:val="24"/>
          <w:szCs w:val="24"/>
        </w:rPr>
        <w:t xml:space="preserve"> </w:t>
      </w:r>
      <w:r w:rsidR="00A90F14" w:rsidRPr="00A90F14">
        <w:rPr>
          <w:rFonts w:ascii="Times New Roman" w:eastAsia="Calibri" w:hAnsi="Times New Roman" w:cs="Times New Roman"/>
          <w:snapToGrid w:val="0"/>
          <w:sz w:val="24"/>
          <w:szCs w:val="24"/>
        </w:rPr>
        <w:t>Керимов, В. Э. Бухгалтерский управленческий учет</w:t>
      </w:r>
      <w:proofErr w:type="gramStart"/>
      <w:r w:rsidR="00A90F14" w:rsidRPr="00A90F14">
        <w:rPr>
          <w:rFonts w:ascii="Times New Roman" w:eastAsia="Calibri" w:hAnsi="Times New Roman" w:cs="Times New Roman"/>
          <w:snapToGrid w:val="0"/>
          <w:sz w:val="24"/>
          <w:szCs w:val="24"/>
        </w:rPr>
        <w:t xml:space="preserve"> :</w:t>
      </w:r>
      <w:proofErr w:type="gramEnd"/>
      <w:r w:rsidR="00A90F14" w:rsidRPr="00A90F14">
        <w:rPr>
          <w:rFonts w:ascii="Times New Roman" w:eastAsia="Calibri" w:hAnsi="Times New Roman" w:cs="Times New Roman"/>
          <w:snapToGrid w:val="0"/>
          <w:sz w:val="24"/>
          <w:szCs w:val="24"/>
        </w:rPr>
        <w:t xml:space="preserve"> учебник для бакалавров / В. Э. Керимов. — 10-е изд., </w:t>
      </w:r>
      <w:proofErr w:type="spellStart"/>
      <w:r w:rsidR="00A90F14" w:rsidRPr="00A90F14">
        <w:rPr>
          <w:rFonts w:ascii="Times New Roman" w:eastAsia="Calibri" w:hAnsi="Times New Roman" w:cs="Times New Roman"/>
          <w:snapToGrid w:val="0"/>
          <w:sz w:val="24"/>
          <w:szCs w:val="24"/>
        </w:rPr>
        <w:t>перераб</w:t>
      </w:r>
      <w:proofErr w:type="spellEnd"/>
      <w:r w:rsidR="00A90F14" w:rsidRPr="00A90F14">
        <w:rPr>
          <w:rFonts w:ascii="Times New Roman" w:eastAsia="Calibri" w:hAnsi="Times New Roman" w:cs="Times New Roman"/>
          <w:snapToGrid w:val="0"/>
          <w:sz w:val="24"/>
          <w:szCs w:val="24"/>
        </w:rPr>
        <w:t>. — Москва</w:t>
      </w:r>
      <w:proofErr w:type="gramStart"/>
      <w:r w:rsidR="00A90F14" w:rsidRPr="00A90F14">
        <w:rPr>
          <w:rFonts w:ascii="Times New Roman" w:eastAsia="Calibri" w:hAnsi="Times New Roman" w:cs="Times New Roman"/>
          <w:snapToGrid w:val="0"/>
          <w:sz w:val="24"/>
          <w:szCs w:val="24"/>
        </w:rPr>
        <w:t xml:space="preserve"> :</w:t>
      </w:r>
      <w:proofErr w:type="gramEnd"/>
      <w:r w:rsidR="00A90F14" w:rsidRPr="00A90F14">
        <w:rPr>
          <w:rFonts w:ascii="Times New Roman" w:eastAsia="Calibri" w:hAnsi="Times New Roman" w:cs="Times New Roman"/>
          <w:snapToGrid w:val="0"/>
          <w:sz w:val="24"/>
          <w:szCs w:val="24"/>
        </w:rPr>
        <w:t xml:space="preserve"> Издательско-торговая корпорация «Дашков и</w:t>
      </w:r>
      <w:proofErr w:type="gramStart"/>
      <w:r w:rsidR="00A90F14" w:rsidRPr="00A90F14">
        <w:rPr>
          <w:rFonts w:ascii="Times New Roman" w:eastAsia="Calibri" w:hAnsi="Times New Roman" w:cs="Times New Roman"/>
          <w:snapToGrid w:val="0"/>
          <w:sz w:val="24"/>
          <w:szCs w:val="24"/>
        </w:rPr>
        <w:t xml:space="preserve"> К</w:t>
      </w:r>
      <w:proofErr w:type="gramEnd"/>
      <w:r w:rsidR="00A90F14" w:rsidRPr="00A90F14">
        <w:rPr>
          <w:rFonts w:ascii="Times New Roman" w:eastAsia="Calibri" w:hAnsi="Times New Roman" w:cs="Times New Roman"/>
          <w:snapToGrid w:val="0"/>
          <w:sz w:val="24"/>
          <w:szCs w:val="24"/>
        </w:rPr>
        <w:t>°», 2019. - 400 с. - ISBN 978-5-394-02539-6. - Текст</w:t>
      </w:r>
      <w:proofErr w:type="gramStart"/>
      <w:r w:rsidR="00A90F14" w:rsidRPr="00A90F14">
        <w:rPr>
          <w:rFonts w:ascii="Times New Roman" w:eastAsia="Calibri" w:hAnsi="Times New Roman" w:cs="Times New Roman"/>
          <w:snapToGrid w:val="0"/>
          <w:sz w:val="24"/>
          <w:szCs w:val="24"/>
        </w:rPr>
        <w:t xml:space="preserve"> :</w:t>
      </w:r>
      <w:proofErr w:type="gramEnd"/>
      <w:r w:rsidR="00A90F14" w:rsidRPr="00A90F14">
        <w:rPr>
          <w:rFonts w:ascii="Times New Roman" w:eastAsia="Calibri" w:hAnsi="Times New Roman" w:cs="Times New Roman"/>
          <w:snapToGrid w:val="0"/>
          <w:sz w:val="24"/>
          <w:szCs w:val="24"/>
        </w:rPr>
        <w:t xml:space="preserve"> электронный. - URL: </w:t>
      </w:r>
      <w:hyperlink r:id="rId43" w:history="1">
        <w:r w:rsidR="00A90F14" w:rsidRPr="00BC68F9">
          <w:rPr>
            <w:rStyle w:val="a6"/>
            <w:rFonts w:ascii="Times New Roman" w:eastAsia="Calibri" w:hAnsi="Times New Roman" w:cs="Times New Roman"/>
            <w:snapToGrid w:val="0"/>
            <w:sz w:val="24"/>
            <w:szCs w:val="24"/>
          </w:rPr>
          <w:t>https://znanium.com/read?id=358382</w:t>
        </w:r>
      </w:hyperlink>
      <w:r w:rsidR="00A90F14">
        <w:rPr>
          <w:rFonts w:ascii="Times New Roman" w:eastAsia="Calibri" w:hAnsi="Times New Roman" w:cs="Times New Roman"/>
          <w:snapToGrid w:val="0"/>
          <w:sz w:val="24"/>
          <w:szCs w:val="24"/>
        </w:rPr>
        <w:t xml:space="preserve"> </w:t>
      </w:r>
      <w:r w:rsidR="00A90F14" w:rsidRPr="00A90F14">
        <w:rPr>
          <w:rFonts w:ascii="Times New Roman" w:eastAsia="Calibri" w:hAnsi="Times New Roman" w:cs="Times New Roman"/>
          <w:snapToGrid w:val="0"/>
          <w:sz w:val="24"/>
          <w:szCs w:val="24"/>
        </w:rPr>
        <w:t xml:space="preserve"> (дата обращения: 3</w:t>
      </w:r>
      <w:r w:rsidR="00A90F14">
        <w:rPr>
          <w:rFonts w:ascii="Times New Roman" w:eastAsia="Calibri" w:hAnsi="Times New Roman" w:cs="Times New Roman"/>
          <w:snapToGrid w:val="0"/>
          <w:sz w:val="24"/>
          <w:szCs w:val="24"/>
        </w:rPr>
        <w:t>0</w:t>
      </w:r>
      <w:r w:rsidR="00A90F14" w:rsidRPr="00A90F14">
        <w:rPr>
          <w:rFonts w:ascii="Times New Roman" w:eastAsia="Calibri" w:hAnsi="Times New Roman" w:cs="Times New Roman"/>
          <w:snapToGrid w:val="0"/>
          <w:sz w:val="24"/>
          <w:szCs w:val="24"/>
        </w:rPr>
        <w:t>.10.2020).</w:t>
      </w:r>
    </w:p>
    <w:p w:rsidR="00A011A2" w:rsidRPr="00921E55" w:rsidRDefault="00A90F14" w:rsidP="00A90F14">
      <w:pPr>
        <w:spacing w:after="0" w:line="240" w:lineRule="auto"/>
        <w:ind w:firstLine="567"/>
        <w:rPr>
          <w:rFonts w:ascii="Times New Roman" w:hAnsi="Times New Roman" w:cs="Times New Roman"/>
          <w:b/>
          <w:bCs/>
          <w:sz w:val="24"/>
          <w:szCs w:val="24"/>
        </w:rPr>
      </w:pPr>
      <w:bookmarkStart w:id="7" w:name="_GoBack"/>
      <w:bookmarkEnd w:id="7"/>
      <w:r w:rsidRPr="00A90F14">
        <w:rPr>
          <w:rFonts w:ascii="Times New Roman" w:eastAsia="Calibri" w:hAnsi="Times New Roman" w:cs="Times New Roman"/>
          <w:snapToGrid w:val="0"/>
          <w:sz w:val="24"/>
          <w:szCs w:val="24"/>
        </w:rPr>
        <w:t xml:space="preserve"> </w:t>
      </w:r>
      <w:r w:rsidR="00A011A2" w:rsidRPr="00921E55">
        <w:rPr>
          <w:rFonts w:ascii="Times New Roman" w:hAnsi="Times New Roman" w:cs="Times New Roman"/>
          <w:b/>
          <w:bCs/>
          <w:sz w:val="24"/>
          <w:szCs w:val="24"/>
        </w:rPr>
        <w:t>в) Методические указания</w:t>
      </w:r>
    </w:p>
    <w:p w:rsidR="00A011A2" w:rsidRDefault="00D00EC7" w:rsidP="00A011A2">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1</w:t>
      </w:r>
      <w:r w:rsidR="00A011A2">
        <w:rPr>
          <w:rFonts w:ascii="Times New Roman" w:hAnsi="Times New Roman" w:cs="Times New Roman"/>
          <w:bCs/>
          <w:sz w:val="24"/>
          <w:szCs w:val="24"/>
        </w:rPr>
        <w:t xml:space="preserve">. </w:t>
      </w:r>
      <w:r w:rsidRPr="003B20B7">
        <w:rPr>
          <w:rFonts w:ascii="Times New Roman" w:eastAsia="Calibri" w:hAnsi="Times New Roman" w:cs="Times New Roman"/>
          <w:snapToGrid w:val="0"/>
          <w:sz w:val="24"/>
          <w:szCs w:val="24"/>
        </w:rPr>
        <w:t>Управление затратами</w:t>
      </w:r>
      <w:proofErr w:type="gramStart"/>
      <w:r w:rsidRPr="003B20B7">
        <w:rPr>
          <w:rFonts w:ascii="Times New Roman" w:eastAsia="Calibri" w:hAnsi="Times New Roman" w:cs="Times New Roman"/>
          <w:snapToGrid w:val="0"/>
          <w:sz w:val="24"/>
          <w:szCs w:val="24"/>
        </w:rPr>
        <w:t xml:space="preserve"> :</w:t>
      </w:r>
      <w:proofErr w:type="gramEnd"/>
      <w:r w:rsidRPr="003B20B7">
        <w:rPr>
          <w:rFonts w:ascii="Times New Roman" w:eastAsia="Calibri" w:hAnsi="Times New Roman" w:cs="Times New Roman"/>
          <w:snapToGrid w:val="0"/>
          <w:sz w:val="24"/>
          <w:szCs w:val="24"/>
        </w:rPr>
        <w:t xml:space="preserve"> учебно-методическое пособие / составитель И. С. </w:t>
      </w:r>
      <w:proofErr w:type="spellStart"/>
      <w:r w:rsidRPr="003B20B7">
        <w:rPr>
          <w:rFonts w:ascii="Times New Roman" w:eastAsia="Calibri" w:hAnsi="Times New Roman" w:cs="Times New Roman"/>
          <w:snapToGrid w:val="0"/>
          <w:sz w:val="24"/>
          <w:szCs w:val="24"/>
        </w:rPr>
        <w:t>Сыркова</w:t>
      </w:r>
      <w:proofErr w:type="spellEnd"/>
      <w:r w:rsidRPr="003B20B7">
        <w:rPr>
          <w:rFonts w:ascii="Times New Roman" w:eastAsia="Calibri" w:hAnsi="Times New Roman" w:cs="Times New Roman"/>
          <w:snapToGrid w:val="0"/>
          <w:sz w:val="24"/>
          <w:szCs w:val="24"/>
        </w:rPr>
        <w:t>. — Сочи</w:t>
      </w:r>
      <w:proofErr w:type="gramStart"/>
      <w:r w:rsidRPr="003B20B7">
        <w:rPr>
          <w:rFonts w:ascii="Times New Roman" w:eastAsia="Calibri" w:hAnsi="Times New Roman" w:cs="Times New Roman"/>
          <w:snapToGrid w:val="0"/>
          <w:sz w:val="24"/>
          <w:szCs w:val="24"/>
        </w:rPr>
        <w:t xml:space="preserve"> :</w:t>
      </w:r>
      <w:proofErr w:type="gramEnd"/>
      <w:r w:rsidRPr="003B20B7">
        <w:rPr>
          <w:rFonts w:ascii="Times New Roman" w:eastAsia="Calibri" w:hAnsi="Times New Roman" w:cs="Times New Roman"/>
          <w:snapToGrid w:val="0"/>
          <w:sz w:val="24"/>
          <w:szCs w:val="24"/>
        </w:rPr>
        <w:t xml:space="preserve"> СГУ, 2018. — 36 с. — Текст</w:t>
      </w:r>
      <w:proofErr w:type="gramStart"/>
      <w:r w:rsidRPr="003B20B7">
        <w:rPr>
          <w:rFonts w:ascii="Times New Roman" w:eastAsia="Calibri" w:hAnsi="Times New Roman" w:cs="Times New Roman"/>
          <w:snapToGrid w:val="0"/>
          <w:sz w:val="24"/>
          <w:szCs w:val="24"/>
        </w:rPr>
        <w:t> :</w:t>
      </w:r>
      <w:proofErr w:type="gramEnd"/>
      <w:r w:rsidRPr="003B20B7">
        <w:rPr>
          <w:rFonts w:ascii="Times New Roman" w:eastAsia="Calibri" w:hAnsi="Times New Roman" w:cs="Times New Roman"/>
          <w:snapToGrid w:val="0"/>
          <w:sz w:val="24"/>
          <w:szCs w:val="24"/>
        </w:rPr>
        <w:t xml:space="preserve"> электронный // Лань : электронно-библиотечная система. — URL: </w:t>
      </w:r>
      <w:hyperlink r:id="rId44" w:history="1">
        <w:r w:rsidR="003B20B7" w:rsidRPr="00E419AC">
          <w:rPr>
            <w:rStyle w:val="a6"/>
            <w:rFonts w:ascii="Times New Roman" w:eastAsia="Calibri" w:hAnsi="Times New Roman" w:cs="Times New Roman"/>
            <w:snapToGrid w:val="0"/>
            <w:sz w:val="24"/>
            <w:szCs w:val="24"/>
          </w:rPr>
          <w:t>https://e.lanbook.com/book/147870</w:t>
        </w:r>
      </w:hyperlink>
      <w:r w:rsidR="003B20B7">
        <w:rPr>
          <w:rFonts w:ascii="Times New Roman" w:eastAsia="Calibri" w:hAnsi="Times New Roman" w:cs="Times New Roman"/>
          <w:snapToGrid w:val="0"/>
          <w:sz w:val="24"/>
          <w:szCs w:val="24"/>
        </w:rPr>
        <w:t xml:space="preserve"> </w:t>
      </w:r>
      <w:r w:rsidRPr="003B20B7">
        <w:rPr>
          <w:rFonts w:ascii="Times New Roman" w:eastAsia="Calibri" w:hAnsi="Times New Roman" w:cs="Times New Roman"/>
          <w:snapToGrid w:val="0"/>
          <w:sz w:val="24"/>
          <w:szCs w:val="24"/>
        </w:rPr>
        <w:t xml:space="preserve"> (дата обращения: 01.11.2020). — Режим доступа: для </w:t>
      </w:r>
      <w:proofErr w:type="spellStart"/>
      <w:r w:rsidRPr="003B20B7">
        <w:rPr>
          <w:rFonts w:ascii="Times New Roman" w:eastAsia="Calibri" w:hAnsi="Times New Roman" w:cs="Times New Roman"/>
          <w:snapToGrid w:val="0"/>
          <w:sz w:val="24"/>
          <w:szCs w:val="24"/>
        </w:rPr>
        <w:t>авториз</w:t>
      </w:r>
      <w:proofErr w:type="spellEnd"/>
      <w:r w:rsidRPr="003B20B7">
        <w:rPr>
          <w:rFonts w:ascii="Times New Roman" w:eastAsia="Calibri" w:hAnsi="Times New Roman" w:cs="Times New Roman"/>
          <w:snapToGrid w:val="0"/>
          <w:sz w:val="24"/>
          <w:szCs w:val="24"/>
        </w:rPr>
        <w:t>. пользователей</w:t>
      </w:r>
    </w:p>
    <w:p w:rsidR="007C6799" w:rsidRPr="007C6799" w:rsidRDefault="007C6799" w:rsidP="007C6799">
      <w:pPr>
        <w:widowControl w:val="0"/>
        <w:autoSpaceDE w:val="0"/>
        <w:autoSpaceDN w:val="0"/>
        <w:adjustRightInd w:val="0"/>
        <w:spacing w:before="120" w:after="0" w:line="240" w:lineRule="auto"/>
        <w:contextualSpacing/>
        <w:jc w:val="both"/>
        <w:rPr>
          <w:rFonts w:ascii="Times New Roman" w:eastAsia="Times New Roman" w:hAnsi="Times New Roman" w:cs="Times New Roman"/>
          <w:b/>
          <w:sz w:val="24"/>
          <w:szCs w:val="24"/>
        </w:rPr>
      </w:pPr>
      <w:r w:rsidRPr="007C6799">
        <w:rPr>
          <w:rFonts w:ascii="Times New Roman" w:eastAsia="Times New Roman" w:hAnsi="Times New Roman" w:cs="Times New Roman"/>
          <w:b/>
          <w:sz w:val="24"/>
          <w:szCs w:val="24"/>
        </w:rPr>
        <w:lastRenderedPageBreak/>
        <w:t>г.) Программное обеспечение и Интернет-ресурсы:</w:t>
      </w:r>
    </w:p>
    <w:p w:rsidR="007C6799" w:rsidRPr="007C6799" w:rsidRDefault="007C6799" w:rsidP="007C6799">
      <w:pPr>
        <w:widowControl w:val="0"/>
        <w:autoSpaceDE w:val="0"/>
        <w:autoSpaceDN w:val="0"/>
        <w:adjustRightInd w:val="0"/>
        <w:spacing w:before="120" w:after="0" w:line="240" w:lineRule="auto"/>
        <w:contextualSpacing/>
        <w:jc w:val="both"/>
        <w:rPr>
          <w:rFonts w:ascii="Times New Roman" w:eastAsia="Times New Roman" w:hAnsi="Times New Roman" w:cs="Times New Roman"/>
          <w:b/>
          <w:sz w:val="24"/>
          <w:szCs w:val="24"/>
        </w:rPr>
      </w:pPr>
      <w:r w:rsidRPr="007C6799">
        <w:rPr>
          <w:rFonts w:ascii="Times New Roman" w:eastAsia="Times New Roman" w:hAnsi="Times New Roman" w:cs="Times New Roman"/>
          <w:b/>
          <w:sz w:val="24"/>
          <w:szCs w:val="24"/>
        </w:rPr>
        <w:t>Программное обеспечение</w:t>
      </w:r>
    </w:p>
    <w:p w:rsidR="007C6799" w:rsidRPr="007C6799" w:rsidRDefault="007C6799" w:rsidP="007C6799">
      <w:pPr>
        <w:widowControl w:val="0"/>
        <w:autoSpaceDE w:val="0"/>
        <w:autoSpaceDN w:val="0"/>
        <w:adjustRightInd w:val="0"/>
        <w:spacing w:before="120" w:after="0" w:line="240" w:lineRule="auto"/>
        <w:contextualSpacing/>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4D7934" w:rsidRPr="004D7934" w:rsidTr="007024C1">
        <w:tc>
          <w:tcPr>
            <w:tcW w:w="3190" w:type="dxa"/>
            <w:shd w:val="clear" w:color="auto" w:fill="auto"/>
          </w:tcPr>
          <w:p w:rsidR="004D7934" w:rsidRPr="004D7934" w:rsidRDefault="004D7934" w:rsidP="004D7934">
            <w:pPr>
              <w:spacing w:after="0" w:line="240" w:lineRule="auto"/>
              <w:contextualSpacing/>
              <w:jc w:val="center"/>
              <w:rPr>
                <w:rFonts w:ascii="Times New Roman" w:hAnsi="Times New Roman" w:cs="Times New Roman"/>
                <w:sz w:val="24"/>
                <w:szCs w:val="24"/>
              </w:rPr>
            </w:pPr>
            <w:r w:rsidRPr="004D7934">
              <w:rPr>
                <w:rFonts w:ascii="Times New Roman" w:hAnsi="Times New Roman" w:cs="Times New Roman"/>
                <w:sz w:val="24"/>
                <w:szCs w:val="24"/>
              </w:rPr>
              <w:t xml:space="preserve">Наименование </w:t>
            </w:r>
            <w:proofErr w:type="gramStart"/>
            <w:r w:rsidRPr="004D7934">
              <w:rPr>
                <w:rFonts w:ascii="Times New Roman" w:hAnsi="Times New Roman" w:cs="Times New Roman"/>
                <w:sz w:val="24"/>
                <w:szCs w:val="24"/>
              </w:rPr>
              <w:t>ПО</w:t>
            </w:r>
            <w:proofErr w:type="gramEnd"/>
          </w:p>
        </w:tc>
        <w:tc>
          <w:tcPr>
            <w:tcW w:w="3190" w:type="dxa"/>
            <w:shd w:val="clear" w:color="auto" w:fill="auto"/>
          </w:tcPr>
          <w:p w:rsidR="004D7934" w:rsidRPr="004D7934" w:rsidRDefault="004D7934" w:rsidP="004D7934">
            <w:pPr>
              <w:spacing w:after="0" w:line="240" w:lineRule="auto"/>
              <w:contextualSpacing/>
              <w:jc w:val="center"/>
              <w:rPr>
                <w:rFonts w:ascii="Times New Roman" w:hAnsi="Times New Roman" w:cs="Times New Roman"/>
                <w:sz w:val="24"/>
                <w:szCs w:val="24"/>
              </w:rPr>
            </w:pPr>
            <w:r w:rsidRPr="004D7934">
              <w:rPr>
                <w:rFonts w:ascii="Times New Roman" w:hAnsi="Times New Roman" w:cs="Times New Roman"/>
                <w:sz w:val="24"/>
                <w:szCs w:val="24"/>
              </w:rPr>
              <w:t>№ договора</w:t>
            </w:r>
          </w:p>
        </w:tc>
        <w:tc>
          <w:tcPr>
            <w:tcW w:w="3191" w:type="dxa"/>
            <w:shd w:val="clear" w:color="auto" w:fill="auto"/>
          </w:tcPr>
          <w:p w:rsidR="004D7934" w:rsidRPr="004D7934" w:rsidRDefault="004D7934" w:rsidP="004D7934">
            <w:pPr>
              <w:spacing w:after="0" w:line="240" w:lineRule="auto"/>
              <w:contextualSpacing/>
              <w:jc w:val="center"/>
              <w:rPr>
                <w:rFonts w:ascii="Times New Roman" w:hAnsi="Times New Roman" w:cs="Times New Roman"/>
                <w:sz w:val="24"/>
                <w:szCs w:val="24"/>
              </w:rPr>
            </w:pPr>
            <w:r w:rsidRPr="004D7934">
              <w:rPr>
                <w:rFonts w:ascii="Times New Roman" w:hAnsi="Times New Roman" w:cs="Times New Roman"/>
                <w:sz w:val="24"/>
                <w:szCs w:val="24"/>
              </w:rPr>
              <w:t>Срок действия лицензии</w:t>
            </w:r>
          </w:p>
        </w:tc>
      </w:tr>
      <w:tr w:rsidR="004D7934" w:rsidRPr="004D7934" w:rsidTr="007024C1">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MS</w:t>
            </w:r>
            <w:r w:rsidRPr="004D7934">
              <w:rPr>
                <w:rFonts w:ascii="Times New Roman" w:hAnsi="Times New Roman" w:cs="Times New Roman"/>
                <w:sz w:val="24"/>
                <w:szCs w:val="24"/>
              </w:rPr>
              <w:t xml:space="preserve"> </w:t>
            </w:r>
            <w:proofErr w:type="spellStart"/>
            <w:r w:rsidRPr="004D7934">
              <w:rPr>
                <w:rFonts w:ascii="Times New Roman" w:hAnsi="Times New Roman" w:cs="Times New Roman"/>
                <w:color w:val="000000"/>
                <w:sz w:val="24"/>
                <w:szCs w:val="24"/>
              </w:rPr>
              <w:t>Office</w:t>
            </w:r>
            <w:proofErr w:type="spellEnd"/>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2007</w:t>
            </w:r>
            <w:r w:rsidRPr="004D7934">
              <w:rPr>
                <w:rFonts w:ascii="Times New Roman" w:hAnsi="Times New Roman" w:cs="Times New Roman"/>
                <w:sz w:val="24"/>
                <w:szCs w:val="24"/>
              </w:rPr>
              <w:t xml:space="preserve"> </w:t>
            </w:r>
            <w:proofErr w:type="spellStart"/>
            <w:r w:rsidRPr="004D7934">
              <w:rPr>
                <w:rFonts w:ascii="Times New Roman" w:hAnsi="Times New Roman" w:cs="Times New Roman"/>
                <w:color w:val="000000"/>
                <w:sz w:val="24"/>
                <w:szCs w:val="24"/>
              </w:rPr>
              <w:t>Professional</w:t>
            </w:r>
            <w:proofErr w:type="spellEnd"/>
            <w:r w:rsidRPr="004D7934">
              <w:rPr>
                <w:rFonts w:ascii="Times New Roman" w:hAnsi="Times New Roman" w:cs="Times New Roman"/>
                <w:sz w:val="24"/>
                <w:szCs w:val="24"/>
              </w:rPr>
              <w:t xml:space="preserve"> </w:t>
            </w:r>
          </w:p>
        </w:tc>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135</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от</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17.09.2007</w:t>
            </w:r>
            <w:r w:rsidRPr="004D7934">
              <w:rPr>
                <w:rFonts w:ascii="Times New Roman" w:hAnsi="Times New Roman" w:cs="Times New Roman"/>
                <w:sz w:val="24"/>
                <w:szCs w:val="24"/>
              </w:rPr>
              <w:t xml:space="preserve"> </w:t>
            </w:r>
          </w:p>
        </w:tc>
        <w:tc>
          <w:tcPr>
            <w:tcW w:w="3191" w:type="dxa"/>
            <w:shd w:val="clear" w:color="auto" w:fill="auto"/>
            <w:vAlign w:val="center"/>
          </w:tcPr>
          <w:p w:rsidR="004D7934" w:rsidRPr="004D7934" w:rsidRDefault="004D7934" w:rsidP="004D7934">
            <w:pPr>
              <w:spacing w:after="0" w:line="240" w:lineRule="auto"/>
              <w:jc w:val="center"/>
              <w:rPr>
                <w:rFonts w:ascii="Times New Roman" w:hAnsi="Times New Roman" w:cs="Times New Roman"/>
                <w:sz w:val="24"/>
                <w:szCs w:val="24"/>
              </w:rPr>
            </w:pPr>
            <w:r w:rsidRPr="004D7934">
              <w:rPr>
                <w:rFonts w:ascii="Times New Roman" w:hAnsi="Times New Roman" w:cs="Times New Roman"/>
                <w:color w:val="000000"/>
                <w:sz w:val="24"/>
                <w:szCs w:val="24"/>
              </w:rPr>
              <w:t>бессрочно</w:t>
            </w:r>
            <w:r w:rsidRPr="004D7934">
              <w:rPr>
                <w:rFonts w:ascii="Times New Roman" w:hAnsi="Times New Roman" w:cs="Times New Roman"/>
                <w:sz w:val="24"/>
                <w:szCs w:val="24"/>
              </w:rPr>
              <w:t xml:space="preserve"> </w:t>
            </w:r>
          </w:p>
        </w:tc>
      </w:tr>
      <w:tr w:rsidR="004D7934" w:rsidRPr="004D7934" w:rsidTr="007024C1">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FAR</w:t>
            </w:r>
            <w:r w:rsidRPr="004D7934">
              <w:rPr>
                <w:rFonts w:ascii="Times New Roman" w:hAnsi="Times New Roman" w:cs="Times New Roman"/>
                <w:sz w:val="24"/>
                <w:szCs w:val="24"/>
              </w:rPr>
              <w:t xml:space="preserve"> </w:t>
            </w:r>
            <w:proofErr w:type="spellStart"/>
            <w:r w:rsidRPr="004D7934">
              <w:rPr>
                <w:rFonts w:ascii="Times New Roman" w:hAnsi="Times New Roman" w:cs="Times New Roman"/>
                <w:color w:val="000000"/>
                <w:sz w:val="24"/>
                <w:szCs w:val="24"/>
              </w:rPr>
              <w:t>Manager</w:t>
            </w:r>
            <w:proofErr w:type="spellEnd"/>
            <w:r w:rsidRPr="004D7934">
              <w:rPr>
                <w:rFonts w:ascii="Times New Roman" w:hAnsi="Times New Roman" w:cs="Times New Roman"/>
                <w:sz w:val="24"/>
                <w:szCs w:val="24"/>
              </w:rPr>
              <w:t xml:space="preserve"> </w:t>
            </w:r>
          </w:p>
        </w:tc>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свободно</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распространяемое</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ПО</w:t>
            </w:r>
            <w:r w:rsidRPr="004D7934">
              <w:rPr>
                <w:rFonts w:ascii="Times New Roman" w:hAnsi="Times New Roman" w:cs="Times New Roman"/>
                <w:sz w:val="24"/>
                <w:szCs w:val="24"/>
              </w:rPr>
              <w:t xml:space="preserve"> </w:t>
            </w:r>
          </w:p>
        </w:tc>
        <w:tc>
          <w:tcPr>
            <w:tcW w:w="3191" w:type="dxa"/>
            <w:shd w:val="clear" w:color="auto" w:fill="auto"/>
            <w:vAlign w:val="center"/>
          </w:tcPr>
          <w:p w:rsidR="004D7934" w:rsidRPr="004D7934" w:rsidRDefault="004D7934" w:rsidP="004D7934">
            <w:pPr>
              <w:spacing w:after="0" w:line="240" w:lineRule="auto"/>
              <w:jc w:val="center"/>
              <w:rPr>
                <w:rFonts w:ascii="Times New Roman" w:hAnsi="Times New Roman" w:cs="Times New Roman"/>
                <w:sz w:val="24"/>
                <w:szCs w:val="24"/>
              </w:rPr>
            </w:pPr>
            <w:r w:rsidRPr="004D7934">
              <w:rPr>
                <w:rFonts w:ascii="Times New Roman" w:hAnsi="Times New Roman" w:cs="Times New Roman"/>
                <w:color w:val="000000"/>
                <w:sz w:val="24"/>
                <w:szCs w:val="24"/>
              </w:rPr>
              <w:t>бессрочно</w:t>
            </w:r>
            <w:r w:rsidRPr="004D7934">
              <w:rPr>
                <w:rFonts w:ascii="Times New Roman" w:hAnsi="Times New Roman" w:cs="Times New Roman"/>
                <w:sz w:val="24"/>
                <w:szCs w:val="24"/>
              </w:rPr>
              <w:t xml:space="preserve"> </w:t>
            </w:r>
          </w:p>
        </w:tc>
      </w:tr>
      <w:tr w:rsidR="004D7934" w:rsidRPr="004D7934" w:rsidTr="007024C1">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lang w:val="en-US"/>
              </w:rPr>
            </w:pPr>
            <w:r w:rsidRPr="004D7934">
              <w:rPr>
                <w:rFonts w:ascii="Times New Roman" w:hAnsi="Times New Roman" w:cs="Times New Roman"/>
                <w:color w:val="000000"/>
                <w:sz w:val="24"/>
                <w:szCs w:val="24"/>
                <w:lang w:val="en-US"/>
              </w:rPr>
              <w:t>MS</w:t>
            </w:r>
            <w:r w:rsidRPr="004D7934">
              <w:rPr>
                <w:rFonts w:ascii="Times New Roman" w:hAnsi="Times New Roman" w:cs="Times New Roman"/>
                <w:sz w:val="24"/>
                <w:szCs w:val="24"/>
                <w:lang w:val="en-US"/>
              </w:rPr>
              <w:t xml:space="preserve"> </w:t>
            </w:r>
            <w:r w:rsidRPr="004D7934">
              <w:rPr>
                <w:rFonts w:ascii="Times New Roman" w:hAnsi="Times New Roman" w:cs="Times New Roman"/>
                <w:color w:val="000000"/>
                <w:sz w:val="24"/>
                <w:szCs w:val="24"/>
                <w:lang w:val="en-US"/>
              </w:rPr>
              <w:t>Windows</w:t>
            </w:r>
            <w:r w:rsidRPr="004D7934">
              <w:rPr>
                <w:rFonts w:ascii="Times New Roman" w:hAnsi="Times New Roman" w:cs="Times New Roman"/>
                <w:sz w:val="24"/>
                <w:szCs w:val="24"/>
                <w:lang w:val="en-US"/>
              </w:rPr>
              <w:t xml:space="preserve"> </w:t>
            </w:r>
            <w:r w:rsidRPr="004D7934">
              <w:rPr>
                <w:rFonts w:ascii="Times New Roman" w:hAnsi="Times New Roman" w:cs="Times New Roman"/>
                <w:color w:val="000000"/>
                <w:sz w:val="24"/>
                <w:szCs w:val="24"/>
                <w:lang w:val="en-US"/>
              </w:rPr>
              <w:t>7</w:t>
            </w:r>
            <w:r w:rsidRPr="004D7934">
              <w:rPr>
                <w:rFonts w:ascii="Times New Roman" w:hAnsi="Times New Roman" w:cs="Times New Roman"/>
                <w:sz w:val="24"/>
                <w:szCs w:val="24"/>
                <w:lang w:val="en-US"/>
              </w:rPr>
              <w:t xml:space="preserve"> </w:t>
            </w:r>
            <w:r w:rsidRPr="004D7934">
              <w:rPr>
                <w:rFonts w:ascii="Times New Roman" w:hAnsi="Times New Roman" w:cs="Times New Roman"/>
                <w:color w:val="000000"/>
                <w:sz w:val="24"/>
                <w:szCs w:val="24"/>
                <w:lang w:val="en-US"/>
              </w:rPr>
              <w:t>Professional(</w:t>
            </w:r>
            <w:r w:rsidRPr="004D7934">
              <w:rPr>
                <w:rFonts w:ascii="Times New Roman" w:hAnsi="Times New Roman" w:cs="Times New Roman"/>
                <w:color w:val="000000"/>
                <w:sz w:val="24"/>
                <w:szCs w:val="24"/>
              </w:rPr>
              <w:t>для</w:t>
            </w:r>
            <w:r w:rsidRPr="004D7934">
              <w:rPr>
                <w:rFonts w:ascii="Times New Roman" w:hAnsi="Times New Roman" w:cs="Times New Roman"/>
                <w:sz w:val="24"/>
                <w:szCs w:val="24"/>
                <w:lang w:val="en-US"/>
              </w:rPr>
              <w:t xml:space="preserve"> </w:t>
            </w:r>
            <w:r w:rsidRPr="004D7934">
              <w:rPr>
                <w:rFonts w:ascii="Times New Roman" w:hAnsi="Times New Roman" w:cs="Times New Roman"/>
                <w:color w:val="000000"/>
                <w:sz w:val="24"/>
                <w:szCs w:val="24"/>
              </w:rPr>
              <w:t>классов</w:t>
            </w:r>
            <w:r w:rsidRPr="004D7934">
              <w:rPr>
                <w:rFonts w:ascii="Times New Roman" w:hAnsi="Times New Roman" w:cs="Times New Roman"/>
                <w:color w:val="000000"/>
                <w:sz w:val="24"/>
                <w:szCs w:val="24"/>
                <w:lang w:val="en-US"/>
              </w:rPr>
              <w:t>)</w:t>
            </w:r>
            <w:r w:rsidRPr="004D7934">
              <w:rPr>
                <w:rFonts w:ascii="Times New Roman" w:hAnsi="Times New Roman" w:cs="Times New Roman"/>
                <w:sz w:val="24"/>
                <w:szCs w:val="24"/>
                <w:lang w:val="en-US"/>
              </w:rPr>
              <w:t xml:space="preserve"> </w:t>
            </w:r>
          </w:p>
        </w:tc>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Д-1227-18</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от</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08.10.2018</w:t>
            </w:r>
            <w:r w:rsidRPr="004D7934">
              <w:rPr>
                <w:rFonts w:ascii="Times New Roman" w:hAnsi="Times New Roman" w:cs="Times New Roman"/>
                <w:sz w:val="24"/>
                <w:szCs w:val="24"/>
              </w:rPr>
              <w:t xml:space="preserve"> </w:t>
            </w:r>
          </w:p>
        </w:tc>
        <w:tc>
          <w:tcPr>
            <w:tcW w:w="3191" w:type="dxa"/>
            <w:shd w:val="clear" w:color="auto" w:fill="auto"/>
            <w:vAlign w:val="center"/>
          </w:tcPr>
          <w:p w:rsidR="004D7934" w:rsidRPr="004D7934" w:rsidRDefault="004D7934" w:rsidP="004D7934">
            <w:pPr>
              <w:spacing w:after="0" w:line="240" w:lineRule="auto"/>
              <w:jc w:val="center"/>
              <w:rPr>
                <w:rFonts w:ascii="Times New Roman" w:hAnsi="Times New Roman" w:cs="Times New Roman"/>
                <w:sz w:val="24"/>
                <w:szCs w:val="24"/>
              </w:rPr>
            </w:pPr>
            <w:r w:rsidRPr="004D7934">
              <w:rPr>
                <w:rFonts w:ascii="Times New Roman" w:hAnsi="Times New Roman" w:cs="Times New Roman"/>
                <w:color w:val="000000"/>
                <w:sz w:val="24"/>
                <w:szCs w:val="24"/>
              </w:rPr>
              <w:t>11.10.2021</w:t>
            </w:r>
            <w:r w:rsidRPr="004D7934">
              <w:rPr>
                <w:rFonts w:ascii="Times New Roman" w:hAnsi="Times New Roman" w:cs="Times New Roman"/>
                <w:sz w:val="24"/>
                <w:szCs w:val="24"/>
              </w:rPr>
              <w:t xml:space="preserve"> </w:t>
            </w:r>
          </w:p>
        </w:tc>
      </w:tr>
      <w:tr w:rsidR="004D7934" w:rsidRPr="004D7934" w:rsidTr="007024C1">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7Zip</w:t>
            </w:r>
            <w:r w:rsidRPr="004D7934">
              <w:rPr>
                <w:rFonts w:ascii="Times New Roman" w:hAnsi="Times New Roman" w:cs="Times New Roman"/>
                <w:sz w:val="24"/>
                <w:szCs w:val="24"/>
              </w:rPr>
              <w:t xml:space="preserve"> </w:t>
            </w:r>
          </w:p>
        </w:tc>
        <w:tc>
          <w:tcPr>
            <w:tcW w:w="3190" w:type="dxa"/>
            <w:shd w:val="clear" w:color="auto" w:fill="auto"/>
            <w:vAlign w:val="center"/>
          </w:tcPr>
          <w:p w:rsidR="004D7934" w:rsidRPr="004D7934" w:rsidRDefault="004D7934" w:rsidP="004D7934">
            <w:pPr>
              <w:spacing w:after="0" w:line="240" w:lineRule="auto"/>
              <w:rPr>
                <w:rFonts w:ascii="Times New Roman" w:hAnsi="Times New Roman" w:cs="Times New Roman"/>
                <w:sz w:val="24"/>
                <w:szCs w:val="24"/>
              </w:rPr>
            </w:pPr>
            <w:r w:rsidRPr="004D7934">
              <w:rPr>
                <w:rFonts w:ascii="Times New Roman" w:hAnsi="Times New Roman" w:cs="Times New Roman"/>
                <w:color w:val="000000"/>
                <w:sz w:val="24"/>
                <w:szCs w:val="24"/>
              </w:rPr>
              <w:t>свободно</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распространяемое</w:t>
            </w:r>
            <w:r w:rsidRPr="004D7934">
              <w:rPr>
                <w:rFonts w:ascii="Times New Roman" w:hAnsi="Times New Roman" w:cs="Times New Roman"/>
                <w:sz w:val="24"/>
                <w:szCs w:val="24"/>
              </w:rPr>
              <w:t xml:space="preserve"> </w:t>
            </w:r>
            <w:r w:rsidRPr="004D7934">
              <w:rPr>
                <w:rFonts w:ascii="Times New Roman" w:hAnsi="Times New Roman" w:cs="Times New Roman"/>
                <w:color w:val="000000"/>
                <w:sz w:val="24"/>
                <w:szCs w:val="24"/>
              </w:rPr>
              <w:t>ПО</w:t>
            </w:r>
            <w:r w:rsidRPr="004D7934">
              <w:rPr>
                <w:rFonts w:ascii="Times New Roman" w:hAnsi="Times New Roman" w:cs="Times New Roman"/>
                <w:sz w:val="24"/>
                <w:szCs w:val="24"/>
              </w:rPr>
              <w:t xml:space="preserve"> </w:t>
            </w:r>
          </w:p>
        </w:tc>
        <w:tc>
          <w:tcPr>
            <w:tcW w:w="3191" w:type="dxa"/>
            <w:shd w:val="clear" w:color="auto" w:fill="auto"/>
            <w:vAlign w:val="center"/>
          </w:tcPr>
          <w:p w:rsidR="004D7934" w:rsidRPr="004D7934" w:rsidRDefault="004D7934" w:rsidP="004D7934">
            <w:pPr>
              <w:spacing w:after="0" w:line="240" w:lineRule="auto"/>
              <w:jc w:val="center"/>
              <w:rPr>
                <w:rFonts w:ascii="Times New Roman" w:hAnsi="Times New Roman" w:cs="Times New Roman"/>
                <w:sz w:val="24"/>
                <w:szCs w:val="24"/>
              </w:rPr>
            </w:pPr>
            <w:r w:rsidRPr="004D7934">
              <w:rPr>
                <w:rFonts w:ascii="Times New Roman" w:hAnsi="Times New Roman" w:cs="Times New Roman"/>
                <w:color w:val="000000"/>
                <w:sz w:val="24"/>
                <w:szCs w:val="24"/>
              </w:rPr>
              <w:t>бессрочно</w:t>
            </w:r>
            <w:r w:rsidRPr="004D7934">
              <w:rPr>
                <w:rFonts w:ascii="Times New Roman" w:hAnsi="Times New Roman" w:cs="Times New Roman"/>
                <w:sz w:val="24"/>
                <w:szCs w:val="24"/>
              </w:rPr>
              <w:t xml:space="preserve"> </w:t>
            </w:r>
          </w:p>
        </w:tc>
      </w:tr>
    </w:tbl>
    <w:p w:rsidR="004D7934" w:rsidRPr="004D7934" w:rsidRDefault="004D7934" w:rsidP="004D7934">
      <w:pPr>
        <w:spacing w:after="0" w:line="240" w:lineRule="auto"/>
        <w:contextualSpacing/>
        <w:rPr>
          <w:rFonts w:ascii="Times New Roman" w:hAnsi="Times New Roman" w:cs="Times New Roman"/>
          <w:b/>
          <w:sz w:val="24"/>
          <w:szCs w:val="24"/>
        </w:rPr>
      </w:pPr>
    </w:p>
    <w:p w:rsidR="004D7934" w:rsidRPr="004D7934" w:rsidRDefault="004D7934" w:rsidP="004D7934">
      <w:pPr>
        <w:spacing w:after="0" w:line="240" w:lineRule="auto"/>
        <w:contextualSpacing/>
        <w:rPr>
          <w:rFonts w:ascii="Times New Roman" w:hAnsi="Times New Roman" w:cs="Times New Roman"/>
          <w:b/>
          <w:sz w:val="24"/>
          <w:szCs w:val="24"/>
        </w:rPr>
      </w:pPr>
      <w:r w:rsidRPr="004D7934">
        <w:rPr>
          <w:rFonts w:ascii="Times New Roman" w:hAnsi="Times New Roman" w:cs="Times New Roman"/>
          <w:b/>
          <w:sz w:val="24"/>
          <w:szCs w:val="24"/>
        </w:rPr>
        <w:t>Интернет ресурсы</w:t>
      </w:r>
    </w:p>
    <w:p w:rsidR="004D7934" w:rsidRPr="004D7934" w:rsidRDefault="004D7934" w:rsidP="004D7934">
      <w:pPr>
        <w:widowControl w:val="0"/>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4D7934">
        <w:rPr>
          <w:rFonts w:ascii="Times New Roman" w:hAnsi="Times New Roman" w:cs="Times New Roman"/>
          <w:sz w:val="24"/>
          <w:szCs w:val="24"/>
        </w:rPr>
        <w:t xml:space="preserve">Национальная информационно-аналитическая система – Российский индекс научного цитирования (РИНЦ). -  </w:t>
      </w:r>
      <w:r w:rsidRPr="004D7934">
        <w:rPr>
          <w:rFonts w:ascii="Times New Roman" w:hAnsi="Times New Roman" w:cs="Times New Roman"/>
          <w:sz w:val="24"/>
          <w:szCs w:val="24"/>
          <w:lang w:val="en-US"/>
        </w:rPr>
        <w:t>URL</w:t>
      </w:r>
      <w:r w:rsidRPr="004D7934">
        <w:rPr>
          <w:rFonts w:ascii="Times New Roman" w:hAnsi="Times New Roman" w:cs="Times New Roman"/>
          <w:sz w:val="24"/>
          <w:szCs w:val="24"/>
        </w:rPr>
        <w:t xml:space="preserve">: </w:t>
      </w:r>
      <w:hyperlink r:id="rId45" w:history="1">
        <w:r w:rsidRPr="004D7934">
          <w:rPr>
            <w:rStyle w:val="a6"/>
            <w:rFonts w:ascii="Times New Roman" w:hAnsi="Times New Roman" w:cs="Times New Roman"/>
            <w:sz w:val="24"/>
            <w:szCs w:val="24"/>
            <w:lang w:val="en-US"/>
          </w:rPr>
          <w:t>https</w:t>
        </w:r>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elibrary</w:t>
        </w:r>
        <w:proofErr w:type="spellEnd"/>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ru</w:t>
        </w:r>
        <w:proofErr w:type="spellEnd"/>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projest</w:t>
        </w:r>
        <w:proofErr w:type="spellEnd"/>
        <w:r w:rsidRPr="004D7934">
          <w:rPr>
            <w:rStyle w:val="a6"/>
            <w:rFonts w:ascii="Times New Roman" w:hAnsi="Times New Roman" w:cs="Times New Roman"/>
            <w:sz w:val="24"/>
            <w:szCs w:val="24"/>
          </w:rPr>
          <w:t>_</w:t>
        </w:r>
        <w:proofErr w:type="spellStart"/>
        <w:r w:rsidRPr="004D7934">
          <w:rPr>
            <w:rStyle w:val="a6"/>
            <w:rFonts w:ascii="Times New Roman" w:hAnsi="Times New Roman" w:cs="Times New Roman"/>
            <w:sz w:val="24"/>
            <w:szCs w:val="24"/>
            <w:lang w:val="en-US"/>
          </w:rPr>
          <w:t>risc</w:t>
        </w:r>
        <w:proofErr w:type="spellEnd"/>
        <w:r w:rsidRPr="004D7934">
          <w:rPr>
            <w:rStyle w:val="a6"/>
            <w:rFonts w:ascii="Times New Roman" w:hAnsi="Times New Roman" w:cs="Times New Roman"/>
            <w:sz w:val="24"/>
            <w:szCs w:val="24"/>
          </w:rPr>
          <w:t>.</w:t>
        </w:r>
        <w:r w:rsidRPr="004D7934">
          <w:rPr>
            <w:rStyle w:val="a6"/>
            <w:rFonts w:ascii="Times New Roman" w:hAnsi="Times New Roman" w:cs="Times New Roman"/>
            <w:sz w:val="24"/>
            <w:szCs w:val="24"/>
            <w:lang w:val="en-US"/>
          </w:rPr>
          <w:t>asp</w:t>
        </w:r>
      </w:hyperlink>
      <w:r w:rsidRPr="004D7934">
        <w:rPr>
          <w:rFonts w:ascii="Times New Roman" w:hAnsi="Times New Roman" w:cs="Times New Roman"/>
          <w:sz w:val="24"/>
          <w:szCs w:val="24"/>
        </w:rPr>
        <w:t xml:space="preserve">. </w:t>
      </w:r>
    </w:p>
    <w:p w:rsidR="004D7934" w:rsidRPr="004D7934" w:rsidRDefault="004D7934" w:rsidP="004D7934">
      <w:pPr>
        <w:widowControl w:val="0"/>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4D7934">
        <w:rPr>
          <w:rFonts w:ascii="Times New Roman" w:hAnsi="Times New Roman" w:cs="Times New Roman"/>
          <w:sz w:val="24"/>
          <w:szCs w:val="24"/>
        </w:rPr>
        <w:t xml:space="preserve">Поисковая система Академия </w:t>
      </w:r>
      <w:r w:rsidRPr="004D7934">
        <w:rPr>
          <w:rFonts w:ascii="Times New Roman" w:hAnsi="Times New Roman" w:cs="Times New Roman"/>
          <w:sz w:val="24"/>
          <w:szCs w:val="24"/>
          <w:lang w:val="en-US"/>
        </w:rPr>
        <w:t>Google</w:t>
      </w:r>
      <w:r w:rsidRPr="004D7934">
        <w:rPr>
          <w:rFonts w:ascii="Times New Roman" w:hAnsi="Times New Roman" w:cs="Times New Roman"/>
          <w:sz w:val="24"/>
          <w:szCs w:val="24"/>
        </w:rPr>
        <w:t xml:space="preserve"> (</w:t>
      </w:r>
      <w:r w:rsidRPr="004D7934">
        <w:rPr>
          <w:rFonts w:ascii="Times New Roman" w:hAnsi="Times New Roman" w:cs="Times New Roman"/>
          <w:sz w:val="24"/>
          <w:szCs w:val="24"/>
          <w:lang w:val="en-US"/>
        </w:rPr>
        <w:t>Google</w:t>
      </w:r>
      <w:r w:rsidRPr="004D7934">
        <w:rPr>
          <w:rFonts w:ascii="Times New Roman" w:hAnsi="Times New Roman" w:cs="Times New Roman"/>
          <w:sz w:val="24"/>
          <w:szCs w:val="24"/>
        </w:rPr>
        <w:t xml:space="preserve"> </w:t>
      </w:r>
      <w:r w:rsidRPr="004D7934">
        <w:rPr>
          <w:rFonts w:ascii="Times New Roman" w:hAnsi="Times New Roman" w:cs="Times New Roman"/>
          <w:sz w:val="24"/>
          <w:szCs w:val="24"/>
          <w:lang w:val="en-US"/>
        </w:rPr>
        <w:t>Scholar</w:t>
      </w:r>
      <w:r w:rsidRPr="004D7934">
        <w:rPr>
          <w:rFonts w:ascii="Times New Roman" w:hAnsi="Times New Roman" w:cs="Times New Roman"/>
          <w:sz w:val="24"/>
          <w:szCs w:val="24"/>
        </w:rPr>
        <w:t xml:space="preserve">). - </w:t>
      </w:r>
      <w:r w:rsidRPr="004D7934">
        <w:rPr>
          <w:rFonts w:ascii="Times New Roman" w:hAnsi="Times New Roman" w:cs="Times New Roman"/>
          <w:sz w:val="24"/>
          <w:szCs w:val="24"/>
          <w:lang w:val="en-US"/>
        </w:rPr>
        <w:t>URL</w:t>
      </w:r>
      <w:r w:rsidRPr="004D7934">
        <w:rPr>
          <w:rFonts w:ascii="Times New Roman" w:hAnsi="Times New Roman" w:cs="Times New Roman"/>
          <w:sz w:val="24"/>
          <w:szCs w:val="24"/>
        </w:rPr>
        <w:t xml:space="preserve">: </w:t>
      </w:r>
      <w:hyperlink r:id="rId46" w:history="1">
        <w:r w:rsidRPr="004D7934">
          <w:rPr>
            <w:rStyle w:val="a6"/>
            <w:rFonts w:ascii="Times New Roman" w:hAnsi="Times New Roman" w:cs="Times New Roman"/>
            <w:sz w:val="24"/>
            <w:szCs w:val="24"/>
            <w:lang w:val="en-US"/>
          </w:rPr>
          <w:t>https</w:t>
        </w:r>
        <w:r w:rsidRPr="004D7934">
          <w:rPr>
            <w:rStyle w:val="a6"/>
            <w:rFonts w:ascii="Times New Roman" w:hAnsi="Times New Roman" w:cs="Times New Roman"/>
            <w:sz w:val="24"/>
            <w:szCs w:val="24"/>
          </w:rPr>
          <w:t>://</w:t>
        </w:r>
        <w:r w:rsidRPr="004D7934">
          <w:rPr>
            <w:rStyle w:val="a6"/>
            <w:rFonts w:ascii="Times New Roman" w:hAnsi="Times New Roman" w:cs="Times New Roman"/>
            <w:sz w:val="24"/>
            <w:szCs w:val="24"/>
            <w:lang w:val="en-US"/>
          </w:rPr>
          <w:t>scholar</w:t>
        </w:r>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google</w:t>
        </w:r>
        <w:proofErr w:type="spellEnd"/>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ru</w:t>
        </w:r>
        <w:proofErr w:type="spellEnd"/>
        <w:r w:rsidRPr="004D7934">
          <w:rPr>
            <w:rStyle w:val="a6"/>
            <w:rFonts w:ascii="Times New Roman" w:hAnsi="Times New Roman" w:cs="Times New Roman"/>
            <w:sz w:val="24"/>
            <w:szCs w:val="24"/>
          </w:rPr>
          <w:t>/</w:t>
        </w:r>
      </w:hyperlink>
      <w:r w:rsidRPr="004D7934">
        <w:rPr>
          <w:rFonts w:ascii="Times New Roman" w:hAnsi="Times New Roman" w:cs="Times New Roman"/>
          <w:sz w:val="24"/>
          <w:szCs w:val="24"/>
        </w:rPr>
        <w:t xml:space="preserve">. </w:t>
      </w:r>
    </w:p>
    <w:p w:rsidR="004D7934" w:rsidRPr="004D7934" w:rsidRDefault="004D7934" w:rsidP="004D7934">
      <w:pPr>
        <w:widowControl w:val="0"/>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4D7934">
        <w:rPr>
          <w:rFonts w:ascii="Times New Roman" w:hAnsi="Times New Roman" w:cs="Times New Roman"/>
          <w:sz w:val="24"/>
          <w:szCs w:val="24"/>
        </w:rPr>
        <w:t xml:space="preserve">Информационная система – Единое окно доступа к информационным ресурсам. -  </w:t>
      </w:r>
      <w:r w:rsidRPr="004D7934">
        <w:rPr>
          <w:rFonts w:ascii="Times New Roman" w:hAnsi="Times New Roman" w:cs="Times New Roman"/>
          <w:sz w:val="24"/>
          <w:szCs w:val="24"/>
          <w:lang w:val="en-US"/>
        </w:rPr>
        <w:t>URL</w:t>
      </w:r>
      <w:r w:rsidRPr="004D7934">
        <w:rPr>
          <w:rFonts w:ascii="Times New Roman" w:hAnsi="Times New Roman" w:cs="Times New Roman"/>
          <w:sz w:val="24"/>
          <w:szCs w:val="24"/>
        </w:rPr>
        <w:t xml:space="preserve">: </w:t>
      </w:r>
      <w:hyperlink r:id="rId47" w:history="1">
        <w:r w:rsidRPr="004D7934">
          <w:rPr>
            <w:rStyle w:val="a6"/>
            <w:rFonts w:ascii="Times New Roman" w:hAnsi="Times New Roman" w:cs="Times New Roman"/>
            <w:sz w:val="24"/>
            <w:szCs w:val="24"/>
          </w:rPr>
          <w:t>http://</w:t>
        </w:r>
        <w:r w:rsidRPr="004D7934">
          <w:rPr>
            <w:rStyle w:val="a6"/>
            <w:rFonts w:ascii="Times New Roman" w:hAnsi="Times New Roman" w:cs="Times New Roman"/>
            <w:sz w:val="24"/>
            <w:szCs w:val="24"/>
            <w:lang w:val="en-US"/>
          </w:rPr>
          <w:t>window</w:t>
        </w:r>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edu</w:t>
        </w:r>
        <w:proofErr w:type="spellEnd"/>
        <w:r w:rsidRPr="004D7934">
          <w:rPr>
            <w:rStyle w:val="a6"/>
            <w:rFonts w:ascii="Times New Roman" w:hAnsi="Times New Roman" w:cs="Times New Roman"/>
            <w:sz w:val="24"/>
            <w:szCs w:val="24"/>
          </w:rPr>
          <w:t>.</w:t>
        </w:r>
        <w:proofErr w:type="spellStart"/>
        <w:r w:rsidRPr="004D7934">
          <w:rPr>
            <w:rStyle w:val="a6"/>
            <w:rFonts w:ascii="Times New Roman" w:hAnsi="Times New Roman" w:cs="Times New Roman"/>
            <w:sz w:val="24"/>
            <w:szCs w:val="24"/>
            <w:lang w:val="en-US"/>
          </w:rPr>
          <w:t>ru</w:t>
        </w:r>
        <w:proofErr w:type="spellEnd"/>
        <w:r w:rsidRPr="004D7934">
          <w:rPr>
            <w:rStyle w:val="a6"/>
            <w:rFonts w:ascii="Times New Roman" w:hAnsi="Times New Roman" w:cs="Times New Roman"/>
            <w:sz w:val="24"/>
            <w:szCs w:val="24"/>
          </w:rPr>
          <w:t>/</w:t>
        </w:r>
      </w:hyperlink>
      <w:r w:rsidRPr="004D7934">
        <w:rPr>
          <w:rFonts w:ascii="Times New Roman" w:hAnsi="Times New Roman" w:cs="Times New Roman"/>
          <w:sz w:val="24"/>
          <w:szCs w:val="24"/>
        </w:rPr>
        <w:t xml:space="preserve">.    </w:t>
      </w:r>
    </w:p>
    <w:p w:rsidR="007C6799" w:rsidRPr="007C6799" w:rsidRDefault="007C6799" w:rsidP="007C6799">
      <w:pPr>
        <w:keepNext/>
        <w:widowControl w:val="0"/>
        <w:spacing w:before="240" w:after="120" w:line="240" w:lineRule="auto"/>
        <w:ind w:left="567"/>
        <w:jc w:val="both"/>
        <w:outlineLvl w:val="0"/>
        <w:rPr>
          <w:rFonts w:ascii="Times New Roman" w:eastAsia="Times New Roman" w:hAnsi="Times New Roman" w:cs="Times New Roman"/>
          <w:b/>
          <w:bCs/>
          <w:iCs/>
          <w:sz w:val="24"/>
        </w:rPr>
      </w:pPr>
      <w:r w:rsidRPr="007C6799">
        <w:rPr>
          <w:rFonts w:ascii="Times New Roman" w:eastAsia="Times New Roman" w:hAnsi="Times New Roman" w:cs="Times New Roman"/>
          <w:b/>
          <w:bCs/>
          <w:iCs/>
          <w:sz w:val="24"/>
        </w:rPr>
        <w:t>9 Материально-техническое обеспечение дисциплины (модуля)</w:t>
      </w:r>
    </w:p>
    <w:p w:rsidR="007C6799" w:rsidRPr="007C6799" w:rsidRDefault="007C6799" w:rsidP="007C679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6799">
        <w:rPr>
          <w:rFonts w:ascii="Times New Roman" w:eastAsia="Times New Roman" w:hAnsi="Times New Roman" w:cs="Times New Roman"/>
          <w:sz w:val="24"/>
          <w:szCs w:val="24"/>
        </w:rPr>
        <w:t>Материально-техническое обеспечение дисциплины включает:</w:t>
      </w:r>
    </w:p>
    <w:p w:rsidR="00CE5B84" w:rsidRPr="001D251D" w:rsidRDefault="00CE5B84" w:rsidP="00CE5B84">
      <w:pPr>
        <w:spacing w:after="0" w:line="240" w:lineRule="auto"/>
        <w:ind w:firstLine="756"/>
        <w:jc w:val="both"/>
        <w:rPr>
          <w:sz w:val="24"/>
          <w:szCs w:val="24"/>
        </w:rPr>
      </w:pPr>
      <w:r w:rsidRPr="001D251D">
        <w:rPr>
          <w:rFonts w:ascii="Times New Roman" w:hAnsi="Times New Roman" w:cs="Times New Roman"/>
          <w:color w:val="000000"/>
          <w:sz w:val="24"/>
          <w:szCs w:val="24"/>
        </w:rPr>
        <w:t>Учебные</w:t>
      </w:r>
      <w:r w:rsidRPr="001D251D">
        <w:t xml:space="preserve"> </w:t>
      </w:r>
      <w:r w:rsidRPr="001D251D">
        <w:rPr>
          <w:rFonts w:ascii="Times New Roman" w:hAnsi="Times New Roman" w:cs="Times New Roman"/>
          <w:color w:val="000000"/>
          <w:sz w:val="24"/>
          <w:szCs w:val="24"/>
        </w:rPr>
        <w:t>аудитории</w:t>
      </w:r>
      <w:r w:rsidRPr="001D251D">
        <w:t xml:space="preserve"> </w:t>
      </w:r>
      <w:r w:rsidRPr="001D251D">
        <w:rPr>
          <w:rFonts w:ascii="Times New Roman" w:hAnsi="Times New Roman" w:cs="Times New Roman"/>
          <w:color w:val="000000"/>
          <w:sz w:val="24"/>
          <w:szCs w:val="24"/>
        </w:rPr>
        <w:t>для</w:t>
      </w:r>
      <w:r w:rsidRPr="001D251D">
        <w:t xml:space="preserve"> </w:t>
      </w:r>
      <w:r w:rsidRPr="001D251D">
        <w:rPr>
          <w:rFonts w:ascii="Times New Roman" w:hAnsi="Times New Roman" w:cs="Times New Roman"/>
          <w:color w:val="000000"/>
          <w:sz w:val="24"/>
          <w:szCs w:val="24"/>
        </w:rPr>
        <w:t>проведения</w:t>
      </w:r>
      <w:r w:rsidRPr="001D251D">
        <w:t xml:space="preserve"> </w:t>
      </w:r>
      <w:r w:rsidRPr="001D251D">
        <w:rPr>
          <w:rFonts w:ascii="Times New Roman" w:hAnsi="Times New Roman" w:cs="Times New Roman"/>
          <w:color w:val="000000"/>
          <w:sz w:val="24"/>
          <w:szCs w:val="24"/>
        </w:rPr>
        <w:t>дистанционных</w:t>
      </w:r>
      <w:r w:rsidRPr="001D251D">
        <w:t xml:space="preserve"> </w:t>
      </w:r>
      <w:r w:rsidRPr="001D251D">
        <w:rPr>
          <w:rFonts w:ascii="Times New Roman" w:hAnsi="Times New Roman" w:cs="Times New Roman"/>
          <w:color w:val="000000"/>
          <w:sz w:val="24"/>
          <w:szCs w:val="24"/>
        </w:rPr>
        <w:t>занятий</w:t>
      </w:r>
      <w:r w:rsidRPr="001D251D">
        <w:t xml:space="preserve"> </w:t>
      </w:r>
      <w:r w:rsidRPr="001D251D">
        <w:rPr>
          <w:rFonts w:ascii="Times New Roman" w:hAnsi="Times New Roman" w:cs="Times New Roman"/>
          <w:color w:val="000000"/>
          <w:sz w:val="24"/>
          <w:szCs w:val="24"/>
        </w:rPr>
        <w:t>лекционного</w:t>
      </w:r>
      <w:r w:rsidRPr="001D251D">
        <w:t xml:space="preserve"> </w:t>
      </w:r>
      <w:r w:rsidRPr="001D251D">
        <w:rPr>
          <w:rFonts w:ascii="Times New Roman" w:hAnsi="Times New Roman" w:cs="Times New Roman"/>
          <w:color w:val="000000"/>
          <w:sz w:val="24"/>
          <w:szCs w:val="24"/>
        </w:rPr>
        <w:t>типа</w:t>
      </w:r>
      <w:r w:rsidRPr="001D251D">
        <w:t xml:space="preserve"> </w:t>
      </w:r>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Стол</w:t>
      </w:r>
      <w:r w:rsidRPr="001D251D">
        <w:t xml:space="preserve"> </w:t>
      </w:r>
      <w:r w:rsidRPr="001D251D">
        <w:rPr>
          <w:rFonts w:ascii="Times New Roman" w:hAnsi="Times New Roman" w:cs="Times New Roman"/>
          <w:color w:val="000000"/>
          <w:sz w:val="24"/>
          <w:szCs w:val="24"/>
        </w:rPr>
        <w:t>компьютерный,</w:t>
      </w:r>
      <w:r w:rsidRPr="001D251D">
        <w:t xml:space="preserve"> </w:t>
      </w:r>
      <w:r w:rsidRPr="001D251D">
        <w:rPr>
          <w:rFonts w:ascii="Times New Roman" w:hAnsi="Times New Roman" w:cs="Times New Roman"/>
          <w:color w:val="000000"/>
          <w:sz w:val="24"/>
          <w:szCs w:val="24"/>
        </w:rPr>
        <w:t>стол</w:t>
      </w:r>
      <w:r w:rsidRPr="001D251D">
        <w:t xml:space="preserve"> </w:t>
      </w:r>
      <w:r w:rsidRPr="001D251D">
        <w:rPr>
          <w:rFonts w:ascii="Times New Roman" w:hAnsi="Times New Roman" w:cs="Times New Roman"/>
          <w:color w:val="000000"/>
          <w:sz w:val="24"/>
          <w:szCs w:val="24"/>
        </w:rPr>
        <w:t>письменный,</w:t>
      </w:r>
      <w:r w:rsidRPr="001D251D">
        <w:t xml:space="preserve"> </w:t>
      </w:r>
      <w:r w:rsidRPr="001D251D">
        <w:rPr>
          <w:rFonts w:ascii="Times New Roman" w:hAnsi="Times New Roman" w:cs="Times New Roman"/>
          <w:color w:val="000000"/>
          <w:sz w:val="24"/>
          <w:szCs w:val="24"/>
        </w:rPr>
        <w:t>стул</w:t>
      </w:r>
      <w:r w:rsidRPr="001D251D">
        <w:t xml:space="preserve"> </w:t>
      </w:r>
      <w:r w:rsidRPr="001D251D">
        <w:rPr>
          <w:rFonts w:ascii="Times New Roman" w:hAnsi="Times New Roman" w:cs="Times New Roman"/>
          <w:color w:val="000000"/>
          <w:sz w:val="24"/>
          <w:szCs w:val="24"/>
        </w:rPr>
        <w:t>офисный,</w:t>
      </w:r>
      <w:r w:rsidRPr="001D251D">
        <w:t xml:space="preserve"> </w:t>
      </w:r>
      <w:r w:rsidRPr="001D251D">
        <w:rPr>
          <w:rFonts w:ascii="Times New Roman" w:hAnsi="Times New Roman" w:cs="Times New Roman"/>
          <w:color w:val="000000"/>
          <w:sz w:val="24"/>
          <w:szCs w:val="24"/>
        </w:rPr>
        <w:t>документ-камера</w:t>
      </w:r>
      <w:r w:rsidRPr="001D251D">
        <w:t xml:space="preserve"> </w:t>
      </w:r>
      <w:proofErr w:type="spellStart"/>
      <w:r>
        <w:rPr>
          <w:rFonts w:ascii="Times New Roman" w:hAnsi="Times New Roman" w:cs="Times New Roman"/>
          <w:color w:val="000000"/>
          <w:sz w:val="24"/>
          <w:szCs w:val="24"/>
        </w:rPr>
        <w:t>Epson</w:t>
      </w:r>
      <w:proofErr w:type="spellEnd"/>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источник</w:t>
      </w:r>
      <w:r w:rsidRPr="001D251D">
        <w:t xml:space="preserve"> </w:t>
      </w:r>
      <w:r w:rsidRPr="001D251D">
        <w:rPr>
          <w:rFonts w:ascii="Times New Roman" w:hAnsi="Times New Roman" w:cs="Times New Roman"/>
          <w:color w:val="000000"/>
          <w:sz w:val="24"/>
          <w:szCs w:val="24"/>
        </w:rPr>
        <w:t>бесперебойного</w:t>
      </w:r>
      <w:r w:rsidRPr="001D251D">
        <w:t xml:space="preserve"> </w:t>
      </w:r>
      <w:r w:rsidRPr="001D251D">
        <w:rPr>
          <w:rFonts w:ascii="Times New Roman" w:hAnsi="Times New Roman" w:cs="Times New Roman"/>
          <w:color w:val="000000"/>
          <w:sz w:val="24"/>
          <w:szCs w:val="24"/>
        </w:rPr>
        <w:t>питания</w:t>
      </w:r>
      <w:r w:rsidRPr="001D251D">
        <w:t xml:space="preserve"> </w:t>
      </w:r>
      <w:r>
        <w:rPr>
          <w:rFonts w:ascii="Times New Roman" w:hAnsi="Times New Roman" w:cs="Times New Roman"/>
          <w:color w:val="000000"/>
          <w:sz w:val="24"/>
          <w:szCs w:val="24"/>
        </w:rPr>
        <w:t>POWERCOMIMD</w:t>
      </w:r>
      <w:r w:rsidRPr="001D251D">
        <w:rPr>
          <w:rFonts w:ascii="Times New Roman" w:hAnsi="Times New Roman" w:cs="Times New Roman"/>
          <w:color w:val="000000"/>
          <w:sz w:val="24"/>
          <w:szCs w:val="24"/>
        </w:rPr>
        <w:t>-1500</w:t>
      </w:r>
      <w:r>
        <w:rPr>
          <w:rFonts w:ascii="Times New Roman" w:hAnsi="Times New Roman" w:cs="Times New Roman"/>
          <w:color w:val="000000"/>
          <w:sz w:val="24"/>
          <w:szCs w:val="24"/>
        </w:rPr>
        <w:t>AP</w:t>
      </w:r>
      <w:r w:rsidRPr="001D251D">
        <w:t xml:space="preserve"> </w:t>
      </w:r>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камера</w:t>
      </w:r>
      <w:r w:rsidRPr="001D251D">
        <w:t xml:space="preserve"> </w:t>
      </w:r>
      <w:r w:rsidRPr="001D251D">
        <w:rPr>
          <w:rFonts w:ascii="Times New Roman" w:hAnsi="Times New Roman" w:cs="Times New Roman"/>
          <w:color w:val="000000"/>
          <w:sz w:val="24"/>
          <w:szCs w:val="24"/>
        </w:rPr>
        <w:t>высокого</w:t>
      </w:r>
      <w:r w:rsidRPr="001D251D">
        <w:t xml:space="preserve"> </w:t>
      </w:r>
      <w:r w:rsidRPr="001D251D">
        <w:rPr>
          <w:rFonts w:ascii="Times New Roman" w:hAnsi="Times New Roman" w:cs="Times New Roman"/>
          <w:color w:val="000000"/>
          <w:sz w:val="24"/>
          <w:szCs w:val="24"/>
        </w:rPr>
        <w:t>разрешения,</w:t>
      </w:r>
      <w:r w:rsidRPr="001D251D">
        <w:t xml:space="preserve"> </w:t>
      </w:r>
      <w:r w:rsidRPr="001D251D">
        <w:rPr>
          <w:rFonts w:ascii="Times New Roman" w:hAnsi="Times New Roman" w:cs="Times New Roman"/>
          <w:color w:val="000000"/>
          <w:sz w:val="24"/>
          <w:szCs w:val="24"/>
        </w:rPr>
        <w:t>компьютер</w:t>
      </w:r>
      <w:r w:rsidRPr="001D251D">
        <w:t xml:space="preserve"> </w:t>
      </w:r>
      <w:r w:rsidRPr="001D251D">
        <w:rPr>
          <w:rFonts w:ascii="Times New Roman" w:hAnsi="Times New Roman" w:cs="Times New Roman"/>
          <w:color w:val="000000"/>
          <w:sz w:val="24"/>
          <w:szCs w:val="24"/>
        </w:rPr>
        <w:t>персональный</w:t>
      </w:r>
      <w:r w:rsidRPr="001D251D">
        <w:t xml:space="preserve"> </w:t>
      </w:r>
      <w:r w:rsidRPr="001D251D">
        <w:rPr>
          <w:rFonts w:ascii="Times New Roman" w:hAnsi="Times New Roman" w:cs="Times New Roman"/>
          <w:color w:val="000000"/>
          <w:sz w:val="24"/>
          <w:szCs w:val="24"/>
        </w:rPr>
        <w:t>(тип6),</w:t>
      </w:r>
      <w:r w:rsidRPr="001D251D">
        <w:t xml:space="preserve"> </w:t>
      </w:r>
      <w:r w:rsidRPr="001D251D">
        <w:rPr>
          <w:rFonts w:ascii="Times New Roman" w:hAnsi="Times New Roman" w:cs="Times New Roman"/>
          <w:color w:val="000000"/>
          <w:sz w:val="24"/>
          <w:szCs w:val="24"/>
        </w:rPr>
        <w:t>проектор</w:t>
      </w:r>
      <w:r w:rsidRPr="001D251D">
        <w:t xml:space="preserve"> </w:t>
      </w:r>
      <w:r>
        <w:rPr>
          <w:rFonts w:ascii="Times New Roman" w:hAnsi="Times New Roman" w:cs="Times New Roman"/>
          <w:color w:val="000000"/>
          <w:sz w:val="24"/>
          <w:szCs w:val="24"/>
        </w:rPr>
        <w:t>ViewSonicPJD</w:t>
      </w:r>
      <w:r w:rsidRPr="001D251D">
        <w:rPr>
          <w:rFonts w:ascii="Times New Roman" w:hAnsi="Times New Roman" w:cs="Times New Roman"/>
          <w:color w:val="000000"/>
          <w:sz w:val="24"/>
          <w:szCs w:val="24"/>
        </w:rPr>
        <w:t>7526</w:t>
      </w:r>
      <w:r>
        <w:rPr>
          <w:rFonts w:ascii="Times New Roman" w:hAnsi="Times New Roman" w:cs="Times New Roman"/>
          <w:color w:val="000000"/>
          <w:sz w:val="24"/>
          <w:szCs w:val="24"/>
        </w:rPr>
        <w:t>W</w:t>
      </w:r>
      <w:r w:rsidRPr="001D251D">
        <w:rPr>
          <w:rFonts w:ascii="Times New Roman" w:hAnsi="Times New Roman" w:cs="Times New Roman"/>
          <w:color w:val="000000"/>
          <w:sz w:val="24"/>
          <w:szCs w:val="24"/>
        </w:rPr>
        <w:t>,</w:t>
      </w:r>
      <w:r w:rsidRPr="001D251D">
        <w:t xml:space="preserve"> </w:t>
      </w:r>
      <w:proofErr w:type="spellStart"/>
      <w:r w:rsidRPr="001D251D">
        <w:rPr>
          <w:rFonts w:ascii="Times New Roman" w:hAnsi="Times New Roman" w:cs="Times New Roman"/>
          <w:color w:val="000000"/>
          <w:sz w:val="24"/>
          <w:szCs w:val="24"/>
        </w:rPr>
        <w:t>спикерфон</w:t>
      </w:r>
      <w:proofErr w:type="spellEnd"/>
      <w:r w:rsidRPr="001D251D">
        <w:t xml:space="preserve"> </w:t>
      </w:r>
      <w:r w:rsidRPr="001D251D">
        <w:rPr>
          <w:rFonts w:ascii="Times New Roman" w:hAnsi="Times New Roman" w:cs="Times New Roman"/>
          <w:color w:val="000000"/>
          <w:sz w:val="24"/>
          <w:szCs w:val="24"/>
        </w:rPr>
        <w:t>настольный</w:t>
      </w:r>
      <w:r w:rsidRPr="001D251D">
        <w:t xml:space="preserve"> </w:t>
      </w:r>
      <w:r>
        <w:rPr>
          <w:rFonts w:ascii="Times New Roman" w:hAnsi="Times New Roman" w:cs="Times New Roman"/>
          <w:color w:val="000000"/>
          <w:sz w:val="24"/>
          <w:szCs w:val="24"/>
        </w:rPr>
        <w:t>Calisto</w:t>
      </w:r>
      <w:r w:rsidRPr="001D251D">
        <w:rPr>
          <w:rFonts w:ascii="Times New Roman" w:hAnsi="Times New Roman" w:cs="Times New Roman"/>
          <w:color w:val="000000"/>
          <w:sz w:val="24"/>
          <w:szCs w:val="24"/>
        </w:rPr>
        <w:t>-620</w:t>
      </w:r>
      <w:r w:rsidRPr="001D251D">
        <w:t xml:space="preserve"> </w:t>
      </w:r>
      <w:proofErr w:type="spellStart"/>
      <w:r>
        <w:rPr>
          <w:rFonts w:ascii="Times New Roman" w:hAnsi="Times New Roman" w:cs="Times New Roman"/>
          <w:color w:val="000000"/>
          <w:sz w:val="24"/>
          <w:szCs w:val="24"/>
        </w:rPr>
        <w:t>Plantronics</w:t>
      </w:r>
      <w:proofErr w:type="spellEnd"/>
      <w:r w:rsidRPr="001D251D">
        <w:rPr>
          <w:rFonts w:ascii="Times New Roman" w:hAnsi="Times New Roman" w:cs="Times New Roman"/>
          <w:color w:val="000000"/>
          <w:sz w:val="24"/>
          <w:szCs w:val="24"/>
        </w:rPr>
        <w:t>,</w:t>
      </w:r>
      <w:r w:rsidRPr="001D251D">
        <w:t xml:space="preserve"> </w:t>
      </w:r>
      <w:proofErr w:type="spellStart"/>
      <w:r w:rsidRPr="001D251D">
        <w:rPr>
          <w:rFonts w:ascii="Times New Roman" w:hAnsi="Times New Roman" w:cs="Times New Roman"/>
          <w:color w:val="000000"/>
          <w:sz w:val="24"/>
          <w:szCs w:val="24"/>
        </w:rPr>
        <w:t>веб-камера</w:t>
      </w:r>
      <w:proofErr w:type="spellEnd"/>
      <w:r w:rsidRPr="001D251D">
        <w:t xml:space="preserve"> </w:t>
      </w:r>
      <w:r>
        <w:rPr>
          <w:rFonts w:ascii="Times New Roman" w:hAnsi="Times New Roman" w:cs="Times New Roman"/>
          <w:color w:val="000000"/>
          <w:sz w:val="24"/>
          <w:szCs w:val="24"/>
        </w:rPr>
        <w:t>LogiteachC</w:t>
      </w:r>
      <w:r w:rsidRPr="001D251D">
        <w:rPr>
          <w:rFonts w:ascii="Times New Roman" w:hAnsi="Times New Roman" w:cs="Times New Roman"/>
          <w:color w:val="000000"/>
          <w:sz w:val="24"/>
          <w:szCs w:val="24"/>
        </w:rPr>
        <w:t>920,</w:t>
      </w:r>
      <w:r w:rsidRPr="001D251D">
        <w:t xml:space="preserve"> </w:t>
      </w:r>
      <w:r w:rsidRPr="001D251D">
        <w:rPr>
          <w:rFonts w:ascii="Times New Roman" w:hAnsi="Times New Roman" w:cs="Times New Roman"/>
          <w:color w:val="000000"/>
          <w:sz w:val="24"/>
          <w:szCs w:val="24"/>
        </w:rPr>
        <w:t>система</w:t>
      </w:r>
      <w:r w:rsidRPr="001D251D">
        <w:t xml:space="preserve"> </w:t>
      </w:r>
      <w:r w:rsidRPr="001D251D">
        <w:rPr>
          <w:rFonts w:ascii="Times New Roman" w:hAnsi="Times New Roman" w:cs="Times New Roman"/>
          <w:color w:val="000000"/>
          <w:sz w:val="24"/>
          <w:szCs w:val="24"/>
        </w:rPr>
        <w:t>акустическая</w:t>
      </w:r>
      <w:r w:rsidRPr="001D251D">
        <w:t xml:space="preserve"> </w:t>
      </w:r>
      <w:r w:rsidRPr="001D251D">
        <w:rPr>
          <w:rFonts w:ascii="Times New Roman" w:hAnsi="Times New Roman" w:cs="Times New Roman"/>
          <w:color w:val="000000"/>
          <w:sz w:val="24"/>
          <w:szCs w:val="24"/>
        </w:rPr>
        <w:t>настольная,</w:t>
      </w:r>
      <w:r w:rsidRPr="001D251D">
        <w:t xml:space="preserve"> </w:t>
      </w:r>
      <w:proofErr w:type="spellStart"/>
      <w:r w:rsidRPr="001D251D">
        <w:rPr>
          <w:rFonts w:ascii="Times New Roman" w:hAnsi="Times New Roman" w:cs="Times New Roman"/>
          <w:color w:val="000000"/>
          <w:sz w:val="24"/>
          <w:szCs w:val="24"/>
        </w:rPr>
        <w:t>стереогарнитура</w:t>
      </w:r>
      <w:proofErr w:type="spellEnd"/>
      <w:r w:rsidRPr="001D251D">
        <w:t xml:space="preserve"> </w:t>
      </w:r>
      <w:r w:rsidRPr="001D251D">
        <w:rPr>
          <w:rFonts w:ascii="Times New Roman" w:hAnsi="Times New Roman" w:cs="Times New Roman"/>
          <w:color w:val="000000"/>
          <w:sz w:val="24"/>
          <w:szCs w:val="24"/>
        </w:rPr>
        <w:t>(микрофон</w:t>
      </w:r>
      <w:r w:rsidRPr="001D251D">
        <w:t xml:space="preserve"> </w:t>
      </w:r>
      <w:r w:rsidRPr="001D251D">
        <w:rPr>
          <w:rFonts w:ascii="Times New Roman" w:hAnsi="Times New Roman" w:cs="Times New Roman"/>
          <w:color w:val="000000"/>
          <w:sz w:val="24"/>
          <w:szCs w:val="24"/>
        </w:rPr>
        <w:t>с</w:t>
      </w:r>
      <w:r w:rsidRPr="001D251D">
        <w:t xml:space="preserve"> </w:t>
      </w:r>
      <w:r w:rsidRPr="001D251D">
        <w:rPr>
          <w:rFonts w:ascii="Times New Roman" w:hAnsi="Times New Roman" w:cs="Times New Roman"/>
          <w:color w:val="000000"/>
          <w:sz w:val="24"/>
          <w:szCs w:val="24"/>
        </w:rPr>
        <w:t>шумоподавлением),</w:t>
      </w:r>
      <w:r w:rsidRPr="001D251D">
        <w:t xml:space="preserve"> </w:t>
      </w:r>
      <w:proofErr w:type="spellStart"/>
      <w:r w:rsidRPr="001D251D">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rPr>
        <w:t>Digis</w:t>
      </w:r>
      <w:proofErr w:type="spellEnd"/>
      <w:r w:rsidRPr="001D251D">
        <w:t xml:space="preserve"> </w:t>
      </w:r>
      <w:proofErr w:type="spellStart"/>
      <w:r>
        <w:rPr>
          <w:rFonts w:ascii="Times New Roman" w:hAnsi="Times New Roman" w:cs="Times New Roman"/>
          <w:color w:val="000000"/>
          <w:sz w:val="24"/>
          <w:szCs w:val="24"/>
        </w:rPr>
        <w:t>Optimal</w:t>
      </w:r>
      <w:r w:rsidRPr="001D251D">
        <w:rPr>
          <w:rFonts w:ascii="Times New Roman" w:hAnsi="Times New Roman" w:cs="Times New Roman"/>
          <w:color w:val="000000"/>
          <w:sz w:val="24"/>
          <w:szCs w:val="24"/>
        </w:rPr>
        <w:t>-</w:t>
      </w:r>
      <w:r>
        <w:rPr>
          <w:rFonts w:ascii="Times New Roman" w:hAnsi="Times New Roman" w:cs="Times New Roman"/>
          <w:color w:val="000000"/>
          <w:sz w:val="24"/>
          <w:szCs w:val="24"/>
        </w:rPr>
        <w:t>C</w:t>
      </w:r>
      <w:proofErr w:type="spellEnd"/>
      <w:r w:rsidRPr="001D251D">
        <w:t xml:space="preserve"> </w:t>
      </w:r>
      <w:r>
        <w:rPr>
          <w:rFonts w:ascii="Times New Roman" w:hAnsi="Times New Roman" w:cs="Times New Roman"/>
          <w:color w:val="000000"/>
          <w:sz w:val="24"/>
          <w:szCs w:val="24"/>
        </w:rPr>
        <w:t>MW</w:t>
      </w:r>
      <w:r w:rsidRPr="001D251D">
        <w:t xml:space="preserve"> </w:t>
      </w:r>
      <w:r>
        <w:rPr>
          <w:rFonts w:ascii="Times New Roman" w:hAnsi="Times New Roman" w:cs="Times New Roman"/>
          <w:color w:val="000000"/>
          <w:sz w:val="24"/>
          <w:szCs w:val="24"/>
        </w:rPr>
        <w:t>DSOC</w:t>
      </w:r>
      <w:r w:rsidRPr="001D251D">
        <w:rPr>
          <w:rFonts w:ascii="Times New Roman" w:hAnsi="Times New Roman" w:cs="Times New Roman"/>
          <w:color w:val="000000"/>
          <w:sz w:val="24"/>
          <w:szCs w:val="24"/>
        </w:rPr>
        <w:t>-11032*2</w:t>
      </w:r>
      <w:r w:rsidRPr="001D251D">
        <w:t xml:space="preserve"> </w:t>
      </w:r>
    </w:p>
    <w:p w:rsidR="00CE5B84" w:rsidRPr="001D251D" w:rsidRDefault="00CE5B84" w:rsidP="00CE5B84">
      <w:pPr>
        <w:spacing w:after="0" w:line="240" w:lineRule="auto"/>
        <w:ind w:firstLine="756"/>
        <w:jc w:val="both"/>
        <w:rPr>
          <w:sz w:val="24"/>
          <w:szCs w:val="24"/>
        </w:rPr>
      </w:pPr>
      <w:r w:rsidRPr="001D251D">
        <w:rPr>
          <w:rFonts w:ascii="Times New Roman" w:hAnsi="Times New Roman" w:cs="Times New Roman"/>
          <w:color w:val="000000"/>
          <w:sz w:val="24"/>
          <w:szCs w:val="24"/>
        </w:rPr>
        <w:t>Учебные</w:t>
      </w:r>
      <w:r w:rsidRPr="001D251D">
        <w:t xml:space="preserve"> </w:t>
      </w:r>
      <w:r w:rsidRPr="001D251D">
        <w:rPr>
          <w:rFonts w:ascii="Times New Roman" w:hAnsi="Times New Roman" w:cs="Times New Roman"/>
          <w:color w:val="000000"/>
          <w:sz w:val="24"/>
          <w:szCs w:val="24"/>
        </w:rPr>
        <w:t>аудитории</w:t>
      </w:r>
      <w:r w:rsidRPr="001D251D">
        <w:t xml:space="preserve"> </w:t>
      </w:r>
      <w:r w:rsidRPr="001D251D">
        <w:rPr>
          <w:rFonts w:ascii="Times New Roman" w:hAnsi="Times New Roman" w:cs="Times New Roman"/>
          <w:color w:val="000000"/>
          <w:sz w:val="24"/>
          <w:szCs w:val="24"/>
        </w:rPr>
        <w:t>для</w:t>
      </w:r>
      <w:r w:rsidRPr="001D251D">
        <w:t xml:space="preserve"> </w:t>
      </w:r>
      <w:r w:rsidRPr="001D251D">
        <w:rPr>
          <w:rFonts w:ascii="Times New Roman" w:hAnsi="Times New Roman" w:cs="Times New Roman"/>
          <w:color w:val="000000"/>
          <w:sz w:val="24"/>
          <w:szCs w:val="24"/>
        </w:rPr>
        <w:t>проведения</w:t>
      </w:r>
      <w:r w:rsidRPr="001D251D">
        <w:t xml:space="preserve"> </w:t>
      </w:r>
      <w:r w:rsidRPr="001D251D">
        <w:rPr>
          <w:rFonts w:ascii="Times New Roman" w:hAnsi="Times New Roman" w:cs="Times New Roman"/>
          <w:color w:val="000000"/>
          <w:sz w:val="24"/>
          <w:szCs w:val="24"/>
        </w:rPr>
        <w:t>практических</w:t>
      </w:r>
      <w:r w:rsidRPr="001D251D">
        <w:t xml:space="preserve"> </w:t>
      </w:r>
      <w:r w:rsidRPr="001D251D">
        <w:rPr>
          <w:rFonts w:ascii="Times New Roman" w:hAnsi="Times New Roman" w:cs="Times New Roman"/>
          <w:color w:val="000000"/>
          <w:sz w:val="24"/>
          <w:szCs w:val="24"/>
        </w:rPr>
        <w:t>занятий,</w:t>
      </w:r>
      <w:r w:rsidRPr="001D251D">
        <w:t xml:space="preserve"> </w:t>
      </w:r>
      <w:r w:rsidRPr="001D251D">
        <w:rPr>
          <w:rFonts w:ascii="Times New Roman" w:hAnsi="Times New Roman" w:cs="Times New Roman"/>
          <w:color w:val="000000"/>
          <w:sz w:val="24"/>
          <w:szCs w:val="24"/>
        </w:rPr>
        <w:t>групповых</w:t>
      </w:r>
      <w:r w:rsidRPr="001D251D">
        <w:t xml:space="preserve"> </w:t>
      </w:r>
      <w:r w:rsidRPr="001D251D">
        <w:rPr>
          <w:rFonts w:ascii="Times New Roman" w:hAnsi="Times New Roman" w:cs="Times New Roman"/>
          <w:color w:val="000000"/>
          <w:sz w:val="24"/>
          <w:szCs w:val="24"/>
        </w:rPr>
        <w:t>и</w:t>
      </w:r>
      <w:r w:rsidRPr="001D251D">
        <w:t xml:space="preserve"> </w:t>
      </w:r>
      <w:r w:rsidRPr="001D251D">
        <w:rPr>
          <w:rFonts w:ascii="Times New Roman" w:hAnsi="Times New Roman" w:cs="Times New Roman"/>
          <w:color w:val="000000"/>
          <w:sz w:val="24"/>
          <w:szCs w:val="24"/>
        </w:rPr>
        <w:t>индивидуальных</w:t>
      </w:r>
      <w:r w:rsidRPr="001D251D">
        <w:t xml:space="preserve"> </w:t>
      </w:r>
      <w:r w:rsidRPr="001D251D">
        <w:rPr>
          <w:rFonts w:ascii="Times New Roman" w:hAnsi="Times New Roman" w:cs="Times New Roman"/>
          <w:color w:val="000000"/>
          <w:sz w:val="24"/>
          <w:szCs w:val="24"/>
        </w:rPr>
        <w:t>консультаций,</w:t>
      </w:r>
      <w:r w:rsidRPr="001D251D">
        <w:t xml:space="preserve"> </w:t>
      </w:r>
      <w:r w:rsidRPr="001D251D">
        <w:rPr>
          <w:rFonts w:ascii="Times New Roman" w:hAnsi="Times New Roman" w:cs="Times New Roman"/>
          <w:color w:val="000000"/>
          <w:sz w:val="24"/>
          <w:szCs w:val="24"/>
        </w:rPr>
        <w:t>текущего</w:t>
      </w:r>
      <w:r w:rsidRPr="001D251D">
        <w:t xml:space="preserve"> </w:t>
      </w:r>
      <w:r w:rsidRPr="001D251D">
        <w:rPr>
          <w:rFonts w:ascii="Times New Roman" w:hAnsi="Times New Roman" w:cs="Times New Roman"/>
          <w:color w:val="000000"/>
          <w:sz w:val="24"/>
          <w:szCs w:val="24"/>
        </w:rPr>
        <w:t>контроля</w:t>
      </w:r>
      <w:r w:rsidRPr="001D251D">
        <w:t xml:space="preserve"> </w:t>
      </w:r>
      <w:r w:rsidRPr="001D251D">
        <w:rPr>
          <w:rFonts w:ascii="Times New Roman" w:hAnsi="Times New Roman" w:cs="Times New Roman"/>
          <w:color w:val="000000"/>
          <w:sz w:val="24"/>
          <w:szCs w:val="24"/>
        </w:rPr>
        <w:t>и</w:t>
      </w:r>
      <w:r w:rsidRPr="001D251D">
        <w:t xml:space="preserve"> </w:t>
      </w:r>
      <w:r w:rsidRPr="001D251D">
        <w:rPr>
          <w:rFonts w:ascii="Times New Roman" w:hAnsi="Times New Roman" w:cs="Times New Roman"/>
          <w:color w:val="000000"/>
          <w:sz w:val="24"/>
          <w:szCs w:val="24"/>
        </w:rPr>
        <w:t>промежуточной</w:t>
      </w:r>
      <w:r w:rsidRPr="001D251D">
        <w:t xml:space="preserve"> </w:t>
      </w:r>
      <w:r w:rsidRPr="001D251D">
        <w:rPr>
          <w:rFonts w:ascii="Times New Roman" w:hAnsi="Times New Roman" w:cs="Times New Roman"/>
          <w:color w:val="000000"/>
          <w:sz w:val="24"/>
          <w:szCs w:val="24"/>
        </w:rPr>
        <w:t>аттестации:</w:t>
      </w:r>
      <w:r w:rsidRPr="001D251D">
        <w:t xml:space="preserve"> </w:t>
      </w:r>
      <w:r w:rsidRPr="001D251D">
        <w:rPr>
          <w:rFonts w:ascii="Times New Roman" w:hAnsi="Times New Roman" w:cs="Times New Roman"/>
          <w:color w:val="000000"/>
          <w:sz w:val="24"/>
          <w:szCs w:val="24"/>
        </w:rPr>
        <w:t>Стол</w:t>
      </w:r>
      <w:r w:rsidRPr="001D251D">
        <w:t xml:space="preserve"> </w:t>
      </w:r>
      <w:r w:rsidRPr="001D251D">
        <w:rPr>
          <w:rFonts w:ascii="Times New Roman" w:hAnsi="Times New Roman" w:cs="Times New Roman"/>
          <w:color w:val="000000"/>
          <w:sz w:val="24"/>
          <w:szCs w:val="24"/>
        </w:rPr>
        <w:t>компьютерный,</w:t>
      </w:r>
      <w:r w:rsidRPr="001D251D">
        <w:t xml:space="preserve"> </w:t>
      </w:r>
      <w:r w:rsidRPr="001D251D">
        <w:rPr>
          <w:rFonts w:ascii="Times New Roman" w:hAnsi="Times New Roman" w:cs="Times New Roman"/>
          <w:color w:val="000000"/>
          <w:sz w:val="24"/>
          <w:szCs w:val="24"/>
        </w:rPr>
        <w:t>стол</w:t>
      </w:r>
      <w:r w:rsidRPr="001D251D">
        <w:t xml:space="preserve"> </w:t>
      </w:r>
      <w:r w:rsidRPr="001D251D">
        <w:rPr>
          <w:rFonts w:ascii="Times New Roman" w:hAnsi="Times New Roman" w:cs="Times New Roman"/>
          <w:color w:val="000000"/>
          <w:sz w:val="24"/>
          <w:szCs w:val="24"/>
        </w:rPr>
        <w:t>письменный,</w:t>
      </w:r>
      <w:r w:rsidRPr="001D251D">
        <w:t xml:space="preserve"> </w:t>
      </w:r>
      <w:r w:rsidRPr="001D251D">
        <w:rPr>
          <w:rFonts w:ascii="Times New Roman" w:hAnsi="Times New Roman" w:cs="Times New Roman"/>
          <w:color w:val="000000"/>
          <w:sz w:val="24"/>
          <w:szCs w:val="24"/>
        </w:rPr>
        <w:t>стул</w:t>
      </w:r>
      <w:r w:rsidRPr="001D251D">
        <w:t xml:space="preserve"> </w:t>
      </w:r>
      <w:r w:rsidRPr="001D251D">
        <w:rPr>
          <w:rFonts w:ascii="Times New Roman" w:hAnsi="Times New Roman" w:cs="Times New Roman"/>
          <w:color w:val="000000"/>
          <w:sz w:val="24"/>
          <w:szCs w:val="24"/>
        </w:rPr>
        <w:t>офисный,</w:t>
      </w:r>
      <w:r w:rsidRPr="001D251D">
        <w:t xml:space="preserve"> </w:t>
      </w:r>
      <w:r w:rsidRPr="001D251D">
        <w:rPr>
          <w:rFonts w:ascii="Times New Roman" w:hAnsi="Times New Roman" w:cs="Times New Roman"/>
          <w:color w:val="000000"/>
          <w:sz w:val="24"/>
          <w:szCs w:val="24"/>
        </w:rPr>
        <w:t>документ-камера</w:t>
      </w:r>
      <w:r w:rsidRPr="001D251D">
        <w:t xml:space="preserve"> </w:t>
      </w:r>
      <w:proofErr w:type="spellStart"/>
      <w:r>
        <w:rPr>
          <w:rFonts w:ascii="Times New Roman" w:hAnsi="Times New Roman" w:cs="Times New Roman"/>
          <w:color w:val="000000"/>
          <w:sz w:val="24"/>
          <w:szCs w:val="24"/>
        </w:rPr>
        <w:t>Epson</w:t>
      </w:r>
      <w:proofErr w:type="spellEnd"/>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источник</w:t>
      </w:r>
      <w:r w:rsidRPr="001D251D">
        <w:t xml:space="preserve"> </w:t>
      </w:r>
      <w:r w:rsidRPr="001D251D">
        <w:rPr>
          <w:rFonts w:ascii="Times New Roman" w:hAnsi="Times New Roman" w:cs="Times New Roman"/>
          <w:color w:val="000000"/>
          <w:sz w:val="24"/>
          <w:szCs w:val="24"/>
        </w:rPr>
        <w:t>бесперебойного</w:t>
      </w:r>
      <w:r w:rsidRPr="001D251D">
        <w:t xml:space="preserve"> </w:t>
      </w:r>
      <w:r w:rsidRPr="001D251D">
        <w:rPr>
          <w:rFonts w:ascii="Times New Roman" w:hAnsi="Times New Roman" w:cs="Times New Roman"/>
          <w:color w:val="000000"/>
          <w:sz w:val="24"/>
          <w:szCs w:val="24"/>
        </w:rPr>
        <w:t>питания</w:t>
      </w:r>
      <w:r w:rsidRPr="001D251D">
        <w:t xml:space="preserve"> </w:t>
      </w:r>
      <w:r>
        <w:rPr>
          <w:rFonts w:ascii="Times New Roman" w:hAnsi="Times New Roman" w:cs="Times New Roman"/>
          <w:color w:val="000000"/>
          <w:sz w:val="24"/>
          <w:szCs w:val="24"/>
        </w:rPr>
        <w:t>POWERCOMIMD</w:t>
      </w:r>
      <w:r w:rsidRPr="001D251D">
        <w:rPr>
          <w:rFonts w:ascii="Times New Roman" w:hAnsi="Times New Roman" w:cs="Times New Roman"/>
          <w:color w:val="000000"/>
          <w:sz w:val="24"/>
          <w:szCs w:val="24"/>
        </w:rPr>
        <w:t>-1500</w:t>
      </w:r>
      <w:r>
        <w:rPr>
          <w:rFonts w:ascii="Times New Roman" w:hAnsi="Times New Roman" w:cs="Times New Roman"/>
          <w:color w:val="000000"/>
          <w:sz w:val="24"/>
          <w:szCs w:val="24"/>
        </w:rPr>
        <w:t>AP</w:t>
      </w:r>
      <w:r w:rsidRPr="001D251D">
        <w:t xml:space="preserve"> </w:t>
      </w:r>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камера</w:t>
      </w:r>
      <w:r w:rsidRPr="001D251D">
        <w:t xml:space="preserve"> </w:t>
      </w:r>
      <w:r w:rsidRPr="001D251D">
        <w:rPr>
          <w:rFonts w:ascii="Times New Roman" w:hAnsi="Times New Roman" w:cs="Times New Roman"/>
          <w:color w:val="000000"/>
          <w:sz w:val="24"/>
          <w:szCs w:val="24"/>
        </w:rPr>
        <w:t>высокого</w:t>
      </w:r>
      <w:r w:rsidRPr="001D251D">
        <w:t xml:space="preserve"> </w:t>
      </w:r>
      <w:r w:rsidRPr="001D251D">
        <w:rPr>
          <w:rFonts w:ascii="Times New Roman" w:hAnsi="Times New Roman" w:cs="Times New Roman"/>
          <w:color w:val="000000"/>
          <w:sz w:val="24"/>
          <w:szCs w:val="24"/>
        </w:rPr>
        <w:t>разрешения,</w:t>
      </w:r>
      <w:r w:rsidRPr="001D251D">
        <w:t xml:space="preserve"> </w:t>
      </w:r>
      <w:r w:rsidRPr="001D251D">
        <w:rPr>
          <w:rFonts w:ascii="Times New Roman" w:hAnsi="Times New Roman" w:cs="Times New Roman"/>
          <w:color w:val="000000"/>
          <w:sz w:val="24"/>
          <w:szCs w:val="24"/>
        </w:rPr>
        <w:t>компьютер</w:t>
      </w:r>
      <w:r w:rsidRPr="001D251D">
        <w:t xml:space="preserve"> </w:t>
      </w:r>
      <w:r w:rsidRPr="001D251D">
        <w:rPr>
          <w:rFonts w:ascii="Times New Roman" w:hAnsi="Times New Roman" w:cs="Times New Roman"/>
          <w:color w:val="000000"/>
          <w:sz w:val="24"/>
          <w:szCs w:val="24"/>
        </w:rPr>
        <w:t>персональный</w:t>
      </w:r>
      <w:r w:rsidRPr="001D251D">
        <w:t xml:space="preserve"> </w:t>
      </w:r>
      <w:r w:rsidRPr="001D251D">
        <w:rPr>
          <w:rFonts w:ascii="Times New Roman" w:hAnsi="Times New Roman" w:cs="Times New Roman"/>
          <w:color w:val="000000"/>
          <w:sz w:val="24"/>
          <w:szCs w:val="24"/>
        </w:rPr>
        <w:t>(тип</w:t>
      </w:r>
      <w:proofErr w:type="gramStart"/>
      <w:r w:rsidRPr="001D251D">
        <w:rPr>
          <w:rFonts w:ascii="Times New Roman" w:hAnsi="Times New Roman" w:cs="Times New Roman"/>
          <w:color w:val="000000"/>
          <w:sz w:val="24"/>
          <w:szCs w:val="24"/>
        </w:rPr>
        <w:t>6</w:t>
      </w:r>
      <w:proofErr w:type="gramEnd"/>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проектор</w:t>
      </w:r>
      <w:r w:rsidRPr="001D251D">
        <w:t xml:space="preserve"> </w:t>
      </w:r>
      <w:r>
        <w:rPr>
          <w:rFonts w:ascii="Times New Roman" w:hAnsi="Times New Roman" w:cs="Times New Roman"/>
          <w:color w:val="000000"/>
          <w:sz w:val="24"/>
          <w:szCs w:val="24"/>
        </w:rPr>
        <w:t>ViewSonicPJD</w:t>
      </w:r>
      <w:r w:rsidRPr="001D251D">
        <w:rPr>
          <w:rFonts w:ascii="Times New Roman" w:hAnsi="Times New Roman" w:cs="Times New Roman"/>
          <w:color w:val="000000"/>
          <w:sz w:val="24"/>
          <w:szCs w:val="24"/>
        </w:rPr>
        <w:t>7526</w:t>
      </w:r>
      <w:r>
        <w:rPr>
          <w:rFonts w:ascii="Times New Roman" w:hAnsi="Times New Roman" w:cs="Times New Roman"/>
          <w:color w:val="000000"/>
          <w:sz w:val="24"/>
          <w:szCs w:val="24"/>
        </w:rPr>
        <w:t>W</w:t>
      </w:r>
      <w:r w:rsidRPr="001D251D">
        <w:rPr>
          <w:rFonts w:ascii="Times New Roman" w:hAnsi="Times New Roman" w:cs="Times New Roman"/>
          <w:color w:val="000000"/>
          <w:sz w:val="24"/>
          <w:szCs w:val="24"/>
        </w:rPr>
        <w:t>,</w:t>
      </w:r>
      <w:r w:rsidRPr="001D251D">
        <w:t xml:space="preserve"> </w:t>
      </w:r>
      <w:proofErr w:type="spellStart"/>
      <w:r w:rsidRPr="001D251D">
        <w:rPr>
          <w:rFonts w:ascii="Times New Roman" w:hAnsi="Times New Roman" w:cs="Times New Roman"/>
          <w:color w:val="000000"/>
          <w:sz w:val="24"/>
          <w:szCs w:val="24"/>
        </w:rPr>
        <w:t>спикерфон</w:t>
      </w:r>
      <w:proofErr w:type="spellEnd"/>
      <w:r w:rsidRPr="001D251D">
        <w:t xml:space="preserve"> </w:t>
      </w:r>
      <w:r w:rsidRPr="001D251D">
        <w:rPr>
          <w:rFonts w:ascii="Times New Roman" w:hAnsi="Times New Roman" w:cs="Times New Roman"/>
          <w:color w:val="000000"/>
          <w:sz w:val="24"/>
          <w:szCs w:val="24"/>
        </w:rPr>
        <w:t>настольный</w:t>
      </w:r>
      <w:r w:rsidRPr="001D251D">
        <w:t xml:space="preserve"> </w:t>
      </w:r>
      <w:r>
        <w:rPr>
          <w:rFonts w:ascii="Times New Roman" w:hAnsi="Times New Roman" w:cs="Times New Roman"/>
          <w:color w:val="000000"/>
          <w:sz w:val="24"/>
          <w:szCs w:val="24"/>
        </w:rPr>
        <w:t>Calisto</w:t>
      </w:r>
      <w:r w:rsidRPr="001D251D">
        <w:rPr>
          <w:rFonts w:ascii="Times New Roman" w:hAnsi="Times New Roman" w:cs="Times New Roman"/>
          <w:color w:val="000000"/>
          <w:sz w:val="24"/>
          <w:szCs w:val="24"/>
        </w:rPr>
        <w:t>-620</w:t>
      </w:r>
      <w:r w:rsidRPr="001D251D">
        <w:t xml:space="preserve"> </w:t>
      </w:r>
      <w:proofErr w:type="spellStart"/>
      <w:r>
        <w:rPr>
          <w:rFonts w:ascii="Times New Roman" w:hAnsi="Times New Roman" w:cs="Times New Roman"/>
          <w:color w:val="000000"/>
          <w:sz w:val="24"/>
          <w:szCs w:val="24"/>
        </w:rPr>
        <w:t>Plantronics</w:t>
      </w:r>
      <w:proofErr w:type="spellEnd"/>
      <w:r w:rsidRPr="001D251D">
        <w:rPr>
          <w:rFonts w:ascii="Times New Roman" w:hAnsi="Times New Roman" w:cs="Times New Roman"/>
          <w:color w:val="000000"/>
          <w:sz w:val="24"/>
          <w:szCs w:val="24"/>
        </w:rPr>
        <w:t>,</w:t>
      </w:r>
      <w:r w:rsidRPr="001D251D">
        <w:t xml:space="preserve"> </w:t>
      </w:r>
      <w:proofErr w:type="spellStart"/>
      <w:r w:rsidRPr="001D251D">
        <w:rPr>
          <w:rFonts w:ascii="Times New Roman" w:hAnsi="Times New Roman" w:cs="Times New Roman"/>
          <w:color w:val="000000"/>
          <w:sz w:val="24"/>
          <w:szCs w:val="24"/>
        </w:rPr>
        <w:t>веб-камера</w:t>
      </w:r>
      <w:proofErr w:type="spellEnd"/>
      <w:r w:rsidRPr="001D251D">
        <w:t xml:space="preserve"> </w:t>
      </w:r>
      <w:r>
        <w:rPr>
          <w:rFonts w:ascii="Times New Roman" w:hAnsi="Times New Roman" w:cs="Times New Roman"/>
          <w:color w:val="000000"/>
          <w:sz w:val="24"/>
          <w:szCs w:val="24"/>
        </w:rPr>
        <w:t>LogiteachC</w:t>
      </w:r>
      <w:r w:rsidRPr="001D251D">
        <w:rPr>
          <w:rFonts w:ascii="Times New Roman" w:hAnsi="Times New Roman" w:cs="Times New Roman"/>
          <w:color w:val="000000"/>
          <w:sz w:val="24"/>
          <w:szCs w:val="24"/>
        </w:rPr>
        <w:t>920,</w:t>
      </w:r>
      <w:r w:rsidRPr="001D251D">
        <w:t xml:space="preserve"> </w:t>
      </w:r>
      <w:r w:rsidRPr="001D251D">
        <w:rPr>
          <w:rFonts w:ascii="Times New Roman" w:hAnsi="Times New Roman" w:cs="Times New Roman"/>
          <w:color w:val="000000"/>
          <w:sz w:val="24"/>
          <w:szCs w:val="24"/>
        </w:rPr>
        <w:t>система</w:t>
      </w:r>
      <w:r w:rsidRPr="001D251D">
        <w:t xml:space="preserve"> </w:t>
      </w:r>
      <w:r w:rsidRPr="001D251D">
        <w:rPr>
          <w:rFonts w:ascii="Times New Roman" w:hAnsi="Times New Roman" w:cs="Times New Roman"/>
          <w:color w:val="000000"/>
          <w:sz w:val="24"/>
          <w:szCs w:val="24"/>
        </w:rPr>
        <w:t>акустическая</w:t>
      </w:r>
      <w:r w:rsidRPr="001D251D">
        <w:t xml:space="preserve"> </w:t>
      </w:r>
      <w:r w:rsidRPr="001D251D">
        <w:rPr>
          <w:rFonts w:ascii="Times New Roman" w:hAnsi="Times New Roman" w:cs="Times New Roman"/>
          <w:color w:val="000000"/>
          <w:sz w:val="24"/>
          <w:szCs w:val="24"/>
        </w:rPr>
        <w:t>настольная,</w:t>
      </w:r>
      <w:r w:rsidRPr="001D251D">
        <w:t xml:space="preserve"> </w:t>
      </w:r>
      <w:proofErr w:type="spellStart"/>
      <w:r w:rsidRPr="001D251D">
        <w:rPr>
          <w:rFonts w:ascii="Times New Roman" w:hAnsi="Times New Roman" w:cs="Times New Roman"/>
          <w:color w:val="000000"/>
          <w:sz w:val="24"/>
          <w:szCs w:val="24"/>
        </w:rPr>
        <w:t>стереогарнитура</w:t>
      </w:r>
      <w:proofErr w:type="spellEnd"/>
      <w:r w:rsidRPr="001D251D">
        <w:t xml:space="preserve"> </w:t>
      </w:r>
      <w:r w:rsidRPr="001D251D">
        <w:rPr>
          <w:rFonts w:ascii="Times New Roman" w:hAnsi="Times New Roman" w:cs="Times New Roman"/>
          <w:color w:val="000000"/>
          <w:sz w:val="24"/>
          <w:szCs w:val="24"/>
        </w:rPr>
        <w:t>(микрофон</w:t>
      </w:r>
      <w:r w:rsidRPr="001D251D">
        <w:t xml:space="preserve"> </w:t>
      </w:r>
      <w:r w:rsidRPr="001D251D">
        <w:rPr>
          <w:rFonts w:ascii="Times New Roman" w:hAnsi="Times New Roman" w:cs="Times New Roman"/>
          <w:color w:val="000000"/>
          <w:sz w:val="24"/>
          <w:szCs w:val="24"/>
        </w:rPr>
        <w:t>с</w:t>
      </w:r>
      <w:r w:rsidRPr="001D251D">
        <w:t xml:space="preserve"> </w:t>
      </w:r>
      <w:r w:rsidRPr="001D251D">
        <w:rPr>
          <w:rFonts w:ascii="Times New Roman" w:hAnsi="Times New Roman" w:cs="Times New Roman"/>
          <w:color w:val="000000"/>
          <w:sz w:val="24"/>
          <w:szCs w:val="24"/>
        </w:rPr>
        <w:t>шумоподавлением),</w:t>
      </w:r>
      <w:r w:rsidRPr="001D251D">
        <w:t xml:space="preserve"> </w:t>
      </w:r>
      <w:proofErr w:type="spellStart"/>
      <w:r w:rsidRPr="001D251D">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rPr>
        <w:t>Digis</w:t>
      </w:r>
      <w:proofErr w:type="spellEnd"/>
      <w:r w:rsidRPr="001D251D">
        <w:t xml:space="preserve"> </w:t>
      </w:r>
      <w:proofErr w:type="spellStart"/>
      <w:r>
        <w:rPr>
          <w:rFonts w:ascii="Times New Roman" w:hAnsi="Times New Roman" w:cs="Times New Roman"/>
          <w:color w:val="000000"/>
          <w:sz w:val="24"/>
          <w:szCs w:val="24"/>
        </w:rPr>
        <w:t>Optimal</w:t>
      </w:r>
      <w:r w:rsidRPr="001D251D">
        <w:rPr>
          <w:rFonts w:ascii="Times New Roman" w:hAnsi="Times New Roman" w:cs="Times New Roman"/>
          <w:color w:val="000000"/>
          <w:sz w:val="24"/>
          <w:szCs w:val="24"/>
        </w:rPr>
        <w:t>-</w:t>
      </w:r>
      <w:r>
        <w:rPr>
          <w:rFonts w:ascii="Times New Roman" w:hAnsi="Times New Roman" w:cs="Times New Roman"/>
          <w:color w:val="000000"/>
          <w:sz w:val="24"/>
          <w:szCs w:val="24"/>
        </w:rPr>
        <w:t>C</w:t>
      </w:r>
      <w:proofErr w:type="spellEnd"/>
      <w:r w:rsidRPr="001D251D">
        <w:t xml:space="preserve"> </w:t>
      </w:r>
      <w:r>
        <w:rPr>
          <w:rFonts w:ascii="Times New Roman" w:hAnsi="Times New Roman" w:cs="Times New Roman"/>
          <w:color w:val="000000"/>
          <w:sz w:val="24"/>
          <w:szCs w:val="24"/>
        </w:rPr>
        <w:t>MW</w:t>
      </w:r>
      <w:r w:rsidRPr="001D251D">
        <w:t xml:space="preserve"> </w:t>
      </w:r>
      <w:r>
        <w:rPr>
          <w:rFonts w:ascii="Times New Roman" w:hAnsi="Times New Roman" w:cs="Times New Roman"/>
          <w:color w:val="000000"/>
          <w:sz w:val="24"/>
          <w:szCs w:val="24"/>
        </w:rPr>
        <w:t>DSOC</w:t>
      </w:r>
      <w:r w:rsidRPr="001D251D">
        <w:rPr>
          <w:rFonts w:ascii="Times New Roman" w:hAnsi="Times New Roman" w:cs="Times New Roman"/>
          <w:color w:val="000000"/>
          <w:sz w:val="24"/>
          <w:szCs w:val="24"/>
        </w:rPr>
        <w:t>-11032*2</w:t>
      </w:r>
      <w:r w:rsidRPr="001D251D">
        <w:t xml:space="preserve"> </w:t>
      </w:r>
    </w:p>
    <w:p w:rsidR="00CE5B84" w:rsidRPr="001D251D" w:rsidRDefault="00CE5B84" w:rsidP="00CE5B84">
      <w:pPr>
        <w:spacing w:after="0" w:line="240" w:lineRule="auto"/>
        <w:ind w:firstLine="756"/>
        <w:jc w:val="both"/>
        <w:rPr>
          <w:sz w:val="24"/>
          <w:szCs w:val="24"/>
        </w:rPr>
      </w:pPr>
      <w:r w:rsidRPr="001D251D">
        <w:rPr>
          <w:rFonts w:ascii="Times New Roman" w:hAnsi="Times New Roman" w:cs="Times New Roman"/>
          <w:color w:val="000000"/>
          <w:sz w:val="24"/>
          <w:szCs w:val="24"/>
        </w:rPr>
        <w:t>Помещения</w:t>
      </w:r>
      <w:r w:rsidRPr="001D251D">
        <w:t xml:space="preserve"> </w:t>
      </w:r>
      <w:r w:rsidRPr="001D251D">
        <w:rPr>
          <w:rFonts w:ascii="Times New Roman" w:hAnsi="Times New Roman" w:cs="Times New Roman"/>
          <w:color w:val="000000"/>
          <w:sz w:val="24"/>
          <w:szCs w:val="24"/>
        </w:rPr>
        <w:t>для</w:t>
      </w:r>
      <w:r w:rsidRPr="001D251D">
        <w:t xml:space="preserve"> </w:t>
      </w:r>
      <w:r w:rsidRPr="001D251D">
        <w:rPr>
          <w:rFonts w:ascii="Times New Roman" w:hAnsi="Times New Roman" w:cs="Times New Roman"/>
          <w:color w:val="000000"/>
          <w:sz w:val="24"/>
          <w:szCs w:val="24"/>
        </w:rPr>
        <w:t>самостоятельной</w:t>
      </w:r>
      <w:r w:rsidRPr="001D251D">
        <w:t xml:space="preserve"> </w:t>
      </w:r>
      <w:r w:rsidRPr="001D251D">
        <w:rPr>
          <w:rFonts w:ascii="Times New Roman" w:hAnsi="Times New Roman" w:cs="Times New Roman"/>
          <w:color w:val="000000"/>
          <w:sz w:val="24"/>
          <w:szCs w:val="24"/>
        </w:rPr>
        <w:t>работы</w:t>
      </w:r>
      <w:r w:rsidRPr="001D251D">
        <w:t xml:space="preserve"> </w:t>
      </w:r>
      <w:proofErr w:type="gramStart"/>
      <w:r w:rsidRPr="001D251D">
        <w:rPr>
          <w:rFonts w:ascii="Times New Roman" w:hAnsi="Times New Roman" w:cs="Times New Roman"/>
          <w:color w:val="000000"/>
          <w:sz w:val="24"/>
          <w:szCs w:val="24"/>
        </w:rPr>
        <w:t>обучающихся</w:t>
      </w:r>
      <w:proofErr w:type="gramEnd"/>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Персональные</w:t>
      </w:r>
      <w:r w:rsidRPr="001D251D">
        <w:t xml:space="preserve"> </w:t>
      </w:r>
      <w:r w:rsidRPr="001D251D">
        <w:rPr>
          <w:rFonts w:ascii="Times New Roman" w:hAnsi="Times New Roman" w:cs="Times New Roman"/>
          <w:color w:val="000000"/>
          <w:sz w:val="24"/>
          <w:szCs w:val="24"/>
        </w:rPr>
        <w:t>компьютеры</w:t>
      </w:r>
      <w:r w:rsidRPr="001D251D">
        <w:t xml:space="preserve"> </w:t>
      </w:r>
      <w:r w:rsidRPr="001D251D">
        <w:rPr>
          <w:rFonts w:ascii="Times New Roman" w:hAnsi="Times New Roman" w:cs="Times New Roman"/>
          <w:color w:val="000000"/>
          <w:sz w:val="24"/>
          <w:szCs w:val="24"/>
        </w:rPr>
        <w:t>с</w:t>
      </w:r>
      <w:r w:rsidRPr="001D251D">
        <w:t xml:space="preserve"> </w:t>
      </w:r>
      <w:r w:rsidRPr="001D251D">
        <w:rPr>
          <w:rFonts w:ascii="Times New Roman" w:hAnsi="Times New Roman" w:cs="Times New Roman"/>
          <w:color w:val="000000"/>
          <w:sz w:val="24"/>
          <w:szCs w:val="24"/>
        </w:rPr>
        <w:t>пакетом</w:t>
      </w:r>
      <w:r w:rsidRPr="001D251D">
        <w:t xml:space="preserve"> </w:t>
      </w:r>
      <w:r>
        <w:rPr>
          <w:rFonts w:ascii="Times New Roman" w:hAnsi="Times New Roman" w:cs="Times New Roman"/>
          <w:color w:val="000000"/>
          <w:sz w:val="24"/>
          <w:szCs w:val="24"/>
        </w:rPr>
        <w:t>MS</w:t>
      </w:r>
      <w:r w:rsidRPr="001D251D">
        <w:t xml:space="preserve"> </w:t>
      </w:r>
      <w:proofErr w:type="spellStart"/>
      <w:r>
        <w:rPr>
          <w:rFonts w:ascii="Times New Roman" w:hAnsi="Times New Roman" w:cs="Times New Roman"/>
          <w:color w:val="000000"/>
          <w:sz w:val="24"/>
          <w:szCs w:val="24"/>
        </w:rPr>
        <w:t>Office</w:t>
      </w:r>
      <w:proofErr w:type="spellEnd"/>
      <w:r w:rsidRPr="001D251D">
        <w:rPr>
          <w:rFonts w:ascii="Times New Roman" w:hAnsi="Times New Roman" w:cs="Times New Roman"/>
          <w:color w:val="000000"/>
          <w:sz w:val="24"/>
          <w:szCs w:val="24"/>
        </w:rPr>
        <w:t>,</w:t>
      </w:r>
      <w:r w:rsidRPr="001D251D">
        <w:t xml:space="preserve"> </w:t>
      </w:r>
      <w:r w:rsidRPr="001D251D">
        <w:rPr>
          <w:rFonts w:ascii="Times New Roman" w:hAnsi="Times New Roman" w:cs="Times New Roman"/>
          <w:color w:val="000000"/>
          <w:sz w:val="24"/>
          <w:szCs w:val="24"/>
        </w:rPr>
        <w:t>выходом</w:t>
      </w:r>
      <w:r w:rsidRPr="001D251D">
        <w:t xml:space="preserve"> </w:t>
      </w:r>
      <w:r w:rsidRPr="001D251D">
        <w:rPr>
          <w:rFonts w:ascii="Times New Roman" w:hAnsi="Times New Roman" w:cs="Times New Roman"/>
          <w:color w:val="000000"/>
          <w:sz w:val="24"/>
          <w:szCs w:val="24"/>
        </w:rPr>
        <w:t>в</w:t>
      </w:r>
      <w:r w:rsidRPr="001D251D">
        <w:t xml:space="preserve"> </w:t>
      </w:r>
      <w:r w:rsidRPr="001D251D">
        <w:rPr>
          <w:rFonts w:ascii="Times New Roman" w:hAnsi="Times New Roman" w:cs="Times New Roman"/>
          <w:color w:val="000000"/>
          <w:sz w:val="24"/>
          <w:szCs w:val="24"/>
        </w:rPr>
        <w:t>Интернет</w:t>
      </w:r>
      <w:r w:rsidRPr="001D251D">
        <w:t xml:space="preserve"> </w:t>
      </w:r>
      <w:r w:rsidRPr="001D251D">
        <w:rPr>
          <w:rFonts w:ascii="Times New Roman" w:hAnsi="Times New Roman" w:cs="Times New Roman"/>
          <w:color w:val="000000"/>
          <w:sz w:val="24"/>
          <w:szCs w:val="24"/>
        </w:rPr>
        <w:t>и</w:t>
      </w:r>
      <w:r w:rsidRPr="001D251D">
        <w:t xml:space="preserve"> </w:t>
      </w:r>
      <w:r w:rsidRPr="001D251D">
        <w:rPr>
          <w:rFonts w:ascii="Times New Roman" w:hAnsi="Times New Roman" w:cs="Times New Roman"/>
          <w:color w:val="000000"/>
          <w:sz w:val="24"/>
          <w:szCs w:val="24"/>
        </w:rPr>
        <w:t>с</w:t>
      </w:r>
      <w:r w:rsidRPr="001D251D">
        <w:t xml:space="preserve"> </w:t>
      </w:r>
      <w:r w:rsidRPr="001D251D">
        <w:rPr>
          <w:rFonts w:ascii="Times New Roman" w:hAnsi="Times New Roman" w:cs="Times New Roman"/>
          <w:color w:val="000000"/>
          <w:sz w:val="24"/>
          <w:szCs w:val="24"/>
        </w:rPr>
        <w:t>доступом</w:t>
      </w:r>
      <w:r w:rsidRPr="001D251D">
        <w:t xml:space="preserve"> </w:t>
      </w:r>
      <w:r w:rsidRPr="001D251D">
        <w:rPr>
          <w:rFonts w:ascii="Times New Roman" w:hAnsi="Times New Roman" w:cs="Times New Roman"/>
          <w:color w:val="000000"/>
          <w:sz w:val="24"/>
          <w:szCs w:val="24"/>
        </w:rPr>
        <w:t>в</w:t>
      </w:r>
      <w:r w:rsidRPr="001D251D">
        <w:t xml:space="preserve"> </w:t>
      </w:r>
      <w:r w:rsidRPr="001D251D">
        <w:rPr>
          <w:rFonts w:ascii="Times New Roman" w:hAnsi="Times New Roman" w:cs="Times New Roman"/>
          <w:color w:val="000000"/>
          <w:sz w:val="24"/>
          <w:szCs w:val="24"/>
        </w:rPr>
        <w:t>электронную</w:t>
      </w:r>
      <w:r w:rsidRPr="001D251D">
        <w:t xml:space="preserve"> </w:t>
      </w:r>
      <w:r w:rsidRPr="001D251D">
        <w:rPr>
          <w:rFonts w:ascii="Times New Roman" w:hAnsi="Times New Roman" w:cs="Times New Roman"/>
          <w:color w:val="000000"/>
          <w:sz w:val="24"/>
          <w:szCs w:val="24"/>
        </w:rPr>
        <w:t>информационно-образовательную</w:t>
      </w:r>
      <w:r w:rsidRPr="001D251D">
        <w:t xml:space="preserve"> </w:t>
      </w:r>
      <w:r w:rsidRPr="001D251D">
        <w:rPr>
          <w:rFonts w:ascii="Times New Roman" w:hAnsi="Times New Roman" w:cs="Times New Roman"/>
          <w:color w:val="000000"/>
          <w:sz w:val="24"/>
          <w:szCs w:val="24"/>
        </w:rPr>
        <w:t>среду</w:t>
      </w:r>
      <w:r w:rsidRPr="001D251D">
        <w:t xml:space="preserve"> </w:t>
      </w:r>
      <w:r w:rsidRPr="001D251D">
        <w:rPr>
          <w:rFonts w:ascii="Times New Roman" w:hAnsi="Times New Roman" w:cs="Times New Roman"/>
          <w:color w:val="000000"/>
          <w:sz w:val="24"/>
          <w:szCs w:val="24"/>
        </w:rPr>
        <w:t>университета</w:t>
      </w:r>
      <w:r w:rsidRPr="001D251D">
        <w:t xml:space="preserve"> </w:t>
      </w:r>
    </w:p>
    <w:p w:rsidR="007C6799" w:rsidRPr="007C6799" w:rsidRDefault="00CE5B84" w:rsidP="00CE5B8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D251D">
        <w:rPr>
          <w:rFonts w:ascii="Times New Roman" w:hAnsi="Times New Roman" w:cs="Times New Roman"/>
          <w:color w:val="000000"/>
          <w:sz w:val="24"/>
          <w:szCs w:val="24"/>
        </w:rPr>
        <w:t>Помещение</w:t>
      </w:r>
      <w:r w:rsidRPr="001D251D">
        <w:t xml:space="preserve"> </w:t>
      </w:r>
      <w:r w:rsidRPr="001D251D">
        <w:rPr>
          <w:rFonts w:ascii="Times New Roman" w:hAnsi="Times New Roman" w:cs="Times New Roman"/>
          <w:color w:val="000000"/>
          <w:sz w:val="24"/>
          <w:szCs w:val="24"/>
        </w:rPr>
        <w:t>для</w:t>
      </w:r>
      <w:r w:rsidRPr="001D251D">
        <w:t xml:space="preserve"> </w:t>
      </w:r>
      <w:r w:rsidRPr="001D251D">
        <w:rPr>
          <w:rFonts w:ascii="Times New Roman" w:hAnsi="Times New Roman" w:cs="Times New Roman"/>
          <w:color w:val="000000"/>
          <w:sz w:val="24"/>
          <w:szCs w:val="24"/>
        </w:rPr>
        <w:t>хранения</w:t>
      </w:r>
      <w:r w:rsidRPr="001D251D">
        <w:t xml:space="preserve"> </w:t>
      </w:r>
      <w:r w:rsidRPr="001D251D">
        <w:rPr>
          <w:rFonts w:ascii="Times New Roman" w:hAnsi="Times New Roman" w:cs="Times New Roman"/>
          <w:color w:val="000000"/>
          <w:sz w:val="24"/>
          <w:szCs w:val="24"/>
        </w:rPr>
        <w:t>и</w:t>
      </w:r>
      <w:r w:rsidRPr="001D251D">
        <w:t xml:space="preserve"> </w:t>
      </w:r>
      <w:r w:rsidRPr="001D251D">
        <w:rPr>
          <w:rFonts w:ascii="Times New Roman" w:hAnsi="Times New Roman" w:cs="Times New Roman"/>
          <w:color w:val="000000"/>
          <w:sz w:val="24"/>
          <w:szCs w:val="24"/>
        </w:rPr>
        <w:t>профилактического</w:t>
      </w:r>
      <w:r w:rsidRPr="001D251D">
        <w:t xml:space="preserve"> </w:t>
      </w:r>
      <w:r w:rsidRPr="001D251D">
        <w:rPr>
          <w:rFonts w:ascii="Times New Roman" w:hAnsi="Times New Roman" w:cs="Times New Roman"/>
          <w:color w:val="000000"/>
          <w:sz w:val="24"/>
          <w:szCs w:val="24"/>
        </w:rPr>
        <w:t>обслуживания</w:t>
      </w:r>
      <w:r w:rsidRPr="001D251D">
        <w:t xml:space="preserve"> </w:t>
      </w:r>
      <w:r w:rsidRPr="001D251D">
        <w:rPr>
          <w:rFonts w:ascii="Times New Roman" w:hAnsi="Times New Roman" w:cs="Times New Roman"/>
          <w:color w:val="000000"/>
          <w:sz w:val="24"/>
          <w:szCs w:val="24"/>
        </w:rPr>
        <w:t>учебного</w:t>
      </w:r>
      <w:r w:rsidRPr="001D251D">
        <w:t xml:space="preserve"> </w:t>
      </w:r>
      <w:r w:rsidRPr="001D251D">
        <w:rPr>
          <w:rFonts w:ascii="Times New Roman" w:hAnsi="Times New Roman" w:cs="Times New Roman"/>
          <w:color w:val="000000"/>
          <w:sz w:val="24"/>
          <w:szCs w:val="24"/>
        </w:rPr>
        <w:t>оборудования:</w:t>
      </w:r>
      <w:r w:rsidRPr="001D251D">
        <w:t xml:space="preserve"> </w:t>
      </w:r>
      <w:r w:rsidRPr="001D251D">
        <w:rPr>
          <w:rFonts w:ascii="Times New Roman" w:hAnsi="Times New Roman" w:cs="Times New Roman"/>
          <w:color w:val="000000"/>
          <w:sz w:val="24"/>
          <w:szCs w:val="24"/>
        </w:rPr>
        <w:t>Стеллажи</w:t>
      </w:r>
      <w:r w:rsidRPr="001D251D">
        <w:t xml:space="preserve"> </w:t>
      </w:r>
      <w:r w:rsidRPr="001D251D">
        <w:rPr>
          <w:rFonts w:ascii="Times New Roman" w:hAnsi="Times New Roman" w:cs="Times New Roman"/>
          <w:color w:val="000000"/>
          <w:sz w:val="24"/>
          <w:szCs w:val="24"/>
        </w:rPr>
        <w:t>для</w:t>
      </w:r>
      <w:r w:rsidRPr="001D251D">
        <w:t xml:space="preserve"> </w:t>
      </w:r>
      <w:r w:rsidRPr="001D251D">
        <w:rPr>
          <w:rFonts w:ascii="Times New Roman" w:hAnsi="Times New Roman" w:cs="Times New Roman"/>
          <w:color w:val="000000"/>
          <w:sz w:val="24"/>
          <w:szCs w:val="24"/>
        </w:rPr>
        <w:t>хранения</w:t>
      </w:r>
      <w:r w:rsidRPr="001D251D">
        <w:t xml:space="preserve"> </w:t>
      </w:r>
      <w:r w:rsidRPr="001D251D">
        <w:rPr>
          <w:rFonts w:ascii="Times New Roman" w:hAnsi="Times New Roman" w:cs="Times New Roman"/>
          <w:color w:val="000000"/>
          <w:sz w:val="24"/>
          <w:szCs w:val="24"/>
        </w:rPr>
        <w:t>учебно-наглядных</w:t>
      </w:r>
      <w:r w:rsidRPr="001D251D">
        <w:t xml:space="preserve"> </w:t>
      </w:r>
      <w:r w:rsidRPr="001D251D">
        <w:rPr>
          <w:rFonts w:ascii="Times New Roman" w:hAnsi="Times New Roman" w:cs="Times New Roman"/>
          <w:color w:val="000000"/>
          <w:sz w:val="24"/>
          <w:szCs w:val="24"/>
        </w:rPr>
        <w:t>пособий</w:t>
      </w:r>
      <w:r w:rsidRPr="001D251D">
        <w:t xml:space="preserve"> </w:t>
      </w:r>
      <w:r w:rsidRPr="001D251D">
        <w:rPr>
          <w:rFonts w:ascii="Times New Roman" w:hAnsi="Times New Roman" w:cs="Times New Roman"/>
          <w:color w:val="000000"/>
          <w:sz w:val="24"/>
          <w:szCs w:val="24"/>
        </w:rPr>
        <w:t>и</w:t>
      </w:r>
      <w:r w:rsidRPr="001D251D">
        <w:t xml:space="preserve"> </w:t>
      </w:r>
      <w:r w:rsidRPr="001D251D">
        <w:rPr>
          <w:rFonts w:ascii="Times New Roman" w:hAnsi="Times New Roman" w:cs="Times New Roman"/>
          <w:color w:val="000000"/>
          <w:sz w:val="24"/>
          <w:szCs w:val="24"/>
        </w:rPr>
        <w:t>учебно-методической</w:t>
      </w:r>
      <w:r w:rsidRPr="001D251D">
        <w:t xml:space="preserve"> </w:t>
      </w:r>
      <w:r w:rsidRPr="001D251D">
        <w:rPr>
          <w:rFonts w:ascii="Times New Roman" w:hAnsi="Times New Roman" w:cs="Times New Roman"/>
          <w:color w:val="000000"/>
          <w:sz w:val="24"/>
          <w:szCs w:val="24"/>
        </w:rPr>
        <w:t>документации.</w:t>
      </w:r>
    </w:p>
    <w:p w:rsidR="00A011A2" w:rsidRDefault="00A011A2" w:rsidP="00A011A2">
      <w:pPr>
        <w:spacing w:after="0" w:line="240" w:lineRule="auto"/>
        <w:ind w:firstLine="709"/>
        <w:jc w:val="both"/>
        <w:rPr>
          <w:rFonts w:ascii="Times New Roman" w:hAnsi="Times New Roman" w:cs="Times New Roman"/>
          <w:b/>
          <w:sz w:val="24"/>
          <w:szCs w:val="24"/>
        </w:rPr>
      </w:pPr>
    </w:p>
    <w:sectPr w:rsidR="00A011A2" w:rsidSect="007F62E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Antiqua">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C57"/>
    <w:multiLevelType w:val="hybridMultilevel"/>
    <w:tmpl w:val="5D12D6D6"/>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C6AE4"/>
    <w:multiLevelType w:val="hybridMultilevel"/>
    <w:tmpl w:val="FB662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A64A1"/>
    <w:multiLevelType w:val="singleLevel"/>
    <w:tmpl w:val="A83820EC"/>
    <w:lvl w:ilvl="0">
      <w:start w:val="1"/>
      <w:numFmt w:val="decimal"/>
      <w:lvlText w:val="%1."/>
      <w:lvlJc w:val="left"/>
      <w:pPr>
        <w:tabs>
          <w:tab w:val="num" w:pos="360"/>
        </w:tabs>
        <w:ind w:left="360" w:hanging="360"/>
      </w:pPr>
    </w:lvl>
  </w:abstractNum>
  <w:abstractNum w:abstractNumId="3">
    <w:nsid w:val="3F54408B"/>
    <w:multiLevelType w:val="singleLevel"/>
    <w:tmpl w:val="A83820EC"/>
    <w:lvl w:ilvl="0">
      <w:start w:val="1"/>
      <w:numFmt w:val="decimal"/>
      <w:lvlText w:val="%1."/>
      <w:lvlJc w:val="left"/>
      <w:pPr>
        <w:tabs>
          <w:tab w:val="num" w:pos="360"/>
        </w:tabs>
        <w:ind w:left="360" w:hanging="360"/>
      </w:pPr>
    </w:lvl>
  </w:abstractNum>
  <w:abstractNum w:abstractNumId="4">
    <w:nsid w:val="46352672"/>
    <w:multiLevelType w:val="hybridMultilevel"/>
    <w:tmpl w:val="402E7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50403E"/>
    <w:multiLevelType w:val="hybridMultilevel"/>
    <w:tmpl w:val="A18E6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CD49DF"/>
    <w:multiLevelType w:val="hybridMultilevel"/>
    <w:tmpl w:val="F3489230"/>
    <w:lvl w:ilvl="0" w:tplc="0324F7A8">
      <w:start w:val="1"/>
      <w:numFmt w:val="decimal"/>
      <w:lvlText w:val="%1."/>
      <w:lvlJc w:val="left"/>
      <w:pPr>
        <w:ind w:left="1004" w:hanging="360"/>
      </w:pPr>
      <w:rPr>
        <w:rFonts w:hint="default"/>
        <w:b w:val="0"/>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4DAD"/>
    <w:rsid w:val="00033E36"/>
    <w:rsid w:val="00040BC8"/>
    <w:rsid w:val="00042672"/>
    <w:rsid w:val="000A23BB"/>
    <w:rsid w:val="000C5EE9"/>
    <w:rsid w:val="000E49A1"/>
    <w:rsid w:val="0012616A"/>
    <w:rsid w:val="00141E9C"/>
    <w:rsid w:val="001479A0"/>
    <w:rsid w:val="00154D5B"/>
    <w:rsid w:val="00176DB5"/>
    <w:rsid w:val="002073F5"/>
    <w:rsid w:val="00235768"/>
    <w:rsid w:val="002738FA"/>
    <w:rsid w:val="002973DB"/>
    <w:rsid w:val="002A2D7C"/>
    <w:rsid w:val="003269E2"/>
    <w:rsid w:val="0039069F"/>
    <w:rsid w:val="003928FF"/>
    <w:rsid w:val="003A40AC"/>
    <w:rsid w:val="003B20B7"/>
    <w:rsid w:val="00475ABF"/>
    <w:rsid w:val="004965C6"/>
    <w:rsid w:val="004D7934"/>
    <w:rsid w:val="005104DF"/>
    <w:rsid w:val="005315C3"/>
    <w:rsid w:val="00582981"/>
    <w:rsid w:val="00593204"/>
    <w:rsid w:val="005A79C1"/>
    <w:rsid w:val="005B1143"/>
    <w:rsid w:val="005D4A1C"/>
    <w:rsid w:val="005E7659"/>
    <w:rsid w:val="00603FBC"/>
    <w:rsid w:val="006176EE"/>
    <w:rsid w:val="00633DD4"/>
    <w:rsid w:val="0066436C"/>
    <w:rsid w:val="00680459"/>
    <w:rsid w:val="006A41F8"/>
    <w:rsid w:val="006D0339"/>
    <w:rsid w:val="00746BCA"/>
    <w:rsid w:val="0075090F"/>
    <w:rsid w:val="007561D5"/>
    <w:rsid w:val="007C6799"/>
    <w:rsid w:val="007C682C"/>
    <w:rsid w:val="007D0621"/>
    <w:rsid w:val="007D57BC"/>
    <w:rsid w:val="007E223B"/>
    <w:rsid w:val="007F62E4"/>
    <w:rsid w:val="00866749"/>
    <w:rsid w:val="00887B1D"/>
    <w:rsid w:val="008A676F"/>
    <w:rsid w:val="008C5C89"/>
    <w:rsid w:val="00940E30"/>
    <w:rsid w:val="009B02D8"/>
    <w:rsid w:val="00A011A2"/>
    <w:rsid w:val="00A8633C"/>
    <w:rsid w:val="00A90F14"/>
    <w:rsid w:val="00A93545"/>
    <w:rsid w:val="00AB3DE1"/>
    <w:rsid w:val="00AF4DAD"/>
    <w:rsid w:val="00B07147"/>
    <w:rsid w:val="00B21320"/>
    <w:rsid w:val="00B23E7E"/>
    <w:rsid w:val="00B36B51"/>
    <w:rsid w:val="00B733CE"/>
    <w:rsid w:val="00B80BCA"/>
    <w:rsid w:val="00B83F18"/>
    <w:rsid w:val="00BD6B68"/>
    <w:rsid w:val="00BE2747"/>
    <w:rsid w:val="00C36324"/>
    <w:rsid w:val="00C50D5C"/>
    <w:rsid w:val="00C74588"/>
    <w:rsid w:val="00CB2C3E"/>
    <w:rsid w:val="00CE3EFA"/>
    <w:rsid w:val="00CE5B84"/>
    <w:rsid w:val="00CF2385"/>
    <w:rsid w:val="00D00EC7"/>
    <w:rsid w:val="00D44680"/>
    <w:rsid w:val="00D551B9"/>
    <w:rsid w:val="00DB0140"/>
    <w:rsid w:val="00DC12E3"/>
    <w:rsid w:val="00E30C1E"/>
    <w:rsid w:val="00E42D2E"/>
    <w:rsid w:val="00E62E4F"/>
    <w:rsid w:val="00E66B61"/>
    <w:rsid w:val="00E77AA5"/>
    <w:rsid w:val="00E94D4B"/>
    <w:rsid w:val="00E97A5B"/>
    <w:rsid w:val="00EF020B"/>
    <w:rsid w:val="00F163CB"/>
    <w:rsid w:val="00F22E72"/>
    <w:rsid w:val="00F34469"/>
    <w:rsid w:val="00F60214"/>
    <w:rsid w:val="00F85140"/>
    <w:rsid w:val="00FA78B7"/>
    <w:rsid w:val="00FE7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D4"/>
  </w:style>
  <w:style w:type="paragraph" w:styleId="1">
    <w:name w:val="heading 1"/>
    <w:basedOn w:val="a"/>
    <w:next w:val="a"/>
    <w:link w:val="10"/>
    <w:qFormat/>
    <w:rsid w:val="005104DF"/>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67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8">
    <w:name w:val="Style8"/>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20">
    <w:name w:val="Font Style20"/>
    <w:rsid w:val="00AB3DE1"/>
    <w:rPr>
      <w:rFonts w:ascii="Georgia" w:hAnsi="Georgia" w:cs="Georgia"/>
      <w:sz w:val="12"/>
      <w:szCs w:val="12"/>
    </w:rPr>
  </w:style>
  <w:style w:type="character" w:customStyle="1" w:styleId="FontStyle25">
    <w:name w:val="Font Style25"/>
    <w:rsid w:val="00AB3DE1"/>
    <w:rPr>
      <w:rFonts w:ascii="Times New Roman" w:hAnsi="Times New Roman" w:cs="Times New Roman"/>
      <w:i/>
      <w:iCs/>
      <w:sz w:val="12"/>
      <w:szCs w:val="12"/>
    </w:rPr>
  </w:style>
  <w:style w:type="paragraph" w:customStyle="1" w:styleId="Style12">
    <w:name w:val="Style12"/>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3">
    <w:name w:val="Style13"/>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4">
    <w:name w:val="Style14"/>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31">
    <w:name w:val="Font Style31"/>
    <w:rsid w:val="00AB3DE1"/>
    <w:rPr>
      <w:rFonts w:ascii="Georgia" w:hAnsi="Georgia" w:cs="Georgia"/>
      <w:sz w:val="12"/>
      <w:szCs w:val="12"/>
    </w:rPr>
  </w:style>
  <w:style w:type="character" w:customStyle="1" w:styleId="FontStyle32">
    <w:name w:val="Font Style32"/>
    <w:rsid w:val="00AB3DE1"/>
    <w:rPr>
      <w:rFonts w:ascii="Times New Roman" w:hAnsi="Times New Roman" w:cs="Times New Roman"/>
      <w:i/>
      <w:iCs/>
      <w:sz w:val="12"/>
      <w:szCs w:val="12"/>
    </w:rPr>
  </w:style>
  <w:style w:type="paragraph" w:styleId="a3">
    <w:name w:val="List Paragraph"/>
    <w:basedOn w:val="a"/>
    <w:uiPriority w:val="1"/>
    <w:qFormat/>
    <w:rsid w:val="00AB3DE1"/>
    <w:pPr>
      <w:ind w:left="720"/>
      <w:contextualSpacing/>
    </w:pPr>
  </w:style>
  <w:style w:type="character" w:customStyle="1" w:styleId="10">
    <w:name w:val="Заголовок 1 Знак"/>
    <w:basedOn w:val="a0"/>
    <w:link w:val="1"/>
    <w:rsid w:val="005104DF"/>
    <w:rPr>
      <w:rFonts w:ascii="Times New Roman" w:eastAsia="Times New Roman" w:hAnsi="Times New Roman" w:cs="Times New Roman"/>
      <w:b/>
      <w:iCs/>
      <w:sz w:val="24"/>
      <w:szCs w:val="20"/>
      <w:lang w:eastAsia="ru-RU"/>
    </w:rPr>
  </w:style>
  <w:style w:type="paragraph" w:styleId="a4">
    <w:name w:val="footnote text"/>
    <w:basedOn w:val="a"/>
    <w:link w:val="a5"/>
    <w:rsid w:val="005104D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rPr>
  </w:style>
  <w:style w:type="character" w:customStyle="1" w:styleId="a5">
    <w:name w:val="Текст сноски Знак"/>
    <w:basedOn w:val="a0"/>
    <w:link w:val="a4"/>
    <w:rsid w:val="005104DF"/>
    <w:rPr>
      <w:rFonts w:ascii="Times New Roman" w:eastAsia="Times New Roman" w:hAnsi="Times New Roman" w:cs="Times New Roman"/>
      <w:sz w:val="20"/>
      <w:szCs w:val="20"/>
      <w:lang w:eastAsia="ru-RU"/>
    </w:rPr>
  </w:style>
  <w:style w:type="character" w:styleId="a6">
    <w:name w:val="Hyperlink"/>
    <w:basedOn w:val="a0"/>
    <w:uiPriority w:val="99"/>
    <w:unhideWhenUsed/>
    <w:rsid w:val="00603FBC"/>
    <w:rPr>
      <w:color w:val="0000FF" w:themeColor="hyperlink"/>
      <w:u w:val="single"/>
    </w:rPr>
  </w:style>
  <w:style w:type="paragraph" w:styleId="a7">
    <w:name w:val="Balloon Text"/>
    <w:basedOn w:val="a"/>
    <w:link w:val="a8"/>
    <w:uiPriority w:val="99"/>
    <w:semiHidden/>
    <w:unhideWhenUsed/>
    <w:rsid w:val="00B83F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3F18"/>
    <w:rPr>
      <w:rFonts w:ascii="Tahoma" w:hAnsi="Tahoma" w:cs="Tahoma"/>
      <w:sz w:val="16"/>
      <w:szCs w:val="16"/>
    </w:rPr>
  </w:style>
  <w:style w:type="table" w:styleId="a9">
    <w:name w:val="Table Grid"/>
    <w:basedOn w:val="a1"/>
    <w:uiPriority w:val="59"/>
    <w:rsid w:val="007D5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F22E72"/>
    <w:pPr>
      <w:widowControl w:val="0"/>
      <w:autoSpaceDE w:val="0"/>
      <w:autoSpaceDN w:val="0"/>
      <w:adjustRightInd w:val="0"/>
      <w:spacing w:after="120" w:line="240" w:lineRule="auto"/>
      <w:ind w:firstLine="567"/>
      <w:jc w:val="both"/>
    </w:pPr>
    <w:rPr>
      <w:rFonts w:ascii="Times New Roman" w:eastAsia="Calibri" w:hAnsi="Times New Roman" w:cs="Times New Roman"/>
      <w:sz w:val="24"/>
      <w:szCs w:val="24"/>
    </w:rPr>
  </w:style>
  <w:style w:type="character" w:customStyle="1" w:styleId="ab">
    <w:name w:val="Основной текст Знак"/>
    <w:basedOn w:val="a0"/>
    <w:link w:val="aa"/>
    <w:uiPriority w:val="99"/>
    <w:rsid w:val="00F22E72"/>
    <w:rPr>
      <w:rFonts w:ascii="Times New Roman" w:eastAsia="Calibri" w:hAnsi="Times New Roman" w:cs="Times New Roman"/>
      <w:sz w:val="24"/>
      <w:szCs w:val="24"/>
      <w:lang w:eastAsia="ru-RU"/>
    </w:rPr>
  </w:style>
  <w:style w:type="table" w:customStyle="1" w:styleId="11">
    <w:name w:val="Сетка таблицы1"/>
    <w:basedOn w:val="a1"/>
    <w:next w:val="a9"/>
    <w:uiPriority w:val="59"/>
    <w:rsid w:val="007C679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940E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104DF"/>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67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8">
    <w:name w:val="Style8"/>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20">
    <w:name w:val="Font Style20"/>
    <w:rsid w:val="00AB3DE1"/>
    <w:rPr>
      <w:rFonts w:ascii="Georgia" w:hAnsi="Georgia" w:cs="Georgia"/>
      <w:sz w:val="12"/>
      <w:szCs w:val="12"/>
    </w:rPr>
  </w:style>
  <w:style w:type="character" w:customStyle="1" w:styleId="FontStyle25">
    <w:name w:val="Font Style25"/>
    <w:rsid w:val="00AB3DE1"/>
    <w:rPr>
      <w:rFonts w:ascii="Times New Roman" w:hAnsi="Times New Roman" w:cs="Times New Roman"/>
      <w:i/>
      <w:iCs/>
      <w:sz w:val="12"/>
      <w:szCs w:val="12"/>
    </w:rPr>
  </w:style>
  <w:style w:type="paragraph" w:customStyle="1" w:styleId="Style12">
    <w:name w:val="Style12"/>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3">
    <w:name w:val="Style13"/>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Style14">
    <w:name w:val="Style14"/>
    <w:basedOn w:val="a"/>
    <w:rsid w:val="00AB3DE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31">
    <w:name w:val="Font Style31"/>
    <w:rsid w:val="00AB3DE1"/>
    <w:rPr>
      <w:rFonts w:ascii="Georgia" w:hAnsi="Georgia" w:cs="Georgia"/>
      <w:sz w:val="12"/>
      <w:szCs w:val="12"/>
    </w:rPr>
  </w:style>
  <w:style w:type="character" w:customStyle="1" w:styleId="FontStyle32">
    <w:name w:val="Font Style32"/>
    <w:rsid w:val="00AB3DE1"/>
    <w:rPr>
      <w:rFonts w:ascii="Times New Roman" w:hAnsi="Times New Roman" w:cs="Times New Roman"/>
      <w:i/>
      <w:iCs/>
      <w:sz w:val="12"/>
      <w:szCs w:val="12"/>
    </w:rPr>
  </w:style>
  <w:style w:type="paragraph" w:styleId="a3">
    <w:name w:val="List Paragraph"/>
    <w:basedOn w:val="a"/>
    <w:uiPriority w:val="1"/>
    <w:qFormat/>
    <w:rsid w:val="00AB3DE1"/>
    <w:pPr>
      <w:ind w:left="720"/>
      <w:contextualSpacing/>
    </w:pPr>
  </w:style>
  <w:style w:type="character" w:customStyle="1" w:styleId="10">
    <w:name w:val="Заголовок 1 Знак"/>
    <w:basedOn w:val="a0"/>
    <w:link w:val="1"/>
    <w:rsid w:val="005104DF"/>
    <w:rPr>
      <w:rFonts w:ascii="Times New Roman" w:eastAsia="Times New Roman" w:hAnsi="Times New Roman" w:cs="Times New Roman"/>
      <w:b/>
      <w:iCs/>
      <w:sz w:val="24"/>
      <w:szCs w:val="20"/>
      <w:lang w:eastAsia="ru-RU"/>
    </w:rPr>
  </w:style>
  <w:style w:type="paragraph" w:styleId="a4">
    <w:name w:val="footnote text"/>
    <w:basedOn w:val="a"/>
    <w:link w:val="a5"/>
    <w:rsid w:val="005104D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rPr>
  </w:style>
  <w:style w:type="character" w:customStyle="1" w:styleId="a5">
    <w:name w:val="Текст сноски Знак"/>
    <w:basedOn w:val="a0"/>
    <w:link w:val="a4"/>
    <w:rsid w:val="005104DF"/>
    <w:rPr>
      <w:rFonts w:ascii="Times New Roman" w:eastAsia="Times New Roman" w:hAnsi="Times New Roman" w:cs="Times New Roman"/>
      <w:sz w:val="20"/>
      <w:szCs w:val="20"/>
      <w:lang w:eastAsia="ru-RU"/>
    </w:rPr>
  </w:style>
  <w:style w:type="character" w:styleId="a6">
    <w:name w:val="Hyperlink"/>
    <w:basedOn w:val="a0"/>
    <w:uiPriority w:val="99"/>
    <w:unhideWhenUsed/>
    <w:rsid w:val="00603FBC"/>
    <w:rPr>
      <w:color w:val="0000FF" w:themeColor="hyperlink"/>
      <w:u w:val="single"/>
    </w:rPr>
  </w:style>
  <w:style w:type="paragraph" w:styleId="a7">
    <w:name w:val="Balloon Text"/>
    <w:basedOn w:val="a"/>
    <w:link w:val="a8"/>
    <w:uiPriority w:val="99"/>
    <w:semiHidden/>
    <w:unhideWhenUsed/>
    <w:rsid w:val="00B83F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3F18"/>
    <w:rPr>
      <w:rFonts w:ascii="Tahoma" w:hAnsi="Tahoma" w:cs="Tahoma"/>
      <w:sz w:val="16"/>
      <w:szCs w:val="16"/>
    </w:rPr>
  </w:style>
  <w:style w:type="table" w:styleId="a9">
    <w:name w:val="Table Grid"/>
    <w:basedOn w:val="a1"/>
    <w:uiPriority w:val="59"/>
    <w:rsid w:val="007D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rsid w:val="00F22E72"/>
    <w:pPr>
      <w:widowControl w:val="0"/>
      <w:autoSpaceDE w:val="0"/>
      <w:autoSpaceDN w:val="0"/>
      <w:adjustRightInd w:val="0"/>
      <w:spacing w:after="120" w:line="240" w:lineRule="auto"/>
      <w:ind w:firstLine="567"/>
      <w:jc w:val="both"/>
    </w:pPr>
    <w:rPr>
      <w:rFonts w:ascii="Times New Roman" w:eastAsia="Calibri" w:hAnsi="Times New Roman" w:cs="Times New Roman"/>
      <w:sz w:val="24"/>
      <w:szCs w:val="24"/>
    </w:rPr>
  </w:style>
  <w:style w:type="character" w:customStyle="1" w:styleId="ab">
    <w:name w:val="Основной текст Знак"/>
    <w:basedOn w:val="a0"/>
    <w:link w:val="aa"/>
    <w:uiPriority w:val="99"/>
    <w:rsid w:val="00F22E72"/>
    <w:rPr>
      <w:rFonts w:ascii="Times New Roman" w:eastAsia="Calibri" w:hAnsi="Times New Roman" w:cs="Times New Roman"/>
      <w:sz w:val="24"/>
      <w:szCs w:val="24"/>
      <w:lang w:eastAsia="ru-RU"/>
    </w:rPr>
  </w:style>
  <w:style w:type="table" w:customStyle="1" w:styleId="11">
    <w:name w:val="Сетка таблицы1"/>
    <w:basedOn w:val="a1"/>
    <w:next w:val="a9"/>
    <w:uiPriority w:val="59"/>
    <w:rsid w:val="007C679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940E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hyperlink" Target="https://znanium.com/read?id=304346" TargetMode="External"/><Relationship Id="rId47" Type="http://schemas.openxmlformats.org/officeDocument/2006/relationships/hyperlink" Target="http://window.edu.ru/" TargetMode="Externa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hyperlink" Target="https://scholar.google.ru/"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hyperlink" Target="https://znanium.com/read?id=35823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hyperlink" Target="https://elibrary.ru/projest_risc.asp"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hyperlink" Target="https://e.lanbook.com/book/147870"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hyperlink" Target="https://znanium.com/read?id=358382" TargetMode="External"/><Relationship Id="rId48" Type="http://schemas.openxmlformats.org/officeDocument/2006/relationships/fontTable" Target="fontTable.xml"/><Relationship Id="rId8" Type="http://schemas.openxmlformats.org/officeDocument/2006/relationships/image" Target="media/image3.png"/><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F578D-DC85-4100-BC16-6838E918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10141</Words>
  <Characters>57806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d.simakov</dc:creator>
  <cp:lastModifiedBy>HP</cp:lastModifiedBy>
  <cp:revision>5</cp:revision>
  <dcterms:created xsi:type="dcterms:W3CDTF">2020-11-06T06:22:00Z</dcterms:created>
  <dcterms:modified xsi:type="dcterms:W3CDTF">2020-11-18T16:11:00Z</dcterms:modified>
</cp:coreProperties>
</file>