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04F" w:rsidRDefault="00C4204F" w:rsidP="00F2505C">
      <w:r w:rsidRPr="0064467A">
        <w:rPr>
          <w:noProof/>
          <w:color w:val="4040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style="width:503.25pt;height:587.25pt;visibility:visible">
            <v:imagedata r:id="rId5" o:title="" croptop="14199f" cropbottom="7373f" cropleft="9154f" cropright="33868f"/>
          </v:shape>
        </w:pict>
      </w:r>
      <w:r>
        <w:rPr>
          <w:bCs/>
          <w:sz w:val="16"/>
          <w:szCs w:val="16"/>
          <w:highlight w:val="yellow"/>
        </w:rPr>
        <w:br w:type="page"/>
      </w:r>
      <w:bookmarkStart w:id="0" w:name="_GoBack"/>
      <w:r>
        <w:rPr>
          <w:noProof/>
        </w:rPr>
        <w:pict>
          <v:shape id="Рисунок 5" o:spid="_x0000_i1026" type="#_x0000_t75" style="width:481.5pt;height:679.5pt;visibility:visible">
            <v:imagedata r:id="rId6" o:title=""/>
          </v:shape>
        </w:pict>
      </w:r>
      <w:bookmarkEnd w:id="0"/>
    </w:p>
    <w:p w:rsidR="00C4204F" w:rsidRDefault="00C4204F" w:rsidP="00D32322">
      <w:pPr>
        <w:rPr>
          <w:bCs/>
          <w:sz w:val="16"/>
          <w:szCs w:val="16"/>
        </w:rPr>
      </w:pPr>
    </w:p>
    <w:p w:rsidR="00C4204F" w:rsidRDefault="00C4204F" w:rsidP="00D32322">
      <w:pPr>
        <w:ind w:left="170" w:right="170"/>
        <w:rPr>
          <w:color w:val="000000"/>
        </w:rPr>
      </w:pPr>
    </w:p>
    <w:p w:rsidR="00C4204F" w:rsidRDefault="00C4204F" w:rsidP="00D32322">
      <w:pPr>
        <w:ind w:left="170" w:right="170"/>
        <w:rPr>
          <w:color w:val="000000"/>
        </w:rPr>
      </w:pPr>
    </w:p>
    <w:p w:rsidR="00C4204F" w:rsidRDefault="00C4204F" w:rsidP="00D32322">
      <w:pPr>
        <w:widowControl/>
        <w:ind w:firstLine="0"/>
        <w:jc w:val="center"/>
      </w:pPr>
    </w:p>
    <w:p w:rsidR="00C4204F" w:rsidRDefault="00C4204F" w:rsidP="00D32322">
      <w:pPr>
        <w:widowControl/>
        <w:spacing w:after="120"/>
        <w:ind w:firstLine="709"/>
        <w:rPr>
          <w:b/>
        </w:rPr>
      </w:pPr>
      <w:r>
        <w:rPr>
          <w:b/>
          <w:iCs/>
          <w:noProof/>
        </w:rPr>
        <w:pict>
          <v:shape id="_x0000_i1027" type="#_x0000_t75" style="width:464.25pt;height:657pt">
            <v:imagedata r:id="rId7" o:title=""/>
          </v:shape>
        </w:pict>
      </w:r>
    </w:p>
    <w:p w:rsidR="00C4204F" w:rsidRPr="00697409" w:rsidRDefault="00C4204F" w:rsidP="00D32322">
      <w:pPr>
        <w:widowControl/>
        <w:spacing w:after="120"/>
        <w:ind w:firstLine="709"/>
      </w:pPr>
      <w:r w:rsidRPr="00697409">
        <w:rPr>
          <w:b/>
        </w:rPr>
        <w:t>1.</w:t>
      </w:r>
      <w:r w:rsidRPr="00697409">
        <w:rPr>
          <w:rStyle w:val="FontStyle16"/>
          <w:sz w:val="24"/>
          <w:szCs w:val="24"/>
        </w:rPr>
        <w:t>Цели освоения дисциплины</w:t>
      </w:r>
    </w:p>
    <w:p w:rsidR="00C4204F" w:rsidRDefault="00C4204F" w:rsidP="00D32322">
      <w:pPr>
        <w:ind w:firstLine="426"/>
      </w:pPr>
      <w:r w:rsidRPr="003F509A">
        <w:rPr>
          <w:rFonts w:eastAsia="MS Mincho"/>
        </w:rPr>
        <w:t>Цель</w:t>
      </w:r>
      <w:r>
        <w:rPr>
          <w:rFonts w:eastAsia="MS Mincho"/>
        </w:rPr>
        <w:t>юосвоения дисциплины</w:t>
      </w:r>
      <w:r w:rsidRPr="003F509A">
        <w:rPr>
          <w:rFonts w:eastAsia="MS Mincho"/>
        </w:rPr>
        <w:t xml:space="preserve"> «</w:t>
      </w:r>
      <w:r>
        <w:t>Транспортно-логистическая деятельность предприятия</w:t>
      </w:r>
      <w:r w:rsidRPr="003F509A">
        <w:rPr>
          <w:rFonts w:eastAsia="MS Mincho"/>
        </w:rPr>
        <w:t xml:space="preserve">» </w:t>
      </w:r>
      <w:r>
        <w:rPr>
          <w:rFonts w:eastAsia="MS Mincho"/>
        </w:rPr>
        <w:t>является формированиеу студентов знаний и практических навыков</w:t>
      </w:r>
      <w:r>
        <w:t>в области транспортно-</w:t>
      </w:r>
      <w:r w:rsidRPr="008A5580">
        <w:t>логистического планирования, организации, управления и контроля материальных и информационных потоков</w:t>
      </w:r>
      <w:r>
        <w:t xml:space="preserve">. </w:t>
      </w:r>
    </w:p>
    <w:p w:rsidR="00C4204F" w:rsidRPr="000F26E2" w:rsidRDefault="00C4204F" w:rsidP="00D32322">
      <w:pPr>
        <w:pStyle w:val="Heading1"/>
        <w:ind w:firstLine="709"/>
        <w:jc w:val="both"/>
        <w:rPr>
          <w:sz w:val="24"/>
          <w:szCs w:val="24"/>
        </w:rPr>
      </w:pPr>
      <w:r w:rsidRPr="000F26E2">
        <w:rPr>
          <w:caps w:val="0"/>
          <w:sz w:val="24"/>
          <w:szCs w:val="24"/>
        </w:rPr>
        <w:t xml:space="preserve">2. </w:t>
      </w:r>
      <w:r w:rsidRPr="000F26E2">
        <w:rPr>
          <w:rStyle w:val="FontStyle21"/>
          <w:caps w:val="0"/>
          <w:sz w:val="24"/>
          <w:szCs w:val="24"/>
        </w:rPr>
        <w:t>Место дисциплины в структуре образовательной программы подготовки магистра</w:t>
      </w:r>
    </w:p>
    <w:p w:rsidR="00C4204F" w:rsidRPr="00D1369D" w:rsidRDefault="00C4204F" w:rsidP="00D32322">
      <w:pPr>
        <w:rPr>
          <w:rStyle w:val="FontStyle16"/>
          <w:b w:val="0"/>
          <w:sz w:val="24"/>
          <w:szCs w:val="24"/>
        </w:rPr>
      </w:pPr>
      <w:r w:rsidRPr="00D1369D">
        <w:rPr>
          <w:rStyle w:val="FontStyle16"/>
          <w:b w:val="0"/>
          <w:sz w:val="24"/>
          <w:szCs w:val="24"/>
        </w:rPr>
        <w:t>Дисциплина «</w:t>
      </w:r>
      <w:r w:rsidRPr="00D1369D">
        <w:t>Транспортно-логистическая деятельность предприятия</w:t>
      </w:r>
      <w:r w:rsidRPr="00D1369D">
        <w:rPr>
          <w:rStyle w:val="FontStyle16"/>
          <w:b w:val="0"/>
          <w:sz w:val="24"/>
          <w:szCs w:val="24"/>
        </w:rPr>
        <w:t>» входит в вариативную часть блока 1 образовательной программы.</w:t>
      </w:r>
    </w:p>
    <w:p w:rsidR="00C4204F" w:rsidRPr="00D1369D" w:rsidRDefault="00C4204F" w:rsidP="00D32322">
      <w:pPr>
        <w:rPr>
          <w:rStyle w:val="FontStyle16"/>
          <w:b w:val="0"/>
          <w:sz w:val="24"/>
          <w:szCs w:val="24"/>
        </w:rPr>
      </w:pPr>
      <w:r w:rsidRPr="00D1369D">
        <w:rPr>
          <w:rStyle w:val="FontStyle16"/>
          <w:b w:val="0"/>
          <w:sz w:val="24"/>
          <w:szCs w:val="24"/>
        </w:rPr>
        <w:t>Для изучения дисциплины необходимы знания (умения, навыки), сформированные в результате изучения дисциплин «Экономика организации», «Математика», «Статистика», «Маркетинг», «Цены и ценообразование.</w:t>
      </w:r>
    </w:p>
    <w:p w:rsidR="00C4204F" w:rsidRPr="00D1369D" w:rsidRDefault="00C4204F" w:rsidP="00D32322">
      <w:pPr>
        <w:rPr>
          <w:rStyle w:val="FontStyle17"/>
          <w:color w:val="C00000"/>
        </w:rPr>
      </w:pPr>
      <w:r w:rsidRPr="00D1369D">
        <w:rPr>
          <w:rStyle w:val="FontStyle16"/>
          <w:b w:val="0"/>
          <w:sz w:val="24"/>
          <w:szCs w:val="24"/>
        </w:rPr>
        <w:t xml:space="preserve">Знания (умения, владения), полученные при изучении данной дисциплины будут необходимы при изучении дисциплин «Внешнеэкономическая деятельность», «Таможенное дело», при </w:t>
      </w:r>
      <w:r w:rsidRPr="00D1369D">
        <w:t>прохождении производственной практики и выполнении выпускной квалификационной работы.</w:t>
      </w:r>
    </w:p>
    <w:p w:rsidR="00C4204F" w:rsidRPr="000E76B4" w:rsidRDefault="00C4204F" w:rsidP="00D32322">
      <w:pPr>
        <w:pStyle w:val="PlainText"/>
        <w:spacing w:before="120" w:after="120"/>
        <w:ind w:firstLine="709"/>
        <w:jc w:val="both"/>
        <w:rPr>
          <w:rStyle w:val="FontStyle21"/>
          <w:b/>
          <w:sz w:val="24"/>
          <w:szCs w:val="24"/>
        </w:rPr>
      </w:pPr>
      <w:r w:rsidRPr="000E76B4">
        <w:rPr>
          <w:rStyle w:val="FontStyle21"/>
          <w:b/>
          <w:sz w:val="24"/>
          <w:szCs w:val="24"/>
        </w:rPr>
        <w:t>3. Компетенции обучающегося, формируемые в результате освоения дисциплины и планируемые результаты обучения</w:t>
      </w:r>
    </w:p>
    <w:p w:rsidR="00C4204F" w:rsidRPr="003E58D2" w:rsidRDefault="00C4204F" w:rsidP="00D32322">
      <w:pPr>
        <w:tabs>
          <w:tab w:val="left" w:pos="851"/>
        </w:tabs>
        <w:rPr>
          <w:rStyle w:val="FontStyle16"/>
          <w:b w:val="0"/>
          <w:sz w:val="24"/>
          <w:szCs w:val="24"/>
        </w:rPr>
      </w:pPr>
      <w:r w:rsidRPr="00D1369D">
        <w:rPr>
          <w:rStyle w:val="FontStyle16"/>
          <w:b w:val="0"/>
          <w:sz w:val="24"/>
          <w:szCs w:val="24"/>
        </w:rPr>
        <w:t>В результате освоения дисциплины</w:t>
      </w:r>
      <w:r>
        <w:rPr>
          <w:rStyle w:val="FontStyle16"/>
          <w:sz w:val="24"/>
          <w:szCs w:val="24"/>
        </w:rPr>
        <w:t xml:space="preserve"> (модуля) </w:t>
      </w:r>
      <w:r w:rsidRPr="00AE469D">
        <w:rPr>
          <w:rStyle w:val="FontStyle16"/>
          <w:sz w:val="24"/>
          <w:szCs w:val="24"/>
        </w:rPr>
        <w:t>«</w:t>
      </w:r>
      <w:r>
        <w:t>Транспортно-логистическая деятельность предприятия</w:t>
      </w:r>
      <w:r w:rsidRPr="00AE469D">
        <w:rPr>
          <w:rStyle w:val="FontStyle16"/>
          <w:sz w:val="24"/>
          <w:szCs w:val="24"/>
        </w:rPr>
        <w:t>»</w:t>
      </w:r>
      <w:r w:rsidRPr="00D1369D">
        <w:rPr>
          <w:rStyle w:val="FontStyle16"/>
          <w:b w:val="0"/>
          <w:sz w:val="24"/>
          <w:szCs w:val="24"/>
        </w:rPr>
        <w:t>обучающийся должен обладать следующими компетенциями:</w:t>
      </w:r>
    </w:p>
    <w:p w:rsidR="00C4204F" w:rsidRPr="003E58D2" w:rsidRDefault="00C4204F" w:rsidP="00D32322">
      <w:pPr>
        <w:tabs>
          <w:tab w:val="left" w:pos="851"/>
        </w:tabs>
        <w:rPr>
          <w:rStyle w:val="FontStyle16"/>
          <w:b w:val="0"/>
          <w:sz w:val="24"/>
          <w:szCs w:val="24"/>
        </w:rPr>
      </w:pPr>
    </w:p>
    <w:tbl>
      <w:tblPr>
        <w:tblW w:w="5000" w:type="pct"/>
        <w:tblCellMar>
          <w:left w:w="0" w:type="dxa"/>
          <w:right w:w="0" w:type="dxa"/>
        </w:tblCellMar>
        <w:tblLook w:val="00A0"/>
      </w:tblPr>
      <w:tblGrid>
        <w:gridCol w:w="1778"/>
        <w:gridCol w:w="8303"/>
      </w:tblGrid>
      <w:tr w:rsidR="00C4204F" w:rsidRPr="00C640B4" w:rsidTr="005D2AD8">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4204F" w:rsidRPr="00AE469D" w:rsidRDefault="00C4204F" w:rsidP="005D2AD8">
            <w:pPr>
              <w:ind w:firstLine="0"/>
              <w:jc w:val="center"/>
            </w:pPr>
            <w:r w:rsidRPr="00AE469D">
              <w:t xml:space="preserve">Структурный </w:t>
            </w:r>
            <w:r w:rsidRPr="00AE469D">
              <w:br/>
              <w:t xml:space="preserve">элемент </w:t>
            </w:r>
            <w:r w:rsidRPr="00AE469D">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204F" w:rsidRPr="00AE469D" w:rsidRDefault="00C4204F" w:rsidP="005D2AD8">
            <w:pPr>
              <w:ind w:firstLine="0"/>
              <w:jc w:val="center"/>
            </w:pPr>
            <w:r w:rsidRPr="00AE469D">
              <w:rPr>
                <w:bCs/>
              </w:rPr>
              <w:t xml:space="preserve">Планируемые результаты обучения </w:t>
            </w:r>
          </w:p>
        </w:tc>
      </w:tr>
      <w:tr w:rsidR="00C4204F" w:rsidRPr="00C640B4" w:rsidTr="005D2AD8">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4204F" w:rsidRPr="00AE469D" w:rsidRDefault="00C4204F" w:rsidP="005D2AD8">
            <w:pPr>
              <w:ind w:firstLine="0"/>
              <w:jc w:val="left"/>
              <w:rPr>
                <w:color w:val="C00000"/>
              </w:rPr>
            </w:pPr>
            <w:r w:rsidRPr="00AE469D">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C4204F" w:rsidRPr="00C640B4" w:rsidTr="005D2AD8">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4204F" w:rsidRPr="00AE469D" w:rsidRDefault="00C4204F" w:rsidP="005D2AD8">
            <w:pPr>
              <w:ind w:firstLine="0"/>
              <w:jc w:val="left"/>
            </w:pPr>
            <w:r w:rsidRPr="00AE469D">
              <w:rPr>
                <w:bC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204F" w:rsidRPr="00AE469D" w:rsidRDefault="00C4204F" w:rsidP="005D2AD8">
            <w:pPr>
              <w:pStyle w:val="FootnoteText"/>
              <w:numPr>
                <w:ilvl w:val="0"/>
                <w:numId w:val="3"/>
              </w:numPr>
              <w:tabs>
                <w:tab w:val="left" w:pos="356"/>
                <w:tab w:val="left" w:pos="851"/>
              </w:tabs>
              <w:ind w:left="0" w:firstLine="0"/>
              <w:rPr>
                <w:sz w:val="24"/>
                <w:szCs w:val="24"/>
              </w:rPr>
            </w:pPr>
            <w:r w:rsidRPr="00AE469D">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C4204F" w:rsidRPr="00C640B4" w:rsidTr="005D2AD8">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4204F" w:rsidRPr="00AE469D" w:rsidRDefault="00C4204F" w:rsidP="005D2AD8">
            <w:pPr>
              <w:ind w:firstLine="0"/>
              <w:jc w:val="left"/>
            </w:pPr>
            <w:r w:rsidRPr="00AE469D">
              <w:rPr>
                <w:bC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204F" w:rsidRPr="00AE469D" w:rsidRDefault="00C4204F" w:rsidP="005D2AD8">
            <w:pPr>
              <w:pStyle w:val="FootnoteText"/>
              <w:numPr>
                <w:ilvl w:val="0"/>
                <w:numId w:val="3"/>
              </w:numPr>
              <w:tabs>
                <w:tab w:val="left" w:pos="356"/>
                <w:tab w:val="left" w:pos="851"/>
              </w:tabs>
              <w:ind w:left="0" w:firstLine="0"/>
              <w:rPr>
                <w:sz w:val="24"/>
                <w:szCs w:val="24"/>
              </w:rPr>
            </w:pPr>
            <w:r w:rsidRPr="00AE469D">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C4204F" w:rsidRPr="00AE469D" w:rsidRDefault="00C4204F" w:rsidP="005D2AD8">
            <w:pPr>
              <w:pStyle w:val="FootnoteText"/>
              <w:numPr>
                <w:ilvl w:val="0"/>
                <w:numId w:val="3"/>
              </w:numPr>
              <w:tabs>
                <w:tab w:val="left" w:pos="356"/>
                <w:tab w:val="left" w:pos="851"/>
              </w:tabs>
              <w:ind w:left="0" w:firstLine="0"/>
              <w:rPr>
                <w:sz w:val="24"/>
                <w:szCs w:val="24"/>
              </w:rPr>
            </w:pPr>
            <w:r w:rsidRPr="00AE469D">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C4204F" w:rsidRPr="00C640B4" w:rsidTr="005D2AD8">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4204F" w:rsidRPr="00AE469D" w:rsidRDefault="00C4204F" w:rsidP="005D2AD8">
            <w:pPr>
              <w:ind w:firstLine="0"/>
              <w:jc w:val="left"/>
            </w:pPr>
            <w:r w:rsidRPr="00AE469D">
              <w:rPr>
                <w:bCs/>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204F" w:rsidRPr="00AE469D" w:rsidRDefault="00C4204F" w:rsidP="005D2AD8">
            <w:pPr>
              <w:pStyle w:val="FootnoteText"/>
              <w:numPr>
                <w:ilvl w:val="0"/>
                <w:numId w:val="3"/>
              </w:numPr>
              <w:tabs>
                <w:tab w:val="left" w:pos="356"/>
                <w:tab w:val="left" w:pos="851"/>
              </w:tabs>
              <w:ind w:left="0" w:firstLine="0"/>
              <w:rPr>
                <w:sz w:val="24"/>
                <w:szCs w:val="24"/>
              </w:rPr>
            </w:pPr>
            <w:r w:rsidRPr="00AE469D">
              <w:rPr>
                <w:sz w:val="24"/>
                <w:szCs w:val="24"/>
              </w:rPr>
              <w:t>технологиями принятия организационно-управленческих решений в профессиональной деятельности и оценки их эффективности;</w:t>
            </w:r>
          </w:p>
          <w:p w:rsidR="00C4204F" w:rsidRPr="00AE469D" w:rsidRDefault="00C4204F" w:rsidP="005D2AD8">
            <w:pPr>
              <w:pStyle w:val="FootnoteText"/>
              <w:numPr>
                <w:ilvl w:val="0"/>
                <w:numId w:val="3"/>
              </w:numPr>
              <w:tabs>
                <w:tab w:val="left" w:pos="356"/>
                <w:tab w:val="left" w:pos="851"/>
              </w:tabs>
              <w:ind w:left="0" w:firstLine="0"/>
              <w:rPr>
                <w:sz w:val="24"/>
                <w:szCs w:val="24"/>
              </w:rPr>
            </w:pPr>
            <w:r w:rsidRPr="00AE469D">
              <w:rPr>
                <w:sz w:val="24"/>
                <w:szCs w:val="24"/>
              </w:rPr>
              <w:t>способностью нести ответственность за последствия принимаемых организационно-управленческих решений;</w:t>
            </w:r>
          </w:p>
        </w:tc>
      </w:tr>
      <w:tr w:rsidR="00C4204F" w:rsidRPr="00C640B4" w:rsidTr="005D2AD8">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4204F" w:rsidRPr="00AE469D" w:rsidRDefault="00C4204F" w:rsidP="005D2AD8">
            <w:pPr>
              <w:ind w:firstLine="0"/>
              <w:jc w:val="left"/>
              <w:rPr>
                <w:color w:val="C00000"/>
              </w:rPr>
            </w:pPr>
            <w:r w:rsidRPr="00AE469D">
              <w:rPr>
                <w:b/>
                <w:color w:val="000000"/>
              </w:rPr>
              <w:t>ПК-4 –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C4204F" w:rsidRPr="00C640B4" w:rsidTr="005D2AD8">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4204F" w:rsidRPr="00AE469D" w:rsidRDefault="00C4204F" w:rsidP="005D2AD8">
            <w:pPr>
              <w:ind w:firstLine="0"/>
              <w:jc w:val="left"/>
            </w:pPr>
            <w:r w:rsidRPr="00AE469D">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204F" w:rsidRPr="00AE469D" w:rsidRDefault="00C4204F" w:rsidP="005D2AD8">
            <w:pPr>
              <w:widowControl/>
              <w:numPr>
                <w:ilvl w:val="0"/>
                <w:numId w:val="3"/>
              </w:numPr>
              <w:tabs>
                <w:tab w:val="left" w:pos="356"/>
                <w:tab w:val="left" w:pos="851"/>
              </w:tabs>
              <w:autoSpaceDE/>
              <w:autoSpaceDN/>
              <w:adjustRightInd/>
              <w:ind w:left="0" w:firstLine="0"/>
              <w:rPr>
                <w:color w:val="000000"/>
              </w:rPr>
            </w:pPr>
            <w:r w:rsidRPr="00AE469D">
              <w:rPr>
                <w:color w:val="000000"/>
              </w:rPr>
              <w:t xml:space="preserve">основные определения и понятия, связанные со </w:t>
            </w:r>
            <w:r w:rsidRPr="00AE469D">
              <w:t xml:space="preserve">стандартными теоретическими и эконометрическими моделями; </w:t>
            </w:r>
          </w:p>
          <w:p w:rsidR="00C4204F" w:rsidRPr="00AE469D" w:rsidRDefault="00C4204F" w:rsidP="005D2AD8">
            <w:pPr>
              <w:widowControl/>
              <w:numPr>
                <w:ilvl w:val="0"/>
                <w:numId w:val="3"/>
              </w:numPr>
              <w:tabs>
                <w:tab w:val="left" w:pos="356"/>
                <w:tab w:val="left" w:pos="851"/>
              </w:tabs>
              <w:autoSpaceDE/>
              <w:autoSpaceDN/>
              <w:adjustRightInd/>
              <w:ind w:left="0" w:firstLine="0"/>
              <w:rPr>
                <w:color w:val="000000"/>
              </w:rPr>
            </w:pPr>
            <w:r w:rsidRPr="00AE469D">
              <w:rPr>
                <w:color w:val="000000"/>
              </w:rPr>
              <w:t>основные определения и понятия, связанные с описанием экономических процессов и явлений;</w:t>
            </w:r>
          </w:p>
          <w:p w:rsidR="00C4204F" w:rsidRPr="00AE469D" w:rsidRDefault="00C4204F" w:rsidP="005D2AD8">
            <w:pPr>
              <w:widowControl/>
              <w:numPr>
                <w:ilvl w:val="0"/>
                <w:numId w:val="3"/>
              </w:numPr>
              <w:tabs>
                <w:tab w:val="left" w:pos="356"/>
                <w:tab w:val="left" w:pos="851"/>
              </w:tabs>
              <w:autoSpaceDE/>
              <w:autoSpaceDN/>
              <w:adjustRightInd/>
              <w:ind w:left="0" w:firstLine="0"/>
              <w:rPr>
                <w:color w:val="000000"/>
              </w:rPr>
            </w:pPr>
            <w:r w:rsidRPr="00AE469D">
              <w:rPr>
                <w:color w:val="000000"/>
              </w:rPr>
              <w:t xml:space="preserve">основные методы исследований, используемых при построении </w:t>
            </w:r>
            <w:r w:rsidRPr="00AE469D">
              <w:t xml:space="preserve">стандартных теоретических и эконометрических моделей; </w:t>
            </w:r>
          </w:p>
          <w:p w:rsidR="00C4204F" w:rsidRPr="00AE469D" w:rsidRDefault="00C4204F" w:rsidP="005D2AD8">
            <w:pPr>
              <w:widowControl/>
              <w:numPr>
                <w:ilvl w:val="0"/>
                <w:numId w:val="3"/>
              </w:numPr>
              <w:tabs>
                <w:tab w:val="left" w:pos="356"/>
                <w:tab w:val="left" w:pos="851"/>
              </w:tabs>
              <w:autoSpaceDE/>
              <w:autoSpaceDN/>
              <w:adjustRightInd/>
              <w:ind w:left="0" w:firstLine="0"/>
              <w:rPr>
                <w:color w:val="000000"/>
              </w:rPr>
            </w:pPr>
            <w:r w:rsidRPr="00AE469D">
              <w:rPr>
                <w:color w:val="000000"/>
              </w:rPr>
              <w:t xml:space="preserve">  основные правила, позволяющие </w:t>
            </w:r>
            <w:r w:rsidRPr="00AE469D">
              <w:t>анализировать и содержательно интерпретировать полученные результаты;</w:t>
            </w:r>
          </w:p>
        </w:tc>
      </w:tr>
      <w:tr w:rsidR="00C4204F" w:rsidRPr="00C640B4" w:rsidTr="005D2AD8">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4204F" w:rsidRPr="00AE469D" w:rsidRDefault="00C4204F" w:rsidP="005D2AD8">
            <w:pPr>
              <w:ind w:firstLine="0"/>
              <w:jc w:val="left"/>
            </w:pPr>
            <w:r w:rsidRPr="00AE469D">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204F" w:rsidRPr="00AE469D" w:rsidRDefault="00C4204F" w:rsidP="005D2AD8">
            <w:pPr>
              <w:numPr>
                <w:ilvl w:val="0"/>
                <w:numId w:val="3"/>
              </w:numPr>
              <w:tabs>
                <w:tab w:val="left" w:pos="356"/>
                <w:tab w:val="left" w:pos="851"/>
              </w:tabs>
              <w:ind w:left="0" w:firstLine="0"/>
              <w:rPr>
                <w:color w:val="000000"/>
              </w:rPr>
            </w:pPr>
            <w:r w:rsidRPr="00AE469D">
              <w:rPr>
                <w:color w:val="000000"/>
              </w:rPr>
              <w:t xml:space="preserve">выделять основные элементы </w:t>
            </w:r>
            <w:r w:rsidRPr="00AE469D">
              <w:t>экономических процессов и явлений</w:t>
            </w:r>
            <w:r w:rsidRPr="00AE469D">
              <w:rPr>
                <w:color w:val="000000"/>
              </w:rPr>
              <w:t xml:space="preserve">; </w:t>
            </w:r>
          </w:p>
          <w:p w:rsidR="00C4204F" w:rsidRPr="00AE469D" w:rsidRDefault="00C4204F" w:rsidP="005D2AD8">
            <w:pPr>
              <w:numPr>
                <w:ilvl w:val="0"/>
                <w:numId w:val="3"/>
              </w:numPr>
              <w:tabs>
                <w:tab w:val="left" w:pos="356"/>
                <w:tab w:val="left" w:pos="851"/>
              </w:tabs>
              <w:ind w:left="0" w:firstLine="0"/>
              <w:rPr>
                <w:color w:val="000000"/>
              </w:rPr>
            </w:pPr>
            <w:r w:rsidRPr="00AE469D">
              <w:rPr>
                <w:color w:val="000000"/>
              </w:rPr>
              <w:t xml:space="preserve">обсуждать способы эффективного решения проблем на основе </w:t>
            </w:r>
            <w:r w:rsidRPr="00AE469D">
              <w:t>анализа и содержательной интерпретации полученных результатов;</w:t>
            </w:r>
          </w:p>
          <w:p w:rsidR="00C4204F" w:rsidRPr="00AE469D" w:rsidRDefault="00C4204F" w:rsidP="005D2AD8">
            <w:pPr>
              <w:numPr>
                <w:ilvl w:val="0"/>
                <w:numId w:val="3"/>
              </w:numPr>
              <w:tabs>
                <w:tab w:val="left" w:pos="356"/>
                <w:tab w:val="left" w:pos="851"/>
              </w:tabs>
              <w:ind w:left="0" w:firstLine="0"/>
              <w:rPr>
                <w:color w:val="000000"/>
              </w:rPr>
            </w:pPr>
            <w:r w:rsidRPr="00AE469D">
              <w:rPr>
                <w:color w:val="000000"/>
              </w:rPr>
              <w:t>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C4204F" w:rsidRPr="00AE469D" w:rsidRDefault="00C4204F" w:rsidP="005D2AD8">
            <w:pPr>
              <w:numPr>
                <w:ilvl w:val="0"/>
                <w:numId w:val="3"/>
              </w:numPr>
              <w:tabs>
                <w:tab w:val="left" w:pos="356"/>
                <w:tab w:val="left" w:pos="851"/>
              </w:tabs>
              <w:ind w:left="0" w:firstLine="0"/>
              <w:rPr>
                <w:color w:val="000000"/>
              </w:rPr>
            </w:pPr>
            <w:r w:rsidRPr="00AE469D">
              <w:rPr>
                <w:color w:val="000000"/>
              </w:rPr>
              <w:t>применять полученные в ходе построения моделей знания в профессиональной деятельности; использовать их на междисциплинарном уровне;</w:t>
            </w:r>
          </w:p>
          <w:p w:rsidR="00C4204F" w:rsidRPr="00AE469D" w:rsidRDefault="00C4204F" w:rsidP="005D2AD8">
            <w:pPr>
              <w:numPr>
                <w:ilvl w:val="0"/>
                <w:numId w:val="3"/>
              </w:numPr>
              <w:tabs>
                <w:tab w:val="left" w:pos="356"/>
                <w:tab w:val="left" w:pos="851"/>
              </w:tabs>
              <w:ind w:left="0" w:firstLine="0"/>
              <w:rPr>
                <w:color w:val="000000"/>
              </w:rPr>
            </w:pPr>
            <w:r w:rsidRPr="00AE469D">
              <w:rPr>
                <w:color w:val="000000"/>
              </w:rPr>
              <w:t xml:space="preserve">приобретать знания в области построения </w:t>
            </w:r>
            <w:r w:rsidRPr="00AE469D">
              <w:t>стандартных теоретических и эконометрических модели</w:t>
            </w:r>
            <w:r w:rsidRPr="00AE469D">
              <w:rPr>
                <w:color w:val="000000"/>
              </w:rPr>
              <w:t>;</w:t>
            </w:r>
          </w:p>
          <w:p w:rsidR="00C4204F" w:rsidRPr="00AE469D" w:rsidRDefault="00C4204F" w:rsidP="005D2AD8">
            <w:pPr>
              <w:ind w:firstLine="0"/>
              <w:rPr>
                <w:color w:val="000000"/>
              </w:rPr>
            </w:pPr>
            <w:r w:rsidRPr="00AE469D">
              <w:rPr>
                <w:color w:val="000000"/>
              </w:rPr>
              <w:t>- корректно выражать и аргументированно обосновывать положения предметной области знания;</w:t>
            </w:r>
          </w:p>
        </w:tc>
      </w:tr>
      <w:tr w:rsidR="00C4204F" w:rsidRPr="00C640B4" w:rsidTr="005D2AD8">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4204F" w:rsidRPr="00AE469D" w:rsidRDefault="00C4204F" w:rsidP="005D2AD8">
            <w:pPr>
              <w:ind w:firstLine="0"/>
              <w:jc w:val="left"/>
            </w:pPr>
            <w:r w:rsidRPr="00AE469D">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204F" w:rsidRPr="00AE469D" w:rsidRDefault="00C4204F" w:rsidP="005D2AD8">
            <w:pPr>
              <w:pStyle w:val="BodyText2"/>
              <w:widowControl/>
              <w:numPr>
                <w:ilvl w:val="0"/>
                <w:numId w:val="3"/>
              </w:numPr>
              <w:tabs>
                <w:tab w:val="left" w:pos="356"/>
                <w:tab w:val="left" w:pos="851"/>
              </w:tabs>
              <w:autoSpaceDE/>
              <w:autoSpaceDN/>
              <w:adjustRightInd/>
              <w:spacing w:after="0" w:line="240" w:lineRule="auto"/>
              <w:ind w:left="0" w:firstLine="0"/>
              <w:jc w:val="both"/>
              <w:rPr>
                <w:color w:val="000000"/>
              </w:rPr>
            </w:pPr>
            <w:r w:rsidRPr="00AE469D">
              <w:rPr>
                <w:color w:val="000000"/>
              </w:rPr>
              <w:t>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C4204F" w:rsidRPr="00AE469D" w:rsidRDefault="00C4204F" w:rsidP="005D2AD8">
            <w:pPr>
              <w:widowControl/>
              <w:numPr>
                <w:ilvl w:val="0"/>
                <w:numId w:val="3"/>
              </w:numPr>
              <w:tabs>
                <w:tab w:val="left" w:pos="356"/>
                <w:tab w:val="left" w:pos="851"/>
              </w:tabs>
              <w:autoSpaceDE/>
              <w:autoSpaceDN/>
              <w:adjustRightInd/>
              <w:ind w:left="0" w:firstLine="0"/>
              <w:rPr>
                <w:color w:val="000000"/>
              </w:rPr>
            </w:pPr>
            <w:r w:rsidRPr="00AE469D">
              <w:rPr>
                <w:color w:val="000000"/>
              </w:rPr>
              <w:t xml:space="preserve">методами построения </w:t>
            </w:r>
            <w:r w:rsidRPr="00AE469D">
              <w:t xml:space="preserve">стандартных теоретических и эконометрических моделей; </w:t>
            </w:r>
          </w:p>
          <w:p w:rsidR="00C4204F" w:rsidRPr="00AE469D" w:rsidRDefault="00C4204F" w:rsidP="005D2AD8">
            <w:pPr>
              <w:numPr>
                <w:ilvl w:val="0"/>
                <w:numId w:val="3"/>
              </w:numPr>
              <w:tabs>
                <w:tab w:val="left" w:pos="356"/>
                <w:tab w:val="left" w:pos="851"/>
              </w:tabs>
              <w:ind w:left="0" w:firstLine="0"/>
              <w:rPr>
                <w:color w:val="000000"/>
              </w:rPr>
            </w:pPr>
            <w:r w:rsidRPr="00AE469D">
              <w:rPr>
                <w:color w:val="000000"/>
              </w:rPr>
              <w:t xml:space="preserve">навыками и методиками обобщения результатов построения </w:t>
            </w:r>
            <w:r w:rsidRPr="00AE469D">
              <w:t>стандартных теоретических и эконометрических модели</w:t>
            </w:r>
            <w:r w:rsidRPr="00AE469D">
              <w:rPr>
                <w:color w:val="000000"/>
              </w:rPr>
              <w:t>, экспериментальной деятельности;</w:t>
            </w:r>
          </w:p>
          <w:p w:rsidR="00C4204F" w:rsidRPr="00AE469D" w:rsidRDefault="00C4204F" w:rsidP="005D2AD8">
            <w:pPr>
              <w:pStyle w:val="BodyText2"/>
              <w:widowControl/>
              <w:numPr>
                <w:ilvl w:val="0"/>
                <w:numId w:val="3"/>
              </w:numPr>
              <w:tabs>
                <w:tab w:val="left" w:pos="356"/>
                <w:tab w:val="left" w:pos="851"/>
              </w:tabs>
              <w:autoSpaceDE/>
              <w:autoSpaceDN/>
              <w:adjustRightInd/>
              <w:spacing w:after="0" w:line="240" w:lineRule="auto"/>
              <w:ind w:left="0" w:firstLine="0"/>
              <w:jc w:val="both"/>
              <w:rPr>
                <w:color w:val="000000"/>
              </w:rPr>
            </w:pPr>
            <w:r w:rsidRPr="00AE469D">
              <w:rPr>
                <w:color w:val="000000"/>
              </w:rPr>
              <w:t>способами оценивания значимости и практической пригодности полученных результатов;</w:t>
            </w:r>
          </w:p>
          <w:p w:rsidR="00C4204F" w:rsidRPr="00AE469D" w:rsidRDefault="00C4204F" w:rsidP="005D2AD8">
            <w:pPr>
              <w:pStyle w:val="BodyText2"/>
              <w:widowControl/>
              <w:numPr>
                <w:ilvl w:val="0"/>
                <w:numId w:val="3"/>
              </w:numPr>
              <w:tabs>
                <w:tab w:val="left" w:pos="356"/>
                <w:tab w:val="left" w:pos="851"/>
              </w:tabs>
              <w:autoSpaceDE/>
              <w:autoSpaceDN/>
              <w:adjustRightInd/>
              <w:spacing w:after="0" w:line="240" w:lineRule="auto"/>
              <w:ind w:left="0" w:firstLine="0"/>
              <w:jc w:val="both"/>
              <w:rPr>
                <w:color w:val="000000"/>
              </w:rPr>
            </w:pPr>
            <w:r w:rsidRPr="00AE469D">
              <w:rPr>
                <w:color w:val="000000"/>
              </w:rPr>
              <w:t xml:space="preserve">возможностью междисциплинарного применения результатов построения  </w:t>
            </w:r>
            <w:r w:rsidRPr="00AE469D">
              <w:t xml:space="preserve"> стандартных теоретических и эконометрических моделей</w:t>
            </w:r>
            <w:r w:rsidRPr="00AE469D">
              <w:rPr>
                <w:color w:val="000000"/>
              </w:rPr>
              <w:t>;</w:t>
            </w:r>
          </w:p>
          <w:p w:rsidR="00C4204F" w:rsidRPr="00AE469D" w:rsidRDefault="00C4204F" w:rsidP="005D2AD8">
            <w:pPr>
              <w:widowControl/>
              <w:numPr>
                <w:ilvl w:val="0"/>
                <w:numId w:val="3"/>
              </w:numPr>
              <w:shd w:val="clear" w:color="auto" w:fill="FFFFFF"/>
              <w:tabs>
                <w:tab w:val="left" w:pos="356"/>
                <w:tab w:val="left" w:pos="851"/>
              </w:tabs>
              <w:ind w:left="0" w:firstLine="0"/>
              <w:rPr>
                <w:color w:val="000000"/>
              </w:rPr>
            </w:pPr>
            <w:r w:rsidRPr="00AE469D">
              <w:rPr>
                <w:color w:val="000000"/>
              </w:rPr>
              <w:t xml:space="preserve">основными методами исследования в области анализа экономических процессов и явлений, практическими умениями и навыками их использования; </w:t>
            </w:r>
          </w:p>
          <w:p w:rsidR="00C4204F" w:rsidRPr="00AE469D" w:rsidRDefault="00C4204F" w:rsidP="005D2AD8">
            <w:pPr>
              <w:widowControl/>
              <w:numPr>
                <w:ilvl w:val="0"/>
                <w:numId w:val="3"/>
              </w:numPr>
              <w:shd w:val="clear" w:color="auto" w:fill="FFFFFF"/>
              <w:tabs>
                <w:tab w:val="left" w:pos="356"/>
                <w:tab w:val="left" w:pos="851"/>
              </w:tabs>
              <w:ind w:left="0" w:firstLine="0"/>
              <w:rPr>
                <w:color w:val="000000"/>
              </w:rPr>
            </w:pPr>
            <w:r w:rsidRPr="00AE469D">
              <w:rPr>
                <w:color w:val="000000"/>
              </w:rPr>
              <w:t>профессиональным языком предметной области знания;</w:t>
            </w:r>
          </w:p>
          <w:p w:rsidR="00C4204F" w:rsidRPr="00AE469D" w:rsidRDefault="00C4204F" w:rsidP="005D2AD8">
            <w:pPr>
              <w:ind w:firstLine="0"/>
              <w:rPr>
                <w:color w:val="000000"/>
              </w:rPr>
            </w:pPr>
            <w:r w:rsidRPr="00AE469D">
              <w:rPr>
                <w:color w:val="000000"/>
              </w:rPr>
              <w:t>- способами совершенствования профессиональных знаний и умений путем использования возможностей информационной среды;</w:t>
            </w:r>
          </w:p>
        </w:tc>
      </w:tr>
    </w:tbl>
    <w:p w:rsidR="00C4204F" w:rsidRDefault="00C4204F" w:rsidP="00D32322">
      <w:pPr>
        <w:pStyle w:val="Heading1"/>
        <w:ind w:firstLine="567"/>
        <w:rPr>
          <w:rStyle w:val="FontStyle18"/>
          <w:b/>
          <w:caps w:val="0"/>
          <w:szCs w:val="24"/>
        </w:rPr>
      </w:pPr>
    </w:p>
    <w:p w:rsidR="00C4204F" w:rsidRDefault="00C4204F" w:rsidP="00D32322"/>
    <w:p w:rsidR="00C4204F" w:rsidRDefault="00C4204F" w:rsidP="00D32322"/>
    <w:p w:rsidR="00C4204F" w:rsidRDefault="00C4204F" w:rsidP="00D32322"/>
    <w:p w:rsidR="00C4204F" w:rsidRDefault="00C4204F" w:rsidP="00D32322"/>
    <w:p w:rsidR="00C4204F" w:rsidRDefault="00C4204F" w:rsidP="00D32322"/>
    <w:p w:rsidR="00C4204F" w:rsidRDefault="00C4204F" w:rsidP="00D32322"/>
    <w:p w:rsidR="00C4204F" w:rsidRDefault="00C4204F" w:rsidP="00D32322"/>
    <w:p w:rsidR="00C4204F" w:rsidRDefault="00C4204F" w:rsidP="00D32322"/>
    <w:p w:rsidR="00C4204F" w:rsidRDefault="00C4204F" w:rsidP="00D32322"/>
    <w:p w:rsidR="00C4204F" w:rsidRDefault="00C4204F" w:rsidP="00D32322"/>
    <w:p w:rsidR="00C4204F" w:rsidRDefault="00C4204F" w:rsidP="00D32322"/>
    <w:p w:rsidR="00C4204F" w:rsidRDefault="00C4204F" w:rsidP="00D32322"/>
    <w:p w:rsidR="00C4204F" w:rsidRDefault="00C4204F" w:rsidP="00D32322"/>
    <w:p w:rsidR="00C4204F" w:rsidRDefault="00C4204F" w:rsidP="00D32322"/>
    <w:p w:rsidR="00C4204F" w:rsidRDefault="00C4204F" w:rsidP="00D32322"/>
    <w:p w:rsidR="00C4204F" w:rsidRDefault="00C4204F" w:rsidP="00D32322"/>
    <w:p w:rsidR="00C4204F" w:rsidRDefault="00C4204F" w:rsidP="00D32322"/>
    <w:p w:rsidR="00C4204F" w:rsidRDefault="00C4204F" w:rsidP="00D32322"/>
    <w:p w:rsidR="00C4204F" w:rsidRDefault="00C4204F" w:rsidP="00D32322"/>
    <w:p w:rsidR="00C4204F" w:rsidRDefault="00C4204F" w:rsidP="00D32322">
      <w:pPr>
        <w:pStyle w:val="Heading1"/>
        <w:rPr>
          <w:rStyle w:val="FontStyle18"/>
          <w:b/>
        </w:rPr>
        <w:sectPr w:rsidR="00C4204F" w:rsidSect="005D2AD8">
          <w:pgSz w:w="11906" w:h="16838"/>
          <w:pgMar w:top="851" w:right="851" w:bottom="851" w:left="1134" w:header="709" w:footer="709" w:gutter="0"/>
          <w:cols w:space="708"/>
          <w:docGrid w:linePitch="360"/>
        </w:sectPr>
      </w:pPr>
    </w:p>
    <w:p w:rsidR="00C4204F" w:rsidRPr="00A311B8" w:rsidRDefault="00C4204F" w:rsidP="00D32322">
      <w:pPr>
        <w:pStyle w:val="Heading1"/>
        <w:rPr>
          <w:rStyle w:val="FontStyle18"/>
          <w:b/>
          <w:i/>
          <w:color w:val="C00000"/>
          <w:szCs w:val="24"/>
        </w:rPr>
      </w:pPr>
      <w:r w:rsidRPr="00A311B8">
        <w:rPr>
          <w:rStyle w:val="FontStyle18"/>
          <w:sz w:val="20"/>
          <w:szCs w:val="20"/>
        </w:rPr>
        <w:t>4 Структура и содержание дисциплины (модуля)</w:t>
      </w:r>
    </w:p>
    <w:p w:rsidR="00C4204F" w:rsidRPr="00D1369D" w:rsidRDefault="00C4204F" w:rsidP="00D32322">
      <w:pPr>
        <w:tabs>
          <w:tab w:val="left" w:pos="851"/>
        </w:tabs>
        <w:rPr>
          <w:rStyle w:val="FontStyle18"/>
          <w:b w:val="0"/>
          <w:sz w:val="24"/>
          <w:szCs w:val="24"/>
        </w:rPr>
      </w:pPr>
      <w:r w:rsidRPr="00D1369D">
        <w:rPr>
          <w:rStyle w:val="FontStyle18"/>
          <w:b w:val="0"/>
          <w:sz w:val="24"/>
          <w:szCs w:val="24"/>
        </w:rPr>
        <w:t>Общая трудоемкость дисциплины составляет 3  зачетных единиц 108 акад. часов, в том числе:</w:t>
      </w:r>
    </w:p>
    <w:p w:rsidR="00C4204F" w:rsidRPr="00D1369D" w:rsidRDefault="00C4204F" w:rsidP="00D32322">
      <w:pPr>
        <w:tabs>
          <w:tab w:val="left" w:pos="851"/>
        </w:tabs>
        <w:rPr>
          <w:rStyle w:val="FontStyle18"/>
          <w:b w:val="0"/>
          <w:sz w:val="24"/>
          <w:szCs w:val="24"/>
        </w:rPr>
      </w:pPr>
      <w:r w:rsidRPr="00D1369D">
        <w:rPr>
          <w:rStyle w:val="FontStyle18"/>
          <w:b w:val="0"/>
          <w:sz w:val="24"/>
          <w:szCs w:val="24"/>
        </w:rPr>
        <w:t>–</w:t>
      </w:r>
      <w:r w:rsidRPr="00D1369D">
        <w:rPr>
          <w:rStyle w:val="FontStyle18"/>
          <w:b w:val="0"/>
          <w:sz w:val="24"/>
          <w:szCs w:val="24"/>
        </w:rPr>
        <w:tab/>
        <w:t>контактная работа – 6,7 акад. часов:</w:t>
      </w:r>
    </w:p>
    <w:p w:rsidR="00C4204F" w:rsidRPr="00D1369D" w:rsidRDefault="00C4204F" w:rsidP="00D32322">
      <w:pPr>
        <w:tabs>
          <w:tab w:val="left" w:pos="851"/>
          <w:tab w:val="left" w:pos="1134"/>
        </w:tabs>
        <w:rPr>
          <w:rStyle w:val="FontStyle18"/>
          <w:b w:val="0"/>
          <w:sz w:val="24"/>
          <w:szCs w:val="24"/>
        </w:rPr>
      </w:pPr>
      <w:r w:rsidRPr="00D1369D">
        <w:rPr>
          <w:rStyle w:val="FontStyle18"/>
          <w:b w:val="0"/>
          <w:sz w:val="24"/>
          <w:szCs w:val="24"/>
        </w:rPr>
        <w:t xml:space="preserve">     –</w:t>
      </w:r>
      <w:r w:rsidRPr="00D1369D">
        <w:rPr>
          <w:rStyle w:val="FontStyle18"/>
          <w:b w:val="0"/>
          <w:sz w:val="24"/>
          <w:szCs w:val="24"/>
        </w:rPr>
        <w:tab/>
        <w:t>аудиторная – 6 акад. часов;</w:t>
      </w:r>
    </w:p>
    <w:p w:rsidR="00C4204F" w:rsidRPr="00D1369D" w:rsidRDefault="00C4204F" w:rsidP="00D32322">
      <w:pPr>
        <w:tabs>
          <w:tab w:val="left" w:pos="851"/>
          <w:tab w:val="left" w:pos="1134"/>
        </w:tabs>
        <w:rPr>
          <w:rStyle w:val="FontStyle18"/>
          <w:b w:val="0"/>
          <w:sz w:val="24"/>
          <w:szCs w:val="24"/>
        </w:rPr>
      </w:pPr>
      <w:r w:rsidRPr="00D1369D">
        <w:rPr>
          <w:rStyle w:val="FontStyle18"/>
          <w:b w:val="0"/>
          <w:sz w:val="24"/>
          <w:szCs w:val="24"/>
        </w:rPr>
        <w:t xml:space="preserve">     –</w:t>
      </w:r>
      <w:r w:rsidRPr="00D1369D">
        <w:rPr>
          <w:rStyle w:val="FontStyle18"/>
          <w:b w:val="0"/>
          <w:sz w:val="24"/>
          <w:szCs w:val="24"/>
        </w:rPr>
        <w:tab/>
        <w:t xml:space="preserve">внеаудиторная – 0,7 акад. часов </w:t>
      </w:r>
    </w:p>
    <w:p w:rsidR="00C4204F" w:rsidRPr="00D1369D" w:rsidRDefault="00C4204F" w:rsidP="00D32322">
      <w:pPr>
        <w:tabs>
          <w:tab w:val="left" w:pos="851"/>
          <w:tab w:val="left" w:pos="1134"/>
        </w:tabs>
        <w:rPr>
          <w:rStyle w:val="FontStyle18"/>
          <w:b w:val="0"/>
          <w:sz w:val="24"/>
          <w:szCs w:val="24"/>
        </w:rPr>
      </w:pPr>
      <w:r w:rsidRPr="00D1369D">
        <w:rPr>
          <w:rStyle w:val="FontStyle18"/>
          <w:b w:val="0"/>
          <w:sz w:val="24"/>
          <w:szCs w:val="24"/>
        </w:rPr>
        <w:t>–</w:t>
      </w:r>
      <w:r w:rsidRPr="00D1369D">
        <w:rPr>
          <w:rStyle w:val="FontStyle18"/>
          <w:b w:val="0"/>
          <w:sz w:val="24"/>
          <w:szCs w:val="24"/>
        </w:rPr>
        <w:tab/>
        <w:t>самостоятельная работа – 97,4акад. часов;</w:t>
      </w:r>
    </w:p>
    <w:p w:rsidR="00C4204F" w:rsidRPr="00D1369D" w:rsidRDefault="00C4204F" w:rsidP="00D32322">
      <w:pPr>
        <w:tabs>
          <w:tab w:val="left" w:pos="851"/>
          <w:tab w:val="left" w:pos="1134"/>
        </w:tabs>
        <w:rPr>
          <w:rStyle w:val="FontStyle18"/>
          <w:b w:val="0"/>
          <w:sz w:val="24"/>
          <w:szCs w:val="24"/>
        </w:rPr>
      </w:pPr>
      <w:r w:rsidRPr="00D1369D">
        <w:rPr>
          <w:rStyle w:val="FontStyle18"/>
          <w:b w:val="0"/>
          <w:sz w:val="24"/>
          <w:szCs w:val="24"/>
        </w:rPr>
        <w:t>–</w:t>
      </w:r>
      <w:r w:rsidRPr="00D1369D">
        <w:rPr>
          <w:rStyle w:val="FontStyle18"/>
          <w:b w:val="0"/>
          <w:sz w:val="24"/>
          <w:szCs w:val="24"/>
        </w:rPr>
        <w:tab/>
        <w:t>подготовка к зачету – 3,9 акад. часа</w:t>
      </w:r>
    </w:p>
    <w:p w:rsidR="00C4204F" w:rsidRPr="00DC061B" w:rsidRDefault="00C4204F" w:rsidP="00D32322">
      <w:pPr>
        <w:tabs>
          <w:tab w:val="left" w:pos="851"/>
          <w:tab w:val="left" w:pos="1134"/>
        </w:tabs>
        <w:rPr>
          <w:rStyle w:val="FontStyle18"/>
          <w:b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253"/>
        <w:gridCol w:w="482"/>
        <w:gridCol w:w="934"/>
        <w:gridCol w:w="668"/>
        <w:gridCol w:w="920"/>
        <w:gridCol w:w="844"/>
        <w:gridCol w:w="3187"/>
        <w:gridCol w:w="2880"/>
        <w:gridCol w:w="1048"/>
      </w:tblGrid>
      <w:tr w:rsidR="00C4204F" w:rsidRPr="00C17915" w:rsidTr="005D2AD8">
        <w:trPr>
          <w:cantSplit/>
          <w:trHeight w:val="1156"/>
          <w:tblHeader/>
        </w:trPr>
        <w:tc>
          <w:tcPr>
            <w:tcW w:w="1425" w:type="pct"/>
            <w:vMerge w:val="restart"/>
            <w:vAlign w:val="center"/>
          </w:tcPr>
          <w:p w:rsidR="00C4204F" w:rsidRPr="00E75347" w:rsidRDefault="00C4204F" w:rsidP="005D2AD8">
            <w:pPr>
              <w:pStyle w:val="Style12"/>
              <w:widowControl/>
              <w:jc w:val="center"/>
              <w:rPr>
                <w:rStyle w:val="FontStyle31"/>
                <w:rFonts w:ascii="Times New Roman" w:hAnsi="Times New Roman" w:cs="Times New Roman"/>
                <w:sz w:val="24"/>
                <w:szCs w:val="24"/>
              </w:rPr>
            </w:pPr>
            <w:r w:rsidRPr="00E75347">
              <w:rPr>
                <w:rStyle w:val="FontStyle31"/>
                <w:rFonts w:ascii="Times New Roman" w:hAnsi="Times New Roman" w:cs="Times New Roman"/>
                <w:sz w:val="24"/>
                <w:szCs w:val="24"/>
              </w:rPr>
              <w:t>Раздел/ тема</w:t>
            </w:r>
          </w:p>
          <w:p w:rsidR="00C4204F" w:rsidRPr="00E75347" w:rsidRDefault="00C4204F" w:rsidP="005D2AD8">
            <w:pPr>
              <w:pStyle w:val="Style12"/>
              <w:widowControl/>
              <w:jc w:val="center"/>
              <w:rPr>
                <w:rStyle w:val="FontStyle31"/>
                <w:rFonts w:ascii="Times New Roman" w:hAnsi="Times New Roman" w:cs="Times New Roman"/>
                <w:sz w:val="24"/>
                <w:szCs w:val="24"/>
              </w:rPr>
            </w:pPr>
            <w:r w:rsidRPr="00E75347">
              <w:rPr>
                <w:rStyle w:val="FontStyle31"/>
                <w:rFonts w:ascii="Times New Roman" w:hAnsi="Times New Roman" w:cs="Times New Roman"/>
                <w:sz w:val="24"/>
                <w:szCs w:val="24"/>
              </w:rPr>
              <w:t>дисциплины</w:t>
            </w:r>
          </w:p>
        </w:tc>
        <w:tc>
          <w:tcPr>
            <w:tcW w:w="186" w:type="pct"/>
            <w:vMerge w:val="restart"/>
            <w:textDirection w:val="btLr"/>
            <w:vAlign w:val="center"/>
          </w:tcPr>
          <w:p w:rsidR="00C4204F" w:rsidRPr="00E75347" w:rsidRDefault="00C4204F" w:rsidP="005D2AD8">
            <w:pPr>
              <w:pStyle w:val="Style13"/>
              <w:widowControl/>
              <w:ind w:left="113" w:right="113"/>
              <w:jc w:val="center"/>
              <w:rPr>
                <w:rStyle w:val="FontStyle25"/>
                <w:i w:val="0"/>
                <w:iCs/>
                <w:sz w:val="24"/>
              </w:rPr>
            </w:pPr>
            <w:r w:rsidRPr="00E75347">
              <w:rPr>
                <w:rStyle w:val="FontStyle25"/>
                <w:i w:val="0"/>
                <w:iCs/>
                <w:sz w:val="24"/>
              </w:rPr>
              <w:t>Курс</w:t>
            </w:r>
          </w:p>
        </w:tc>
        <w:tc>
          <w:tcPr>
            <w:tcW w:w="636" w:type="pct"/>
            <w:gridSpan w:val="3"/>
            <w:vAlign w:val="center"/>
          </w:tcPr>
          <w:p w:rsidR="00C4204F" w:rsidRPr="00B70296" w:rsidRDefault="00C4204F" w:rsidP="005D2AD8">
            <w:pPr>
              <w:pStyle w:val="Style8"/>
              <w:jc w:val="center"/>
              <w:rPr>
                <w:rStyle w:val="FontStyle31"/>
                <w:rFonts w:ascii="Times New Roman" w:hAnsi="Times New Roman" w:cs="Times New Roman"/>
                <w:sz w:val="24"/>
                <w:szCs w:val="24"/>
              </w:rPr>
            </w:pPr>
            <w:r w:rsidRPr="00B70296">
              <w:rPr>
                <w:rStyle w:val="FontStyle31"/>
                <w:rFonts w:ascii="Times New Roman" w:hAnsi="Times New Roman" w:cs="Times New Roman"/>
                <w:sz w:val="24"/>
                <w:szCs w:val="24"/>
              </w:rPr>
              <w:t xml:space="preserve">Аудиторная </w:t>
            </w:r>
            <w:r w:rsidRPr="00B70296">
              <w:rPr>
                <w:rStyle w:val="FontStyle31"/>
                <w:rFonts w:ascii="Times New Roman" w:hAnsi="Times New Roman" w:cs="Times New Roman"/>
                <w:sz w:val="24"/>
                <w:szCs w:val="24"/>
              </w:rPr>
              <w:br/>
              <w:t xml:space="preserve">контактная работа </w:t>
            </w:r>
            <w:r w:rsidRPr="00B70296">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C4204F" w:rsidRPr="00B70296" w:rsidRDefault="00C4204F" w:rsidP="005D2AD8">
            <w:pPr>
              <w:pStyle w:val="Style8"/>
              <w:widowControl/>
              <w:ind w:left="-40" w:right="113"/>
              <w:jc w:val="center"/>
              <w:rPr>
                <w:rStyle w:val="FontStyle20"/>
                <w:rFonts w:ascii="Times New Roman" w:hAnsi="Times New Roman" w:cs="Times New Roman"/>
                <w:sz w:val="24"/>
                <w:szCs w:val="24"/>
              </w:rPr>
            </w:pPr>
            <w:r w:rsidRPr="00B70296">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rsidR="00C4204F" w:rsidRPr="00B70296" w:rsidRDefault="00C4204F" w:rsidP="005D2AD8">
            <w:pPr>
              <w:pStyle w:val="Style8"/>
              <w:widowControl/>
              <w:ind w:left="-40"/>
              <w:jc w:val="center"/>
              <w:rPr>
                <w:rStyle w:val="FontStyle31"/>
                <w:rFonts w:ascii="Times New Roman" w:hAnsi="Times New Roman" w:cs="Times New Roman"/>
                <w:sz w:val="24"/>
                <w:szCs w:val="24"/>
              </w:rPr>
            </w:pPr>
            <w:r w:rsidRPr="00B70296">
              <w:rPr>
                <w:rStyle w:val="FontStyle20"/>
                <w:rFonts w:ascii="Times New Roman" w:hAnsi="Times New Roman" w:cs="Times New Roman"/>
                <w:sz w:val="24"/>
                <w:szCs w:val="24"/>
              </w:rPr>
              <w:t xml:space="preserve">Вид самостоятельной </w:t>
            </w:r>
            <w:r w:rsidRPr="00B70296">
              <w:rPr>
                <w:rStyle w:val="FontStyle20"/>
                <w:rFonts w:ascii="Times New Roman" w:hAnsi="Times New Roman" w:cs="Times New Roman"/>
                <w:sz w:val="24"/>
                <w:szCs w:val="24"/>
              </w:rPr>
              <w:br/>
              <w:t>работы</w:t>
            </w:r>
          </w:p>
        </w:tc>
        <w:tc>
          <w:tcPr>
            <w:tcW w:w="974" w:type="pct"/>
            <w:vMerge w:val="restart"/>
            <w:vAlign w:val="center"/>
          </w:tcPr>
          <w:p w:rsidR="00C4204F" w:rsidRPr="00B70296" w:rsidRDefault="00C4204F" w:rsidP="005D2AD8">
            <w:pPr>
              <w:pStyle w:val="Style8"/>
              <w:widowControl/>
              <w:ind w:left="-40"/>
              <w:jc w:val="center"/>
              <w:rPr>
                <w:rStyle w:val="FontStyle32"/>
                <w:i w:val="0"/>
                <w:iCs w:val="0"/>
                <w:sz w:val="24"/>
                <w:szCs w:val="24"/>
              </w:rPr>
            </w:pPr>
            <w:r w:rsidRPr="00B70296">
              <w:rPr>
                <w:rStyle w:val="FontStyle31"/>
                <w:rFonts w:ascii="Times New Roman" w:hAnsi="Times New Roman" w:cs="Times New Roman"/>
                <w:sz w:val="24"/>
                <w:szCs w:val="24"/>
              </w:rPr>
              <w:t xml:space="preserve">Форма текущего контроля успеваемости и </w:t>
            </w:r>
            <w:r w:rsidRPr="00B70296">
              <w:rPr>
                <w:rStyle w:val="FontStyle31"/>
                <w:rFonts w:ascii="Times New Roman" w:hAnsi="Times New Roman" w:cs="Times New Roman"/>
                <w:sz w:val="24"/>
                <w:szCs w:val="24"/>
              </w:rPr>
              <w:br/>
              <w:t>промежуточной аттестации</w:t>
            </w:r>
          </w:p>
        </w:tc>
        <w:tc>
          <w:tcPr>
            <w:tcW w:w="372" w:type="pct"/>
            <w:vMerge w:val="restart"/>
            <w:textDirection w:val="btLr"/>
            <w:vAlign w:val="center"/>
          </w:tcPr>
          <w:p w:rsidR="00C4204F" w:rsidRPr="00E75347" w:rsidRDefault="00C4204F" w:rsidP="005D2AD8">
            <w:pPr>
              <w:pStyle w:val="Style8"/>
              <w:widowControl/>
              <w:ind w:left="-40" w:right="113"/>
              <w:jc w:val="center"/>
              <w:rPr>
                <w:rStyle w:val="FontStyle31"/>
                <w:rFonts w:ascii="Times New Roman" w:hAnsi="Times New Roman" w:cs="Times New Roman"/>
                <w:sz w:val="24"/>
                <w:szCs w:val="24"/>
              </w:rPr>
            </w:pPr>
            <w:r w:rsidRPr="00E75347">
              <w:rPr>
                <w:rStyle w:val="FontStyle31"/>
                <w:rFonts w:ascii="Times New Roman" w:hAnsi="Times New Roman" w:cs="Times New Roman"/>
                <w:sz w:val="24"/>
                <w:szCs w:val="24"/>
              </w:rPr>
              <w:t xml:space="preserve">Код и структурный </w:t>
            </w:r>
            <w:r w:rsidRPr="00E75347">
              <w:rPr>
                <w:rStyle w:val="FontStyle31"/>
                <w:rFonts w:ascii="Times New Roman" w:hAnsi="Times New Roman" w:cs="Times New Roman"/>
                <w:sz w:val="24"/>
                <w:szCs w:val="24"/>
              </w:rPr>
              <w:br/>
              <w:t xml:space="preserve">элемент </w:t>
            </w:r>
            <w:r w:rsidRPr="00E75347">
              <w:rPr>
                <w:rStyle w:val="FontStyle31"/>
                <w:rFonts w:ascii="Times New Roman" w:hAnsi="Times New Roman" w:cs="Times New Roman"/>
                <w:sz w:val="24"/>
                <w:szCs w:val="24"/>
              </w:rPr>
              <w:br/>
              <w:t>компетенции</w:t>
            </w:r>
          </w:p>
        </w:tc>
      </w:tr>
      <w:tr w:rsidR="00C4204F" w:rsidRPr="00C17915" w:rsidTr="005D2AD8">
        <w:trPr>
          <w:cantSplit/>
          <w:trHeight w:val="1134"/>
          <w:tblHeader/>
        </w:trPr>
        <w:tc>
          <w:tcPr>
            <w:tcW w:w="1425" w:type="pct"/>
            <w:vMerge/>
          </w:tcPr>
          <w:p w:rsidR="00C4204F" w:rsidRPr="00C17915" w:rsidRDefault="00C4204F" w:rsidP="005D2AD8">
            <w:pPr>
              <w:pStyle w:val="Style14"/>
              <w:widowControl/>
              <w:jc w:val="center"/>
            </w:pPr>
          </w:p>
        </w:tc>
        <w:tc>
          <w:tcPr>
            <w:tcW w:w="186" w:type="pct"/>
            <w:vMerge/>
          </w:tcPr>
          <w:p w:rsidR="00C4204F" w:rsidRPr="00C17915" w:rsidRDefault="00C4204F" w:rsidP="005D2AD8">
            <w:pPr>
              <w:pStyle w:val="Style14"/>
              <w:widowControl/>
              <w:jc w:val="center"/>
            </w:pPr>
          </w:p>
        </w:tc>
        <w:tc>
          <w:tcPr>
            <w:tcW w:w="194" w:type="pct"/>
            <w:textDirection w:val="btLr"/>
            <w:vAlign w:val="center"/>
          </w:tcPr>
          <w:p w:rsidR="00C4204F" w:rsidRPr="00E75347" w:rsidRDefault="00C4204F" w:rsidP="005D2AD8">
            <w:pPr>
              <w:pStyle w:val="Style14"/>
              <w:widowControl/>
              <w:ind w:firstLine="0"/>
              <w:jc w:val="center"/>
            </w:pPr>
            <w:r w:rsidRPr="00E75347">
              <w:t>лекции</w:t>
            </w:r>
          </w:p>
        </w:tc>
        <w:tc>
          <w:tcPr>
            <w:tcW w:w="220" w:type="pct"/>
            <w:textDirection w:val="btLr"/>
            <w:vAlign w:val="center"/>
          </w:tcPr>
          <w:p w:rsidR="00C4204F" w:rsidRPr="00E75347" w:rsidRDefault="00C4204F" w:rsidP="005D2AD8">
            <w:pPr>
              <w:pStyle w:val="Style14"/>
              <w:widowControl/>
              <w:ind w:firstLine="0"/>
              <w:jc w:val="center"/>
            </w:pPr>
            <w:r w:rsidRPr="00E75347">
              <w:t>лаборат.</w:t>
            </w:r>
          </w:p>
          <w:p w:rsidR="00C4204F" w:rsidRPr="00E75347" w:rsidRDefault="00C4204F" w:rsidP="005D2AD8">
            <w:pPr>
              <w:pStyle w:val="Style14"/>
              <w:widowControl/>
              <w:ind w:firstLine="0"/>
              <w:jc w:val="center"/>
            </w:pPr>
            <w:r w:rsidRPr="00E75347">
              <w:t>занятия</w:t>
            </w:r>
          </w:p>
        </w:tc>
        <w:tc>
          <w:tcPr>
            <w:tcW w:w="222" w:type="pct"/>
            <w:textDirection w:val="btLr"/>
            <w:vAlign w:val="center"/>
          </w:tcPr>
          <w:p w:rsidR="00C4204F" w:rsidRPr="00E75347" w:rsidRDefault="00C4204F" w:rsidP="005D2AD8">
            <w:pPr>
              <w:pStyle w:val="Style14"/>
              <w:widowControl/>
              <w:ind w:firstLine="0"/>
              <w:jc w:val="center"/>
            </w:pPr>
            <w:r w:rsidRPr="00E75347">
              <w:t>практич. занятия</w:t>
            </w:r>
          </w:p>
        </w:tc>
        <w:tc>
          <w:tcPr>
            <w:tcW w:w="332" w:type="pct"/>
            <w:vMerge/>
            <w:textDirection w:val="btLr"/>
          </w:tcPr>
          <w:p w:rsidR="00C4204F" w:rsidRPr="00E75347" w:rsidRDefault="00C4204F" w:rsidP="005D2AD8">
            <w:pPr>
              <w:pStyle w:val="Style14"/>
              <w:widowControl/>
              <w:jc w:val="center"/>
              <w:rPr>
                <w:highlight w:val="yellow"/>
              </w:rPr>
            </w:pPr>
          </w:p>
        </w:tc>
        <w:tc>
          <w:tcPr>
            <w:tcW w:w="1075" w:type="pct"/>
            <w:vMerge/>
            <w:textDirection w:val="btLr"/>
          </w:tcPr>
          <w:p w:rsidR="00C4204F" w:rsidRPr="00E75347" w:rsidRDefault="00C4204F" w:rsidP="005D2AD8">
            <w:pPr>
              <w:pStyle w:val="Style14"/>
              <w:widowControl/>
              <w:jc w:val="center"/>
              <w:rPr>
                <w:highlight w:val="yellow"/>
              </w:rPr>
            </w:pPr>
          </w:p>
        </w:tc>
        <w:tc>
          <w:tcPr>
            <w:tcW w:w="974" w:type="pct"/>
            <w:vMerge/>
            <w:textDirection w:val="btLr"/>
            <w:vAlign w:val="center"/>
          </w:tcPr>
          <w:p w:rsidR="00C4204F" w:rsidRPr="00E75347" w:rsidRDefault="00C4204F" w:rsidP="005D2AD8">
            <w:pPr>
              <w:pStyle w:val="Style14"/>
              <w:widowControl/>
              <w:jc w:val="center"/>
            </w:pPr>
          </w:p>
        </w:tc>
        <w:tc>
          <w:tcPr>
            <w:tcW w:w="372" w:type="pct"/>
            <w:vMerge/>
            <w:textDirection w:val="btLr"/>
          </w:tcPr>
          <w:p w:rsidR="00C4204F" w:rsidRPr="00E75347" w:rsidRDefault="00C4204F" w:rsidP="005D2AD8">
            <w:pPr>
              <w:pStyle w:val="Style14"/>
              <w:widowControl/>
              <w:jc w:val="center"/>
            </w:pPr>
          </w:p>
        </w:tc>
      </w:tr>
      <w:tr w:rsidR="00C4204F" w:rsidRPr="00C17915" w:rsidTr="005D2AD8">
        <w:trPr>
          <w:trHeight w:val="268"/>
        </w:trPr>
        <w:tc>
          <w:tcPr>
            <w:tcW w:w="1425" w:type="pct"/>
          </w:tcPr>
          <w:p w:rsidR="00C4204F" w:rsidRPr="00CF786D" w:rsidRDefault="00C4204F" w:rsidP="005D2AD8">
            <w:pPr>
              <w:pStyle w:val="Style14"/>
              <w:widowControl/>
              <w:tabs>
                <w:tab w:val="left" w:pos="435"/>
              </w:tabs>
              <w:ind w:firstLine="0"/>
            </w:pPr>
            <w:r w:rsidRPr="00CF786D">
              <w:t>1. Раздел Концептуально – методологические основы логистики</w:t>
            </w:r>
          </w:p>
        </w:tc>
        <w:tc>
          <w:tcPr>
            <w:tcW w:w="186" w:type="pct"/>
          </w:tcPr>
          <w:p w:rsidR="00C4204F" w:rsidRPr="001943C4" w:rsidRDefault="00C4204F" w:rsidP="005D2AD8">
            <w:pPr>
              <w:pStyle w:val="Style14"/>
              <w:widowControl/>
              <w:ind w:firstLine="0"/>
              <w:jc w:val="center"/>
            </w:pPr>
            <w:r w:rsidRPr="001943C4">
              <w:t>4</w:t>
            </w:r>
          </w:p>
        </w:tc>
        <w:tc>
          <w:tcPr>
            <w:tcW w:w="194" w:type="pct"/>
          </w:tcPr>
          <w:p w:rsidR="00C4204F" w:rsidRPr="00E75347" w:rsidRDefault="00C4204F" w:rsidP="005D2AD8">
            <w:pPr>
              <w:pStyle w:val="Style14"/>
              <w:widowControl/>
              <w:ind w:firstLine="0"/>
              <w:jc w:val="center"/>
              <w:rPr>
                <w:color w:val="C00000"/>
              </w:rPr>
            </w:pPr>
          </w:p>
        </w:tc>
        <w:tc>
          <w:tcPr>
            <w:tcW w:w="220" w:type="pct"/>
          </w:tcPr>
          <w:p w:rsidR="00C4204F" w:rsidRPr="00E75347" w:rsidRDefault="00C4204F" w:rsidP="005D2AD8">
            <w:pPr>
              <w:pStyle w:val="Style14"/>
              <w:widowControl/>
              <w:ind w:firstLine="0"/>
              <w:jc w:val="center"/>
              <w:rPr>
                <w:color w:val="C00000"/>
              </w:rPr>
            </w:pPr>
          </w:p>
        </w:tc>
        <w:tc>
          <w:tcPr>
            <w:tcW w:w="222" w:type="pct"/>
          </w:tcPr>
          <w:p w:rsidR="00C4204F" w:rsidRPr="00E75347" w:rsidRDefault="00C4204F" w:rsidP="005D2AD8">
            <w:pPr>
              <w:pStyle w:val="Style14"/>
              <w:widowControl/>
              <w:ind w:firstLine="0"/>
              <w:jc w:val="center"/>
              <w:rPr>
                <w:color w:val="C00000"/>
              </w:rPr>
            </w:pPr>
          </w:p>
        </w:tc>
        <w:tc>
          <w:tcPr>
            <w:tcW w:w="332" w:type="pct"/>
          </w:tcPr>
          <w:p w:rsidR="00C4204F" w:rsidRPr="00E75347" w:rsidRDefault="00C4204F" w:rsidP="005D2AD8">
            <w:pPr>
              <w:pStyle w:val="Style14"/>
              <w:widowControl/>
              <w:ind w:firstLine="0"/>
              <w:jc w:val="left"/>
              <w:rPr>
                <w:color w:val="C00000"/>
                <w:highlight w:val="yellow"/>
              </w:rPr>
            </w:pPr>
          </w:p>
        </w:tc>
        <w:tc>
          <w:tcPr>
            <w:tcW w:w="1075" w:type="pct"/>
          </w:tcPr>
          <w:p w:rsidR="00C4204F" w:rsidRPr="00E75347" w:rsidRDefault="00C4204F" w:rsidP="005D2AD8">
            <w:pPr>
              <w:pStyle w:val="Style14"/>
              <w:widowControl/>
              <w:ind w:firstLine="0"/>
              <w:jc w:val="left"/>
              <w:rPr>
                <w:color w:val="C00000"/>
                <w:highlight w:val="yellow"/>
              </w:rPr>
            </w:pPr>
          </w:p>
        </w:tc>
        <w:tc>
          <w:tcPr>
            <w:tcW w:w="974" w:type="pct"/>
          </w:tcPr>
          <w:p w:rsidR="00C4204F" w:rsidRPr="00E75347" w:rsidRDefault="00C4204F" w:rsidP="005D2AD8">
            <w:pPr>
              <w:pStyle w:val="Style14"/>
              <w:widowControl/>
              <w:ind w:firstLine="0"/>
              <w:jc w:val="left"/>
              <w:rPr>
                <w:color w:val="C00000"/>
              </w:rPr>
            </w:pPr>
          </w:p>
        </w:tc>
        <w:tc>
          <w:tcPr>
            <w:tcW w:w="372" w:type="pct"/>
          </w:tcPr>
          <w:p w:rsidR="00C4204F" w:rsidRPr="00E75347" w:rsidRDefault="00C4204F" w:rsidP="005D2AD8">
            <w:pPr>
              <w:pStyle w:val="Style14"/>
              <w:widowControl/>
              <w:ind w:firstLine="0"/>
              <w:jc w:val="left"/>
            </w:pPr>
          </w:p>
        </w:tc>
      </w:tr>
      <w:tr w:rsidR="00C4204F" w:rsidRPr="00C17915" w:rsidTr="005D2AD8">
        <w:trPr>
          <w:trHeight w:val="422"/>
        </w:trPr>
        <w:tc>
          <w:tcPr>
            <w:tcW w:w="1425" w:type="pct"/>
          </w:tcPr>
          <w:p w:rsidR="00C4204F" w:rsidRPr="00CF786D" w:rsidRDefault="00C4204F" w:rsidP="005D2AD8">
            <w:pPr>
              <w:pStyle w:val="Style14"/>
              <w:widowControl/>
              <w:ind w:firstLine="0"/>
            </w:pPr>
            <w:r w:rsidRPr="00CF786D">
              <w:t>1.1. Тема Основные определения и понятия логистики</w:t>
            </w:r>
          </w:p>
        </w:tc>
        <w:tc>
          <w:tcPr>
            <w:tcW w:w="186" w:type="pct"/>
          </w:tcPr>
          <w:p w:rsidR="00C4204F" w:rsidRPr="001943C4" w:rsidRDefault="00C4204F" w:rsidP="005D2AD8">
            <w:pPr>
              <w:pStyle w:val="Style14"/>
              <w:widowControl/>
              <w:ind w:firstLine="0"/>
              <w:jc w:val="center"/>
            </w:pPr>
            <w:r w:rsidRPr="001943C4">
              <w:t>4</w:t>
            </w:r>
          </w:p>
        </w:tc>
        <w:tc>
          <w:tcPr>
            <w:tcW w:w="194" w:type="pct"/>
          </w:tcPr>
          <w:p w:rsidR="00C4204F" w:rsidRPr="00CF786D" w:rsidRDefault="00C4204F" w:rsidP="005D2AD8">
            <w:pPr>
              <w:pStyle w:val="Style14"/>
              <w:widowControl/>
              <w:ind w:firstLine="0"/>
              <w:jc w:val="center"/>
            </w:pPr>
            <w:r>
              <w:t>0,5/0,5И</w:t>
            </w:r>
          </w:p>
        </w:tc>
        <w:tc>
          <w:tcPr>
            <w:tcW w:w="220" w:type="pct"/>
          </w:tcPr>
          <w:p w:rsidR="00C4204F" w:rsidRPr="00CF786D" w:rsidRDefault="00C4204F" w:rsidP="005D2AD8">
            <w:pPr>
              <w:pStyle w:val="Style14"/>
              <w:widowControl/>
              <w:ind w:firstLine="0"/>
              <w:jc w:val="center"/>
            </w:pPr>
          </w:p>
        </w:tc>
        <w:tc>
          <w:tcPr>
            <w:tcW w:w="222" w:type="pct"/>
          </w:tcPr>
          <w:p w:rsidR="00C4204F" w:rsidRPr="00CF786D" w:rsidRDefault="00C4204F" w:rsidP="005D2AD8">
            <w:pPr>
              <w:pStyle w:val="Style14"/>
              <w:widowControl/>
              <w:ind w:firstLine="0"/>
              <w:jc w:val="center"/>
            </w:pPr>
          </w:p>
        </w:tc>
        <w:tc>
          <w:tcPr>
            <w:tcW w:w="332" w:type="pct"/>
          </w:tcPr>
          <w:p w:rsidR="00C4204F" w:rsidRPr="00CF786D" w:rsidRDefault="00C4204F" w:rsidP="005D2AD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9,7</w:t>
            </w:r>
          </w:p>
        </w:tc>
        <w:tc>
          <w:tcPr>
            <w:tcW w:w="1075" w:type="pct"/>
          </w:tcPr>
          <w:p w:rsidR="00C4204F" w:rsidRPr="00CF786D" w:rsidRDefault="00C4204F" w:rsidP="005D2AD8">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C4204F" w:rsidRPr="00CF786D" w:rsidRDefault="00C4204F" w:rsidP="005D2AD8">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C4204F" w:rsidRPr="00CF786D" w:rsidRDefault="00C4204F" w:rsidP="005D2AD8">
            <w:pPr>
              <w:pStyle w:val="Style14"/>
              <w:widowControl/>
              <w:ind w:firstLine="0"/>
              <w:jc w:val="left"/>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ОПК-4 – зув, ПК-4 -зув</w:t>
            </w:r>
          </w:p>
        </w:tc>
      </w:tr>
      <w:tr w:rsidR="00C4204F" w:rsidRPr="00C17915" w:rsidTr="005D2AD8">
        <w:trPr>
          <w:trHeight w:val="422"/>
        </w:trPr>
        <w:tc>
          <w:tcPr>
            <w:tcW w:w="1425" w:type="pct"/>
          </w:tcPr>
          <w:p w:rsidR="00C4204F" w:rsidRPr="00CF786D" w:rsidRDefault="00C4204F" w:rsidP="005D2AD8">
            <w:pPr>
              <w:pStyle w:val="Style14"/>
              <w:widowControl/>
              <w:ind w:firstLine="0"/>
            </w:pPr>
            <w:r w:rsidRPr="00CF786D">
              <w:t>1.2 Тема Логистические концепции и системы</w:t>
            </w:r>
          </w:p>
        </w:tc>
        <w:tc>
          <w:tcPr>
            <w:tcW w:w="186" w:type="pct"/>
          </w:tcPr>
          <w:p w:rsidR="00C4204F" w:rsidRPr="001943C4" w:rsidRDefault="00C4204F" w:rsidP="005D2AD8">
            <w:pPr>
              <w:pStyle w:val="Style14"/>
              <w:widowControl/>
              <w:ind w:firstLine="0"/>
              <w:jc w:val="center"/>
            </w:pPr>
            <w:r w:rsidRPr="001943C4">
              <w:t>4</w:t>
            </w:r>
          </w:p>
        </w:tc>
        <w:tc>
          <w:tcPr>
            <w:tcW w:w="194" w:type="pct"/>
          </w:tcPr>
          <w:p w:rsidR="00C4204F" w:rsidRPr="00CF786D" w:rsidRDefault="00C4204F" w:rsidP="005D2AD8">
            <w:pPr>
              <w:pStyle w:val="Style14"/>
              <w:widowControl/>
              <w:ind w:firstLine="0"/>
              <w:jc w:val="center"/>
              <w:rPr>
                <w:b/>
              </w:rPr>
            </w:pPr>
          </w:p>
        </w:tc>
        <w:tc>
          <w:tcPr>
            <w:tcW w:w="220" w:type="pct"/>
          </w:tcPr>
          <w:p w:rsidR="00C4204F" w:rsidRPr="00CF786D" w:rsidRDefault="00C4204F" w:rsidP="005D2AD8">
            <w:pPr>
              <w:pStyle w:val="Style14"/>
              <w:widowControl/>
              <w:ind w:firstLine="0"/>
              <w:jc w:val="center"/>
            </w:pPr>
          </w:p>
        </w:tc>
        <w:tc>
          <w:tcPr>
            <w:tcW w:w="222" w:type="pct"/>
          </w:tcPr>
          <w:p w:rsidR="00C4204F" w:rsidRPr="00CF786D" w:rsidRDefault="00C4204F" w:rsidP="005D2AD8">
            <w:pPr>
              <w:pStyle w:val="Style14"/>
              <w:widowControl/>
              <w:ind w:firstLine="0"/>
              <w:jc w:val="center"/>
            </w:pPr>
          </w:p>
        </w:tc>
        <w:tc>
          <w:tcPr>
            <w:tcW w:w="332" w:type="pct"/>
          </w:tcPr>
          <w:p w:rsidR="00C4204F" w:rsidRPr="00CF786D" w:rsidRDefault="00C4204F" w:rsidP="005D2AD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7,7</w:t>
            </w:r>
          </w:p>
        </w:tc>
        <w:tc>
          <w:tcPr>
            <w:tcW w:w="1075" w:type="pct"/>
          </w:tcPr>
          <w:p w:rsidR="00C4204F" w:rsidRPr="00CF786D" w:rsidRDefault="00C4204F" w:rsidP="005D2AD8">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C4204F" w:rsidRPr="00CF786D" w:rsidRDefault="00C4204F" w:rsidP="005D2AD8">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C4204F" w:rsidRPr="00CF786D" w:rsidRDefault="00C4204F" w:rsidP="005D2AD8">
            <w:pPr>
              <w:pStyle w:val="Style14"/>
              <w:widowControl/>
              <w:ind w:firstLine="0"/>
              <w:jc w:val="left"/>
              <w:rPr>
                <w:rStyle w:val="FontStyle31"/>
              </w:rPr>
            </w:pPr>
            <w:r w:rsidRPr="00CF786D">
              <w:rPr>
                <w:rStyle w:val="FontStyle31"/>
                <w:rFonts w:ascii="Times New Roman" w:hAnsi="Times New Roman" w:cs="Times New Roman"/>
                <w:sz w:val="24"/>
                <w:szCs w:val="24"/>
              </w:rPr>
              <w:t>ОПК-4 – зув, ПК-4 -зув</w:t>
            </w:r>
          </w:p>
        </w:tc>
      </w:tr>
      <w:tr w:rsidR="00C4204F" w:rsidRPr="00C4657C" w:rsidTr="005D2AD8">
        <w:trPr>
          <w:trHeight w:val="499"/>
        </w:trPr>
        <w:tc>
          <w:tcPr>
            <w:tcW w:w="1425" w:type="pct"/>
          </w:tcPr>
          <w:p w:rsidR="00C4204F" w:rsidRPr="00CF786D" w:rsidRDefault="00C4204F" w:rsidP="005D2AD8">
            <w:pPr>
              <w:pStyle w:val="Style14"/>
              <w:widowControl/>
              <w:ind w:firstLine="0"/>
            </w:pPr>
            <w:r w:rsidRPr="00CF786D">
              <w:t>Итого по разделу</w:t>
            </w:r>
          </w:p>
        </w:tc>
        <w:tc>
          <w:tcPr>
            <w:tcW w:w="186" w:type="pct"/>
          </w:tcPr>
          <w:p w:rsidR="00C4204F" w:rsidRPr="001943C4" w:rsidRDefault="00C4204F" w:rsidP="005D2AD8">
            <w:pPr>
              <w:pStyle w:val="Style14"/>
              <w:widowControl/>
              <w:ind w:firstLine="0"/>
              <w:jc w:val="center"/>
            </w:pPr>
          </w:p>
        </w:tc>
        <w:tc>
          <w:tcPr>
            <w:tcW w:w="194" w:type="pct"/>
          </w:tcPr>
          <w:p w:rsidR="00C4204F" w:rsidRPr="00984BD6" w:rsidRDefault="00C4204F" w:rsidP="005D2AD8">
            <w:pPr>
              <w:pStyle w:val="Style14"/>
              <w:widowControl/>
              <w:ind w:firstLine="0"/>
              <w:jc w:val="center"/>
              <w:rPr>
                <w:b/>
              </w:rPr>
            </w:pPr>
            <w:r w:rsidRPr="00984BD6">
              <w:rPr>
                <w:b/>
              </w:rPr>
              <w:t>0,5</w:t>
            </w:r>
            <w:r>
              <w:rPr>
                <w:b/>
              </w:rPr>
              <w:t>/0,5И</w:t>
            </w:r>
          </w:p>
        </w:tc>
        <w:tc>
          <w:tcPr>
            <w:tcW w:w="220" w:type="pct"/>
          </w:tcPr>
          <w:p w:rsidR="00C4204F" w:rsidRPr="00984BD6" w:rsidRDefault="00C4204F" w:rsidP="005D2AD8">
            <w:pPr>
              <w:pStyle w:val="Style14"/>
              <w:widowControl/>
              <w:ind w:firstLine="0"/>
              <w:jc w:val="center"/>
              <w:rPr>
                <w:b/>
              </w:rPr>
            </w:pPr>
          </w:p>
        </w:tc>
        <w:tc>
          <w:tcPr>
            <w:tcW w:w="222" w:type="pct"/>
          </w:tcPr>
          <w:p w:rsidR="00C4204F" w:rsidRPr="00984BD6" w:rsidRDefault="00C4204F" w:rsidP="005D2AD8">
            <w:pPr>
              <w:pStyle w:val="Style14"/>
              <w:widowControl/>
              <w:ind w:firstLine="0"/>
              <w:jc w:val="center"/>
              <w:rPr>
                <w:b/>
              </w:rPr>
            </w:pPr>
          </w:p>
        </w:tc>
        <w:tc>
          <w:tcPr>
            <w:tcW w:w="332" w:type="pct"/>
          </w:tcPr>
          <w:p w:rsidR="00C4204F" w:rsidRPr="00984BD6" w:rsidRDefault="00C4204F" w:rsidP="005D2AD8">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17,4</w:t>
            </w:r>
          </w:p>
        </w:tc>
        <w:tc>
          <w:tcPr>
            <w:tcW w:w="1075" w:type="pct"/>
          </w:tcPr>
          <w:p w:rsidR="00C4204F" w:rsidRPr="00CF786D" w:rsidRDefault="00C4204F" w:rsidP="005D2AD8">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C4204F" w:rsidRPr="00CF786D" w:rsidRDefault="00C4204F" w:rsidP="005D2AD8">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C4204F" w:rsidRPr="00CF786D" w:rsidRDefault="00C4204F" w:rsidP="005D2AD8">
            <w:pPr>
              <w:pStyle w:val="Style14"/>
              <w:widowControl/>
              <w:ind w:firstLine="0"/>
              <w:jc w:val="left"/>
            </w:pPr>
            <w:r w:rsidRPr="00CF786D">
              <w:rPr>
                <w:rStyle w:val="FontStyle31"/>
                <w:rFonts w:ascii="Times New Roman" w:hAnsi="Times New Roman" w:cs="Times New Roman"/>
                <w:sz w:val="24"/>
                <w:szCs w:val="24"/>
              </w:rPr>
              <w:t>ОПК-4 – зув, ПК-4 -зув</w:t>
            </w:r>
          </w:p>
        </w:tc>
      </w:tr>
      <w:tr w:rsidR="00C4204F" w:rsidRPr="00C17915" w:rsidTr="005D2AD8">
        <w:trPr>
          <w:trHeight w:val="70"/>
        </w:trPr>
        <w:tc>
          <w:tcPr>
            <w:tcW w:w="1425" w:type="pct"/>
          </w:tcPr>
          <w:p w:rsidR="00C4204F" w:rsidRPr="00CF786D" w:rsidRDefault="00C4204F" w:rsidP="005D2AD8">
            <w:pPr>
              <w:pStyle w:val="Style14"/>
              <w:widowControl/>
              <w:ind w:firstLine="0"/>
            </w:pPr>
            <w:r w:rsidRPr="00CF786D">
              <w:t xml:space="preserve">2. Раздел </w:t>
            </w:r>
            <w:r>
              <w:t>Транспортное обеспечение перевозки грузов</w:t>
            </w:r>
          </w:p>
        </w:tc>
        <w:tc>
          <w:tcPr>
            <w:tcW w:w="186" w:type="pct"/>
          </w:tcPr>
          <w:p w:rsidR="00C4204F" w:rsidRPr="001943C4" w:rsidRDefault="00C4204F" w:rsidP="005D2AD8">
            <w:pPr>
              <w:pStyle w:val="Style14"/>
              <w:widowControl/>
              <w:ind w:firstLine="0"/>
              <w:jc w:val="center"/>
            </w:pPr>
            <w:r w:rsidRPr="001943C4">
              <w:t>4</w:t>
            </w:r>
          </w:p>
        </w:tc>
        <w:tc>
          <w:tcPr>
            <w:tcW w:w="194" w:type="pct"/>
          </w:tcPr>
          <w:p w:rsidR="00C4204F" w:rsidRPr="00E75347" w:rsidRDefault="00C4204F" w:rsidP="005D2AD8">
            <w:pPr>
              <w:pStyle w:val="Style14"/>
              <w:widowControl/>
              <w:ind w:firstLine="0"/>
              <w:jc w:val="center"/>
              <w:rPr>
                <w:color w:val="C00000"/>
              </w:rPr>
            </w:pPr>
          </w:p>
        </w:tc>
        <w:tc>
          <w:tcPr>
            <w:tcW w:w="220" w:type="pct"/>
          </w:tcPr>
          <w:p w:rsidR="00C4204F" w:rsidRPr="00E75347" w:rsidRDefault="00C4204F" w:rsidP="005D2AD8">
            <w:pPr>
              <w:pStyle w:val="Style14"/>
              <w:widowControl/>
              <w:ind w:firstLine="0"/>
              <w:jc w:val="center"/>
              <w:rPr>
                <w:color w:val="C00000"/>
              </w:rPr>
            </w:pPr>
          </w:p>
        </w:tc>
        <w:tc>
          <w:tcPr>
            <w:tcW w:w="222" w:type="pct"/>
          </w:tcPr>
          <w:p w:rsidR="00C4204F" w:rsidRPr="00E75347" w:rsidRDefault="00C4204F" w:rsidP="005D2AD8">
            <w:pPr>
              <w:pStyle w:val="Style14"/>
              <w:widowControl/>
              <w:ind w:firstLine="0"/>
              <w:jc w:val="center"/>
              <w:rPr>
                <w:color w:val="C00000"/>
              </w:rPr>
            </w:pPr>
          </w:p>
        </w:tc>
        <w:tc>
          <w:tcPr>
            <w:tcW w:w="332" w:type="pct"/>
          </w:tcPr>
          <w:p w:rsidR="00C4204F" w:rsidRPr="00E75347" w:rsidRDefault="00C4204F" w:rsidP="005D2AD8">
            <w:pPr>
              <w:pStyle w:val="Style14"/>
              <w:widowControl/>
              <w:ind w:firstLine="0"/>
              <w:jc w:val="left"/>
              <w:rPr>
                <w:color w:val="C00000"/>
                <w:highlight w:val="yellow"/>
              </w:rPr>
            </w:pPr>
          </w:p>
        </w:tc>
        <w:tc>
          <w:tcPr>
            <w:tcW w:w="1075" w:type="pct"/>
          </w:tcPr>
          <w:p w:rsidR="00C4204F" w:rsidRPr="00E75347" w:rsidRDefault="00C4204F" w:rsidP="005D2AD8">
            <w:pPr>
              <w:pStyle w:val="Style14"/>
              <w:widowControl/>
              <w:ind w:firstLine="0"/>
              <w:jc w:val="left"/>
              <w:rPr>
                <w:color w:val="C00000"/>
                <w:highlight w:val="yellow"/>
              </w:rPr>
            </w:pPr>
          </w:p>
        </w:tc>
        <w:tc>
          <w:tcPr>
            <w:tcW w:w="974" w:type="pct"/>
          </w:tcPr>
          <w:p w:rsidR="00C4204F" w:rsidRPr="00E75347" w:rsidRDefault="00C4204F" w:rsidP="005D2AD8">
            <w:pPr>
              <w:pStyle w:val="Style14"/>
              <w:widowControl/>
              <w:ind w:firstLine="0"/>
              <w:jc w:val="left"/>
              <w:rPr>
                <w:color w:val="C00000"/>
              </w:rPr>
            </w:pPr>
          </w:p>
        </w:tc>
        <w:tc>
          <w:tcPr>
            <w:tcW w:w="372" w:type="pct"/>
          </w:tcPr>
          <w:p w:rsidR="00C4204F" w:rsidRPr="00E75347" w:rsidRDefault="00C4204F" w:rsidP="005D2AD8">
            <w:pPr>
              <w:pStyle w:val="Style14"/>
              <w:widowControl/>
              <w:ind w:firstLine="0"/>
              <w:jc w:val="left"/>
            </w:pPr>
          </w:p>
        </w:tc>
      </w:tr>
      <w:tr w:rsidR="00C4204F" w:rsidRPr="00C17915" w:rsidTr="005D2AD8">
        <w:trPr>
          <w:trHeight w:val="499"/>
        </w:trPr>
        <w:tc>
          <w:tcPr>
            <w:tcW w:w="1425" w:type="pct"/>
          </w:tcPr>
          <w:p w:rsidR="00C4204F" w:rsidRPr="00CF786D" w:rsidRDefault="00C4204F" w:rsidP="005D2AD8">
            <w:pPr>
              <w:pStyle w:val="Style14"/>
              <w:widowControl/>
              <w:ind w:firstLine="0"/>
            </w:pPr>
            <w:r w:rsidRPr="00CF786D">
              <w:t xml:space="preserve">2.1. Тема </w:t>
            </w:r>
            <w:r>
              <w:t>Классификация грузов по отдельным признакам</w:t>
            </w:r>
          </w:p>
        </w:tc>
        <w:tc>
          <w:tcPr>
            <w:tcW w:w="186" w:type="pct"/>
          </w:tcPr>
          <w:p w:rsidR="00C4204F" w:rsidRPr="001943C4" w:rsidRDefault="00C4204F" w:rsidP="005D2AD8">
            <w:pPr>
              <w:pStyle w:val="Style14"/>
              <w:widowControl/>
              <w:ind w:firstLine="0"/>
              <w:jc w:val="center"/>
            </w:pPr>
            <w:r w:rsidRPr="001943C4">
              <w:t>4</w:t>
            </w:r>
          </w:p>
        </w:tc>
        <w:tc>
          <w:tcPr>
            <w:tcW w:w="194" w:type="pct"/>
          </w:tcPr>
          <w:p w:rsidR="00C4204F" w:rsidRPr="00CF786D" w:rsidRDefault="00C4204F" w:rsidP="005D2AD8">
            <w:pPr>
              <w:pStyle w:val="Style14"/>
              <w:widowControl/>
              <w:ind w:firstLine="0"/>
              <w:jc w:val="center"/>
            </w:pPr>
            <w:r>
              <w:t>0,5/0,5И</w:t>
            </w:r>
          </w:p>
        </w:tc>
        <w:tc>
          <w:tcPr>
            <w:tcW w:w="220" w:type="pct"/>
          </w:tcPr>
          <w:p w:rsidR="00C4204F" w:rsidRPr="00CF786D" w:rsidRDefault="00C4204F" w:rsidP="005D2AD8">
            <w:pPr>
              <w:pStyle w:val="Style14"/>
              <w:widowControl/>
              <w:ind w:firstLine="0"/>
              <w:jc w:val="center"/>
            </w:pPr>
          </w:p>
        </w:tc>
        <w:tc>
          <w:tcPr>
            <w:tcW w:w="222" w:type="pct"/>
          </w:tcPr>
          <w:p w:rsidR="00C4204F" w:rsidRPr="00CF786D" w:rsidRDefault="00C4204F" w:rsidP="005D2AD8">
            <w:pPr>
              <w:pStyle w:val="Style14"/>
              <w:widowControl/>
              <w:ind w:firstLine="0"/>
              <w:jc w:val="center"/>
            </w:pPr>
            <w:r>
              <w:t>0,5/0,5И</w:t>
            </w:r>
          </w:p>
        </w:tc>
        <w:tc>
          <w:tcPr>
            <w:tcW w:w="332" w:type="pct"/>
          </w:tcPr>
          <w:p w:rsidR="00C4204F" w:rsidRPr="00CF786D" w:rsidRDefault="00C4204F" w:rsidP="005D2AD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5" w:type="pct"/>
          </w:tcPr>
          <w:p w:rsidR="00C4204F" w:rsidRPr="00CF786D" w:rsidRDefault="00C4204F" w:rsidP="005D2AD8">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C4204F" w:rsidRPr="00CF786D" w:rsidRDefault="00C4204F" w:rsidP="005D2AD8">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C4204F" w:rsidRPr="00CF786D" w:rsidRDefault="00C4204F" w:rsidP="005D2AD8">
            <w:pPr>
              <w:ind w:firstLine="0"/>
              <w:rPr>
                <w:rStyle w:val="FontStyle31"/>
              </w:rPr>
            </w:pPr>
            <w:r w:rsidRPr="00CF786D">
              <w:rPr>
                <w:rStyle w:val="FontStyle31"/>
                <w:rFonts w:ascii="Times New Roman" w:hAnsi="Times New Roman" w:cs="Times New Roman"/>
                <w:sz w:val="24"/>
                <w:szCs w:val="24"/>
              </w:rPr>
              <w:t>ОПК-4 – зув, ПК-4 -зув</w:t>
            </w:r>
          </w:p>
        </w:tc>
      </w:tr>
      <w:tr w:rsidR="00C4204F" w:rsidRPr="00C17915" w:rsidTr="005D2AD8">
        <w:trPr>
          <w:trHeight w:val="499"/>
        </w:trPr>
        <w:tc>
          <w:tcPr>
            <w:tcW w:w="1425" w:type="pct"/>
          </w:tcPr>
          <w:p w:rsidR="00C4204F" w:rsidRPr="00CF786D" w:rsidRDefault="00C4204F" w:rsidP="005D2AD8">
            <w:pPr>
              <w:pStyle w:val="Style14"/>
              <w:widowControl/>
              <w:ind w:firstLine="0"/>
            </w:pPr>
            <w:r w:rsidRPr="00CF786D">
              <w:t xml:space="preserve">2.2. Тема </w:t>
            </w:r>
            <w:r>
              <w:t>Гражданско-правовая характеристика договора перевозки</w:t>
            </w:r>
          </w:p>
        </w:tc>
        <w:tc>
          <w:tcPr>
            <w:tcW w:w="186" w:type="pct"/>
          </w:tcPr>
          <w:p w:rsidR="00C4204F" w:rsidRPr="001943C4" w:rsidRDefault="00C4204F" w:rsidP="005D2AD8">
            <w:pPr>
              <w:pStyle w:val="Style14"/>
              <w:widowControl/>
              <w:ind w:firstLine="0"/>
              <w:jc w:val="center"/>
            </w:pPr>
            <w:r w:rsidRPr="001943C4">
              <w:t>4</w:t>
            </w:r>
          </w:p>
        </w:tc>
        <w:tc>
          <w:tcPr>
            <w:tcW w:w="194" w:type="pct"/>
          </w:tcPr>
          <w:p w:rsidR="00C4204F" w:rsidRPr="00CF786D" w:rsidRDefault="00C4204F" w:rsidP="005D2AD8">
            <w:pPr>
              <w:pStyle w:val="Style14"/>
              <w:widowControl/>
              <w:ind w:firstLine="0"/>
              <w:jc w:val="center"/>
            </w:pPr>
            <w:r>
              <w:t>0,5/0,5И</w:t>
            </w:r>
          </w:p>
        </w:tc>
        <w:tc>
          <w:tcPr>
            <w:tcW w:w="220" w:type="pct"/>
          </w:tcPr>
          <w:p w:rsidR="00C4204F" w:rsidRPr="00CF786D" w:rsidRDefault="00C4204F" w:rsidP="005D2AD8">
            <w:pPr>
              <w:pStyle w:val="Style14"/>
              <w:widowControl/>
              <w:ind w:firstLine="0"/>
              <w:jc w:val="center"/>
            </w:pPr>
          </w:p>
        </w:tc>
        <w:tc>
          <w:tcPr>
            <w:tcW w:w="222" w:type="pct"/>
          </w:tcPr>
          <w:p w:rsidR="00C4204F" w:rsidRPr="00CF786D" w:rsidRDefault="00C4204F" w:rsidP="005D2AD8">
            <w:pPr>
              <w:pStyle w:val="Style14"/>
              <w:widowControl/>
              <w:ind w:firstLine="0"/>
              <w:jc w:val="center"/>
            </w:pPr>
            <w:r>
              <w:t>0,5/0,5И</w:t>
            </w:r>
          </w:p>
        </w:tc>
        <w:tc>
          <w:tcPr>
            <w:tcW w:w="332" w:type="pct"/>
          </w:tcPr>
          <w:p w:rsidR="00C4204F" w:rsidRPr="00CF786D" w:rsidRDefault="00C4204F" w:rsidP="005D2AD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5" w:type="pct"/>
          </w:tcPr>
          <w:p w:rsidR="00C4204F" w:rsidRPr="00CF786D" w:rsidRDefault="00C4204F" w:rsidP="005D2AD8">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C4204F" w:rsidRPr="00CF786D" w:rsidRDefault="00C4204F" w:rsidP="005D2AD8">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C4204F" w:rsidRPr="00CF786D" w:rsidRDefault="00C4204F" w:rsidP="005D2AD8">
            <w:pPr>
              <w:ind w:firstLine="0"/>
              <w:rPr>
                <w:rStyle w:val="FontStyle31"/>
              </w:rPr>
            </w:pPr>
            <w:r w:rsidRPr="00CF786D">
              <w:rPr>
                <w:rStyle w:val="FontStyle31"/>
                <w:rFonts w:ascii="Times New Roman" w:hAnsi="Times New Roman" w:cs="Times New Roman"/>
                <w:sz w:val="24"/>
                <w:szCs w:val="24"/>
              </w:rPr>
              <w:t>ОПК-4 – зув, ПК-4 -зув</w:t>
            </w:r>
          </w:p>
        </w:tc>
      </w:tr>
      <w:tr w:rsidR="00C4204F" w:rsidRPr="00C4657C" w:rsidTr="005D2AD8">
        <w:trPr>
          <w:trHeight w:val="499"/>
        </w:trPr>
        <w:tc>
          <w:tcPr>
            <w:tcW w:w="1425" w:type="pct"/>
          </w:tcPr>
          <w:p w:rsidR="00C4204F" w:rsidRPr="00CF786D" w:rsidRDefault="00C4204F" w:rsidP="005D2AD8">
            <w:pPr>
              <w:pStyle w:val="Style14"/>
              <w:widowControl/>
              <w:ind w:firstLine="0"/>
            </w:pPr>
            <w:r w:rsidRPr="00CF786D">
              <w:t xml:space="preserve">2.3 Тема </w:t>
            </w:r>
            <w:r>
              <w:t>Транспортно-экспедиционная деятельность</w:t>
            </w:r>
          </w:p>
        </w:tc>
        <w:tc>
          <w:tcPr>
            <w:tcW w:w="186" w:type="pct"/>
          </w:tcPr>
          <w:p w:rsidR="00C4204F" w:rsidRPr="001943C4" w:rsidRDefault="00C4204F" w:rsidP="005D2AD8">
            <w:pPr>
              <w:pStyle w:val="Style14"/>
              <w:widowControl/>
              <w:ind w:firstLine="0"/>
              <w:jc w:val="center"/>
            </w:pPr>
            <w:r w:rsidRPr="001943C4">
              <w:t>4</w:t>
            </w:r>
          </w:p>
        </w:tc>
        <w:tc>
          <w:tcPr>
            <w:tcW w:w="194" w:type="pct"/>
          </w:tcPr>
          <w:p w:rsidR="00C4204F" w:rsidRPr="00CF786D" w:rsidRDefault="00C4204F" w:rsidP="005D2AD8">
            <w:pPr>
              <w:pStyle w:val="Style14"/>
              <w:widowControl/>
              <w:ind w:firstLine="0"/>
              <w:jc w:val="center"/>
            </w:pPr>
            <w:r>
              <w:t>0,5/0,5И</w:t>
            </w:r>
          </w:p>
        </w:tc>
        <w:tc>
          <w:tcPr>
            <w:tcW w:w="220" w:type="pct"/>
          </w:tcPr>
          <w:p w:rsidR="00C4204F" w:rsidRPr="00CF786D" w:rsidRDefault="00C4204F" w:rsidP="005D2AD8">
            <w:pPr>
              <w:pStyle w:val="Style14"/>
              <w:widowControl/>
              <w:ind w:firstLine="0"/>
              <w:jc w:val="center"/>
            </w:pPr>
          </w:p>
        </w:tc>
        <w:tc>
          <w:tcPr>
            <w:tcW w:w="222" w:type="pct"/>
          </w:tcPr>
          <w:p w:rsidR="00C4204F" w:rsidRPr="00CF786D" w:rsidRDefault="00C4204F" w:rsidP="005D2AD8">
            <w:pPr>
              <w:pStyle w:val="Style14"/>
              <w:widowControl/>
              <w:ind w:firstLine="0"/>
              <w:jc w:val="center"/>
            </w:pPr>
            <w:r>
              <w:t>0,5/0,5И</w:t>
            </w:r>
          </w:p>
        </w:tc>
        <w:tc>
          <w:tcPr>
            <w:tcW w:w="332" w:type="pct"/>
          </w:tcPr>
          <w:p w:rsidR="00C4204F" w:rsidRPr="00CF786D" w:rsidRDefault="00C4204F" w:rsidP="005D2AD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5" w:type="pct"/>
          </w:tcPr>
          <w:p w:rsidR="00C4204F" w:rsidRPr="00CF786D" w:rsidRDefault="00C4204F" w:rsidP="005D2AD8">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C4204F" w:rsidRPr="00CF786D" w:rsidRDefault="00C4204F" w:rsidP="005D2AD8">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C4204F" w:rsidRPr="00CF786D" w:rsidRDefault="00C4204F" w:rsidP="005D2AD8">
            <w:pPr>
              <w:ind w:firstLine="0"/>
              <w:rPr>
                <w:rStyle w:val="FontStyle31"/>
              </w:rPr>
            </w:pPr>
            <w:r w:rsidRPr="00CF786D">
              <w:rPr>
                <w:rStyle w:val="FontStyle31"/>
                <w:rFonts w:ascii="Times New Roman" w:hAnsi="Times New Roman" w:cs="Times New Roman"/>
                <w:sz w:val="24"/>
                <w:szCs w:val="24"/>
              </w:rPr>
              <w:t>ОПК-4 – зув, ПК-4 -зув</w:t>
            </w:r>
          </w:p>
        </w:tc>
      </w:tr>
      <w:tr w:rsidR="00C4204F" w:rsidRPr="004F39A3" w:rsidTr="005D2AD8">
        <w:trPr>
          <w:trHeight w:val="499"/>
        </w:trPr>
        <w:tc>
          <w:tcPr>
            <w:tcW w:w="1425" w:type="pct"/>
          </w:tcPr>
          <w:p w:rsidR="00C4204F" w:rsidRPr="00CF786D" w:rsidRDefault="00C4204F" w:rsidP="005D2AD8">
            <w:pPr>
              <w:pStyle w:val="Style14"/>
              <w:widowControl/>
              <w:ind w:firstLine="0"/>
            </w:pPr>
            <w:r>
              <w:t>2.4</w:t>
            </w:r>
            <w:r w:rsidRPr="00CF786D">
              <w:t xml:space="preserve"> Тема </w:t>
            </w:r>
            <w:r>
              <w:t>Особенности перевозки грузов автомобильным транспортом</w:t>
            </w:r>
          </w:p>
        </w:tc>
        <w:tc>
          <w:tcPr>
            <w:tcW w:w="186" w:type="pct"/>
          </w:tcPr>
          <w:p w:rsidR="00C4204F" w:rsidRPr="001943C4" w:rsidRDefault="00C4204F" w:rsidP="005D2AD8">
            <w:pPr>
              <w:pStyle w:val="Style14"/>
              <w:widowControl/>
              <w:ind w:firstLine="0"/>
              <w:jc w:val="center"/>
            </w:pPr>
            <w:r w:rsidRPr="001943C4">
              <w:t>4</w:t>
            </w:r>
          </w:p>
        </w:tc>
        <w:tc>
          <w:tcPr>
            <w:tcW w:w="194" w:type="pct"/>
          </w:tcPr>
          <w:p w:rsidR="00C4204F" w:rsidRPr="00CF786D" w:rsidRDefault="00C4204F" w:rsidP="005D2AD8">
            <w:pPr>
              <w:pStyle w:val="Style14"/>
              <w:widowControl/>
              <w:ind w:firstLine="0"/>
              <w:jc w:val="center"/>
            </w:pPr>
            <w:r>
              <w:t>0,5/0,5И</w:t>
            </w:r>
          </w:p>
        </w:tc>
        <w:tc>
          <w:tcPr>
            <w:tcW w:w="220" w:type="pct"/>
          </w:tcPr>
          <w:p w:rsidR="00C4204F" w:rsidRPr="00CF786D" w:rsidRDefault="00C4204F" w:rsidP="005D2AD8">
            <w:pPr>
              <w:pStyle w:val="Style14"/>
              <w:widowControl/>
              <w:ind w:firstLine="0"/>
              <w:jc w:val="center"/>
            </w:pPr>
          </w:p>
        </w:tc>
        <w:tc>
          <w:tcPr>
            <w:tcW w:w="222" w:type="pct"/>
          </w:tcPr>
          <w:p w:rsidR="00C4204F" w:rsidRPr="00CF786D" w:rsidRDefault="00C4204F" w:rsidP="005D2AD8">
            <w:pPr>
              <w:pStyle w:val="Style14"/>
              <w:widowControl/>
              <w:ind w:firstLine="0"/>
              <w:jc w:val="center"/>
            </w:pPr>
            <w:r>
              <w:t>0,5/0,5И</w:t>
            </w:r>
          </w:p>
        </w:tc>
        <w:tc>
          <w:tcPr>
            <w:tcW w:w="332" w:type="pct"/>
          </w:tcPr>
          <w:p w:rsidR="00C4204F" w:rsidRPr="00CF786D" w:rsidRDefault="00C4204F" w:rsidP="005D2AD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5" w:type="pct"/>
          </w:tcPr>
          <w:p w:rsidR="00C4204F" w:rsidRPr="00CF786D" w:rsidRDefault="00C4204F" w:rsidP="005D2AD8">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C4204F" w:rsidRPr="00CF786D" w:rsidRDefault="00C4204F" w:rsidP="005D2AD8">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C4204F" w:rsidRPr="00CF786D" w:rsidRDefault="00C4204F" w:rsidP="005D2AD8">
            <w:pPr>
              <w:pStyle w:val="Style14"/>
              <w:widowControl/>
              <w:ind w:firstLine="0"/>
              <w:jc w:val="left"/>
              <w:rPr>
                <w:rStyle w:val="FontStyle31"/>
              </w:rPr>
            </w:pPr>
            <w:r w:rsidRPr="00CF786D">
              <w:rPr>
                <w:rStyle w:val="FontStyle31"/>
                <w:rFonts w:ascii="Times New Roman" w:hAnsi="Times New Roman" w:cs="Times New Roman"/>
                <w:sz w:val="24"/>
                <w:szCs w:val="24"/>
              </w:rPr>
              <w:t>ОПК-4 – зув, ПК-4 -зув</w:t>
            </w:r>
          </w:p>
        </w:tc>
      </w:tr>
      <w:tr w:rsidR="00C4204F" w:rsidRPr="00C17915" w:rsidTr="005D2AD8">
        <w:trPr>
          <w:trHeight w:val="268"/>
        </w:trPr>
        <w:tc>
          <w:tcPr>
            <w:tcW w:w="1425" w:type="pct"/>
          </w:tcPr>
          <w:p w:rsidR="00C4204F" w:rsidRPr="00CF786D" w:rsidRDefault="00C4204F" w:rsidP="005D2AD8">
            <w:pPr>
              <w:pStyle w:val="Style14"/>
              <w:widowControl/>
              <w:ind w:firstLine="0"/>
            </w:pPr>
            <w:r>
              <w:t>2.5</w:t>
            </w:r>
            <w:r w:rsidRPr="00CF786D">
              <w:t xml:space="preserve">. Тема </w:t>
            </w:r>
            <w:r>
              <w:t>Особенности перевозки грузов железнодорожным транспортом</w:t>
            </w:r>
          </w:p>
        </w:tc>
        <w:tc>
          <w:tcPr>
            <w:tcW w:w="186" w:type="pct"/>
          </w:tcPr>
          <w:p w:rsidR="00C4204F" w:rsidRPr="001943C4" w:rsidRDefault="00C4204F" w:rsidP="005D2AD8">
            <w:pPr>
              <w:pStyle w:val="Style14"/>
              <w:widowControl/>
              <w:ind w:firstLine="0"/>
              <w:jc w:val="center"/>
            </w:pPr>
            <w:r w:rsidRPr="001943C4">
              <w:t>4</w:t>
            </w:r>
          </w:p>
        </w:tc>
        <w:tc>
          <w:tcPr>
            <w:tcW w:w="194" w:type="pct"/>
          </w:tcPr>
          <w:p w:rsidR="00C4204F" w:rsidRPr="00CF786D" w:rsidRDefault="00C4204F" w:rsidP="005D2AD8">
            <w:pPr>
              <w:pStyle w:val="Style14"/>
              <w:widowControl/>
              <w:ind w:firstLine="0"/>
              <w:jc w:val="center"/>
            </w:pPr>
            <w:r>
              <w:t>0,5/0,5И</w:t>
            </w:r>
          </w:p>
        </w:tc>
        <w:tc>
          <w:tcPr>
            <w:tcW w:w="220" w:type="pct"/>
          </w:tcPr>
          <w:p w:rsidR="00C4204F" w:rsidRPr="00CF786D" w:rsidRDefault="00C4204F" w:rsidP="005D2AD8">
            <w:pPr>
              <w:pStyle w:val="Style14"/>
              <w:widowControl/>
              <w:ind w:firstLine="0"/>
              <w:jc w:val="center"/>
            </w:pPr>
          </w:p>
        </w:tc>
        <w:tc>
          <w:tcPr>
            <w:tcW w:w="222" w:type="pct"/>
          </w:tcPr>
          <w:p w:rsidR="00C4204F" w:rsidRPr="00CF786D" w:rsidRDefault="00C4204F" w:rsidP="005D2AD8">
            <w:pPr>
              <w:pStyle w:val="Style14"/>
              <w:widowControl/>
              <w:ind w:firstLine="0"/>
              <w:jc w:val="center"/>
            </w:pPr>
          </w:p>
        </w:tc>
        <w:tc>
          <w:tcPr>
            <w:tcW w:w="332" w:type="pct"/>
          </w:tcPr>
          <w:p w:rsidR="00C4204F" w:rsidRPr="00CF786D" w:rsidRDefault="00C4204F" w:rsidP="005D2AD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5" w:type="pct"/>
          </w:tcPr>
          <w:p w:rsidR="00C4204F" w:rsidRPr="00CF786D" w:rsidRDefault="00C4204F" w:rsidP="005D2AD8">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C4204F" w:rsidRPr="00CF786D" w:rsidRDefault="00C4204F" w:rsidP="005D2AD8">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C4204F" w:rsidRPr="00CF786D" w:rsidRDefault="00C4204F" w:rsidP="005D2AD8">
            <w:pPr>
              <w:pStyle w:val="Style14"/>
              <w:widowControl/>
              <w:ind w:firstLine="0"/>
              <w:jc w:val="left"/>
              <w:rPr>
                <w:rStyle w:val="FontStyle31"/>
              </w:rPr>
            </w:pPr>
            <w:r w:rsidRPr="00CF786D">
              <w:rPr>
                <w:rStyle w:val="FontStyle31"/>
                <w:rFonts w:ascii="Times New Roman" w:hAnsi="Times New Roman" w:cs="Times New Roman"/>
                <w:sz w:val="24"/>
                <w:szCs w:val="24"/>
              </w:rPr>
              <w:t>ОПК-4 – зув, ПК-4 -зув</w:t>
            </w:r>
          </w:p>
        </w:tc>
      </w:tr>
      <w:tr w:rsidR="00C4204F" w:rsidRPr="00C17915" w:rsidTr="005D2AD8">
        <w:trPr>
          <w:trHeight w:val="422"/>
        </w:trPr>
        <w:tc>
          <w:tcPr>
            <w:tcW w:w="1425" w:type="pct"/>
          </w:tcPr>
          <w:p w:rsidR="00C4204F" w:rsidRPr="00CF786D" w:rsidRDefault="00C4204F" w:rsidP="005D2AD8">
            <w:pPr>
              <w:pStyle w:val="Style14"/>
              <w:widowControl/>
              <w:ind w:firstLine="0"/>
            </w:pPr>
            <w:r>
              <w:t xml:space="preserve"> 2.6.</w:t>
            </w:r>
            <w:r w:rsidRPr="00CF786D">
              <w:t xml:space="preserve"> Тема </w:t>
            </w:r>
            <w:r>
              <w:t>Особенности перевозки грузов водным транспортом</w:t>
            </w:r>
          </w:p>
        </w:tc>
        <w:tc>
          <w:tcPr>
            <w:tcW w:w="186" w:type="pct"/>
          </w:tcPr>
          <w:p w:rsidR="00C4204F" w:rsidRPr="001943C4" w:rsidRDefault="00C4204F" w:rsidP="005D2AD8">
            <w:pPr>
              <w:pStyle w:val="Style14"/>
              <w:widowControl/>
              <w:ind w:firstLine="0"/>
              <w:jc w:val="center"/>
            </w:pPr>
          </w:p>
        </w:tc>
        <w:tc>
          <w:tcPr>
            <w:tcW w:w="194" w:type="pct"/>
          </w:tcPr>
          <w:p w:rsidR="00C4204F" w:rsidRPr="00CF786D" w:rsidRDefault="00C4204F" w:rsidP="005D2AD8">
            <w:pPr>
              <w:pStyle w:val="Style14"/>
              <w:widowControl/>
              <w:ind w:firstLine="0"/>
              <w:jc w:val="center"/>
            </w:pPr>
            <w:r>
              <w:t>0,5/0,5И</w:t>
            </w:r>
          </w:p>
        </w:tc>
        <w:tc>
          <w:tcPr>
            <w:tcW w:w="220" w:type="pct"/>
          </w:tcPr>
          <w:p w:rsidR="00C4204F" w:rsidRPr="00CF786D" w:rsidRDefault="00C4204F" w:rsidP="005D2AD8">
            <w:pPr>
              <w:pStyle w:val="Style14"/>
              <w:widowControl/>
              <w:ind w:firstLine="0"/>
              <w:jc w:val="center"/>
            </w:pPr>
          </w:p>
        </w:tc>
        <w:tc>
          <w:tcPr>
            <w:tcW w:w="222" w:type="pct"/>
          </w:tcPr>
          <w:p w:rsidR="00C4204F" w:rsidRPr="00CF786D" w:rsidRDefault="00C4204F" w:rsidP="005D2AD8">
            <w:pPr>
              <w:pStyle w:val="Style14"/>
              <w:widowControl/>
              <w:ind w:firstLine="0"/>
              <w:jc w:val="center"/>
            </w:pPr>
          </w:p>
        </w:tc>
        <w:tc>
          <w:tcPr>
            <w:tcW w:w="332" w:type="pct"/>
          </w:tcPr>
          <w:p w:rsidR="00C4204F" w:rsidRPr="00CF786D" w:rsidRDefault="00C4204F" w:rsidP="005D2AD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5" w:type="pct"/>
          </w:tcPr>
          <w:p w:rsidR="00C4204F" w:rsidRPr="00CF786D" w:rsidRDefault="00C4204F" w:rsidP="005D2AD8">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C4204F" w:rsidRPr="00CF786D" w:rsidRDefault="00C4204F" w:rsidP="005D2AD8">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C4204F" w:rsidRPr="00CF786D" w:rsidRDefault="00C4204F" w:rsidP="005D2AD8">
            <w:pPr>
              <w:pStyle w:val="Style14"/>
              <w:widowControl/>
              <w:ind w:firstLine="0"/>
              <w:jc w:val="left"/>
              <w:rPr>
                <w:rStyle w:val="FontStyle31"/>
              </w:rPr>
            </w:pPr>
            <w:r w:rsidRPr="00CF786D">
              <w:rPr>
                <w:rStyle w:val="FontStyle31"/>
                <w:rFonts w:ascii="Times New Roman" w:hAnsi="Times New Roman" w:cs="Times New Roman"/>
                <w:sz w:val="24"/>
                <w:szCs w:val="24"/>
              </w:rPr>
              <w:t>ОПК-4 – зув, ПК-4 -зув</w:t>
            </w:r>
          </w:p>
        </w:tc>
      </w:tr>
      <w:tr w:rsidR="00C4204F" w:rsidRPr="00C17915" w:rsidTr="005D2AD8">
        <w:trPr>
          <w:trHeight w:val="422"/>
        </w:trPr>
        <w:tc>
          <w:tcPr>
            <w:tcW w:w="1425" w:type="pct"/>
          </w:tcPr>
          <w:p w:rsidR="00C4204F" w:rsidRPr="00CF786D" w:rsidRDefault="00C4204F" w:rsidP="005D2AD8">
            <w:pPr>
              <w:pStyle w:val="Style14"/>
              <w:widowControl/>
              <w:ind w:firstLine="0"/>
            </w:pPr>
            <w:r>
              <w:t xml:space="preserve"> 2.7.</w:t>
            </w:r>
            <w:r w:rsidRPr="00CF786D">
              <w:t xml:space="preserve">Тема </w:t>
            </w:r>
            <w:r>
              <w:t>Особенности перевозки грузов воздушным транспортом</w:t>
            </w:r>
          </w:p>
        </w:tc>
        <w:tc>
          <w:tcPr>
            <w:tcW w:w="186" w:type="pct"/>
          </w:tcPr>
          <w:p w:rsidR="00C4204F" w:rsidRPr="001943C4" w:rsidRDefault="00C4204F" w:rsidP="005D2AD8">
            <w:pPr>
              <w:pStyle w:val="Style14"/>
              <w:widowControl/>
              <w:ind w:firstLine="0"/>
              <w:jc w:val="center"/>
            </w:pPr>
            <w:r w:rsidRPr="001943C4">
              <w:t>4</w:t>
            </w:r>
          </w:p>
        </w:tc>
        <w:tc>
          <w:tcPr>
            <w:tcW w:w="194" w:type="pct"/>
          </w:tcPr>
          <w:p w:rsidR="00C4204F" w:rsidRPr="00CF786D" w:rsidRDefault="00C4204F" w:rsidP="005D2AD8">
            <w:pPr>
              <w:pStyle w:val="Style14"/>
              <w:widowControl/>
              <w:ind w:firstLine="0"/>
              <w:jc w:val="center"/>
            </w:pPr>
            <w:r>
              <w:t>0,5/0,5И</w:t>
            </w:r>
          </w:p>
        </w:tc>
        <w:tc>
          <w:tcPr>
            <w:tcW w:w="220" w:type="pct"/>
          </w:tcPr>
          <w:p w:rsidR="00C4204F" w:rsidRPr="00CF786D" w:rsidRDefault="00C4204F" w:rsidP="005D2AD8">
            <w:pPr>
              <w:pStyle w:val="Style14"/>
              <w:widowControl/>
              <w:ind w:firstLine="0"/>
              <w:jc w:val="center"/>
            </w:pPr>
          </w:p>
        </w:tc>
        <w:tc>
          <w:tcPr>
            <w:tcW w:w="222" w:type="pct"/>
          </w:tcPr>
          <w:p w:rsidR="00C4204F" w:rsidRPr="00CF786D" w:rsidRDefault="00C4204F" w:rsidP="005D2AD8">
            <w:pPr>
              <w:pStyle w:val="Style14"/>
              <w:widowControl/>
              <w:ind w:firstLine="0"/>
              <w:jc w:val="center"/>
            </w:pPr>
          </w:p>
        </w:tc>
        <w:tc>
          <w:tcPr>
            <w:tcW w:w="332" w:type="pct"/>
          </w:tcPr>
          <w:p w:rsidR="00C4204F" w:rsidRPr="00CF786D" w:rsidRDefault="00C4204F" w:rsidP="005D2AD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5" w:type="pct"/>
          </w:tcPr>
          <w:p w:rsidR="00C4204F" w:rsidRPr="00CF786D" w:rsidRDefault="00C4204F" w:rsidP="005D2AD8">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C4204F" w:rsidRPr="00CF786D" w:rsidRDefault="00C4204F" w:rsidP="005D2AD8">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C4204F" w:rsidRPr="00CF786D" w:rsidRDefault="00C4204F" w:rsidP="005D2AD8">
            <w:pPr>
              <w:ind w:firstLine="0"/>
              <w:rPr>
                <w:rStyle w:val="FontStyle31"/>
              </w:rPr>
            </w:pPr>
            <w:r w:rsidRPr="00CF786D">
              <w:rPr>
                <w:rStyle w:val="FontStyle31"/>
                <w:rFonts w:ascii="Times New Roman" w:hAnsi="Times New Roman" w:cs="Times New Roman"/>
                <w:sz w:val="24"/>
                <w:szCs w:val="24"/>
              </w:rPr>
              <w:t>ОПК-4 – зув, ПК-4 -зув</w:t>
            </w:r>
          </w:p>
        </w:tc>
      </w:tr>
      <w:tr w:rsidR="00C4204F" w:rsidRPr="00C4657C" w:rsidTr="005D2AD8">
        <w:trPr>
          <w:trHeight w:val="499"/>
        </w:trPr>
        <w:tc>
          <w:tcPr>
            <w:tcW w:w="1425" w:type="pct"/>
          </w:tcPr>
          <w:p w:rsidR="00C4204F" w:rsidRPr="00CF786D" w:rsidRDefault="00C4204F" w:rsidP="005D2AD8">
            <w:pPr>
              <w:pStyle w:val="Style14"/>
              <w:widowControl/>
              <w:ind w:firstLine="0"/>
            </w:pPr>
            <w:r>
              <w:t xml:space="preserve"> 2.8.</w:t>
            </w:r>
            <w:r w:rsidRPr="00CF786D">
              <w:t xml:space="preserve">Тема </w:t>
            </w:r>
            <w:r>
              <w:t>Страхование грузов</w:t>
            </w:r>
          </w:p>
        </w:tc>
        <w:tc>
          <w:tcPr>
            <w:tcW w:w="186" w:type="pct"/>
          </w:tcPr>
          <w:p w:rsidR="00C4204F" w:rsidRPr="001943C4" w:rsidRDefault="00C4204F" w:rsidP="005D2AD8">
            <w:pPr>
              <w:pStyle w:val="Style14"/>
              <w:widowControl/>
              <w:ind w:firstLine="0"/>
              <w:jc w:val="center"/>
            </w:pPr>
            <w:r w:rsidRPr="001943C4">
              <w:t>4</w:t>
            </w:r>
          </w:p>
        </w:tc>
        <w:tc>
          <w:tcPr>
            <w:tcW w:w="194" w:type="pct"/>
          </w:tcPr>
          <w:p w:rsidR="00C4204F" w:rsidRPr="00CF786D" w:rsidRDefault="00C4204F" w:rsidP="005D2AD8">
            <w:pPr>
              <w:pStyle w:val="Style14"/>
              <w:widowControl/>
              <w:ind w:firstLine="0"/>
              <w:jc w:val="center"/>
            </w:pPr>
          </w:p>
        </w:tc>
        <w:tc>
          <w:tcPr>
            <w:tcW w:w="220" w:type="pct"/>
          </w:tcPr>
          <w:p w:rsidR="00C4204F" w:rsidRPr="00CF786D" w:rsidRDefault="00C4204F" w:rsidP="005D2AD8">
            <w:pPr>
              <w:pStyle w:val="Style14"/>
              <w:widowControl/>
              <w:ind w:firstLine="0"/>
              <w:jc w:val="center"/>
            </w:pPr>
          </w:p>
        </w:tc>
        <w:tc>
          <w:tcPr>
            <w:tcW w:w="222" w:type="pct"/>
          </w:tcPr>
          <w:p w:rsidR="00C4204F" w:rsidRPr="00CF786D" w:rsidRDefault="00C4204F" w:rsidP="005D2AD8">
            <w:pPr>
              <w:pStyle w:val="Style14"/>
              <w:widowControl/>
              <w:ind w:firstLine="0"/>
              <w:jc w:val="center"/>
            </w:pPr>
          </w:p>
        </w:tc>
        <w:tc>
          <w:tcPr>
            <w:tcW w:w="332" w:type="pct"/>
          </w:tcPr>
          <w:p w:rsidR="00C4204F" w:rsidRPr="00CF786D" w:rsidRDefault="00C4204F" w:rsidP="005D2AD8">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5" w:type="pct"/>
          </w:tcPr>
          <w:p w:rsidR="00C4204F" w:rsidRPr="00CF786D" w:rsidRDefault="00C4204F" w:rsidP="005D2AD8">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C4204F" w:rsidRPr="00CF786D" w:rsidRDefault="00C4204F" w:rsidP="005D2AD8">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C4204F" w:rsidRPr="00CF786D" w:rsidRDefault="00C4204F" w:rsidP="005D2AD8">
            <w:pPr>
              <w:ind w:firstLine="0"/>
              <w:rPr>
                <w:rStyle w:val="FontStyle31"/>
              </w:rPr>
            </w:pPr>
            <w:r w:rsidRPr="00CF786D">
              <w:rPr>
                <w:rStyle w:val="FontStyle31"/>
                <w:rFonts w:ascii="Times New Roman" w:hAnsi="Times New Roman" w:cs="Times New Roman"/>
                <w:sz w:val="24"/>
                <w:szCs w:val="24"/>
              </w:rPr>
              <w:t>ОПК-4 – зув, ПК-4 -зув</w:t>
            </w:r>
          </w:p>
        </w:tc>
      </w:tr>
      <w:tr w:rsidR="00C4204F" w:rsidRPr="00C17915" w:rsidTr="005D2AD8">
        <w:trPr>
          <w:trHeight w:val="70"/>
        </w:trPr>
        <w:tc>
          <w:tcPr>
            <w:tcW w:w="1425" w:type="pct"/>
          </w:tcPr>
          <w:p w:rsidR="00C4204F" w:rsidRPr="00CF786D" w:rsidRDefault="00C4204F" w:rsidP="005D2AD8">
            <w:pPr>
              <w:pStyle w:val="Style14"/>
              <w:widowControl/>
              <w:ind w:firstLine="0"/>
            </w:pPr>
            <w:r w:rsidRPr="00CF786D">
              <w:t>Итого по разделу</w:t>
            </w:r>
          </w:p>
        </w:tc>
        <w:tc>
          <w:tcPr>
            <w:tcW w:w="186" w:type="pct"/>
          </w:tcPr>
          <w:p w:rsidR="00C4204F" w:rsidRPr="001943C4" w:rsidRDefault="00C4204F" w:rsidP="005D2AD8">
            <w:pPr>
              <w:pStyle w:val="Style14"/>
              <w:widowControl/>
              <w:ind w:firstLine="0"/>
              <w:jc w:val="center"/>
            </w:pPr>
          </w:p>
        </w:tc>
        <w:tc>
          <w:tcPr>
            <w:tcW w:w="194" w:type="pct"/>
          </w:tcPr>
          <w:p w:rsidR="00C4204F" w:rsidRPr="00697ECE" w:rsidRDefault="00C4204F" w:rsidP="005D2AD8">
            <w:pPr>
              <w:pStyle w:val="Style14"/>
              <w:widowControl/>
              <w:ind w:firstLine="0"/>
              <w:jc w:val="center"/>
              <w:rPr>
                <w:b/>
              </w:rPr>
            </w:pPr>
            <w:r>
              <w:rPr>
                <w:b/>
              </w:rPr>
              <w:t>3</w:t>
            </w:r>
            <w:r w:rsidRPr="00697ECE">
              <w:rPr>
                <w:b/>
              </w:rPr>
              <w:t>,5</w:t>
            </w:r>
            <w:r>
              <w:rPr>
                <w:b/>
              </w:rPr>
              <w:t>/3,5И</w:t>
            </w:r>
          </w:p>
        </w:tc>
        <w:tc>
          <w:tcPr>
            <w:tcW w:w="220" w:type="pct"/>
          </w:tcPr>
          <w:p w:rsidR="00C4204F" w:rsidRPr="00697ECE" w:rsidRDefault="00C4204F" w:rsidP="005D2AD8">
            <w:pPr>
              <w:pStyle w:val="Style14"/>
              <w:widowControl/>
              <w:ind w:firstLine="0"/>
              <w:jc w:val="center"/>
              <w:rPr>
                <w:b/>
              </w:rPr>
            </w:pPr>
          </w:p>
        </w:tc>
        <w:tc>
          <w:tcPr>
            <w:tcW w:w="222" w:type="pct"/>
          </w:tcPr>
          <w:p w:rsidR="00C4204F" w:rsidRPr="00697ECE" w:rsidRDefault="00C4204F" w:rsidP="005D2AD8">
            <w:pPr>
              <w:pStyle w:val="Style14"/>
              <w:widowControl/>
              <w:ind w:firstLine="0"/>
              <w:jc w:val="center"/>
              <w:rPr>
                <w:b/>
              </w:rPr>
            </w:pPr>
            <w:r>
              <w:rPr>
                <w:b/>
              </w:rPr>
              <w:t>2/2</w:t>
            </w:r>
            <w:r w:rsidRPr="00697ECE">
              <w:rPr>
                <w:b/>
              </w:rPr>
              <w:t>И</w:t>
            </w:r>
          </w:p>
        </w:tc>
        <w:tc>
          <w:tcPr>
            <w:tcW w:w="332" w:type="pct"/>
          </w:tcPr>
          <w:p w:rsidR="00C4204F" w:rsidRPr="00984BD6" w:rsidRDefault="00C4204F" w:rsidP="005D2AD8">
            <w:pPr>
              <w:pStyle w:val="Style14"/>
              <w:widowControl/>
              <w:ind w:firstLine="0"/>
              <w:jc w:val="center"/>
              <w:rPr>
                <w:rStyle w:val="FontStyle31"/>
                <w:rFonts w:ascii="Times New Roman" w:hAnsi="Times New Roman" w:cs="Times New Roman"/>
                <w:b/>
                <w:sz w:val="24"/>
                <w:szCs w:val="24"/>
              </w:rPr>
            </w:pPr>
            <w:r w:rsidRPr="00984BD6">
              <w:rPr>
                <w:rStyle w:val="FontStyle31"/>
                <w:rFonts w:ascii="Times New Roman" w:hAnsi="Times New Roman" w:cs="Times New Roman"/>
                <w:b/>
                <w:sz w:val="24"/>
                <w:szCs w:val="24"/>
              </w:rPr>
              <w:t>80</w:t>
            </w:r>
          </w:p>
        </w:tc>
        <w:tc>
          <w:tcPr>
            <w:tcW w:w="1075" w:type="pct"/>
          </w:tcPr>
          <w:p w:rsidR="00C4204F" w:rsidRPr="00CF786D" w:rsidRDefault="00C4204F" w:rsidP="005D2AD8">
            <w:pPr>
              <w:pStyle w:val="Style14"/>
              <w:widowControl/>
              <w:ind w:firstLine="0"/>
              <w:rPr>
                <w:rStyle w:val="FontStyle31"/>
                <w:rFonts w:ascii="Times New Roman" w:hAnsi="Times New Roman" w:cs="Times New Roman"/>
                <w:sz w:val="24"/>
                <w:szCs w:val="24"/>
              </w:rPr>
            </w:pPr>
            <w:r w:rsidRPr="00CF786D">
              <w:rPr>
                <w:rStyle w:val="FontStyle31"/>
                <w:rFonts w:ascii="Times New Roman" w:hAnsi="Times New Roman" w:cs="Times New Roman"/>
                <w:sz w:val="24"/>
                <w:szCs w:val="24"/>
              </w:rPr>
              <w:t xml:space="preserve">Самостоятельное изучение учебной и научной литературы. </w:t>
            </w:r>
            <w:r w:rsidRPr="00CF786D">
              <w:t>Выполнение расчетно-аналитических заданий</w:t>
            </w:r>
          </w:p>
        </w:tc>
        <w:tc>
          <w:tcPr>
            <w:tcW w:w="974" w:type="pct"/>
          </w:tcPr>
          <w:p w:rsidR="00C4204F" w:rsidRPr="00CF786D" w:rsidRDefault="00C4204F" w:rsidP="005D2AD8">
            <w:pPr>
              <w:pStyle w:val="Style14"/>
              <w:widowControl/>
              <w:ind w:firstLine="0"/>
            </w:pPr>
            <w:r w:rsidRPr="00CF786D">
              <w:t xml:space="preserve"> Собеседование, тестирование, проверка расчетно-аналитических заданий</w:t>
            </w:r>
          </w:p>
        </w:tc>
        <w:tc>
          <w:tcPr>
            <w:tcW w:w="372" w:type="pct"/>
          </w:tcPr>
          <w:p w:rsidR="00C4204F" w:rsidRPr="00CF786D" w:rsidRDefault="00C4204F" w:rsidP="005D2AD8">
            <w:pPr>
              <w:pStyle w:val="Style14"/>
              <w:widowControl/>
              <w:ind w:firstLine="0"/>
              <w:jc w:val="left"/>
            </w:pPr>
          </w:p>
        </w:tc>
      </w:tr>
      <w:tr w:rsidR="00C4204F" w:rsidRPr="00BC3527" w:rsidTr="005D2AD8">
        <w:trPr>
          <w:trHeight w:val="499"/>
        </w:trPr>
        <w:tc>
          <w:tcPr>
            <w:tcW w:w="1425" w:type="pct"/>
          </w:tcPr>
          <w:p w:rsidR="00C4204F" w:rsidRPr="00145D78" w:rsidRDefault="00C4204F" w:rsidP="005D2AD8">
            <w:pPr>
              <w:pStyle w:val="Style14"/>
              <w:widowControl/>
              <w:ind w:firstLine="0"/>
              <w:rPr>
                <w:b/>
              </w:rPr>
            </w:pPr>
            <w:r w:rsidRPr="00145D78">
              <w:rPr>
                <w:b/>
              </w:rPr>
              <w:t>Итого по курсу</w:t>
            </w:r>
          </w:p>
        </w:tc>
        <w:tc>
          <w:tcPr>
            <w:tcW w:w="186" w:type="pct"/>
          </w:tcPr>
          <w:p w:rsidR="00C4204F" w:rsidRPr="001943C4" w:rsidRDefault="00C4204F" w:rsidP="005D2AD8">
            <w:pPr>
              <w:pStyle w:val="Style14"/>
              <w:widowControl/>
              <w:ind w:firstLine="0"/>
              <w:jc w:val="center"/>
              <w:rPr>
                <w:b/>
              </w:rPr>
            </w:pPr>
          </w:p>
        </w:tc>
        <w:tc>
          <w:tcPr>
            <w:tcW w:w="194" w:type="pct"/>
          </w:tcPr>
          <w:p w:rsidR="00C4204F" w:rsidRPr="00CF786D" w:rsidRDefault="00C4204F" w:rsidP="005D2AD8">
            <w:pPr>
              <w:pStyle w:val="Style14"/>
              <w:widowControl/>
              <w:ind w:firstLine="0"/>
              <w:jc w:val="center"/>
              <w:rPr>
                <w:b/>
              </w:rPr>
            </w:pPr>
            <w:r>
              <w:rPr>
                <w:b/>
              </w:rPr>
              <w:t>4/4И</w:t>
            </w:r>
          </w:p>
        </w:tc>
        <w:tc>
          <w:tcPr>
            <w:tcW w:w="220" w:type="pct"/>
          </w:tcPr>
          <w:p w:rsidR="00C4204F" w:rsidRPr="00CF786D" w:rsidRDefault="00C4204F" w:rsidP="005D2AD8">
            <w:pPr>
              <w:pStyle w:val="Style14"/>
              <w:widowControl/>
              <w:ind w:firstLine="0"/>
              <w:jc w:val="center"/>
              <w:rPr>
                <w:b/>
              </w:rPr>
            </w:pPr>
          </w:p>
        </w:tc>
        <w:tc>
          <w:tcPr>
            <w:tcW w:w="222" w:type="pct"/>
          </w:tcPr>
          <w:p w:rsidR="00C4204F" w:rsidRPr="00CF786D" w:rsidRDefault="00C4204F" w:rsidP="005D2AD8">
            <w:pPr>
              <w:pStyle w:val="Style14"/>
              <w:widowControl/>
              <w:ind w:firstLine="0"/>
              <w:jc w:val="center"/>
              <w:rPr>
                <w:b/>
              </w:rPr>
            </w:pPr>
            <w:r>
              <w:rPr>
                <w:b/>
              </w:rPr>
              <w:t>2/2И</w:t>
            </w:r>
          </w:p>
        </w:tc>
        <w:tc>
          <w:tcPr>
            <w:tcW w:w="332" w:type="pct"/>
          </w:tcPr>
          <w:p w:rsidR="00C4204F" w:rsidRPr="00CF786D" w:rsidRDefault="00C4204F" w:rsidP="005D2AD8">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97,4</w:t>
            </w:r>
          </w:p>
        </w:tc>
        <w:tc>
          <w:tcPr>
            <w:tcW w:w="1075" w:type="pct"/>
          </w:tcPr>
          <w:p w:rsidR="00C4204F" w:rsidRPr="00CF786D" w:rsidRDefault="00C4204F" w:rsidP="005D2AD8">
            <w:pPr>
              <w:pStyle w:val="Style14"/>
              <w:widowControl/>
              <w:ind w:firstLine="0"/>
              <w:jc w:val="left"/>
              <w:rPr>
                <w:rStyle w:val="FontStyle31"/>
                <w:b/>
              </w:rPr>
            </w:pPr>
          </w:p>
        </w:tc>
        <w:tc>
          <w:tcPr>
            <w:tcW w:w="974" w:type="pct"/>
          </w:tcPr>
          <w:p w:rsidR="00C4204F" w:rsidRPr="00CF786D" w:rsidRDefault="00C4204F" w:rsidP="009156EA">
            <w:pPr>
              <w:pStyle w:val="Style14"/>
              <w:widowControl/>
              <w:ind w:firstLine="0"/>
              <w:jc w:val="center"/>
              <w:rPr>
                <w:rStyle w:val="FontStyle31"/>
                <w:b/>
              </w:rPr>
            </w:pPr>
            <w:r w:rsidRPr="00CF786D">
              <w:rPr>
                <w:b/>
              </w:rPr>
              <w:t>Зачет</w:t>
            </w:r>
          </w:p>
        </w:tc>
        <w:tc>
          <w:tcPr>
            <w:tcW w:w="372" w:type="pct"/>
          </w:tcPr>
          <w:p w:rsidR="00C4204F" w:rsidRPr="00CF786D" w:rsidRDefault="00C4204F" w:rsidP="005D2AD8">
            <w:pPr>
              <w:pStyle w:val="Style14"/>
              <w:widowControl/>
              <w:ind w:firstLine="0"/>
              <w:jc w:val="left"/>
              <w:rPr>
                <w:b/>
              </w:rPr>
            </w:pPr>
          </w:p>
        </w:tc>
      </w:tr>
      <w:tr w:rsidR="00C4204F" w:rsidRPr="00C17915" w:rsidTr="005D2AD8">
        <w:trPr>
          <w:trHeight w:val="499"/>
        </w:trPr>
        <w:tc>
          <w:tcPr>
            <w:tcW w:w="1425" w:type="pct"/>
          </w:tcPr>
          <w:p w:rsidR="00C4204F" w:rsidRPr="00145D78" w:rsidRDefault="00C4204F" w:rsidP="005D2AD8">
            <w:pPr>
              <w:pStyle w:val="Style14"/>
              <w:widowControl/>
              <w:ind w:firstLine="0"/>
              <w:rPr>
                <w:b/>
              </w:rPr>
            </w:pPr>
            <w:r w:rsidRPr="00145D78">
              <w:rPr>
                <w:b/>
              </w:rPr>
              <w:t>Итого по дисциплине</w:t>
            </w:r>
          </w:p>
        </w:tc>
        <w:tc>
          <w:tcPr>
            <w:tcW w:w="186" w:type="pct"/>
          </w:tcPr>
          <w:p w:rsidR="00C4204F" w:rsidRPr="00C17915" w:rsidRDefault="00C4204F" w:rsidP="005D2AD8">
            <w:pPr>
              <w:pStyle w:val="Style14"/>
              <w:widowControl/>
              <w:ind w:firstLine="0"/>
              <w:jc w:val="center"/>
              <w:rPr>
                <w:b/>
                <w:color w:val="C00000"/>
              </w:rPr>
            </w:pPr>
          </w:p>
        </w:tc>
        <w:tc>
          <w:tcPr>
            <w:tcW w:w="194" w:type="pct"/>
          </w:tcPr>
          <w:p w:rsidR="00C4204F" w:rsidRPr="00CF786D" w:rsidRDefault="00C4204F" w:rsidP="005D2AD8">
            <w:pPr>
              <w:pStyle w:val="Style14"/>
              <w:widowControl/>
              <w:ind w:firstLine="0"/>
              <w:jc w:val="center"/>
              <w:rPr>
                <w:b/>
              </w:rPr>
            </w:pPr>
            <w:r>
              <w:rPr>
                <w:b/>
              </w:rPr>
              <w:t>4/4И</w:t>
            </w:r>
          </w:p>
        </w:tc>
        <w:tc>
          <w:tcPr>
            <w:tcW w:w="220" w:type="pct"/>
          </w:tcPr>
          <w:p w:rsidR="00C4204F" w:rsidRPr="00CF786D" w:rsidRDefault="00C4204F" w:rsidP="005D2AD8">
            <w:pPr>
              <w:pStyle w:val="Style14"/>
              <w:widowControl/>
              <w:ind w:firstLine="0"/>
              <w:jc w:val="center"/>
              <w:rPr>
                <w:b/>
              </w:rPr>
            </w:pPr>
          </w:p>
        </w:tc>
        <w:tc>
          <w:tcPr>
            <w:tcW w:w="222" w:type="pct"/>
          </w:tcPr>
          <w:p w:rsidR="00C4204F" w:rsidRPr="00CF786D" w:rsidRDefault="00C4204F" w:rsidP="005D2AD8">
            <w:pPr>
              <w:pStyle w:val="Style14"/>
              <w:widowControl/>
              <w:ind w:firstLine="0"/>
              <w:jc w:val="center"/>
              <w:rPr>
                <w:b/>
              </w:rPr>
            </w:pPr>
            <w:r>
              <w:rPr>
                <w:b/>
              </w:rPr>
              <w:t>2/2И</w:t>
            </w:r>
          </w:p>
        </w:tc>
        <w:tc>
          <w:tcPr>
            <w:tcW w:w="332" w:type="pct"/>
          </w:tcPr>
          <w:p w:rsidR="00C4204F" w:rsidRPr="00CF786D" w:rsidRDefault="00C4204F" w:rsidP="005D2AD8">
            <w:pPr>
              <w:pStyle w:val="Style14"/>
              <w:widowControl/>
              <w:ind w:firstLine="0"/>
              <w:jc w:val="center"/>
              <w:rPr>
                <w:b/>
              </w:rPr>
            </w:pPr>
            <w:r>
              <w:rPr>
                <w:b/>
              </w:rPr>
              <w:t>97,4</w:t>
            </w:r>
          </w:p>
        </w:tc>
        <w:tc>
          <w:tcPr>
            <w:tcW w:w="1075" w:type="pct"/>
          </w:tcPr>
          <w:p w:rsidR="00C4204F" w:rsidRPr="00CF786D" w:rsidRDefault="00C4204F" w:rsidP="005D2AD8">
            <w:pPr>
              <w:pStyle w:val="Style14"/>
              <w:widowControl/>
              <w:ind w:firstLine="0"/>
              <w:jc w:val="left"/>
              <w:rPr>
                <w:b/>
                <w:highlight w:val="yellow"/>
              </w:rPr>
            </w:pPr>
          </w:p>
        </w:tc>
        <w:tc>
          <w:tcPr>
            <w:tcW w:w="974" w:type="pct"/>
          </w:tcPr>
          <w:p w:rsidR="00C4204F" w:rsidRPr="00CF786D" w:rsidRDefault="00C4204F" w:rsidP="005D2AD8">
            <w:pPr>
              <w:pStyle w:val="Style14"/>
              <w:widowControl/>
              <w:ind w:firstLine="0"/>
              <w:jc w:val="left"/>
              <w:rPr>
                <w:b/>
              </w:rPr>
            </w:pPr>
          </w:p>
        </w:tc>
        <w:tc>
          <w:tcPr>
            <w:tcW w:w="372" w:type="pct"/>
          </w:tcPr>
          <w:p w:rsidR="00C4204F" w:rsidRPr="00CF786D" w:rsidRDefault="00C4204F" w:rsidP="005D2AD8">
            <w:pPr>
              <w:pStyle w:val="Style14"/>
              <w:widowControl/>
              <w:ind w:firstLine="0"/>
              <w:jc w:val="left"/>
              <w:rPr>
                <w:b/>
              </w:rPr>
            </w:pPr>
          </w:p>
        </w:tc>
      </w:tr>
    </w:tbl>
    <w:p w:rsidR="00C4204F" w:rsidRDefault="00C4204F" w:rsidP="00D32322">
      <w:pPr>
        <w:tabs>
          <w:tab w:val="left" w:pos="851"/>
          <w:tab w:val="left" w:pos="1134"/>
        </w:tabs>
        <w:rPr>
          <w:rStyle w:val="FontStyle18"/>
          <w:b w:val="0"/>
          <w:szCs w:val="24"/>
        </w:rPr>
      </w:pPr>
    </w:p>
    <w:p w:rsidR="00C4204F" w:rsidRPr="00C17915" w:rsidRDefault="00C4204F" w:rsidP="00D32322">
      <w:pPr>
        <w:tabs>
          <w:tab w:val="left" w:pos="851"/>
        </w:tabs>
        <w:rPr>
          <w:rStyle w:val="FontStyle18"/>
          <w:b w:val="0"/>
        </w:rPr>
      </w:pPr>
    </w:p>
    <w:p w:rsidR="00C4204F" w:rsidRPr="00CF786D" w:rsidRDefault="00C4204F" w:rsidP="00D32322"/>
    <w:p w:rsidR="00C4204F" w:rsidRPr="00A311B8" w:rsidRDefault="00C4204F" w:rsidP="00D32322"/>
    <w:p w:rsidR="00C4204F" w:rsidRDefault="00C4204F" w:rsidP="00D32322">
      <w:pPr>
        <w:spacing w:before="100" w:beforeAutospacing="1" w:after="120"/>
        <w:rPr>
          <w:b/>
        </w:rPr>
        <w:sectPr w:rsidR="00C4204F" w:rsidSect="005D2AD8">
          <w:pgSz w:w="16838" w:h="11906" w:orient="landscape"/>
          <w:pgMar w:top="1134" w:right="851" w:bottom="851" w:left="851" w:header="709" w:footer="709" w:gutter="0"/>
          <w:cols w:space="708"/>
          <w:docGrid w:linePitch="360"/>
        </w:sectPr>
      </w:pPr>
    </w:p>
    <w:p w:rsidR="00C4204F" w:rsidRPr="00A64510" w:rsidRDefault="00C4204F" w:rsidP="00D32322">
      <w:pPr>
        <w:spacing w:before="100" w:beforeAutospacing="1" w:after="120"/>
        <w:rPr>
          <w:b/>
        </w:rPr>
      </w:pPr>
      <w:r w:rsidRPr="00A64510">
        <w:rPr>
          <w:b/>
        </w:rPr>
        <w:t>5. Образовательные и информационные технологии</w:t>
      </w:r>
    </w:p>
    <w:p w:rsidR="00C4204F" w:rsidRPr="00A64510" w:rsidRDefault="00C4204F" w:rsidP="00D32322">
      <w:pPr>
        <w:widowControl/>
      </w:pPr>
      <w:r w:rsidRPr="00A64510">
        <w:t>В процессе освоения дисциплины «</w:t>
      </w:r>
      <w:r>
        <w:t>Транспортно-логистическая деятельность предприятия</w:t>
      </w:r>
      <w:r w:rsidRPr="00A64510">
        <w:t>» используются следующие образовательные технологии:</w:t>
      </w:r>
    </w:p>
    <w:p w:rsidR="00C4204F" w:rsidRPr="00A64510" w:rsidRDefault="00C4204F" w:rsidP="00D32322">
      <w:pPr>
        <w:widowControl/>
      </w:pPr>
      <w:r w:rsidRPr="00A64510">
        <w:t>- стандартные методы обучения: практические занятия, на которых обсуждаются основные вопросы методики расчетов показателей, рассмотренных в учебной литературе и раздаточных материалах;</w:t>
      </w:r>
    </w:p>
    <w:p w:rsidR="00C4204F" w:rsidRPr="00A64510" w:rsidRDefault="00C4204F" w:rsidP="00D32322">
      <w:pPr>
        <w:widowControl/>
      </w:pPr>
      <w:r w:rsidRPr="00A64510">
        <w:t>- расчетно-аналитические задания;</w:t>
      </w:r>
    </w:p>
    <w:p w:rsidR="00C4204F" w:rsidRPr="00A64510" w:rsidRDefault="00C4204F" w:rsidP="00D32322">
      <w:pPr>
        <w:widowControl/>
      </w:pPr>
      <w:r w:rsidRPr="00A64510">
        <w:t>- индивидуальные исследовательские проекты;</w:t>
      </w:r>
    </w:p>
    <w:p w:rsidR="00C4204F" w:rsidRPr="007C61AE" w:rsidRDefault="00C4204F" w:rsidP="00D32322">
      <w:r w:rsidRPr="00A64510">
        <w:t xml:space="preserve">- </w:t>
      </w:r>
      <w:r w:rsidRPr="007C61AE">
        <w:t xml:space="preserve"> лекция-беседа, лекция-ди</w:t>
      </w:r>
      <w:r>
        <w:t>скуссия;</w:t>
      </w:r>
    </w:p>
    <w:p w:rsidR="00C4204F" w:rsidRPr="007C61AE" w:rsidRDefault="00C4204F" w:rsidP="00D32322">
      <w:r>
        <w:t xml:space="preserve">- </w:t>
      </w:r>
      <w:r w:rsidRPr="007C61AE">
        <w:t>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C4204F" w:rsidRDefault="00C4204F" w:rsidP="00D32322">
      <w:pPr>
        <w:widowControl/>
      </w:pPr>
      <w:r w:rsidRPr="00A64510">
        <w:t xml:space="preserve">- методы обучения с применением интерактивных форм образовательных технологий: </w:t>
      </w:r>
      <w:r>
        <w:t>л</w:t>
      </w:r>
      <w:r w:rsidRPr="007C61AE">
        <w:t>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w:t>
      </w:r>
      <w:r>
        <w:t>ских, аудио- и видеоматериалов), п</w:t>
      </w:r>
      <w:r w:rsidRPr="007C61AE">
        <w:t>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w:t>
      </w:r>
      <w:r>
        <w:t xml:space="preserve">граммных сред; </w:t>
      </w:r>
      <w:r w:rsidRPr="00A64510">
        <w:t>анализ деловых ситуаций, технология полного освоения знаний.</w:t>
      </w:r>
    </w:p>
    <w:p w:rsidR="00C4204F" w:rsidRPr="00A64510" w:rsidRDefault="00C4204F" w:rsidP="00D32322">
      <w:pPr>
        <w:widowControl/>
      </w:pPr>
      <w:r w:rsidRPr="00A64510">
        <w:rPr>
          <w:b/>
          <w:i/>
        </w:rPr>
        <w:t>Технология пол</w:t>
      </w:r>
      <w:r>
        <w:rPr>
          <w:b/>
          <w:i/>
        </w:rPr>
        <w:t>ного о</w:t>
      </w:r>
      <w:r w:rsidRPr="00A64510">
        <w:rPr>
          <w:b/>
          <w:i/>
        </w:rPr>
        <w:t>своения знаний</w:t>
      </w:r>
      <w:r w:rsidRPr="00A64510">
        <w:t xml:space="preserve">: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 </w:t>
      </w:r>
    </w:p>
    <w:p w:rsidR="00C4204F" w:rsidRPr="00A64510" w:rsidRDefault="00C4204F" w:rsidP="00D32322">
      <w:pPr>
        <w:widowControl/>
      </w:pPr>
      <w:r w:rsidRPr="00A64510">
        <w:t xml:space="preserve">Для проведения </w:t>
      </w:r>
      <w:r w:rsidRPr="00A64510">
        <w:rPr>
          <w:b/>
        </w:rPr>
        <w:t>контрольно-диагностических мероприятий</w:t>
      </w:r>
      <w:r w:rsidRPr="00A64510">
        <w:t xml:space="preserve"> предлагается использовать компьютерные контролирующие тесты, тесты для самодиагностики, листы самооценки для экспресс–диагностики (например, эффективности лекции, содержания дисциплины).</w:t>
      </w:r>
    </w:p>
    <w:p w:rsidR="00C4204F" w:rsidRPr="00A64510" w:rsidRDefault="00C4204F" w:rsidP="00D32322">
      <w:r w:rsidRPr="00A64510">
        <w:t>Текущий контроль знаний (рейтинг-контроль) осуществляется в виде тестирования или выполнения мини контрольных работ.</w:t>
      </w:r>
    </w:p>
    <w:p w:rsidR="00C4204F" w:rsidRPr="00A64510" w:rsidRDefault="00C4204F" w:rsidP="00D32322">
      <w:r w:rsidRPr="00A64510">
        <w:t xml:space="preserve">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 </w:t>
      </w:r>
    </w:p>
    <w:p w:rsidR="00C4204F" w:rsidRPr="00A64510" w:rsidRDefault="00C4204F" w:rsidP="00D32322">
      <w:pPr>
        <w:pStyle w:val="Heading1"/>
        <w:spacing w:before="100" w:beforeAutospacing="1" w:after="100" w:afterAutospacing="1"/>
        <w:ind w:firstLine="567"/>
        <w:rPr>
          <w:caps w:val="0"/>
          <w:sz w:val="24"/>
          <w:szCs w:val="24"/>
        </w:rPr>
      </w:pPr>
      <w:r w:rsidRPr="00A64510">
        <w:rPr>
          <w:caps w:val="0"/>
          <w:sz w:val="24"/>
          <w:szCs w:val="24"/>
        </w:rPr>
        <w:t>6. Учебно-методическое обеспечение самостоятельной работы студентов</w:t>
      </w:r>
    </w:p>
    <w:p w:rsidR="00C4204F" w:rsidRPr="005E0DAE" w:rsidRDefault="00C4204F" w:rsidP="00D32322">
      <w:pPr>
        <w:widowControl/>
      </w:pPr>
      <w:r w:rsidRPr="005E0DAE">
        <w:t>По дисциплине «</w:t>
      </w:r>
      <w:r>
        <w:t>Транспортно-логистическая деятельность предприятия</w:t>
      </w:r>
      <w:r w:rsidRPr="005E0DAE">
        <w:t xml:space="preserve">» предусмотрена аудиторная и внеаудиторная самостоятельная работа обучающихся. </w:t>
      </w:r>
    </w:p>
    <w:p w:rsidR="00C4204F" w:rsidRDefault="00C4204F" w:rsidP="00D32322">
      <w:pPr>
        <w:widowControl/>
      </w:pPr>
      <w:r w:rsidRPr="005E0DAE">
        <w:t xml:space="preserve">Аудиторная самостоятельная работа студентов предполагает </w:t>
      </w:r>
      <w:r>
        <w:t xml:space="preserve">самостоятельное изучение литературы и </w:t>
      </w:r>
      <w:r w:rsidRPr="005E0DAE">
        <w:t xml:space="preserve">решение </w:t>
      </w:r>
      <w:r>
        <w:t xml:space="preserve">расчетно-аналитических </w:t>
      </w:r>
      <w:r w:rsidRPr="005E0DAE">
        <w:t xml:space="preserve">задач на практических занятиях. </w:t>
      </w:r>
    </w:p>
    <w:p w:rsidR="00C4204F" w:rsidRDefault="00C4204F" w:rsidP="00D32322">
      <w:pPr>
        <w:widowControl/>
      </w:pPr>
    </w:p>
    <w:p w:rsidR="00C4204F" w:rsidRPr="00242D5A" w:rsidRDefault="00C4204F" w:rsidP="00D1369D">
      <w:pPr>
        <w:rPr>
          <w:i/>
        </w:rPr>
      </w:pPr>
      <w:r w:rsidRPr="00242D5A">
        <w:rPr>
          <w:b/>
          <w:i/>
        </w:rPr>
        <w:t>АКР№ 1. «</w:t>
      </w:r>
      <w:r w:rsidRPr="00242D5A">
        <w:rPr>
          <w:i/>
        </w:rPr>
        <w:t>Концептуально – методологические основы логистики»</w:t>
      </w:r>
    </w:p>
    <w:p w:rsidR="00C4204F" w:rsidRPr="00242D5A" w:rsidRDefault="00C4204F" w:rsidP="00D1369D">
      <w:r w:rsidRPr="00242D5A">
        <w:t>Ответьте в письменной форме на следующие вопросы:</w:t>
      </w:r>
    </w:p>
    <w:p w:rsidR="00C4204F" w:rsidRPr="00242D5A" w:rsidRDefault="00C4204F" w:rsidP="00D1369D">
      <w:r w:rsidRPr="00242D5A">
        <w:t>1.Как осуществляется теоретическая и практическая поддержка развития логистики в экономически прогрессивных странах и каковы особенности ее развития в России?</w:t>
      </w:r>
    </w:p>
    <w:p w:rsidR="00C4204F" w:rsidRPr="00242D5A" w:rsidRDefault="00C4204F" w:rsidP="00D1369D">
      <w:r w:rsidRPr="00242D5A">
        <w:t xml:space="preserve">2.В чем заключается принципиальная новизна логистического подхода к экономическим процессам? </w:t>
      </w:r>
    </w:p>
    <w:p w:rsidR="00C4204F" w:rsidRPr="00242D5A" w:rsidRDefault="00C4204F" w:rsidP="00D1369D">
      <w:r w:rsidRPr="00242D5A">
        <w:t>3.Какие тенденции в западной и отечественной экономиках могут повлиять на эволюцию логистической концепции?</w:t>
      </w:r>
    </w:p>
    <w:p w:rsidR="00C4204F" w:rsidRPr="00242D5A" w:rsidRDefault="00C4204F" w:rsidP="00D1369D">
      <w:r w:rsidRPr="00242D5A">
        <w:t>4.Перспективы развития логистики в России.</w:t>
      </w:r>
    </w:p>
    <w:p w:rsidR="00C4204F" w:rsidRPr="00242D5A" w:rsidRDefault="00C4204F" w:rsidP="00D1369D">
      <w:r w:rsidRPr="00242D5A">
        <w:t>5. Какие логистические концепции и основанные на них системы наиболее распространены в мире, в чем их суть?</w:t>
      </w:r>
    </w:p>
    <w:p w:rsidR="00C4204F" w:rsidRPr="00242D5A" w:rsidRDefault="00C4204F" w:rsidP="00D1369D"/>
    <w:p w:rsidR="00C4204F" w:rsidRPr="00242D5A" w:rsidRDefault="00C4204F" w:rsidP="00D1369D">
      <w:pPr>
        <w:rPr>
          <w:b/>
          <w:i/>
        </w:rPr>
      </w:pPr>
      <w:r w:rsidRPr="00242D5A">
        <w:rPr>
          <w:b/>
          <w:i/>
        </w:rPr>
        <w:t>Тесты:</w:t>
      </w:r>
    </w:p>
    <w:p w:rsidR="00C4204F" w:rsidRPr="00242D5A" w:rsidRDefault="00C4204F" w:rsidP="00D1369D">
      <w:r w:rsidRPr="00242D5A">
        <w:t>1.Логистика — это</w:t>
      </w:r>
    </w:p>
    <w:p w:rsidR="00C4204F" w:rsidRPr="00242D5A" w:rsidRDefault="00C4204F" w:rsidP="00D1369D">
      <w:r w:rsidRPr="00242D5A">
        <w:t>а) организация и управление перевозками грузов</w:t>
      </w:r>
    </w:p>
    <w:p w:rsidR="00C4204F" w:rsidRPr="00242D5A" w:rsidRDefault="00C4204F" w:rsidP="00D1369D">
      <w:r w:rsidRPr="00242D5A">
        <w:t>б) организация бизнес процессов в торговой компании</w:t>
      </w:r>
    </w:p>
    <w:p w:rsidR="00C4204F" w:rsidRPr="00242D5A" w:rsidRDefault="00C4204F" w:rsidP="00D1369D">
      <w:r w:rsidRPr="00242D5A">
        <w:t>в) организация и управление сквозными материальными потоками</w:t>
      </w:r>
    </w:p>
    <w:p w:rsidR="00C4204F" w:rsidRPr="00242D5A" w:rsidRDefault="00C4204F" w:rsidP="00D1369D">
      <w:r w:rsidRPr="00242D5A">
        <w:t xml:space="preserve">г) организация и управление складскими процессами </w:t>
      </w:r>
    </w:p>
    <w:p w:rsidR="00C4204F" w:rsidRPr="00242D5A" w:rsidRDefault="00C4204F" w:rsidP="00D1369D">
      <w:r w:rsidRPr="00242D5A">
        <w:t>2.Объект исследования в логистике —</w:t>
      </w:r>
    </w:p>
    <w:p w:rsidR="00C4204F" w:rsidRPr="00242D5A" w:rsidRDefault="00C4204F" w:rsidP="00D1369D">
      <w:r w:rsidRPr="00242D5A">
        <w:t>а) процессы, выполняемые торговлей</w:t>
      </w:r>
    </w:p>
    <w:p w:rsidR="00C4204F" w:rsidRPr="00242D5A" w:rsidRDefault="00C4204F" w:rsidP="00D1369D">
      <w:r w:rsidRPr="00242D5A">
        <w:t>б) материальные и соответствующие им информационные потоки</w:t>
      </w:r>
    </w:p>
    <w:p w:rsidR="00C4204F" w:rsidRPr="00242D5A" w:rsidRDefault="00C4204F" w:rsidP="00D1369D">
      <w:r w:rsidRPr="00242D5A">
        <w:t>в) рынки и конъюнктура конкретных товаров и услуг</w:t>
      </w:r>
    </w:p>
    <w:p w:rsidR="00C4204F" w:rsidRPr="00242D5A" w:rsidRDefault="00C4204F" w:rsidP="00D1369D">
      <w:r w:rsidRPr="00242D5A">
        <w:t>г) экономические отношения, возникающие в процессе товародвижения</w:t>
      </w:r>
    </w:p>
    <w:p w:rsidR="00C4204F" w:rsidRPr="00242D5A" w:rsidRDefault="00C4204F" w:rsidP="00D1369D">
      <w:r w:rsidRPr="00242D5A">
        <w:t>3.Предмет исследования в логистике —</w:t>
      </w:r>
    </w:p>
    <w:p w:rsidR="00C4204F" w:rsidRPr="00242D5A" w:rsidRDefault="00C4204F" w:rsidP="00D1369D">
      <w:r w:rsidRPr="00242D5A">
        <w:t>а) оптимизация рыночного поведения по реализации товаров или услуг</w:t>
      </w:r>
    </w:p>
    <w:p w:rsidR="00C4204F" w:rsidRPr="00242D5A" w:rsidRDefault="00C4204F" w:rsidP="00D1369D">
      <w:r w:rsidRPr="00242D5A">
        <w:t>б) оптимизация экономики товародвижения</w:t>
      </w:r>
    </w:p>
    <w:p w:rsidR="00C4204F" w:rsidRPr="00242D5A" w:rsidRDefault="00C4204F" w:rsidP="00D1369D">
      <w:r w:rsidRPr="00242D5A">
        <w:t>в) оптимизация финансовых процессов</w:t>
      </w:r>
    </w:p>
    <w:p w:rsidR="00C4204F" w:rsidRPr="00242D5A" w:rsidRDefault="00C4204F" w:rsidP="00D1369D">
      <w:r w:rsidRPr="00242D5A">
        <w:t>г) оптимизация процессов управления материальными потоками</w:t>
      </w:r>
    </w:p>
    <w:p w:rsidR="00C4204F" w:rsidRPr="00242D5A" w:rsidRDefault="00C4204F" w:rsidP="00D1369D">
      <w:r w:rsidRPr="00242D5A">
        <w:t>4.К задачам логистики как науки относят</w:t>
      </w:r>
    </w:p>
    <w:p w:rsidR="00C4204F" w:rsidRPr="00242D5A" w:rsidRDefault="00C4204F" w:rsidP="00D1369D">
      <w:r w:rsidRPr="00242D5A">
        <w:t>а) организацию складирования</w:t>
      </w:r>
    </w:p>
    <w:p w:rsidR="00C4204F" w:rsidRPr="00242D5A" w:rsidRDefault="00C4204F" w:rsidP="00D1369D">
      <w:r w:rsidRPr="00242D5A">
        <w:t>б) разработку методов совместного планирования, снабжения, производства, складирования, сбыта и отгрузки готовой продукции</w:t>
      </w:r>
    </w:p>
    <w:p w:rsidR="00C4204F" w:rsidRPr="00242D5A" w:rsidRDefault="00C4204F" w:rsidP="00D1369D">
      <w:r w:rsidRPr="00242D5A">
        <w:t>в) управление запасами</w:t>
      </w:r>
    </w:p>
    <w:p w:rsidR="00C4204F" w:rsidRPr="00242D5A" w:rsidRDefault="00C4204F" w:rsidP="00D1369D">
      <w:r w:rsidRPr="00242D5A">
        <w:t>г) организацию транспортировки грузов</w:t>
      </w:r>
    </w:p>
    <w:p w:rsidR="00C4204F" w:rsidRPr="00242D5A" w:rsidRDefault="00C4204F" w:rsidP="00D1369D">
      <w:r w:rsidRPr="00242D5A">
        <w:t>5.Задачей логистики как практической деятельности является</w:t>
      </w:r>
    </w:p>
    <w:p w:rsidR="00C4204F" w:rsidRPr="00242D5A" w:rsidRDefault="00C4204F" w:rsidP="00D1369D">
      <w:r w:rsidRPr="00242D5A">
        <w:t>а) организация транспортировки грузов</w:t>
      </w:r>
    </w:p>
    <w:p w:rsidR="00C4204F" w:rsidRPr="00242D5A" w:rsidRDefault="00C4204F" w:rsidP="00D1369D">
      <w:r w:rsidRPr="00242D5A">
        <w:t>б) разработка научных основ управления перегрузочными процессами и транспортно-складскими операциями в пунктах производства и у потребителей</w:t>
      </w:r>
    </w:p>
    <w:p w:rsidR="00C4204F" w:rsidRPr="00242D5A" w:rsidRDefault="00C4204F" w:rsidP="00D1369D">
      <w:r w:rsidRPr="00242D5A">
        <w:t>в) построение различных вариантов математических моделей функционирования логистических систем</w:t>
      </w:r>
    </w:p>
    <w:p w:rsidR="00C4204F" w:rsidRPr="00242D5A" w:rsidRDefault="00C4204F" w:rsidP="00D1369D">
      <w:r w:rsidRPr="00242D5A">
        <w:t>г) разработка методов совместного планирования, снабжения, производства, складирования, сбыта и отгрузки готовой продукции</w:t>
      </w:r>
    </w:p>
    <w:p w:rsidR="00C4204F" w:rsidRPr="00242D5A" w:rsidRDefault="00C4204F" w:rsidP="00D1369D">
      <w:r w:rsidRPr="00242D5A">
        <w:t>6. Цель логистики можно выразить шестью правилами.  Первые пять правил логистики формулируются так:</w:t>
      </w:r>
    </w:p>
    <w:p w:rsidR="00C4204F" w:rsidRPr="00242D5A" w:rsidRDefault="00C4204F" w:rsidP="00D1369D">
      <w:r w:rsidRPr="00242D5A">
        <w:t>продукт -нужный продукт</w:t>
      </w:r>
    </w:p>
    <w:p w:rsidR="00C4204F" w:rsidRPr="00242D5A" w:rsidRDefault="00C4204F" w:rsidP="00D1369D">
      <w:r w:rsidRPr="00242D5A">
        <w:t>место - в нужном месте</w:t>
      </w:r>
    </w:p>
    <w:p w:rsidR="00C4204F" w:rsidRPr="00242D5A" w:rsidRDefault="00C4204F" w:rsidP="00D1369D">
      <w:r w:rsidRPr="00242D5A">
        <w:t>время - в нужное время</w:t>
      </w:r>
    </w:p>
    <w:p w:rsidR="00C4204F" w:rsidRPr="00242D5A" w:rsidRDefault="00C4204F" w:rsidP="00D1369D">
      <w:r w:rsidRPr="00242D5A">
        <w:t>количество -в необходимом количестве</w:t>
      </w:r>
    </w:p>
    <w:p w:rsidR="00C4204F" w:rsidRPr="00242D5A" w:rsidRDefault="00C4204F" w:rsidP="00D1369D">
      <w:r w:rsidRPr="00242D5A">
        <w:t>качество -необходимого качества</w:t>
      </w:r>
    </w:p>
    <w:p w:rsidR="00C4204F" w:rsidRPr="00242D5A" w:rsidRDefault="00C4204F" w:rsidP="00D1369D">
      <w:r w:rsidRPr="00242D5A">
        <w:t>Шестое правило логистики формулируется:</w:t>
      </w:r>
    </w:p>
    <w:p w:rsidR="00C4204F" w:rsidRPr="00242D5A" w:rsidRDefault="00C4204F" w:rsidP="00D1369D">
      <w:r w:rsidRPr="00242D5A">
        <w:t>а) цвет -нужного цвета</w:t>
      </w:r>
    </w:p>
    <w:p w:rsidR="00C4204F" w:rsidRPr="00242D5A" w:rsidRDefault="00C4204F" w:rsidP="00D1369D">
      <w:r w:rsidRPr="00242D5A">
        <w:t>б) затраты - с минимальными затратами</w:t>
      </w:r>
    </w:p>
    <w:p w:rsidR="00C4204F" w:rsidRPr="00242D5A" w:rsidRDefault="00C4204F" w:rsidP="00D1369D">
      <w:r w:rsidRPr="00242D5A">
        <w:t>в) транспорт-правильным видом транспорта</w:t>
      </w:r>
    </w:p>
    <w:p w:rsidR="00C4204F" w:rsidRPr="00242D5A" w:rsidRDefault="00C4204F" w:rsidP="00D1369D">
      <w:r w:rsidRPr="00242D5A">
        <w:t>г) тара-  в нужной таре</w:t>
      </w:r>
    </w:p>
    <w:p w:rsidR="00C4204F" w:rsidRPr="00242D5A" w:rsidRDefault="00C4204F" w:rsidP="00D1369D">
      <w:r w:rsidRPr="00242D5A">
        <w:t>д) вес - нужного веса</w:t>
      </w:r>
    </w:p>
    <w:p w:rsidR="00C4204F" w:rsidRPr="00242D5A" w:rsidRDefault="00C4204F" w:rsidP="00D1369D">
      <w:r w:rsidRPr="00242D5A">
        <w:t>е) комплектность правильной комплектности</w:t>
      </w:r>
    </w:p>
    <w:p w:rsidR="00C4204F" w:rsidRPr="00242D5A" w:rsidRDefault="00C4204F" w:rsidP="00D1369D">
      <w:r w:rsidRPr="00242D5A">
        <w:t>7. Принципиальное отличие логистического подхода к управлению материальными потоками от традиционного заключается</w:t>
      </w:r>
    </w:p>
    <w:p w:rsidR="00C4204F" w:rsidRPr="00242D5A" w:rsidRDefault="00C4204F" w:rsidP="00D1369D">
      <w:r w:rsidRPr="00242D5A">
        <w:t>а) в точной экономической оценке решений в области транспортировки грузов</w:t>
      </w:r>
    </w:p>
    <w:p w:rsidR="00C4204F" w:rsidRPr="00242D5A" w:rsidRDefault="00C4204F" w:rsidP="00D1369D">
      <w:r w:rsidRPr="00242D5A">
        <w:t>б) выделении единой функции управления прежде разрозненными материальными потоками</w:t>
      </w:r>
    </w:p>
    <w:p w:rsidR="00C4204F" w:rsidRPr="00242D5A" w:rsidRDefault="00C4204F" w:rsidP="00D1369D">
      <w:r w:rsidRPr="00242D5A">
        <w:t>в) рационализации технологических решений в области складирования</w:t>
      </w:r>
    </w:p>
    <w:p w:rsidR="00C4204F" w:rsidRPr="00242D5A" w:rsidRDefault="00C4204F" w:rsidP="00D1369D">
      <w:r w:rsidRPr="00242D5A">
        <w:t>г) повышении обоснованности коммерческих решений в области снабжения</w:t>
      </w:r>
    </w:p>
    <w:p w:rsidR="00C4204F" w:rsidRPr="00242D5A" w:rsidRDefault="00C4204F" w:rsidP="00D1369D">
      <w:r w:rsidRPr="00242D5A">
        <w:t>д) повышении обоснованности коммерческих решений в области сбыта</w:t>
      </w:r>
    </w:p>
    <w:p w:rsidR="00C4204F" w:rsidRPr="00242D5A" w:rsidRDefault="00C4204F" w:rsidP="00D1369D">
      <w:r w:rsidRPr="00242D5A">
        <w:t>8.Материальный поток — это</w:t>
      </w:r>
    </w:p>
    <w:p w:rsidR="00C4204F" w:rsidRPr="00242D5A" w:rsidRDefault="00C4204F" w:rsidP="00D1369D">
      <w:r w:rsidRPr="00242D5A">
        <w:t>а) самостоятельная часть логистического процесса, выполняемая на одном рабочем месте и/или с помощью одного технического устройства</w:t>
      </w:r>
    </w:p>
    <w:p w:rsidR="00C4204F" w:rsidRPr="00242D5A" w:rsidRDefault="00C4204F" w:rsidP="00D1369D">
      <w:r w:rsidRPr="00242D5A">
        <w:t>б) упорядоченная по времени последовательность логистических операций, направленная на обеспечение потребителя продукцией нужного ассортимента и качества в нужном количестве в требуемое время и в требуемом месте</w:t>
      </w:r>
    </w:p>
    <w:p w:rsidR="00C4204F" w:rsidRPr="00242D5A" w:rsidRDefault="00C4204F" w:rsidP="00D1369D">
      <w:r w:rsidRPr="00242D5A">
        <w:t>в) имеющая вещественную форму продукция, рассматриваемая в процессе приложения к ней различных логистических операций в заданном интервале времени</w:t>
      </w:r>
    </w:p>
    <w:p w:rsidR="00C4204F" w:rsidRPr="00242D5A" w:rsidRDefault="00C4204F" w:rsidP="00D1369D">
      <w:r w:rsidRPr="00242D5A">
        <w:t>г) материальная продукция, ожидающая вступления в процесс производственного или личного потребления или в процесс продажи</w:t>
      </w:r>
    </w:p>
    <w:p w:rsidR="00C4204F" w:rsidRPr="00242D5A" w:rsidRDefault="00C4204F" w:rsidP="00D1369D">
      <w:r w:rsidRPr="00242D5A">
        <w:t>9. Единицей материального потока является</w:t>
      </w:r>
    </w:p>
    <w:p w:rsidR="00C4204F" w:rsidRPr="00242D5A" w:rsidRDefault="00C4204F" w:rsidP="00D1369D">
      <w:r w:rsidRPr="00242D5A">
        <w:t>а) рубль</w:t>
      </w:r>
    </w:p>
    <w:p w:rsidR="00C4204F" w:rsidRPr="00242D5A" w:rsidRDefault="00C4204F" w:rsidP="00D1369D">
      <w:r w:rsidRPr="00242D5A">
        <w:t>б) кубический метр</w:t>
      </w:r>
    </w:p>
    <w:p w:rsidR="00C4204F" w:rsidRPr="00242D5A" w:rsidRDefault="00C4204F" w:rsidP="00D1369D">
      <w:r w:rsidRPr="00242D5A">
        <w:t>в) паскаль</w:t>
      </w:r>
    </w:p>
    <w:p w:rsidR="00C4204F" w:rsidRPr="00242D5A" w:rsidRDefault="00C4204F" w:rsidP="00D1369D">
      <w:r w:rsidRPr="00242D5A">
        <w:t>г) тонна</w:t>
      </w:r>
    </w:p>
    <w:p w:rsidR="00C4204F" w:rsidRPr="00242D5A" w:rsidRDefault="00C4204F" w:rsidP="00D1369D">
      <w:r w:rsidRPr="00242D5A">
        <w:t>д) штука</w:t>
      </w:r>
    </w:p>
    <w:p w:rsidR="00C4204F" w:rsidRPr="00242D5A" w:rsidRDefault="00C4204F" w:rsidP="00D1369D">
      <w:r w:rsidRPr="00242D5A">
        <w:t>е) тонна в год</w:t>
      </w:r>
    </w:p>
    <w:p w:rsidR="00C4204F" w:rsidRPr="00242D5A" w:rsidRDefault="00C4204F" w:rsidP="00D1369D">
      <w:r w:rsidRPr="00242D5A">
        <w:t>ж) рубль за тонну</w:t>
      </w:r>
    </w:p>
    <w:p w:rsidR="00C4204F" w:rsidRPr="00242D5A" w:rsidRDefault="00C4204F" w:rsidP="00D1369D">
      <w:r w:rsidRPr="00242D5A">
        <w:t>10. Признаком классификации, на основе которого материальные потоки подразделяют на внешние, внутренние, входные и  выходные,  является</w:t>
      </w:r>
    </w:p>
    <w:p w:rsidR="00C4204F" w:rsidRPr="00242D5A" w:rsidRDefault="00C4204F" w:rsidP="00D1369D">
      <w:r w:rsidRPr="00242D5A">
        <w:t>а) отношение к логистической системе</w:t>
      </w:r>
    </w:p>
    <w:p w:rsidR="00C4204F" w:rsidRPr="00242D5A" w:rsidRDefault="00C4204F" w:rsidP="00D1369D">
      <w:r w:rsidRPr="00242D5A">
        <w:t>б) натурально-вещественный состав продвигающегося в потоке продукта</w:t>
      </w:r>
    </w:p>
    <w:p w:rsidR="00C4204F" w:rsidRPr="00242D5A" w:rsidRDefault="00C4204F" w:rsidP="00D1369D">
      <w:r w:rsidRPr="00242D5A">
        <w:t>в) количество продукта</w:t>
      </w:r>
    </w:p>
    <w:p w:rsidR="00C4204F" w:rsidRPr="00242D5A" w:rsidRDefault="00C4204F" w:rsidP="00D1369D">
      <w:r w:rsidRPr="00242D5A">
        <w:t>г) степень совместимости продуктов</w:t>
      </w:r>
    </w:p>
    <w:p w:rsidR="00C4204F" w:rsidRPr="00242D5A" w:rsidRDefault="00C4204F" w:rsidP="00D1369D">
      <w:r w:rsidRPr="00242D5A">
        <w:t>д) консистенция продукта</w:t>
      </w:r>
    </w:p>
    <w:p w:rsidR="00C4204F" w:rsidRPr="00242D5A" w:rsidRDefault="00C4204F" w:rsidP="00D1369D">
      <w:r w:rsidRPr="00242D5A">
        <w:t>е) удельный вес продукта</w:t>
      </w:r>
    </w:p>
    <w:p w:rsidR="00C4204F" w:rsidRPr="00242D5A" w:rsidRDefault="00C4204F" w:rsidP="00D1369D">
      <w:r w:rsidRPr="00242D5A">
        <w:t>11.Система КАНБАН строится по… принципу</w:t>
      </w:r>
    </w:p>
    <w:p w:rsidR="00C4204F" w:rsidRPr="00242D5A" w:rsidRDefault="00C4204F" w:rsidP="00D1369D">
      <w:r w:rsidRPr="00242D5A">
        <w:t xml:space="preserve">а) выталкивающему; </w:t>
      </w:r>
    </w:p>
    <w:p w:rsidR="00C4204F" w:rsidRPr="00242D5A" w:rsidRDefault="00C4204F" w:rsidP="00D1369D">
      <w:r w:rsidRPr="00242D5A">
        <w:t xml:space="preserve">б) вытягивающему. </w:t>
      </w:r>
    </w:p>
    <w:p w:rsidR="00C4204F" w:rsidRPr="00242D5A" w:rsidRDefault="00C4204F" w:rsidP="00D1369D">
      <w:r w:rsidRPr="00242D5A">
        <w:t>12.Система МRРI строится по… принципу</w:t>
      </w:r>
    </w:p>
    <w:p w:rsidR="00C4204F" w:rsidRPr="00242D5A" w:rsidRDefault="00C4204F" w:rsidP="00D1369D">
      <w:r w:rsidRPr="00242D5A">
        <w:t xml:space="preserve">а) выталкивающему; </w:t>
      </w:r>
    </w:p>
    <w:p w:rsidR="00C4204F" w:rsidRPr="00242D5A" w:rsidRDefault="00C4204F" w:rsidP="00D1369D">
      <w:r w:rsidRPr="00242D5A">
        <w:t xml:space="preserve">б) вытягивающему. </w:t>
      </w:r>
    </w:p>
    <w:p w:rsidR="00C4204F" w:rsidRPr="00242D5A" w:rsidRDefault="00C4204F" w:rsidP="00D1369D">
      <w:r w:rsidRPr="00242D5A">
        <w:t>13. СистемаLRР строится по… принципу</w:t>
      </w:r>
    </w:p>
    <w:p w:rsidR="00C4204F" w:rsidRPr="00242D5A" w:rsidRDefault="00C4204F" w:rsidP="00D1369D">
      <w:r w:rsidRPr="00242D5A">
        <w:t xml:space="preserve">а) выталкивающему; </w:t>
      </w:r>
    </w:p>
    <w:p w:rsidR="00C4204F" w:rsidRPr="00242D5A" w:rsidRDefault="00C4204F" w:rsidP="00D1369D">
      <w:r w:rsidRPr="00242D5A">
        <w:t xml:space="preserve">б) вытягивающему. </w:t>
      </w:r>
    </w:p>
    <w:p w:rsidR="00C4204F" w:rsidRPr="00242D5A" w:rsidRDefault="00C4204F" w:rsidP="00D1369D">
      <w:r w:rsidRPr="00242D5A">
        <w:t xml:space="preserve">14.Объектом Lеаn – производства является: </w:t>
      </w:r>
    </w:p>
    <w:p w:rsidR="00C4204F" w:rsidRPr="00242D5A" w:rsidRDefault="00C4204F" w:rsidP="00D1369D">
      <w:r w:rsidRPr="00242D5A">
        <w:t xml:space="preserve">А) запасы; </w:t>
      </w:r>
    </w:p>
    <w:p w:rsidR="00C4204F" w:rsidRPr="00242D5A" w:rsidRDefault="00C4204F" w:rsidP="00D1369D">
      <w:r w:rsidRPr="00242D5A">
        <w:t xml:space="preserve">Б) дебиторская задолженность; </w:t>
      </w:r>
    </w:p>
    <w:p w:rsidR="00C4204F" w:rsidRPr="00242D5A" w:rsidRDefault="00C4204F" w:rsidP="00D1369D">
      <w:r w:rsidRPr="00242D5A">
        <w:t xml:space="preserve">В) сбыт. </w:t>
      </w:r>
    </w:p>
    <w:p w:rsidR="00C4204F" w:rsidRPr="00242D5A" w:rsidRDefault="00C4204F" w:rsidP="00D1369D">
      <w:r w:rsidRPr="00242D5A">
        <w:t xml:space="preserve">15.Система КАНБАН имеет жестко заданный график производства: </w:t>
      </w:r>
    </w:p>
    <w:p w:rsidR="00C4204F" w:rsidRPr="00242D5A" w:rsidRDefault="00C4204F" w:rsidP="00D1369D">
      <w:r w:rsidRPr="00242D5A">
        <w:t xml:space="preserve">а) да; </w:t>
      </w:r>
    </w:p>
    <w:p w:rsidR="00C4204F" w:rsidRPr="00242D5A" w:rsidRDefault="00C4204F" w:rsidP="00D1369D">
      <w:r w:rsidRPr="00242D5A">
        <w:t xml:space="preserve">б) нет. </w:t>
      </w:r>
    </w:p>
    <w:p w:rsidR="00C4204F" w:rsidRPr="00242D5A" w:rsidRDefault="00C4204F" w:rsidP="00D1369D">
      <w:r w:rsidRPr="00242D5A">
        <w:t xml:space="preserve">16. Система КАНБАНcтроится на принципах: </w:t>
      </w:r>
    </w:p>
    <w:p w:rsidR="00C4204F" w:rsidRPr="00242D5A" w:rsidRDefault="00C4204F" w:rsidP="00D1369D">
      <w:r w:rsidRPr="00242D5A">
        <w:t xml:space="preserve">А) JIТ; </w:t>
      </w:r>
    </w:p>
    <w:p w:rsidR="00C4204F" w:rsidRPr="00242D5A" w:rsidRDefault="00C4204F" w:rsidP="00D1369D">
      <w:r w:rsidRPr="00242D5A">
        <w:t xml:space="preserve">Б) МRР; </w:t>
      </w:r>
    </w:p>
    <w:p w:rsidR="00C4204F" w:rsidRPr="00242D5A" w:rsidRDefault="00C4204F" w:rsidP="00D1369D">
      <w:r w:rsidRPr="00242D5A">
        <w:t xml:space="preserve">В) DRР. </w:t>
      </w:r>
    </w:p>
    <w:p w:rsidR="00C4204F" w:rsidRPr="00242D5A" w:rsidRDefault="00C4204F" w:rsidP="00D1369D">
      <w:r w:rsidRPr="00242D5A">
        <w:t xml:space="preserve">17.Японские методы управления производством основаны на: </w:t>
      </w:r>
    </w:p>
    <w:p w:rsidR="00C4204F" w:rsidRPr="00242D5A" w:rsidRDefault="00C4204F" w:rsidP="00D1369D">
      <w:r w:rsidRPr="00242D5A">
        <w:t xml:space="preserve">А) патерналистском принципе; </w:t>
      </w:r>
    </w:p>
    <w:p w:rsidR="00C4204F" w:rsidRPr="00242D5A" w:rsidRDefault="00C4204F" w:rsidP="00D1369D">
      <w:r w:rsidRPr="00242D5A">
        <w:t xml:space="preserve">Б) жесткой централизации управления; </w:t>
      </w:r>
    </w:p>
    <w:p w:rsidR="00C4204F" w:rsidRPr="00242D5A" w:rsidRDefault="00C4204F" w:rsidP="00D1369D">
      <w:r w:rsidRPr="00242D5A">
        <w:t xml:space="preserve">В) авторитарном стиле управления. </w:t>
      </w:r>
    </w:p>
    <w:p w:rsidR="00C4204F" w:rsidRPr="00242D5A" w:rsidRDefault="00C4204F" w:rsidP="00D1369D">
      <w:r w:rsidRPr="00242D5A">
        <w:t xml:space="preserve">18.Оптимум запасов предполагает концепция: </w:t>
      </w:r>
    </w:p>
    <w:p w:rsidR="00C4204F" w:rsidRPr="00242D5A" w:rsidRDefault="00C4204F" w:rsidP="00D1369D">
      <w:r w:rsidRPr="00242D5A">
        <w:t xml:space="preserve">А) JIТ; </w:t>
      </w:r>
    </w:p>
    <w:p w:rsidR="00C4204F" w:rsidRPr="00242D5A" w:rsidRDefault="00C4204F" w:rsidP="00D1369D">
      <w:r w:rsidRPr="00242D5A">
        <w:t xml:space="preserve">Б) МRР; </w:t>
      </w:r>
    </w:p>
    <w:p w:rsidR="00C4204F" w:rsidRPr="00242D5A" w:rsidRDefault="00C4204F" w:rsidP="00D1369D">
      <w:r w:rsidRPr="00242D5A">
        <w:t xml:space="preserve">В) DRР. </w:t>
      </w:r>
    </w:p>
    <w:p w:rsidR="00C4204F" w:rsidRPr="00242D5A" w:rsidRDefault="00C4204F" w:rsidP="00D1369D">
      <w:r w:rsidRPr="00242D5A">
        <w:t xml:space="preserve">Г) Lean. </w:t>
      </w:r>
    </w:p>
    <w:p w:rsidR="00C4204F" w:rsidRPr="00242D5A" w:rsidRDefault="00C4204F" w:rsidP="00D1369D">
      <w:r w:rsidRPr="00242D5A">
        <w:t xml:space="preserve">19.Принципы отношения с поставщиками должны  быть  идентичными отношениям с потребителями: </w:t>
      </w:r>
    </w:p>
    <w:p w:rsidR="00C4204F" w:rsidRPr="00242D5A" w:rsidRDefault="00C4204F" w:rsidP="00D1369D">
      <w:r w:rsidRPr="00242D5A">
        <w:t xml:space="preserve">А) да; </w:t>
      </w:r>
    </w:p>
    <w:p w:rsidR="00C4204F" w:rsidRPr="00242D5A" w:rsidRDefault="00C4204F" w:rsidP="00D1369D">
      <w:r w:rsidRPr="00242D5A">
        <w:t xml:space="preserve">Б) нет. </w:t>
      </w:r>
    </w:p>
    <w:p w:rsidR="00C4204F" w:rsidRPr="00242D5A" w:rsidRDefault="00C4204F" w:rsidP="00D1369D">
      <w:r w:rsidRPr="00242D5A">
        <w:t xml:space="preserve">20.Американские методы управления производством основаны на: </w:t>
      </w:r>
    </w:p>
    <w:p w:rsidR="00C4204F" w:rsidRPr="00242D5A" w:rsidRDefault="00C4204F" w:rsidP="00D1369D">
      <w:r w:rsidRPr="00242D5A">
        <w:t xml:space="preserve">А) патерналистском принципе; </w:t>
      </w:r>
    </w:p>
    <w:p w:rsidR="00C4204F" w:rsidRPr="00242D5A" w:rsidRDefault="00C4204F" w:rsidP="00D1369D">
      <w:r w:rsidRPr="00242D5A">
        <w:t xml:space="preserve">Б) жесткой централизации управления; </w:t>
      </w:r>
    </w:p>
    <w:p w:rsidR="00C4204F" w:rsidRPr="00242D5A" w:rsidRDefault="00C4204F" w:rsidP="00D1369D">
      <w:r w:rsidRPr="00242D5A">
        <w:t xml:space="preserve">В) авторитарном стиле управления. </w:t>
      </w:r>
    </w:p>
    <w:p w:rsidR="00C4204F" w:rsidRPr="00242D5A" w:rsidRDefault="00C4204F" w:rsidP="00D1369D">
      <w:r w:rsidRPr="00242D5A">
        <w:t xml:space="preserve">21.Законодателем мод в технологиях управления является: </w:t>
      </w:r>
    </w:p>
    <w:p w:rsidR="00C4204F" w:rsidRPr="00242D5A" w:rsidRDefault="00C4204F" w:rsidP="00D1369D">
      <w:r w:rsidRPr="00242D5A">
        <w:t xml:space="preserve">А) США; </w:t>
      </w:r>
    </w:p>
    <w:p w:rsidR="00C4204F" w:rsidRPr="00242D5A" w:rsidRDefault="00C4204F" w:rsidP="00D1369D">
      <w:r w:rsidRPr="00242D5A">
        <w:t xml:space="preserve">Б) Япония: </w:t>
      </w:r>
    </w:p>
    <w:p w:rsidR="00C4204F" w:rsidRPr="00242D5A" w:rsidRDefault="00C4204F" w:rsidP="00D1369D">
      <w:r w:rsidRPr="00242D5A">
        <w:t xml:space="preserve">В) Россия. </w:t>
      </w:r>
    </w:p>
    <w:p w:rsidR="00C4204F" w:rsidRPr="00242D5A" w:rsidRDefault="00C4204F" w:rsidP="00D1369D">
      <w:r w:rsidRPr="00242D5A">
        <w:t xml:space="preserve">22.Интегрированная логистика изучает: </w:t>
      </w:r>
    </w:p>
    <w:p w:rsidR="00C4204F" w:rsidRPr="00242D5A" w:rsidRDefault="00C4204F" w:rsidP="00D1369D">
      <w:r w:rsidRPr="00242D5A">
        <w:t xml:space="preserve">А) материальный поток: </w:t>
      </w:r>
    </w:p>
    <w:p w:rsidR="00C4204F" w:rsidRPr="00242D5A" w:rsidRDefault="00C4204F" w:rsidP="00D1369D">
      <w:r w:rsidRPr="00242D5A">
        <w:t xml:space="preserve">Б) все потоки производителя; </w:t>
      </w:r>
    </w:p>
    <w:p w:rsidR="00C4204F" w:rsidRPr="00242D5A" w:rsidRDefault="00C4204F" w:rsidP="00D1369D">
      <w:r w:rsidRPr="00242D5A">
        <w:t xml:space="preserve">В) потоковые процессы поставщика, производителя и потребителя. </w:t>
      </w:r>
    </w:p>
    <w:p w:rsidR="00C4204F" w:rsidRPr="00242D5A" w:rsidRDefault="00C4204F" w:rsidP="00D1369D">
      <w:r w:rsidRPr="00242D5A">
        <w:t xml:space="preserve">23.Использование системы «JIT» («точно в срок») позволяет: </w:t>
      </w:r>
    </w:p>
    <w:p w:rsidR="00C4204F" w:rsidRPr="00242D5A" w:rsidRDefault="00C4204F" w:rsidP="00D1369D">
      <w:r w:rsidRPr="00242D5A">
        <w:t xml:space="preserve">1) максимизировать издержки; </w:t>
      </w:r>
    </w:p>
    <w:p w:rsidR="00C4204F" w:rsidRPr="00242D5A" w:rsidRDefault="00C4204F" w:rsidP="00D1369D">
      <w:r w:rsidRPr="00242D5A">
        <w:t xml:space="preserve">2) отрегулировать длительность операционного цикла; </w:t>
      </w:r>
    </w:p>
    <w:p w:rsidR="00C4204F" w:rsidRPr="00242D5A" w:rsidRDefault="00C4204F" w:rsidP="00D1369D">
      <w:r w:rsidRPr="00242D5A">
        <w:t xml:space="preserve">3) доставить материальные ресурсы или готовую продукцию в определенную точку логистической цепи(канала) именно в  тот  момент, когда в них есть потребность (не раньше и не позже); </w:t>
      </w:r>
    </w:p>
    <w:p w:rsidR="00C4204F" w:rsidRPr="00242D5A" w:rsidRDefault="00C4204F" w:rsidP="00D1369D">
      <w:r w:rsidRPr="00242D5A">
        <w:t xml:space="preserve">4) увеличить долю рынка. </w:t>
      </w:r>
    </w:p>
    <w:p w:rsidR="00C4204F" w:rsidRPr="00242D5A" w:rsidRDefault="00C4204F" w:rsidP="00D1369D">
      <w:pPr>
        <w:rPr>
          <w:b/>
        </w:rPr>
      </w:pPr>
      <w:r w:rsidRPr="00242D5A">
        <w:rPr>
          <w:b/>
        </w:rPr>
        <w:t>Задачи:</w:t>
      </w:r>
    </w:p>
    <w:p w:rsidR="00C4204F" w:rsidRPr="00242D5A" w:rsidRDefault="00C4204F" w:rsidP="00D1369D">
      <w:r w:rsidRPr="00242D5A">
        <w:rPr>
          <w:b/>
        </w:rPr>
        <w:t>1.</w:t>
      </w:r>
      <w:r w:rsidRPr="00242D5A">
        <w:t xml:space="preserve"> Выбрать оптимальную схему доставки груза от отправителя до получателя через распределительный склад.</w:t>
      </w:r>
    </w:p>
    <w:p w:rsidR="00C4204F" w:rsidRPr="00242D5A" w:rsidRDefault="00C4204F" w:rsidP="00D1369D">
      <w:pPr>
        <w:widowControl/>
        <w:numPr>
          <w:ilvl w:val="0"/>
          <w:numId w:val="4"/>
        </w:numPr>
        <w:tabs>
          <w:tab w:val="num" w:pos="851"/>
        </w:tabs>
        <w:autoSpaceDE/>
        <w:autoSpaceDN/>
        <w:adjustRightInd/>
        <w:ind w:left="0" w:firstLine="567"/>
      </w:pPr>
      <w:r w:rsidRPr="00242D5A">
        <w:t>Найти транспортные затраты для всех вариантов.</w:t>
      </w:r>
    </w:p>
    <w:p w:rsidR="00C4204F" w:rsidRPr="00242D5A" w:rsidRDefault="00C4204F" w:rsidP="00D1369D">
      <w:pPr>
        <w:widowControl/>
        <w:numPr>
          <w:ilvl w:val="0"/>
          <w:numId w:val="4"/>
        </w:numPr>
        <w:tabs>
          <w:tab w:val="num" w:pos="851"/>
        </w:tabs>
        <w:autoSpaceDE/>
        <w:autoSpaceDN/>
        <w:adjustRightInd/>
        <w:ind w:left="0" w:firstLine="567"/>
      </w:pPr>
      <w:r w:rsidRPr="00242D5A">
        <w:t>Найти продолжительность доставки груза для всех вариантов.</w:t>
      </w:r>
    </w:p>
    <w:p w:rsidR="00C4204F" w:rsidRPr="00242D5A" w:rsidRDefault="00C4204F" w:rsidP="00D1369D">
      <w:pPr>
        <w:widowControl/>
        <w:numPr>
          <w:ilvl w:val="0"/>
          <w:numId w:val="4"/>
        </w:numPr>
        <w:tabs>
          <w:tab w:val="num" w:pos="851"/>
        </w:tabs>
        <w:autoSpaceDE/>
        <w:autoSpaceDN/>
        <w:adjustRightInd/>
        <w:ind w:left="0" w:firstLine="567"/>
      </w:pPr>
      <w:r w:rsidRPr="00242D5A">
        <w:t>Результаты занести в таблицу 3.</w:t>
      </w:r>
    </w:p>
    <w:p w:rsidR="00C4204F" w:rsidRPr="00242D5A" w:rsidRDefault="00C4204F" w:rsidP="00D1369D">
      <w:pPr>
        <w:widowControl/>
        <w:numPr>
          <w:ilvl w:val="0"/>
          <w:numId w:val="4"/>
        </w:numPr>
        <w:tabs>
          <w:tab w:val="num" w:pos="851"/>
        </w:tabs>
        <w:autoSpaceDE/>
        <w:autoSpaceDN/>
        <w:adjustRightInd/>
        <w:ind w:left="0" w:firstLine="567"/>
      </w:pPr>
      <w:r w:rsidRPr="00242D5A">
        <w:t>Начертить схему вариантов доставки груза грузополучателю.</w:t>
      </w:r>
    </w:p>
    <w:p w:rsidR="00C4204F" w:rsidRPr="00242D5A" w:rsidRDefault="00C4204F" w:rsidP="00D1369D">
      <w:pPr>
        <w:widowControl/>
        <w:numPr>
          <w:ilvl w:val="0"/>
          <w:numId w:val="4"/>
        </w:numPr>
        <w:tabs>
          <w:tab w:val="num" w:pos="851"/>
        </w:tabs>
        <w:autoSpaceDE/>
        <w:autoSpaceDN/>
        <w:adjustRightInd/>
        <w:ind w:left="0" w:firstLine="567"/>
      </w:pPr>
      <w:r w:rsidRPr="00242D5A">
        <w:t>Сделать вывод.</w:t>
      </w:r>
    </w:p>
    <w:p w:rsidR="00C4204F" w:rsidRPr="00242D5A" w:rsidRDefault="00C4204F" w:rsidP="00D1369D">
      <w:r w:rsidRPr="00242D5A">
        <w:t>Данные для расчета представлены в таблице 1.</w:t>
      </w:r>
    </w:p>
    <w:p w:rsidR="00C4204F" w:rsidRPr="00242D5A" w:rsidRDefault="00C4204F" w:rsidP="00D1369D">
      <w:pPr>
        <w:jc w:val="right"/>
      </w:pPr>
      <w:r w:rsidRPr="00242D5A">
        <w:t xml:space="preserve">Таблица 1 </w:t>
      </w:r>
    </w:p>
    <w:p w:rsidR="00C4204F" w:rsidRPr="00242D5A" w:rsidRDefault="00C4204F" w:rsidP="00D1369D">
      <w:pPr>
        <w:jc w:val="center"/>
      </w:pPr>
      <w:r w:rsidRPr="00242D5A">
        <w:t>Варианты доставки груза</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1527"/>
        <w:gridCol w:w="1223"/>
        <w:gridCol w:w="1128"/>
        <w:gridCol w:w="1512"/>
        <w:gridCol w:w="1416"/>
        <w:gridCol w:w="1248"/>
        <w:gridCol w:w="1200"/>
      </w:tblGrid>
      <w:tr w:rsidR="00C4204F" w:rsidRPr="004C4034" w:rsidTr="005D2AD8">
        <w:tc>
          <w:tcPr>
            <w:tcW w:w="391" w:type="dxa"/>
            <w:vMerge w:val="restart"/>
            <w:shd w:val="clear" w:color="auto" w:fill="E0E0E0"/>
            <w:textDirection w:val="btLr"/>
          </w:tcPr>
          <w:p w:rsidR="00C4204F" w:rsidRPr="00242D5A" w:rsidRDefault="00C4204F" w:rsidP="005D2AD8">
            <w:pPr>
              <w:rPr>
                <w:b/>
              </w:rPr>
            </w:pPr>
            <w:r w:rsidRPr="00242D5A">
              <w:rPr>
                <w:b/>
              </w:rPr>
              <w:t>1 вариант</w:t>
            </w:r>
          </w:p>
        </w:tc>
        <w:tc>
          <w:tcPr>
            <w:tcW w:w="1527" w:type="dxa"/>
            <w:shd w:val="clear" w:color="auto" w:fill="E6E6E6"/>
          </w:tcPr>
          <w:p w:rsidR="00C4204F" w:rsidRPr="00242D5A" w:rsidRDefault="00C4204F" w:rsidP="005D2AD8"/>
        </w:tc>
        <w:tc>
          <w:tcPr>
            <w:tcW w:w="2351" w:type="dxa"/>
            <w:gridSpan w:val="2"/>
            <w:shd w:val="clear" w:color="auto" w:fill="E6E6E6"/>
          </w:tcPr>
          <w:p w:rsidR="00C4204F" w:rsidRPr="00242D5A" w:rsidRDefault="00C4204F" w:rsidP="005D2AD8">
            <w:r w:rsidRPr="00242D5A">
              <w:t>Расстояние, км</w:t>
            </w:r>
          </w:p>
        </w:tc>
        <w:tc>
          <w:tcPr>
            <w:tcW w:w="2928" w:type="dxa"/>
            <w:gridSpan w:val="2"/>
            <w:shd w:val="clear" w:color="auto" w:fill="E6E6E6"/>
          </w:tcPr>
          <w:p w:rsidR="00C4204F" w:rsidRPr="00242D5A" w:rsidRDefault="00C4204F" w:rsidP="005D2AD8">
            <w:r w:rsidRPr="00242D5A">
              <w:t>Стоимость доставки за</w:t>
            </w:r>
          </w:p>
          <w:p w:rsidR="00C4204F" w:rsidRPr="00242D5A" w:rsidRDefault="00C4204F" w:rsidP="005D2AD8">
            <w:r w:rsidRPr="00242D5A">
              <w:t>1 км пути, у.е.</w:t>
            </w:r>
          </w:p>
        </w:tc>
        <w:tc>
          <w:tcPr>
            <w:tcW w:w="2448" w:type="dxa"/>
            <w:gridSpan w:val="2"/>
            <w:shd w:val="clear" w:color="auto" w:fill="E6E6E6"/>
          </w:tcPr>
          <w:p w:rsidR="00C4204F" w:rsidRPr="00242D5A" w:rsidRDefault="00C4204F" w:rsidP="005D2AD8">
            <w:r w:rsidRPr="00242D5A">
              <w:t>Средняя скорость перевозки, км/ ч</w:t>
            </w:r>
          </w:p>
        </w:tc>
      </w:tr>
      <w:tr w:rsidR="00C4204F" w:rsidRPr="00242D5A" w:rsidTr="005D2AD8">
        <w:tc>
          <w:tcPr>
            <w:tcW w:w="391" w:type="dxa"/>
            <w:vMerge/>
            <w:vAlign w:val="center"/>
          </w:tcPr>
          <w:p w:rsidR="00C4204F" w:rsidRPr="00242D5A" w:rsidRDefault="00C4204F" w:rsidP="005D2AD8">
            <w:pPr>
              <w:rPr>
                <w:b/>
              </w:rPr>
            </w:pPr>
          </w:p>
        </w:tc>
        <w:tc>
          <w:tcPr>
            <w:tcW w:w="1527" w:type="dxa"/>
          </w:tcPr>
          <w:p w:rsidR="00C4204F" w:rsidRPr="00242D5A" w:rsidRDefault="00C4204F" w:rsidP="00D1369D">
            <w:pPr>
              <w:ind w:firstLine="0"/>
            </w:pPr>
            <w:r w:rsidRPr="00242D5A">
              <w:t>Вид транспорта</w:t>
            </w:r>
          </w:p>
        </w:tc>
        <w:tc>
          <w:tcPr>
            <w:tcW w:w="1223" w:type="dxa"/>
          </w:tcPr>
          <w:p w:rsidR="00C4204F" w:rsidRPr="00242D5A" w:rsidRDefault="00C4204F" w:rsidP="005D2AD8">
            <w:r w:rsidRPr="00242D5A">
              <w:t>ж/д</w:t>
            </w:r>
          </w:p>
        </w:tc>
        <w:tc>
          <w:tcPr>
            <w:tcW w:w="1128" w:type="dxa"/>
          </w:tcPr>
          <w:p w:rsidR="00C4204F" w:rsidRPr="00242D5A" w:rsidRDefault="00C4204F" w:rsidP="005D2AD8">
            <w:r w:rsidRPr="00242D5A">
              <w:t>авто</w:t>
            </w:r>
          </w:p>
        </w:tc>
        <w:tc>
          <w:tcPr>
            <w:tcW w:w="1512" w:type="dxa"/>
          </w:tcPr>
          <w:p w:rsidR="00C4204F" w:rsidRPr="00242D5A" w:rsidRDefault="00C4204F" w:rsidP="005D2AD8">
            <w:r w:rsidRPr="00242D5A">
              <w:t>ж/д</w:t>
            </w:r>
          </w:p>
        </w:tc>
        <w:tc>
          <w:tcPr>
            <w:tcW w:w="1416" w:type="dxa"/>
          </w:tcPr>
          <w:p w:rsidR="00C4204F" w:rsidRPr="00242D5A" w:rsidRDefault="00C4204F" w:rsidP="005D2AD8">
            <w:r w:rsidRPr="00242D5A">
              <w:t>авто</w:t>
            </w:r>
          </w:p>
        </w:tc>
        <w:tc>
          <w:tcPr>
            <w:tcW w:w="1248" w:type="dxa"/>
          </w:tcPr>
          <w:p w:rsidR="00C4204F" w:rsidRPr="00242D5A" w:rsidRDefault="00C4204F" w:rsidP="005D2AD8">
            <w:r w:rsidRPr="00242D5A">
              <w:t>ж/д</w:t>
            </w:r>
          </w:p>
        </w:tc>
        <w:tc>
          <w:tcPr>
            <w:tcW w:w="1200" w:type="dxa"/>
          </w:tcPr>
          <w:p w:rsidR="00C4204F" w:rsidRPr="00242D5A" w:rsidRDefault="00C4204F" w:rsidP="005D2AD8">
            <w:r w:rsidRPr="00242D5A">
              <w:t>авто</w:t>
            </w:r>
          </w:p>
        </w:tc>
      </w:tr>
      <w:tr w:rsidR="00C4204F" w:rsidRPr="00242D5A" w:rsidTr="005D2AD8">
        <w:tc>
          <w:tcPr>
            <w:tcW w:w="391" w:type="dxa"/>
            <w:vMerge/>
            <w:vAlign w:val="center"/>
          </w:tcPr>
          <w:p w:rsidR="00C4204F" w:rsidRPr="00242D5A" w:rsidRDefault="00C4204F" w:rsidP="005D2AD8">
            <w:pPr>
              <w:rPr>
                <w:b/>
              </w:rPr>
            </w:pPr>
          </w:p>
        </w:tc>
        <w:tc>
          <w:tcPr>
            <w:tcW w:w="1527" w:type="dxa"/>
          </w:tcPr>
          <w:p w:rsidR="00C4204F" w:rsidRPr="00242D5A" w:rsidRDefault="00C4204F" w:rsidP="00D1369D">
            <w:pPr>
              <w:ind w:firstLine="0"/>
            </w:pPr>
            <w:r w:rsidRPr="00242D5A">
              <w:t>1 вариант</w:t>
            </w:r>
          </w:p>
        </w:tc>
        <w:tc>
          <w:tcPr>
            <w:tcW w:w="1223" w:type="dxa"/>
          </w:tcPr>
          <w:p w:rsidR="00C4204F" w:rsidRPr="00242D5A" w:rsidRDefault="00C4204F" w:rsidP="005D2AD8">
            <w:r w:rsidRPr="00242D5A">
              <w:t>750+190</w:t>
            </w:r>
          </w:p>
        </w:tc>
        <w:tc>
          <w:tcPr>
            <w:tcW w:w="1128" w:type="dxa"/>
          </w:tcPr>
          <w:p w:rsidR="00C4204F" w:rsidRPr="00242D5A" w:rsidRDefault="00C4204F" w:rsidP="005D2AD8"/>
        </w:tc>
        <w:tc>
          <w:tcPr>
            <w:tcW w:w="1512" w:type="dxa"/>
            <w:vMerge w:val="restart"/>
          </w:tcPr>
          <w:p w:rsidR="00C4204F" w:rsidRPr="00242D5A" w:rsidRDefault="00C4204F" w:rsidP="005D2AD8"/>
          <w:p w:rsidR="00C4204F" w:rsidRPr="00242D5A" w:rsidRDefault="00C4204F" w:rsidP="005D2AD8">
            <w:r w:rsidRPr="00242D5A">
              <w:t>0,39</w:t>
            </w:r>
          </w:p>
        </w:tc>
        <w:tc>
          <w:tcPr>
            <w:tcW w:w="1416" w:type="dxa"/>
            <w:vMerge w:val="restart"/>
          </w:tcPr>
          <w:p w:rsidR="00C4204F" w:rsidRPr="00242D5A" w:rsidRDefault="00C4204F" w:rsidP="005D2AD8"/>
          <w:p w:rsidR="00C4204F" w:rsidRPr="00242D5A" w:rsidRDefault="00C4204F" w:rsidP="005D2AD8">
            <w:r w:rsidRPr="00242D5A">
              <w:t>0,63</w:t>
            </w:r>
          </w:p>
        </w:tc>
        <w:tc>
          <w:tcPr>
            <w:tcW w:w="1248" w:type="dxa"/>
          </w:tcPr>
          <w:p w:rsidR="00C4204F" w:rsidRPr="00242D5A" w:rsidRDefault="00C4204F" w:rsidP="005D2AD8">
            <w:r w:rsidRPr="00242D5A">
              <w:t>30</w:t>
            </w:r>
          </w:p>
        </w:tc>
        <w:tc>
          <w:tcPr>
            <w:tcW w:w="1200" w:type="dxa"/>
          </w:tcPr>
          <w:p w:rsidR="00C4204F" w:rsidRPr="00242D5A" w:rsidRDefault="00C4204F" w:rsidP="005D2AD8"/>
        </w:tc>
      </w:tr>
      <w:tr w:rsidR="00C4204F" w:rsidRPr="00242D5A" w:rsidTr="005D2AD8">
        <w:tc>
          <w:tcPr>
            <w:tcW w:w="391" w:type="dxa"/>
            <w:vMerge/>
            <w:vAlign w:val="center"/>
          </w:tcPr>
          <w:p w:rsidR="00C4204F" w:rsidRPr="00242D5A" w:rsidRDefault="00C4204F" w:rsidP="005D2AD8">
            <w:pPr>
              <w:rPr>
                <w:b/>
              </w:rPr>
            </w:pPr>
          </w:p>
        </w:tc>
        <w:tc>
          <w:tcPr>
            <w:tcW w:w="1527" w:type="dxa"/>
          </w:tcPr>
          <w:p w:rsidR="00C4204F" w:rsidRPr="00242D5A" w:rsidRDefault="00C4204F" w:rsidP="00D1369D">
            <w:pPr>
              <w:ind w:firstLine="0"/>
            </w:pPr>
            <w:r w:rsidRPr="00242D5A">
              <w:t>2 вариант</w:t>
            </w:r>
          </w:p>
        </w:tc>
        <w:tc>
          <w:tcPr>
            <w:tcW w:w="1223" w:type="dxa"/>
          </w:tcPr>
          <w:p w:rsidR="00C4204F" w:rsidRPr="00242D5A" w:rsidRDefault="00C4204F" w:rsidP="005D2AD8"/>
        </w:tc>
        <w:tc>
          <w:tcPr>
            <w:tcW w:w="1128" w:type="dxa"/>
          </w:tcPr>
          <w:p w:rsidR="00C4204F" w:rsidRPr="00242D5A" w:rsidRDefault="00C4204F" w:rsidP="005D2AD8">
            <w:r w:rsidRPr="00242D5A">
              <w:t>380+560</w:t>
            </w:r>
          </w:p>
        </w:tc>
        <w:tc>
          <w:tcPr>
            <w:tcW w:w="1512" w:type="dxa"/>
            <w:vMerge/>
            <w:vAlign w:val="center"/>
          </w:tcPr>
          <w:p w:rsidR="00C4204F" w:rsidRPr="00242D5A" w:rsidRDefault="00C4204F" w:rsidP="005D2AD8"/>
        </w:tc>
        <w:tc>
          <w:tcPr>
            <w:tcW w:w="1416" w:type="dxa"/>
            <w:vMerge/>
            <w:vAlign w:val="center"/>
          </w:tcPr>
          <w:p w:rsidR="00C4204F" w:rsidRPr="00242D5A" w:rsidRDefault="00C4204F" w:rsidP="005D2AD8"/>
        </w:tc>
        <w:tc>
          <w:tcPr>
            <w:tcW w:w="1248" w:type="dxa"/>
          </w:tcPr>
          <w:p w:rsidR="00C4204F" w:rsidRPr="00242D5A" w:rsidRDefault="00C4204F" w:rsidP="005D2AD8"/>
        </w:tc>
        <w:tc>
          <w:tcPr>
            <w:tcW w:w="1200" w:type="dxa"/>
          </w:tcPr>
          <w:p w:rsidR="00C4204F" w:rsidRPr="00242D5A" w:rsidRDefault="00C4204F" w:rsidP="005D2AD8">
            <w:r w:rsidRPr="00242D5A">
              <w:t>55</w:t>
            </w:r>
          </w:p>
        </w:tc>
      </w:tr>
      <w:tr w:rsidR="00C4204F" w:rsidRPr="00242D5A" w:rsidTr="005D2AD8">
        <w:tc>
          <w:tcPr>
            <w:tcW w:w="391" w:type="dxa"/>
            <w:vMerge/>
            <w:vAlign w:val="center"/>
          </w:tcPr>
          <w:p w:rsidR="00C4204F" w:rsidRPr="00242D5A" w:rsidRDefault="00C4204F" w:rsidP="005D2AD8">
            <w:pPr>
              <w:rPr>
                <w:b/>
              </w:rPr>
            </w:pPr>
          </w:p>
        </w:tc>
        <w:tc>
          <w:tcPr>
            <w:tcW w:w="1527" w:type="dxa"/>
          </w:tcPr>
          <w:p w:rsidR="00C4204F" w:rsidRPr="00242D5A" w:rsidRDefault="00C4204F" w:rsidP="00D1369D">
            <w:pPr>
              <w:ind w:firstLine="0"/>
            </w:pPr>
            <w:r w:rsidRPr="00242D5A">
              <w:t>3 вариант</w:t>
            </w:r>
          </w:p>
        </w:tc>
        <w:tc>
          <w:tcPr>
            <w:tcW w:w="1223" w:type="dxa"/>
          </w:tcPr>
          <w:p w:rsidR="00C4204F" w:rsidRPr="00242D5A" w:rsidRDefault="00C4204F" w:rsidP="005D2AD8">
            <w:r w:rsidRPr="00242D5A">
              <w:t>520</w:t>
            </w:r>
          </w:p>
        </w:tc>
        <w:tc>
          <w:tcPr>
            <w:tcW w:w="1128" w:type="dxa"/>
          </w:tcPr>
          <w:p w:rsidR="00C4204F" w:rsidRPr="00242D5A" w:rsidRDefault="00C4204F" w:rsidP="005D2AD8">
            <w:r w:rsidRPr="00242D5A">
              <w:t>420</w:t>
            </w:r>
          </w:p>
        </w:tc>
        <w:tc>
          <w:tcPr>
            <w:tcW w:w="1512" w:type="dxa"/>
            <w:vMerge/>
            <w:vAlign w:val="center"/>
          </w:tcPr>
          <w:p w:rsidR="00C4204F" w:rsidRPr="00242D5A" w:rsidRDefault="00C4204F" w:rsidP="005D2AD8"/>
        </w:tc>
        <w:tc>
          <w:tcPr>
            <w:tcW w:w="1416" w:type="dxa"/>
            <w:vMerge/>
            <w:vAlign w:val="center"/>
          </w:tcPr>
          <w:p w:rsidR="00C4204F" w:rsidRPr="00242D5A" w:rsidRDefault="00C4204F" w:rsidP="005D2AD8"/>
        </w:tc>
        <w:tc>
          <w:tcPr>
            <w:tcW w:w="1248" w:type="dxa"/>
          </w:tcPr>
          <w:p w:rsidR="00C4204F" w:rsidRPr="00242D5A" w:rsidRDefault="00C4204F" w:rsidP="005D2AD8">
            <w:r w:rsidRPr="00242D5A">
              <w:t>40</w:t>
            </w:r>
          </w:p>
        </w:tc>
        <w:tc>
          <w:tcPr>
            <w:tcW w:w="1200" w:type="dxa"/>
          </w:tcPr>
          <w:p w:rsidR="00C4204F" w:rsidRPr="00242D5A" w:rsidRDefault="00C4204F" w:rsidP="005D2AD8">
            <w:r w:rsidRPr="00242D5A">
              <w:t>65</w:t>
            </w:r>
          </w:p>
        </w:tc>
      </w:tr>
      <w:tr w:rsidR="00C4204F" w:rsidRPr="00242D5A" w:rsidTr="005D2AD8">
        <w:tc>
          <w:tcPr>
            <w:tcW w:w="391" w:type="dxa"/>
            <w:vMerge/>
            <w:vAlign w:val="center"/>
          </w:tcPr>
          <w:p w:rsidR="00C4204F" w:rsidRPr="00242D5A" w:rsidRDefault="00C4204F" w:rsidP="005D2AD8">
            <w:pPr>
              <w:rPr>
                <w:b/>
              </w:rPr>
            </w:pPr>
          </w:p>
        </w:tc>
        <w:tc>
          <w:tcPr>
            <w:tcW w:w="1527" w:type="dxa"/>
          </w:tcPr>
          <w:p w:rsidR="00C4204F" w:rsidRPr="00242D5A" w:rsidRDefault="00C4204F" w:rsidP="00D1369D">
            <w:pPr>
              <w:ind w:firstLine="0"/>
            </w:pPr>
            <w:r w:rsidRPr="00242D5A">
              <w:t>4 вариант</w:t>
            </w:r>
          </w:p>
        </w:tc>
        <w:tc>
          <w:tcPr>
            <w:tcW w:w="1223" w:type="dxa"/>
          </w:tcPr>
          <w:p w:rsidR="00C4204F" w:rsidRPr="00242D5A" w:rsidRDefault="00C4204F" w:rsidP="005D2AD8">
            <w:r w:rsidRPr="00242D5A">
              <w:t>300</w:t>
            </w:r>
          </w:p>
        </w:tc>
        <w:tc>
          <w:tcPr>
            <w:tcW w:w="1128" w:type="dxa"/>
          </w:tcPr>
          <w:p w:rsidR="00C4204F" w:rsidRPr="00242D5A" w:rsidRDefault="00C4204F" w:rsidP="005D2AD8">
            <w:r w:rsidRPr="00242D5A">
              <w:t>640</w:t>
            </w:r>
          </w:p>
        </w:tc>
        <w:tc>
          <w:tcPr>
            <w:tcW w:w="1512" w:type="dxa"/>
            <w:vMerge/>
            <w:vAlign w:val="center"/>
          </w:tcPr>
          <w:p w:rsidR="00C4204F" w:rsidRPr="00242D5A" w:rsidRDefault="00C4204F" w:rsidP="005D2AD8"/>
        </w:tc>
        <w:tc>
          <w:tcPr>
            <w:tcW w:w="1416" w:type="dxa"/>
            <w:vMerge/>
            <w:vAlign w:val="center"/>
          </w:tcPr>
          <w:p w:rsidR="00C4204F" w:rsidRPr="00242D5A" w:rsidRDefault="00C4204F" w:rsidP="005D2AD8"/>
        </w:tc>
        <w:tc>
          <w:tcPr>
            <w:tcW w:w="1248" w:type="dxa"/>
          </w:tcPr>
          <w:p w:rsidR="00C4204F" w:rsidRPr="00242D5A" w:rsidRDefault="00C4204F" w:rsidP="005D2AD8">
            <w:r w:rsidRPr="00242D5A">
              <w:t>35</w:t>
            </w:r>
          </w:p>
        </w:tc>
        <w:tc>
          <w:tcPr>
            <w:tcW w:w="1200" w:type="dxa"/>
          </w:tcPr>
          <w:p w:rsidR="00C4204F" w:rsidRPr="00242D5A" w:rsidRDefault="00C4204F" w:rsidP="005D2AD8">
            <w:r w:rsidRPr="00242D5A">
              <w:t>70</w:t>
            </w:r>
          </w:p>
        </w:tc>
      </w:tr>
      <w:tr w:rsidR="00C4204F" w:rsidRPr="004C4034" w:rsidTr="005D2AD8">
        <w:tc>
          <w:tcPr>
            <w:tcW w:w="391" w:type="dxa"/>
            <w:vMerge w:val="restart"/>
            <w:shd w:val="clear" w:color="auto" w:fill="E0E0E0"/>
            <w:textDirection w:val="btLr"/>
          </w:tcPr>
          <w:p w:rsidR="00C4204F" w:rsidRPr="00242D5A" w:rsidRDefault="00C4204F" w:rsidP="005D2AD8">
            <w:pPr>
              <w:rPr>
                <w:b/>
              </w:rPr>
            </w:pPr>
            <w:r w:rsidRPr="00242D5A">
              <w:rPr>
                <w:b/>
              </w:rPr>
              <w:t>2 вариант</w:t>
            </w:r>
          </w:p>
        </w:tc>
        <w:tc>
          <w:tcPr>
            <w:tcW w:w="1527" w:type="dxa"/>
            <w:shd w:val="clear" w:color="auto" w:fill="E6E6E6"/>
          </w:tcPr>
          <w:p w:rsidR="00C4204F" w:rsidRPr="00242D5A" w:rsidRDefault="00C4204F" w:rsidP="005D2AD8"/>
        </w:tc>
        <w:tc>
          <w:tcPr>
            <w:tcW w:w="2351" w:type="dxa"/>
            <w:gridSpan w:val="2"/>
            <w:shd w:val="clear" w:color="auto" w:fill="E6E6E6"/>
          </w:tcPr>
          <w:p w:rsidR="00C4204F" w:rsidRPr="00242D5A" w:rsidRDefault="00C4204F" w:rsidP="005D2AD8">
            <w:r w:rsidRPr="00242D5A">
              <w:t>Расстояние, км</w:t>
            </w:r>
          </w:p>
        </w:tc>
        <w:tc>
          <w:tcPr>
            <w:tcW w:w="2928" w:type="dxa"/>
            <w:gridSpan w:val="2"/>
            <w:shd w:val="clear" w:color="auto" w:fill="E6E6E6"/>
          </w:tcPr>
          <w:p w:rsidR="00C4204F" w:rsidRPr="00242D5A" w:rsidRDefault="00C4204F" w:rsidP="005D2AD8">
            <w:r w:rsidRPr="00242D5A">
              <w:t>Стоимость доставки за</w:t>
            </w:r>
          </w:p>
          <w:p w:rsidR="00C4204F" w:rsidRPr="00242D5A" w:rsidRDefault="00C4204F" w:rsidP="005D2AD8">
            <w:r w:rsidRPr="00242D5A">
              <w:t>1 км пути, у.е.</w:t>
            </w:r>
          </w:p>
        </w:tc>
        <w:tc>
          <w:tcPr>
            <w:tcW w:w="2448" w:type="dxa"/>
            <w:gridSpan w:val="2"/>
            <w:shd w:val="clear" w:color="auto" w:fill="E6E6E6"/>
          </w:tcPr>
          <w:p w:rsidR="00C4204F" w:rsidRPr="00242D5A" w:rsidRDefault="00C4204F" w:rsidP="005D2AD8">
            <w:r w:rsidRPr="00242D5A">
              <w:t>Средняя скорость перевозки, км/ ч</w:t>
            </w:r>
          </w:p>
        </w:tc>
      </w:tr>
      <w:tr w:rsidR="00C4204F" w:rsidRPr="00242D5A" w:rsidTr="005D2AD8">
        <w:tc>
          <w:tcPr>
            <w:tcW w:w="391" w:type="dxa"/>
            <w:vMerge/>
            <w:vAlign w:val="center"/>
          </w:tcPr>
          <w:p w:rsidR="00C4204F" w:rsidRPr="00242D5A" w:rsidRDefault="00C4204F" w:rsidP="005D2AD8">
            <w:pPr>
              <w:rPr>
                <w:b/>
              </w:rPr>
            </w:pPr>
          </w:p>
        </w:tc>
        <w:tc>
          <w:tcPr>
            <w:tcW w:w="1527" w:type="dxa"/>
          </w:tcPr>
          <w:p w:rsidR="00C4204F" w:rsidRPr="00242D5A" w:rsidRDefault="00C4204F" w:rsidP="00D1369D">
            <w:pPr>
              <w:ind w:firstLine="0"/>
            </w:pPr>
            <w:r w:rsidRPr="00242D5A">
              <w:t>Вид транспорта</w:t>
            </w:r>
          </w:p>
        </w:tc>
        <w:tc>
          <w:tcPr>
            <w:tcW w:w="1223" w:type="dxa"/>
          </w:tcPr>
          <w:p w:rsidR="00C4204F" w:rsidRPr="00242D5A" w:rsidRDefault="00C4204F" w:rsidP="005D2AD8">
            <w:r w:rsidRPr="00242D5A">
              <w:t>ж/д</w:t>
            </w:r>
          </w:p>
        </w:tc>
        <w:tc>
          <w:tcPr>
            <w:tcW w:w="1128" w:type="dxa"/>
          </w:tcPr>
          <w:p w:rsidR="00C4204F" w:rsidRPr="00242D5A" w:rsidRDefault="00C4204F" w:rsidP="005D2AD8">
            <w:r w:rsidRPr="00242D5A">
              <w:t>авто</w:t>
            </w:r>
          </w:p>
        </w:tc>
        <w:tc>
          <w:tcPr>
            <w:tcW w:w="1512" w:type="dxa"/>
          </w:tcPr>
          <w:p w:rsidR="00C4204F" w:rsidRPr="00242D5A" w:rsidRDefault="00C4204F" w:rsidP="005D2AD8">
            <w:r w:rsidRPr="00242D5A">
              <w:t>ж/д</w:t>
            </w:r>
          </w:p>
        </w:tc>
        <w:tc>
          <w:tcPr>
            <w:tcW w:w="1416" w:type="dxa"/>
          </w:tcPr>
          <w:p w:rsidR="00C4204F" w:rsidRPr="00242D5A" w:rsidRDefault="00C4204F" w:rsidP="005D2AD8">
            <w:r w:rsidRPr="00242D5A">
              <w:t>авто</w:t>
            </w:r>
          </w:p>
        </w:tc>
        <w:tc>
          <w:tcPr>
            <w:tcW w:w="1248" w:type="dxa"/>
          </w:tcPr>
          <w:p w:rsidR="00C4204F" w:rsidRPr="00242D5A" w:rsidRDefault="00C4204F" w:rsidP="005D2AD8">
            <w:r w:rsidRPr="00242D5A">
              <w:t>ж/д</w:t>
            </w:r>
          </w:p>
        </w:tc>
        <w:tc>
          <w:tcPr>
            <w:tcW w:w="1200" w:type="dxa"/>
          </w:tcPr>
          <w:p w:rsidR="00C4204F" w:rsidRPr="00242D5A" w:rsidRDefault="00C4204F" w:rsidP="005D2AD8">
            <w:r w:rsidRPr="00242D5A">
              <w:t>авто</w:t>
            </w:r>
          </w:p>
        </w:tc>
      </w:tr>
      <w:tr w:rsidR="00C4204F" w:rsidRPr="00242D5A" w:rsidTr="005D2AD8">
        <w:tc>
          <w:tcPr>
            <w:tcW w:w="391" w:type="dxa"/>
            <w:vMerge/>
            <w:vAlign w:val="center"/>
          </w:tcPr>
          <w:p w:rsidR="00C4204F" w:rsidRPr="00242D5A" w:rsidRDefault="00C4204F" w:rsidP="005D2AD8">
            <w:pPr>
              <w:rPr>
                <w:b/>
              </w:rPr>
            </w:pPr>
          </w:p>
        </w:tc>
        <w:tc>
          <w:tcPr>
            <w:tcW w:w="1527" w:type="dxa"/>
          </w:tcPr>
          <w:p w:rsidR="00C4204F" w:rsidRPr="00242D5A" w:rsidRDefault="00C4204F" w:rsidP="00D1369D">
            <w:pPr>
              <w:ind w:firstLine="0"/>
            </w:pPr>
            <w:r w:rsidRPr="00242D5A">
              <w:t>1 вариант</w:t>
            </w:r>
          </w:p>
        </w:tc>
        <w:tc>
          <w:tcPr>
            <w:tcW w:w="1223" w:type="dxa"/>
          </w:tcPr>
          <w:p w:rsidR="00C4204F" w:rsidRPr="00242D5A" w:rsidRDefault="00C4204F" w:rsidP="005D2AD8">
            <w:r w:rsidRPr="00242D5A">
              <w:t>200+920</w:t>
            </w:r>
          </w:p>
        </w:tc>
        <w:tc>
          <w:tcPr>
            <w:tcW w:w="1128" w:type="dxa"/>
          </w:tcPr>
          <w:p w:rsidR="00C4204F" w:rsidRPr="00242D5A" w:rsidRDefault="00C4204F" w:rsidP="005D2AD8"/>
        </w:tc>
        <w:tc>
          <w:tcPr>
            <w:tcW w:w="1512" w:type="dxa"/>
            <w:vMerge w:val="restart"/>
          </w:tcPr>
          <w:p w:rsidR="00C4204F" w:rsidRPr="00242D5A" w:rsidRDefault="00C4204F" w:rsidP="005D2AD8"/>
          <w:p w:rsidR="00C4204F" w:rsidRPr="00242D5A" w:rsidRDefault="00C4204F" w:rsidP="005D2AD8">
            <w:r w:rsidRPr="00242D5A">
              <w:t>0,41</w:t>
            </w:r>
          </w:p>
        </w:tc>
        <w:tc>
          <w:tcPr>
            <w:tcW w:w="1416" w:type="dxa"/>
            <w:vMerge w:val="restart"/>
          </w:tcPr>
          <w:p w:rsidR="00C4204F" w:rsidRPr="00242D5A" w:rsidRDefault="00C4204F" w:rsidP="005D2AD8"/>
          <w:p w:rsidR="00C4204F" w:rsidRPr="00242D5A" w:rsidRDefault="00C4204F" w:rsidP="005D2AD8">
            <w:r w:rsidRPr="00242D5A">
              <w:t>0,59</w:t>
            </w:r>
          </w:p>
        </w:tc>
        <w:tc>
          <w:tcPr>
            <w:tcW w:w="1248" w:type="dxa"/>
          </w:tcPr>
          <w:p w:rsidR="00C4204F" w:rsidRPr="00242D5A" w:rsidRDefault="00C4204F" w:rsidP="005D2AD8">
            <w:r w:rsidRPr="00242D5A">
              <w:t>35</w:t>
            </w:r>
          </w:p>
        </w:tc>
        <w:tc>
          <w:tcPr>
            <w:tcW w:w="1200" w:type="dxa"/>
          </w:tcPr>
          <w:p w:rsidR="00C4204F" w:rsidRPr="00242D5A" w:rsidRDefault="00C4204F" w:rsidP="005D2AD8"/>
        </w:tc>
      </w:tr>
      <w:tr w:rsidR="00C4204F" w:rsidRPr="00242D5A" w:rsidTr="005D2AD8">
        <w:tc>
          <w:tcPr>
            <w:tcW w:w="391" w:type="dxa"/>
            <w:vMerge/>
            <w:vAlign w:val="center"/>
          </w:tcPr>
          <w:p w:rsidR="00C4204F" w:rsidRPr="00242D5A" w:rsidRDefault="00C4204F" w:rsidP="005D2AD8">
            <w:pPr>
              <w:rPr>
                <w:b/>
              </w:rPr>
            </w:pPr>
          </w:p>
        </w:tc>
        <w:tc>
          <w:tcPr>
            <w:tcW w:w="1527" w:type="dxa"/>
          </w:tcPr>
          <w:p w:rsidR="00C4204F" w:rsidRPr="00242D5A" w:rsidRDefault="00C4204F" w:rsidP="00D1369D">
            <w:pPr>
              <w:ind w:firstLine="0"/>
            </w:pPr>
            <w:r w:rsidRPr="00242D5A">
              <w:t>2 вариант</w:t>
            </w:r>
          </w:p>
        </w:tc>
        <w:tc>
          <w:tcPr>
            <w:tcW w:w="1223" w:type="dxa"/>
          </w:tcPr>
          <w:p w:rsidR="00C4204F" w:rsidRPr="00242D5A" w:rsidRDefault="00C4204F" w:rsidP="005D2AD8"/>
        </w:tc>
        <w:tc>
          <w:tcPr>
            <w:tcW w:w="1128" w:type="dxa"/>
          </w:tcPr>
          <w:p w:rsidR="00C4204F" w:rsidRPr="00242D5A" w:rsidRDefault="00C4204F" w:rsidP="005D2AD8">
            <w:r w:rsidRPr="00242D5A">
              <w:t>870+250</w:t>
            </w:r>
          </w:p>
        </w:tc>
        <w:tc>
          <w:tcPr>
            <w:tcW w:w="1512" w:type="dxa"/>
            <w:vMerge/>
            <w:vAlign w:val="center"/>
          </w:tcPr>
          <w:p w:rsidR="00C4204F" w:rsidRPr="00242D5A" w:rsidRDefault="00C4204F" w:rsidP="005D2AD8"/>
        </w:tc>
        <w:tc>
          <w:tcPr>
            <w:tcW w:w="1416" w:type="dxa"/>
            <w:vMerge/>
            <w:vAlign w:val="center"/>
          </w:tcPr>
          <w:p w:rsidR="00C4204F" w:rsidRPr="00242D5A" w:rsidRDefault="00C4204F" w:rsidP="005D2AD8"/>
        </w:tc>
        <w:tc>
          <w:tcPr>
            <w:tcW w:w="1248" w:type="dxa"/>
          </w:tcPr>
          <w:p w:rsidR="00C4204F" w:rsidRPr="00242D5A" w:rsidRDefault="00C4204F" w:rsidP="005D2AD8"/>
        </w:tc>
        <w:tc>
          <w:tcPr>
            <w:tcW w:w="1200" w:type="dxa"/>
          </w:tcPr>
          <w:p w:rsidR="00C4204F" w:rsidRPr="00242D5A" w:rsidRDefault="00C4204F" w:rsidP="005D2AD8">
            <w:r w:rsidRPr="00242D5A">
              <w:t>60</w:t>
            </w:r>
          </w:p>
        </w:tc>
      </w:tr>
      <w:tr w:rsidR="00C4204F" w:rsidRPr="00242D5A" w:rsidTr="005D2AD8">
        <w:tc>
          <w:tcPr>
            <w:tcW w:w="391" w:type="dxa"/>
            <w:vMerge/>
            <w:vAlign w:val="center"/>
          </w:tcPr>
          <w:p w:rsidR="00C4204F" w:rsidRPr="00242D5A" w:rsidRDefault="00C4204F" w:rsidP="005D2AD8">
            <w:pPr>
              <w:rPr>
                <w:b/>
              </w:rPr>
            </w:pPr>
          </w:p>
        </w:tc>
        <w:tc>
          <w:tcPr>
            <w:tcW w:w="1527" w:type="dxa"/>
          </w:tcPr>
          <w:p w:rsidR="00C4204F" w:rsidRPr="00242D5A" w:rsidRDefault="00C4204F" w:rsidP="00D1369D">
            <w:pPr>
              <w:ind w:firstLine="0"/>
            </w:pPr>
            <w:r w:rsidRPr="00242D5A">
              <w:t>3 вариант</w:t>
            </w:r>
          </w:p>
        </w:tc>
        <w:tc>
          <w:tcPr>
            <w:tcW w:w="1223" w:type="dxa"/>
          </w:tcPr>
          <w:p w:rsidR="00C4204F" w:rsidRPr="00242D5A" w:rsidRDefault="00C4204F" w:rsidP="005D2AD8">
            <w:r w:rsidRPr="00242D5A">
              <w:t>500</w:t>
            </w:r>
          </w:p>
        </w:tc>
        <w:tc>
          <w:tcPr>
            <w:tcW w:w="1128" w:type="dxa"/>
          </w:tcPr>
          <w:p w:rsidR="00C4204F" w:rsidRPr="00242D5A" w:rsidRDefault="00C4204F" w:rsidP="005D2AD8">
            <w:r w:rsidRPr="00242D5A">
              <w:t>620</w:t>
            </w:r>
          </w:p>
        </w:tc>
        <w:tc>
          <w:tcPr>
            <w:tcW w:w="1512" w:type="dxa"/>
            <w:vMerge/>
            <w:vAlign w:val="center"/>
          </w:tcPr>
          <w:p w:rsidR="00C4204F" w:rsidRPr="00242D5A" w:rsidRDefault="00C4204F" w:rsidP="005D2AD8"/>
        </w:tc>
        <w:tc>
          <w:tcPr>
            <w:tcW w:w="1416" w:type="dxa"/>
            <w:vMerge/>
            <w:vAlign w:val="center"/>
          </w:tcPr>
          <w:p w:rsidR="00C4204F" w:rsidRPr="00242D5A" w:rsidRDefault="00C4204F" w:rsidP="005D2AD8"/>
        </w:tc>
        <w:tc>
          <w:tcPr>
            <w:tcW w:w="1248" w:type="dxa"/>
          </w:tcPr>
          <w:p w:rsidR="00C4204F" w:rsidRPr="00242D5A" w:rsidRDefault="00C4204F" w:rsidP="005D2AD8">
            <w:r w:rsidRPr="00242D5A">
              <w:t>30</w:t>
            </w:r>
          </w:p>
        </w:tc>
        <w:tc>
          <w:tcPr>
            <w:tcW w:w="1200" w:type="dxa"/>
          </w:tcPr>
          <w:p w:rsidR="00C4204F" w:rsidRPr="00242D5A" w:rsidRDefault="00C4204F" w:rsidP="005D2AD8">
            <w:r w:rsidRPr="00242D5A">
              <w:t>70</w:t>
            </w:r>
          </w:p>
        </w:tc>
      </w:tr>
      <w:tr w:rsidR="00C4204F" w:rsidRPr="00242D5A" w:rsidTr="005D2AD8">
        <w:tc>
          <w:tcPr>
            <w:tcW w:w="391" w:type="dxa"/>
            <w:vMerge/>
            <w:vAlign w:val="center"/>
          </w:tcPr>
          <w:p w:rsidR="00C4204F" w:rsidRPr="00242D5A" w:rsidRDefault="00C4204F" w:rsidP="005D2AD8">
            <w:pPr>
              <w:rPr>
                <w:b/>
              </w:rPr>
            </w:pPr>
          </w:p>
        </w:tc>
        <w:tc>
          <w:tcPr>
            <w:tcW w:w="1527" w:type="dxa"/>
          </w:tcPr>
          <w:p w:rsidR="00C4204F" w:rsidRPr="00242D5A" w:rsidRDefault="00C4204F" w:rsidP="00D1369D">
            <w:pPr>
              <w:ind w:firstLine="0"/>
            </w:pPr>
            <w:r w:rsidRPr="00242D5A">
              <w:t>4 вариант</w:t>
            </w:r>
          </w:p>
        </w:tc>
        <w:tc>
          <w:tcPr>
            <w:tcW w:w="1223" w:type="dxa"/>
          </w:tcPr>
          <w:p w:rsidR="00C4204F" w:rsidRPr="00242D5A" w:rsidRDefault="00C4204F" w:rsidP="005D2AD8">
            <w:r w:rsidRPr="00242D5A">
              <w:t>780</w:t>
            </w:r>
          </w:p>
        </w:tc>
        <w:tc>
          <w:tcPr>
            <w:tcW w:w="1128" w:type="dxa"/>
          </w:tcPr>
          <w:p w:rsidR="00C4204F" w:rsidRPr="00242D5A" w:rsidRDefault="00C4204F" w:rsidP="005D2AD8">
            <w:r w:rsidRPr="00242D5A">
              <w:t>340</w:t>
            </w:r>
          </w:p>
        </w:tc>
        <w:tc>
          <w:tcPr>
            <w:tcW w:w="1512" w:type="dxa"/>
            <w:vMerge/>
            <w:vAlign w:val="center"/>
          </w:tcPr>
          <w:p w:rsidR="00C4204F" w:rsidRPr="00242D5A" w:rsidRDefault="00C4204F" w:rsidP="005D2AD8"/>
        </w:tc>
        <w:tc>
          <w:tcPr>
            <w:tcW w:w="1416" w:type="dxa"/>
            <w:vMerge/>
            <w:vAlign w:val="center"/>
          </w:tcPr>
          <w:p w:rsidR="00C4204F" w:rsidRPr="00242D5A" w:rsidRDefault="00C4204F" w:rsidP="005D2AD8"/>
        </w:tc>
        <w:tc>
          <w:tcPr>
            <w:tcW w:w="1248" w:type="dxa"/>
          </w:tcPr>
          <w:p w:rsidR="00C4204F" w:rsidRPr="00242D5A" w:rsidRDefault="00C4204F" w:rsidP="005D2AD8">
            <w:r w:rsidRPr="00242D5A">
              <w:t>40</w:t>
            </w:r>
          </w:p>
        </w:tc>
        <w:tc>
          <w:tcPr>
            <w:tcW w:w="1200" w:type="dxa"/>
          </w:tcPr>
          <w:p w:rsidR="00C4204F" w:rsidRPr="00242D5A" w:rsidRDefault="00C4204F" w:rsidP="005D2AD8">
            <w:r w:rsidRPr="00242D5A">
              <w:t>50</w:t>
            </w:r>
          </w:p>
        </w:tc>
      </w:tr>
    </w:tbl>
    <w:p w:rsidR="00C4204F" w:rsidRPr="00242D5A" w:rsidRDefault="00C4204F" w:rsidP="00D1369D">
      <w:r w:rsidRPr="00242D5A">
        <w:t>На пути доставки груза находятся распределительные склады. Данные стоимости разгрузки, временного хранения и погрузки, а также продолжительность обработки груза на складах представлены в таблице 2.</w:t>
      </w:r>
    </w:p>
    <w:p w:rsidR="00C4204F" w:rsidRPr="00242D5A" w:rsidRDefault="00C4204F" w:rsidP="00D1369D">
      <w:pPr>
        <w:jc w:val="right"/>
      </w:pPr>
      <w:r w:rsidRPr="00242D5A">
        <w:t>Таблица 2</w:t>
      </w:r>
    </w:p>
    <w:p w:rsidR="00C4204F" w:rsidRPr="00242D5A" w:rsidRDefault="00C4204F" w:rsidP="00D1369D">
      <w:r w:rsidRPr="00242D5A">
        <w:t>Стоимость операций на складах и продолжительность обработки груза</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6"/>
        <w:gridCol w:w="1670"/>
        <w:gridCol w:w="2665"/>
        <w:gridCol w:w="4139"/>
      </w:tblGrid>
      <w:tr w:rsidR="00C4204F" w:rsidRPr="004C4034" w:rsidTr="005D2AD8">
        <w:tc>
          <w:tcPr>
            <w:tcW w:w="1126" w:type="dxa"/>
            <w:vMerge w:val="restart"/>
            <w:shd w:val="clear" w:color="auto" w:fill="E0E0E0"/>
            <w:textDirection w:val="btLr"/>
          </w:tcPr>
          <w:p w:rsidR="00C4204F" w:rsidRPr="00242D5A" w:rsidRDefault="00C4204F" w:rsidP="005D2AD8"/>
          <w:p w:rsidR="00C4204F" w:rsidRPr="00242D5A" w:rsidRDefault="00C4204F" w:rsidP="005D2AD8">
            <w:r w:rsidRPr="00242D5A">
              <w:t>1 вариант</w:t>
            </w:r>
          </w:p>
        </w:tc>
        <w:tc>
          <w:tcPr>
            <w:tcW w:w="1670" w:type="dxa"/>
            <w:shd w:val="clear" w:color="auto" w:fill="E6E6E6"/>
          </w:tcPr>
          <w:p w:rsidR="00C4204F" w:rsidRPr="00242D5A" w:rsidRDefault="00C4204F" w:rsidP="005D2AD8">
            <w:r w:rsidRPr="00242D5A">
              <w:t>№ склада</w:t>
            </w:r>
          </w:p>
        </w:tc>
        <w:tc>
          <w:tcPr>
            <w:tcW w:w="2665" w:type="dxa"/>
            <w:shd w:val="clear" w:color="auto" w:fill="E6E6E6"/>
          </w:tcPr>
          <w:p w:rsidR="00C4204F" w:rsidRPr="00242D5A" w:rsidRDefault="00C4204F" w:rsidP="005D2AD8">
            <w:r w:rsidRPr="00242D5A">
              <w:t>Стоимость операций на складе, у.е.</w:t>
            </w:r>
          </w:p>
        </w:tc>
        <w:tc>
          <w:tcPr>
            <w:tcW w:w="4139" w:type="dxa"/>
            <w:shd w:val="clear" w:color="auto" w:fill="E6E6E6"/>
          </w:tcPr>
          <w:p w:rsidR="00C4204F" w:rsidRPr="00242D5A" w:rsidRDefault="00C4204F" w:rsidP="005D2AD8">
            <w:r w:rsidRPr="00242D5A">
              <w:t>Продолжительность обработки груза на складе, часов</w:t>
            </w:r>
          </w:p>
        </w:tc>
      </w:tr>
      <w:tr w:rsidR="00C4204F" w:rsidRPr="00242D5A" w:rsidTr="005D2AD8">
        <w:tc>
          <w:tcPr>
            <w:tcW w:w="0" w:type="auto"/>
            <w:vMerge/>
            <w:vAlign w:val="center"/>
          </w:tcPr>
          <w:p w:rsidR="00C4204F" w:rsidRPr="00242D5A" w:rsidRDefault="00C4204F" w:rsidP="005D2AD8"/>
        </w:tc>
        <w:tc>
          <w:tcPr>
            <w:tcW w:w="1670" w:type="dxa"/>
          </w:tcPr>
          <w:p w:rsidR="00C4204F" w:rsidRPr="00242D5A" w:rsidRDefault="00C4204F" w:rsidP="005D2AD8">
            <w:r w:rsidRPr="00242D5A">
              <w:t>1</w:t>
            </w:r>
          </w:p>
        </w:tc>
        <w:tc>
          <w:tcPr>
            <w:tcW w:w="2665" w:type="dxa"/>
          </w:tcPr>
          <w:p w:rsidR="00C4204F" w:rsidRPr="00242D5A" w:rsidRDefault="00C4204F" w:rsidP="005D2AD8">
            <w:r w:rsidRPr="00242D5A">
              <w:t>50</w:t>
            </w:r>
          </w:p>
        </w:tc>
        <w:tc>
          <w:tcPr>
            <w:tcW w:w="4139" w:type="dxa"/>
          </w:tcPr>
          <w:p w:rsidR="00C4204F" w:rsidRPr="00242D5A" w:rsidRDefault="00C4204F" w:rsidP="005D2AD8">
            <w:r w:rsidRPr="00242D5A">
              <w:t>6</w:t>
            </w:r>
          </w:p>
        </w:tc>
      </w:tr>
      <w:tr w:rsidR="00C4204F" w:rsidRPr="00242D5A" w:rsidTr="005D2AD8">
        <w:tc>
          <w:tcPr>
            <w:tcW w:w="0" w:type="auto"/>
            <w:vMerge/>
            <w:vAlign w:val="center"/>
          </w:tcPr>
          <w:p w:rsidR="00C4204F" w:rsidRPr="00242D5A" w:rsidRDefault="00C4204F" w:rsidP="005D2AD8"/>
        </w:tc>
        <w:tc>
          <w:tcPr>
            <w:tcW w:w="1670" w:type="dxa"/>
          </w:tcPr>
          <w:p w:rsidR="00C4204F" w:rsidRPr="00242D5A" w:rsidRDefault="00C4204F" w:rsidP="005D2AD8">
            <w:r w:rsidRPr="00242D5A">
              <w:t>2</w:t>
            </w:r>
          </w:p>
        </w:tc>
        <w:tc>
          <w:tcPr>
            <w:tcW w:w="2665" w:type="dxa"/>
          </w:tcPr>
          <w:p w:rsidR="00C4204F" w:rsidRPr="00242D5A" w:rsidRDefault="00C4204F" w:rsidP="005D2AD8">
            <w:r w:rsidRPr="00242D5A">
              <w:t>40</w:t>
            </w:r>
          </w:p>
        </w:tc>
        <w:tc>
          <w:tcPr>
            <w:tcW w:w="4139" w:type="dxa"/>
          </w:tcPr>
          <w:p w:rsidR="00C4204F" w:rsidRPr="00242D5A" w:rsidRDefault="00C4204F" w:rsidP="005D2AD8">
            <w:r w:rsidRPr="00242D5A">
              <w:t>5</w:t>
            </w:r>
          </w:p>
        </w:tc>
      </w:tr>
      <w:tr w:rsidR="00C4204F" w:rsidRPr="00242D5A" w:rsidTr="005D2AD8">
        <w:tc>
          <w:tcPr>
            <w:tcW w:w="0" w:type="auto"/>
            <w:vMerge/>
            <w:vAlign w:val="center"/>
          </w:tcPr>
          <w:p w:rsidR="00C4204F" w:rsidRPr="00242D5A" w:rsidRDefault="00C4204F" w:rsidP="005D2AD8"/>
        </w:tc>
        <w:tc>
          <w:tcPr>
            <w:tcW w:w="1670" w:type="dxa"/>
          </w:tcPr>
          <w:p w:rsidR="00C4204F" w:rsidRPr="00242D5A" w:rsidRDefault="00C4204F" w:rsidP="005D2AD8">
            <w:r w:rsidRPr="00242D5A">
              <w:t>3</w:t>
            </w:r>
          </w:p>
        </w:tc>
        <w:tc>
          <w:tcPr>
            <w:tcW w:w="2665" w:type="dxa"/>
          </w:tcPr>
          <w:p w:rsidR="00C4204F" w:rsidRPr="00242D5A" w:rsidRDefault="00C4204F" w:rsidP="005D2AD8">
            <w:r w:rsidRPr="00242D5A">
              <w:t>55</w:t>
            </w:r>
          </w:p>
        </w:tc>
        <w:tc>
          <w:tcPr>
            <w:tcW w:w="4139" w:type="dxa"/>
          </w:tcPr>
          <w:p w:rsidR="00C4204F" w:rsidRPr="00242D5A" w:rsidRDefault="00C4204F" w:rsidP="005D2AD8">
            <w:r w:rsidRPr="00242D5A">
              <w:t>4</w:t>
            </w:r>
          </w:p>
        </w:tc>
      </w:tr>
      <w:tr w:rsidR="00C4204F" w:rsidRPr="00242D5A" w:rsidTr="005D2AD8">
        <w:tc>
          <w:tcPr>
            <w:tcW w:w="0" w:type="auto"/>
            <w:vMerge/>
            <w:vAlign w:val="center"/>
          </w:tcPr>
          <w:p w:rsidR="00C4204F" w:rsidRPr="00242D5A" w:rsidRDefault="00C4204F" w:rsidP="005D2AD8"/>
        </w:tc>
        <w:tc>
          <w:tcPr>
            <w:tcW w:w="1670" w:type="dxa"/>
          </w:tcPr>
          <w:p w:rsidR="00C4204F" w:rsidRPr="00242D5A" w:rsidRDefault="00C4204F" w:rsidP="005D2AD8">
            <w:r w:rsidRPr="00242D5A">
              <w:t>4</w:t>
            </w:r>
          </w:p>
        </w:tc>
        <w:tc>
          <w:tcPr>
            <w:tcW w:w="2665" w:type="dxa"/>
          </w:tcPr>
          <w:p w:rsidR="00C4204F" w:rsidRPr="00242D5A" w:rsidRDefault="00C4204F" w:rsidP="005D2AD8">
            <w:r w:rsidRPr="00242D5A">
              <w:t>60</w:t>
            </w:r>
          </w:p>
        </w:tc>
        <w:tc>
          <w:tcPr>
            <w:tcW w:w="4139" w:type="dxa"/>
          </w:tcPr>
          <w:p w:rsidR="00C4204F" w:rsidRPr="00242D5A" w:rsidRDefault="00C4204F" w:rsidP="005D2AD8">
            <w:r w:rsidRPr="00242D5A">
              <w:t>5,5</w:t>
            </w:r>
          </w:p>
        </w:tc>
      </w:tr>
      <w:tr w:rsidR="00C4204F" w:rsidRPr="004C4034" w:rsidTr="005D2AD8">
        <w:tc>
          <w:tcPr>
            <w:tcW w:w="1126" w:type="dxa"/>
            <w:vMerge w:val="restart"/>
            <w:shd w:val="clear" w:color="auto" w:fill="E0E0E0"/>
            <w:textDirection w:val="btLr"/>
          </w:tcPr>
          <w:p w:rsidR="00C4204F" w:rsidRPr="00242D5A" w:rsidRDefault="00C4204F" w:rsidP="005D2AD8"/>
          <w:p w:rsidR="00C4204F" w:rsidRPr="00242D5A" w:rsidRDefault="00C4204F" w:rsidP="005D2AD8">
            <w:r w:rsidRPr="00242D5A">
              <w:t>2 вариант</w:t>
            </w:r>
          </w:p>
        </w:tc>
        <w:tc>
          <w:tcPr>
            <w:tcW w:w="1670" w:type="dxa"/>
            <w:shd w:val="clear" w:color="auto" w:fill="E6E6E6"/>
          </w:tcPr>
          <w:p w:rsidR="00C4204F" w:rsidRPr="00242D5A" w:rsidRDefault="00C4204F" w:rsidP="005D2AD8">
            <w:r w:rsidRPr="00242D5A">
              <w:t>№ склада</w:t>
            </w:r>
          </w:p>
        </w:tc>
        <w:tc>
          <w:tcPr>
            <w:tcW w:w="2665" w:type="dxa"/>
            <w:shd w:val="clear" w:color="auto" w:fill="E6E6E6"/>
          </w:tcPr>
          <w:p w:rsidR="00C4204F" w:rsidRPr="00242D5A" w:rsidRDefault="00C4204F" w:rsidP="005D2AD8">
            <w:r w:rsidRPr="00242D5A">
              <w:t>Стоимость операций на складе, у.е.</w:t>
            </w:r>
          </w:p>
        </w:tc>
        <w:tc>
          <w:tcPr>
            <w:tcW w:w="4139" w:type="dxa"/>
            <w:shd w:val="clear" w:color="auto" w:fill="E6E6E6"/>
          </w:tcPr>
          <w:p w:rsidR="00C4204F" w:rsidRPr="00242D5A" w:rsidRDefault="00C4204F" w:rsidP="005D2AD8">
            <w:r w:rsidRPr="00242D5A">
              <w:t>Продолжительность обработки груза на складе, часов</w:t>
            </w:r>
          </w:p>
        </w:tc>
      </w:tr>
      <w:tr w:rsidR="00C4204F" w:rsidRPr="00242D5A" w:rsidTr="005D2AD8">
        <w:tc>
          <w:tcPr>
            <w:tcW w:w="0" w:type="auto"/>
            <w:vMerge/>
            <w:vAlign w:val="center"/>
          </w:tcPr>
          <w:p w:rsidR="00C4204F" w:rsidRPr="00242D5A" w:rsidRDefault="00C4204F" w:rsidP="005D2AD8"/>
        </w:tc>
        <w:tc>
          <w:tcPr>
            <w:tcW w:w="1670" w:type="dxa"/>
          </w:tcPr>
          <w:p w:rsidR="00C4204F" w:rsidRPr="00242D5A" w:rsidRDefault="00C4204F" w:rsidP="005D2AD8">
            <w:r w:rsidRPr="00242D5A">
              <w:t>1</w:t>
            </w:r>
          </w:p>
        </w:tc>
        <w:tc>
          <w:tcPr>
            <w:tcW w:w="2665" w:type="dxa"/>
          </w:tcPr>
          <w:p w:rsidR="00C4204F" w:rsidRPr="00242D5A" w:rsidRDefault="00C4204F" w:rsidP="005D2AD8">
            <w:r w:rsidRPr="00242D5A">
              <w:t>30</w:t>
            </w:r>
          </w:p>
        </w:tc>
        <w:tc>
          <w:tcPr>
            <w:tcW w:w="4139" w:type="dxa"/>
          </w:tcPr>
          <w:p w:rsidR="00C4204F" w:rsidRPr="00242D5A" w:rsidRDefault="00C4204F" w:rsidP="005D2AD8">
            <w:r w:rsidRPr="00242D5A">
              <w:t>3</w:t>
            </w:r>
          </w:p>
        </w:tc>
      </w:tr>
      <w:tr w:rsidR="00C4204F" w:rsidRPr="00242D5A" w:rsidTr="005D2AD8">
        <w:tc>
          <w:tcPr>
            <w:tcW w:w="0" w:type="auto"/>
            <w:vMerge/>
            <w:vAlign w:val="center"/>
          </w:tcPr>
          <w:p w:rsidR="00C4204F" w:rsidRPr="00242D5A" w:rsidRDefault="00C4204F" w:rsidP="005D2AD8"/>
        </w:tc>
        <w:tc>
          <w:tcPr>
            <w:tcW w:w="1670" w:type="dxa"/>
          </w:tcPr>
          <w:p w:rsidR="00C4204F" w:rsidRPr="00242D5A" w:rsidRDefault="00C4204F" w:rsidP="005D2AD8">
            <w:r w:rsidRPr="00242D5A">
              <w:t>2</w:t>
            </w:r>
          </w:p>
        </w:tc>
        <w:tc>
          <w:tcPr>
            <w:tcW w:w="2665" w:type="dxa"/>
          </w:tcPr>
          <w:p w:rsidR="00C4204F" w:rsidRPr="00242D5A" w:rsidRDefault="00C4204F" w:rsidP="005D2AD8">
            <w:r w:rsidRPr="00242D5A">
              <w:t>45</w:t>
            </w:r>
          </w:p>
        </w:tc>
        <w:tc>
          <w:tcPr>
            <w:tcW w:w="4139" w:type="dxa"/>
          </w:tcPr>
          <w:p w:rsidR="00C4204F" w:rsidRPr="00242D5A" w:rsidRDefault="00C4204F" w:rsidP="005D2AD8">
            <w:r w:rsidRPr="00242D5A">
              <w:t>4,5</w:t>
            </w:r>
          </w:p>
        </w:tc>
      </w:tr>
      <w:tr w:rsidR="00C4204F" w:rsidRPr="00242D5A" w:rsidTr="005D2AD8">
        <w:tc>
          <w:tcPr>
            <w:tcW w:w="0" w:type="auto"/>
            <w:vMerge/>
            <w:vAlign w:val="center"/>
          </w:tcPr>
          <w:p w:rsidR="00C4204F" w:rsidRPr="00242D5A" w:rsidRDefault="00C4204F" w:rsidP="005D2AD8"/>
        </w:tc>
        <w:tc>
          <w:tcPr>
            <w:tcW w:w="1670" w:type="dxa"/>
          </w:tcPr>
          <w:p w:rsidR="00C4204F" w:rsidRPr="00242D5A" w:rsidRDefault="00C4204F" w:rsidP="005D2AD8">
            <w:r w:rsidRPr="00242D5A">
              <w:t>3</w:t>
            </w:r>
          </w:p>
        </w:tc>
        <w:tc>
          <w:tcPr>
            <w:tcW w:w="2665" w:type="dxa"/>
          </w:tcPr>
          <w:p w:rsidR="00C4204F" w:rsidRPr="00242D5A" w:rsidRDefault="00C4204F" w:rsidP="005D2AD8">
            <w:r w:rsidRPr="00242D5A">
              <w:t>65</w:t>
            </w:r>
          </w:p>
        </w:tc>
        <w:tc>
          <w:tcPr>
            <w:tcW w:w="4139" w:type="dxa"/>
          </w:tcPr>
          <w:p w:rsidR="00C4204F" w:rsidRPr="00242D5A" w:rsidRDefault="00C4204F" w:rsidP="005D2AD8">
            <w:r w:rsidRPr="00242D5A">
              <w:t>8</w:t>
            </w:r>
          </w:p>
        </w:tc>
      </w:tr>
      <w:tr w:rsidR="00C4204F" w:rsidRPr="00242D5A" w:rsidTr="005D2AD8">
        <w:tc>
          <w:tcPr>
            <w:tcW w:w="0" w:type="auto"/>
            <w:vMerge/>
            <w:vAlign w:val="center"/>
          </w:tcPr>
          <w:p w:rsidR="00C4204F" w:rsidRPr="00242D5A" w:rsidRDefault="00C4204F" w:rsidP="005D2AD8"/>
        </w:tc>
        <w:tc>
          <w:tcPr>
            <w:tcW w:w="1670" w:type="dxa"/>
          </w:tcPr>
          <w:p w:rsidR="00C4204F" w:rsidRPr="00242D5A" w:rsidRDefault="00C4204F" w:rsidP="005D2AD8">
            <w:r w:rsidRPr="00242D5A">
              <w:t>4</w:t>
            </w:r>
          </w:p>
        </w:tc>
        <w:tc>
          <w:tcPr>
            <w:tcW w:w="2665" w:type="dxa"/>
          </w:tcPr>
          <w:p w:rsidR="00C4204F" w:rsidRPr="00242D5A" w:rsidRDefault="00C4204F" w:rsidP="005D2AD8">
            <w:r w:rsidRPr="00242D5A">
              <w:t>50</w:t>
            </w:r>
          </w:p>
        </w:tc>
        <w:tc>
          <w:tcPr>
            <w:tcW w:w="4139" w:type="dxa"/>
          </w:tcPr>
          <w:p w:rsidR="00C4204F" w:rsidRPr="00242D5A" w:rsidRDefault="00C4204F" w:rsidP="005D2AD8">
            <w:r w:rsidRPr="00242D5A">
              <w:t>6</w:t>
            </w:r>
          </w:p>
        </w:tc>
      </w:tr>
    </w:tbl>
    <w:p w:rsidR="00C4204F" w:rsidRPr="00242D5A" w:rsidRDefault="00C4204F" w:rsidP="00D1369D">
      <w:pPr>
        <w:rPr>
          <w:highlight w:val="yellow"/>
        </w:rPr>
      </w:pPr>
    </w:p>
    <w:p w:rsidR="00C4204F" w:rsidRPr="00242D5A" w:rsidRDefault="00C4204F" w:rsidP="00D1369D">
      <w:r w:rsidRPr="00242D5A">
        <w:t>Результаты расчетов представить в таблице 3.</w:t>
      </w:r>
    </w:p>
    <w:p w:rsidR="00C4204F" w:rsidRPr="00242D5A" w:rsidRDefault="00C4204F" w:rsidP="00D1369D">
      <w:pPr>
        <w:jc w:val="right"/>
      </w:pPr>
      <w:r w:rsidRPr="00242D5A">
        <w:t>Таблица 3</w:t>
      </w:r>
    </w:p>
    <w:p w:rsidR="00C4204F" w:rsidRPr="00242D5A" w:rsidRDefault="00C4204F" w:rsidP="00D1369D">
      <w:pPr>
        <w:jc w:val="center"/>
      </w:pPr>
      <w:r w:rsidRPr="00242D5A">
        <w:t>Результаты расчетов</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6"/>
        <w:gridCol w:w="3060"/>
        <w:gridCol w:w="3780"/>
      </w:tblGrid>
      <w:tr w:rsidR="00C4204F" w:rsidRPr="00242D5A" w:rsidTr="005D2AD8">
        <w:tc>
          <w:tcPr>
            <w:tcW w:w="2736" w:type="dxa"/>
            <w:shd w:val="clear" w:color="auto" w:fill="E6E6E6"/>
          </w:tcPr>
          <w:p w:rsidR="00C4204F" w:rsidRPr="00242D5A" w:rsidRDefault="00C4204F" w:rsidP="005D2AD8">
            <w:r w:rsidRPr="00242D5A">
              <w:t>Вариант доставки груза</w:t>
            </w:r>
          </w:p>
        </w:tc>
        <w:tc>
          <w:tcPr>
            <w:tcW w:w="3060" w:type="dxa"/>
            <w:shd w:val="clear" w:color="auto" w:fill="E6E6E6"/>
          </w:tcPr>
          <w:p w:rsidR="00C4204F" w:rsidRPr="00242D5A" w:rsidRDefault="00C4204F" w:rsidP="005D2AD8">
            <w:r w:rsidRPr="00242D5A">
              <w:t>Транспортные затраты, у.е.</w:t>
            </w:r>
          </w:p>
        </w:tc>
        <w:tc>
          <w:tcPr>
            <w:tcW w:w="3780" w:type="dxa"/>
            <w:shd w:val="clear" w:color="auto" w:fill="E6E6E6"/>
          </w:tcPr>
          <w:p w:rsidR="00C4204F" w:rsidRPr="00242D5A" w:rsidRDefault="00C4204F" w:rsidP="005D2AD8">
            <w:r w:rsidRPr="00242D5A">
              <w:t>Продолжительность доставки, ч</w:t>
            </w:r>
          </w:p>
        </w:tc>
      </w:tr>
      <w:tr w:rsidR="00C4204F" w:rsidRPr="00242D5A" w:rsidTr="005D2AD8">
        <w:tc>
          <w:tcPr>
            <w:tcW w:w="2736" w:type="dxa"/>
          </w:tcPr>
          <w:p w:rsidR="00C4204F" w:rsidRPr="00242D5A" w:rsidRDefault="00C4204F" w:rsidP="005D2AD8">
            <w:r w:rsidRPr="00242D5A">
              <w:t>1</w:t>
            </w:r>
          </w:p>
        </w:tc>
        <w:tc>
          <w:tcPr>
            <w:tcW w:w="3060" w:type="dxa"/>
          </w:tcPr>
          <w:p w:rsidR="00C4204F" w:rsidRPr="00242D5A" w:rsidRDefault="00C4204F" w:rsidP="005D2AD8"/>
        </w:tc>
        <w:tc>
          <w:tcPr>
            <w:tcW w:w="3780" w:type="dxa"/>
          </w:tcPr>
          <w:p w:rsidR="00C4204F" w:rsidRPr="00242D5A" w:rsidRDefault="00C4204F" w:rsidP="005D2AD8"/>
        </w:tc>
      </w:tr>
      <w:tr w:rsidR="00C4204F" w:rsidRPr="00242D5A" w:rsidTr="005D2AD8">
        <w:tc>
          <w:tcPr>
            <w:tcW w:w="2736" w:type="dxa"/>
          </w:tcPr>
          <w:p w:rsidR="00C4204F" w:rsidRPr="00242D5A" w:rsidRDefault="00C4204F" w:rsidP="005D2AD8">
            <w:r w:rsidRPr="00242D5A">
              <w:t>2</w:t>
            </w:r>
          </w:p>
        </w:tc>
        <w:tc>
          <w:tcPr>
            <w:tcW w:w="3060" w:type="dxa"/>
          </w:tcPr>
          <w:p w:rsidR="00C4204F" w:rsidRPr="00242D5A" w:rsidRDefault="00C4204F" w:rsidP="005D2AD8"/>
        </w:tc>
        <w:tc>
          <w:tcPr>
            <w:tcW w:w="3780" w:type="dxa"/>
          </w:tcPr>
          <w:p w:rsidR="00C4204F" w:rsidRPr="00242D5A" w:rsidRDefault="00C4204F" w:rsidP="005D2AD8"/>
        </w:tc>
      </w:tr>
      <w:tr w:rsidR="00C4204F" w:rsidRPr="00242D5A" w:rsidTr="005D2AD8">
        <w:tc>
          <w:tcPr>
            <w:tcW w:w="2736" w:type="dxa"/>
          </w:tcPr>
          <w:p w:rsidR="00C4204F" w:rsidRPr="00242D5A" w:rsidRDefault="00C4204F" w:rsidP="005D2AD8">
            <w:r w:rsidRPr="00242D5A">
              <w:t>3</w:t>
            </w:r>
          </w:p>
        </w:tc>
        <w:tc>
          <w:tcPr>
            <w:tcW w:w="3060" w:type="dxa"/>
          </w:tcPr>
          <w:p w:rsidR="00C4204F" w:rsidRPr="00242D5A" w:rsidRDefault="00C4204F" w:rsidP="005D2AD8"/>
        </w:tc>
        <w:tc>
          <w:tcPr>
            <w:tcW w:w="3780" w:type="dxa"/>
          </w:tcPr>
          <w:p w:rsidR="00C4204F" w:rsidRPr="00242D5A" w:rsidRDefault="00C4204F" w:rsidP="005D2AD8"/>
        </w:tc>
      </w:tr>
      <w:tr w:rsidR="00C4204F" w:rsidRPr="00242D5A" w:rsidTr="005D2AD8">
        <w:tc>
          <w:tcPr>
            <w:tcW w:w="2736" w:type="dxa"/>
          </w:tcPr>
          <w:p w:rsidR="00C4204F" w:rsidRPr="00242D5A" w:rsidRDefault="00C4204F" w:rsidP="005D2AD8">
            <w:r w:rsidRPr="00242D5A">
              <w:t>4</w:t>
            </w:r>
          </w:p>
        </w:tc>
        <w:tc>
          <w:tcPr>
            <w:tcW w:w="3060" w:type="dxa"/>
          </w:tcPr>
          <w:p w:rsidR="00C4204F" w:rsidRPr="00242D5A" w:rsidRDefault="00C4204F" w:rsidP="005D2AD8"/>
        </w:tc>
        <w:tc>
          <w:tcPr>
            <w:tcW w:w="3780" w:type="dxa"/>
          </w:tcPr>
          <w:p w:rsidR="00C4204F" w:rsidRPr="00242D5A" w:rsidRDefault="00C4204F" w:rsidP="005D2AD8"/>
        </w:tc>
      </w:tr>
    </w:tbl>
    <w:p w:rsidR="00C4204F" w:rsidRPr="00242D5A" w:rsidRDefault="00C4204F" w:rsidP="00D1369D"/>
    <w:p w:rsidR="00C4204F" w:rsidRPr="00242D5A" w:rsidRDefault="00C4204F" w:rsidP="00D1369D">
      <w:pPr>
        <w:rPr>
          <w:b/>
        </w:rPr>
      </w:pPr>
      <w:r w:rsidRPr="00242D5A">
        <w:rPr>
          <w:b/>
        </w:rPr>
        <w:t>АКР №2.</w:t>
      </w:r>
    </w:p>
    <w:p w:rsidR="00C4204F" w:rsidRPr="00242D5A" w:rsidRDefault="00C4204F" w:rsidP="00D1369D">
      <w:r w:rsidRPr="00242D5A">
        <w:t>Задачи:</w:t>
      </w:r>
    </w:p>
    <w:p w:rsidR="00C4204F" w:rsidRPr="00242D5A" w:rsidRDefault="00C4204F" w:rsidP="00D1369D">
      <w:r w:rsidRPr="00242D5A">
        <w:t xml:space="preserve"> 1. Автомобиль грузоподъемностью 5 т совершил три ездки: за первую он перевез 5 т на 20 км, за вторую - 4 т на расстояние 25 км, и за третью ездку - 2,5 т на расстояние 10 км. Определить статический коэффициент по каждой ездке; статический и динамичный коэффициенты за смену.</w:t>
      </w:r>
    </w:p>
    <w:p w:rsidR="00C4204F" w:rsidRPr="00242D5A" w:rsidRDefault="00C4204F" w:rsidP="00D1369D">
      <w:r w:rsidRPr="00242D5A">
        <w:t>2. Определить количество автомобилей для перевозки 500 т груза, если известно, что для перевозки используется автомобиль грузоподъемностью 5 т, время в наряде 8 час., а время, затраченное на одну ездку, равно 2 час.</w:t>
      </w:r>
    </w:p>
    <w:p w:rsidR="00C4204F" w:rsidRPr="00242D5A" w:rsidRDefault="00C4204F" w:rsidP="00D1369D">
      <w:r w:rsidRPr="00242D5A">
        <w:t>3. Автомобиль-самосвал работал на маятником маршруте с пробегом в обоих направлениях: q = 3,5 т; ler = 5 км; lн = 5 км; tпр = 12 мин; γст = 1,0; νt = 25 км/ч; Тм= 8 ч. Определить количество автомобилей при объеме перевозок 385 т и коэффициент использования пробега за день.</w:t>
      </w:r>
    </w:p>
    <w:p w:rsidR="00C4204F" w:rsidRPr="000E31D9" w:rsidRDefault="00C4204F" w:rsidP="00D1369D">
      <w:r w:rsidRPr="00242D5A">
        <w:t xml:space="preserve">4. Необходимо перевести 600 т груза, используются автомобили грузоподъемностью 15 т, время работы автомобиля 8 час, а время, которое затрачивается на одну ездку, равно 1 час. </w:t>
      </w:r>
      <w:r w:rsidRPr="000E31D9">
        <w:t>Определить количество автомобилей для перевозки груза.</w:t>
      </w:r>
    </w:p>
    <w:p w:rsidR="00C4204F" w:rsidRPr="00242D5A" w:rsidRDefault="00C4204F" w:rsidP="00D1369D">
      <w:r w:rsidRPr="00242D5A">
        <w:t xml:space="preserve">5. Автомобиль работал на маятниковом маршруте с груженным пробегом в обоих направлениях. Грузоподъемность автомобиля 4,2 т; расстояние в двух направлениях (туда и обратно) равно 12 км, время погрузки и разгрузки составляет 10 мин, статистический коэффициент использования грузоподъемности равен 1. Автомобиль двигался со скоростью 40 км/ч, время работы автомобиля 8 час. Необходимо определить количество автомобилей при перевозки 450 т и коэффициент использования пробега за день. </w:t>
      </w:r>
    </w:p>
    <w:p w:rsidR="00C4204F" w:rsidRPr="00242D5A" w:rsidRDefault="00C4204F" w:rsidP="00D1369D">
      <w:r w:rsidRPr="00242D5A">
        <w:t>6. Определить среднестатистическую скорость vt автомобиля и количества ездок ne, если известно, что время в наряде ТН=10 час, время в движении tдв - 2 час, время простоя под погрузкой tпр - 0,5 час, общий пробег Lоб - 240 км.</w:t>
      </w:r>
    </w:p>
    <w:p w:rsidR="00C4204F" w:rsidRPr="00242D5A" w:rsidRDefault="00C4204F" w:rsidP="00D1369D"/>
    <w:p w:rsidR="00C4204F" w:rsidRPr="000E31D9" w:rsidRDefault="00C4204F" w:rsidP="00D1369D">
      <w:r w:rsidRPr="000E31D9">
        <w:rPr>
          <w:b/>
        </w:rPr>
        <w:t>АКР №3</w:t>
      </w:r>
      <w:r w:rsidRPr="000E31D9">
        <w:t>.</w:t>
      </w:r>
    </w:p>
    <w:p w:rsidR="00C4204F" w:rsidRPr="000E31D9" w:rsidRDefault="00C4204F" w:rsidP="00D1369D">
      <w:r w:rsidRPr="000E31D9">
        <w:t>Задачи:</w:t>
      </w:r>
    </w:p>
    <w:p w:rsidR="00C4204F" w:rsidRPr="00242D5A" w:rsidRDefault="00C4204F" w:rsidP="00D1369D">
      <w:r w:rsidRPr="00242D5A">
        <w:rPr>
          <w:b/>
        </w:rPr>
        <w:t xml:space="preserve">1. </w:t>
      </w:r>
      <w:r w:rsidRPr="00242D5A">
        <w:t xml:space="preserve">1.Объем спроса на товар достаточно стабильный и носит регулярный характер. </w:t>
      </w:r>
    </w:p>
    <w:p w:rsidR="00C4204F" w:rsidRPr="000E31D9" w:rsidRDefault="00C4204F" w:rsidP="00D1369D">
      <w:r w:rsidRPr="00242D5A">
        <w:t>2. Объем продаж составляет: – 40 млн. руб., или 80 тыс. единиц товара в год; – 30 млн. руб., или 60 тыс. единиц товара в год; – 25 млн. руб., или 50 тыс. единиц товара в год; – 12,5 млн. руб., или 25 тыс. единиц товара в год.</w:t>
      </w:r>
      <w:r w:rsidRPr="000E31D9">
        <w:t>Продажа, товара осуществляется равномерно день ото дня.</w:t>
      </w:r>
    </w:p>
    <w:p w:rsidR="00C4204F" w:rsidRPr="00242D5A" w:rsidRDefault="00C4204F" w:rsidP="00D1369D">
      <w:r w:rsidRPr="00242D5A">
        <w:t xml:space="preserve">3. Альтернативные схемы доставки товаров: </w:t>
      </w:r>
    </w:p>
    <w:p w:rsidR="00C4204F" w:rsidRPr="00242D5A" w:rsidRDefault="00C4204F" w:rsidP="00D1369D">
      <w:r w:rsidRPr="00242D5A">
        <w:t xml:space="preserve">а) транспортировка самолетом в малых контейнерах до места розничной торговли; </w:t>
      </w:r>
    </w:p>
    <w:p w:rsidR="00C4204F" w:rsidRPr="00242D5A" w:rsidRDefault="00C4204F" w:rsidP="00D1369D">
      <w:r w:rsidRPr="00242D5A">
        <w:t xml:space="preserve">б) перевозка автомобильным транспортом в малых контейнерах до места розничной торговли; </w:t>
      </w:r>
    </w:p>
    <w:p w:rsidR="00C4204F" w:rsidRPr="00242D5A" w:rsidRDefault="00C4204F" w:rsidP="00D1369D">
      <w:r w:rsidRPr="00242D5A">
        <w:t>в) перевозка автомобильным транспортом в больших контейнерах до места розничной торговли;</w:t>
      </w:r>
    </w:p>
    <w:p w:rsidR="00C4204F" w:rsidRPr="00242D5A" w:rsidRDefault="00C4204F" w:rsidP="00D1369D">
      <w:r w:rsidRPr="00242D5A">
        <w:t>г) транспортировка по железной дороге в больших контейнерах до склада и от него малыми партиями до места розничной торговли.</w:t>
      </w:r>
    </w:p>
    <w:p w:rsidR="00C4204F" w:rsidRPr="00242D5A" w:rsidRDefault="00C4204F" w:rsidP="00D1369D">
      <w:r w:rsidRPr="00242D5A">
        <w:t xml:space="preserve"> 4. Затраты времени при транспортировке самолетом: </w:t>
      </w:r>
    </w:p>
    <w:p w:rsidR="00C4204F" w:rsidRPr="00242D5A" w:rsidRDefault="00C4204F" w:rsidP="00D1369D">
      <w:r w:rsidRPr="00242D5A">
        <w:t xml:space="preserve">– время обработки заявки – 5 дней; </w:t>
      </w:r>
    </w:p>
    <w:p w:rsidR="00C4204F" w:rsidRPr="00242D5A" w:rsidRDefault="00C4204F" w:rsidP="00D1369D">
      <w:r w:rsidRPr="00242D5A">
        <w:t>– время в пути – 1 день;</w:t>
      </w:r>
    </w:p>
    <w:p w:rsidR="00C4204F" w:rsidRPr="00242D5A" w:rsidRDefault="00C4204F" w:rsidP="00D1369D">
      <w:r w:rsidRPr="00242D5A">
        <w:t xml:space="preserve"> – время нахождения в месте розничной торговли – 2 дня.</w:t>
      </w:r>
    </w:p>
    <w:p w:rsidR="00C4204F" w:rsidRPr="00242D5A" w:rsidRDefault="00C4204F" w:rsidP="00D1369D">
      <w:r w:rsidRPr="00242D5A">
        <w:t xml:space="preserve"> 5. Затраты времени при транспортировке автомобильным транспортом в малых контейнерах:</w:t>
      </w:r>
    </w:p>
    <w:p w:rsidR="00C4204F" w:rsidRPr="00242D5A" w:rsidRDefault="00C4204F" w:rsidP="00D1369D">
      <w:r w:rsidRPr="00242D5A">
        <w:t xml:space="preserve"> – время обработки заявки – 5 дней;</w:t>
      </w:r>
    </w:p>
    <w:p w:rsidR="00C4204F" w:rsidRPr="00242D5A" w:rsidRDefault="00C4204F" w:rsidP="00D1369D">
      <w:r w:rsidRPr="00242D5A">
        <w:t xml:space="preserve"> – время в пути – 2 дня; </w:t>
      </w:r>
    </w:p>
    <w:p w:rsidR="00C4204F" w:rsidRPr="00242D5A" w:rsidRDefault="00C4204F" w:rsidP="00D1369D">
      <w:r w:rsidRPr="00242D5A">
        <w:t xml:space="preserve">– время нахождения в месте розничной торговли – 2 дня. </w:t>
      </w:r>
    </w:p>
    <w:p w:rsidR="00C4204F" w:rsidRPr="00242D5A" w:rsidRDefault="00C4204F" w:rsidP="00D1369D">
      <w:r w:rsidRPr="00242D5A">
        <w:t>6. Затраты времени при транспортировке автомобильным транспортом в больших контейнерах:</w:t>
      </w:r>
    </w:p>
    <w:p w:rsidR="00C4204F" w:rsidRPr="00242D5A" w:rsidRDefault="00C4204F" w:rsidP="00D1369D">
      <w:r w:rsidRPr="00242D5A">
        <w:t xml:space="preserve"> – время обработки заявки – 5 дней;</w:t>
      </w:r>
    </w:p>
    <w:p w:rsidR="00C4204F" w:rsidRPr="00242D5A" w:rsidRDefault="00C4204F" w:rsidP="00D1369D">
      <w:r w:rsidRPr="00242D5A">
        <w:t xml:space="preserve"> – время в пути – 2 дня;</w:t>
      </w:r>
    </w:p>
    <w:p w:rsidR="00C4204F" w:rsidRPr="00242D5A" w:rsidRDefault="00C4204F" w:rsidP="00D1369D">
      <w:r w:rsidRPr="00242D5A">
        <w:t xml:space="preserve">– время нахождения в месте розничной торговли – 8 дней. </w:t>
      </w:r>
    </w:p>
    <w:p w:rsidR="00C4204F" w:rsidRPr="00242D5A" w:rsidRDefault="00C4204F" w:rsidP="00D1369D">
      <w:r w:rsidRPr="00242D5A">
        <w:t>7. Затраты времени при перевозке железнодорожным транспортом в больших контейнерах на склад и далее малыми партиями:</w:t>
      </w:r>
    </w:p>
    <w:p w:rsidR="00C4204F" w:rsidRPr="00242D5A" w:rsidRDefault="00C4204F" w:rsidP="00D1369D">
      <w:r w:rsidRPr="00242D5A">
        <w:t xml:space="preserve"> – время обработки заявки – 5 дней; </w:t>
      </w:r>
    </w:p>
    <w:p w:rsidR="00C4204F" w:rsidRPr="00242D5A" w:rsidRDefault="00C4204F" w:rsidP="00D1369D">
      <w:r w:rsidRPr="00242D5A">
        <w:t>– время в пути – 4 дня;</w:t>
      </w:r>
    </w:p>
    <w:p w:rsidR="00C4204F" w:rsidRPr="00242D5A" w:rsidRDefault="00C4204F" w:rsidP="00D1369D">
      <w:r w:rsidRPr="00242D5A">
        <w:t xml:space="preserve"> – время нахождения на складе – 10 дней; </w:t>
      </w:r>
    </w:p>
    <w:p w:rsidR="00C4204F" w:rsidRPr="00242D5A" w:rsidRDefault="00C4204F" w:rsidP="00D1369D">
      <w:r w:rsidRPr="00242D5A">
        <w:t xml:space="preserve">– время нахождения в месте розничной торговли – 5 дней. </w:t>
      </w:r>
    </w:p>
    <w:p w:rsidR="00C4204F" w:rsidRPr="00242D5A" w:rsidRDefault="00C4204F" w:rsidP="00D1369D">
      <w:r w:rsidRPr="00242D5A">
        <w:t xml:space="preserve">8. Удельные транспортные расходы: </w:t>
      </w:r>
    </w:p>
    <w:p w:rsidR="00C4204F" w:rsidRPr="00242D5A" w:rsidRDefault="00C4204F" w:rsidP="00D1369D">
      <w:r w:rsidRPr="00242D5A">
        <w:t>а) при объеме продаж 40 млн. руб., или 80 тыс. единиц;</w:t>
      </w:r>
    </w:p>
    <w:p w:rsidR="00C4204F" w:rsidRPr="00242D5A" w:rsidRDefault="00C4204F" w:rsidP="00D1369D">
      <w:r w:rsidRPr="00242D5A">
        <w:t xml:space="preserve"> – при транспортировке самолетом – 3,33 руб.;</w:t>
      </w:r>
    </w:p>
    <w:p w:rsidR="00C4204F" w:rsidRPr="00242D5A" w:rsidRDefault="00C4204F" w:rsidP="00D1369D">
      <w:r w:rsidRPr="00242D5A">
        <w:t xml:space="preserve"> – при транспортировке автомобилями малыми контейнерами – 2,70 руб.; </w:t>
      </w:r>
    </w:p>
    <w:p w:rsidR="00C4204F" w:rsidRPr="00242D5A" w:rsidRDefault="00C4204F" w:rsidP="00D1369D">
      <w:r w:rsidRPr="00242D5A">
        <w:t>– при транспортировке автомобилями большими контейнерами – 1,58 руб.;</w:t>
      </w:r>
    </w:p>
    <w:p w:rsidR="00C4204F" w:rsidRPr="00242D5A" w:rsidRDefault="00C4204F" w:rsidP="00D1369D">
      <w:r w:rsidRPr="00242D5A">
        <w:t xml:space="preserve"> – при транспортировке железнодорожным транспортом – 0,19 руб.;</w:t>
      </w:r>
    </w:p>
    <w:p w:rsidR="00C4204F" w:rsidRPr="00242D5A" w:rsidRDefault="00C4204F" w:rsidP="00D1369D">
      <w:r w:rsidRPr="00242D5A">
        <w:t xml:space="preserve"> б) при объеме продаж 30 млн. руб., или 60 тыс. единиц: </w:t>
      </w:r>
    </w:p>
    <w:p w:rsidR="00C4204F" w:rsidRPr="00242D5A" w:rsidRDefault="00C4204F" w:rsidP="00D1369D">
      <w:r w:rsidRPr="00242D5A">
        <w:t>– при транспортировке самолетом – 4,10 руб.;</w:t>
      </w:r>
    </w:p>
    <w:p w:rsidR="00C4204F" w:rsidRPr="00242D5A" w:rsidRDefault="00C4204F" w:rsidP="00D1369D">
      <w:r w:rsidRPr="00242D5A">
        <w:t xml:space="preserve"> – при транспортировке автомобилями малыми контейнерами – 3,31 руб.; </w:t>
      </w:r>
    </w:p>
    <w:p w:rsidR="00C4204F" w:rsidRPr="00242D5A" w:rsidRDefault="00C4204F" w:rsidP="00D1369D">
      <w:r w:rsidRPr="00242D5A">
        <w:t xml:space="preserve"> – при транспортировке автомобилями большими контейнерами – 2,34 руб.; </w:t>
      </w:r>
    </w:p>
    <w:p w:rsidR="00C4204F" w:rsidRPr="00242D5A" w:rsidRDefault="00C4204F" w:rsidP="00D1369D">
      <w:r w:rsidRPr="00242D5A">
        <w:t xml:space="preserve">– при транспортировке железнодорожным транспортом – 1,14 руб.; </w:t>
      </w:r>
    </w:p>
    <w:p w:rsidR="00C4204F" w:rsidRPr="00242D5A" w:rsidRDefault="00C4204F" w:rsidP="00D1369D">
      <w:r w:rsidRPr="00242D5A">
        <w:t xml:space="preserve">в) при объеме продаж 25 млн. руб., или 50 тыс. единиц: </w:t>
      </w:r>
    </w:p>
    <w:p w:rsidR="00C4204F" w:rsidRPr="00242D5A" w:rsidRDefault="00C4204F" w:rsidP="00D1369D">
      <w:r w:rsidRPr="00242D5A">
        <w:t xml:space="preserve">– при транспортировке самолетом – 4,54 руб.; </w:t>
      </w:r>
    </w:p>
    <w:p w:rsidR="00C4204F" w:rsidRPr="00242D5A" w:rsidRDefault="00C4204F" w:rsidP="00D1369D">
      <w:r w:rsidRPr="00242D5A">
        <w:t>– при транспортировке автомобилями малыми контейнерами – 3,65 руб.;</w:t>
      </w:r>
    </w:p>
    <w:p w:rsidR="00C4204F" w:rsidRPr="00242D5A" w:rsidRDefault="00C4204F" w:rsidP="00D1369D">
      <w:r w:rsidRPr="00242D5A">
        <w:t xml:space="preserve"> – при транспортировке автомобилями большими контейнерами – 2,83 руб.;</w:t>
      </w:r>
    </w:p>
    <w:p w:rsidR="00C4204F" w:rsidRPr="00242D5A" w:rsidRDefault="00C4204F" w:rsidP="00D1369D">
      <w:r w:rsidRPr="00242D5A">
        <w:t xml:space="preserve"> – при транспортировке железнодорожным транспортом – 1,74 руб.; </w:t>
      </w:r>
    </w:p>
    <w:p w:rsidR="00C4204F" w:rsidRPr="00242D5A" w:rsidRDefault="00C4204F" w:rsidP="00D1369D">
      <w:r w:rsidRPr="00242D5A">
        <w:t>г) при объеме продаж 12,5 млн. руб., или 25 тыс. единиц:</w:t>
      </w:r>
    </w:p>
    <w:p w:rsidR="00C4204F" w:rsidRPr="00242D5A" w:rsidRDefault="00C4204F" w:rsidP="00D1369D">
      <w:r w:rsidRPr="00242D5A">
        <w:t xml:space="preserve"> – при транспортировке самолетом – 5,65 руб.;</w:t>
      </w:r>
    </w:p>
    <w:p w:rsidR="00C4204F" w:rsidRPr="00242D5A" w:rsidRDefault="00C4204F" w:rsidP="00D1369D">
      <w:r w:rsidRPr="00242D5A">
        <w:t xml:space="preserve"> – при транспортировке автомобилями малыми контейнерами – 5,37 руб.; </w:t>
      </w:r>
    </w:p>
    <w:p w:rsidR="00C4204F" w:rsidRPr="00242D5A" w:rsidRDefault="00C4204F" w:rsidP="00D1369D">
      <w:r w:rsidRPr="00242D5A">
        <w:t>– при транспортировке автомобилями большими контейнерами – 5,13 руб.;</w:t>
      </w:r>
    </w:p>
    <w:p w:rsidR="00C4204F" w:rsidRPr="00242D5A" w:rsidRDefault="00C4204F" w:rsidP="00D1369D">
      <w:r w:rsidRPr="00242D5A">
        <w:t xml:space="preserve"> – при транспортировке железнодорожным транспортом – 4,09 руб. </w:t>
      </w:r>
    </w:p>
    <w:p w:rsidR="00C4204F" w:rsidRPr="00242D5A" w:rsidRDefault="00C4204F" w:rsidP="00D1369D">
      <w:r w:rsidRPr="00242D5A">
        <w:t xml:space="preserve">9. Процентная ставка на стоимость запасов равна 10% годовых. </w:t>
      </w:r>
    </w:p>
    <w:p w:rsidR="00C4204F" w:rsidRPr="00242D5A" w:rsidRDefault="00C4204F" w:rsidP="00D1369D">
      <w:r w:rsidRPr="00242D5A">
        <w:t xml:space="preserve">10. Стоимость 1 единицы товара составляет 500 руб. </w:t>
      </w:r>
    </w:p>
    <w:p w:rsidR="00C4204F" w:rsidRPr="00876B1F" w:rsidRDefault="00C4204F" w:rsidP="00D1369D">
      <w:r w:rsidRPr="00876B1F">
        <w:t xml:space="preserve">Определить: </w:t>
      </w:r>
    </w:p>
    <w:p w:rsidR="00C4204F" w:rsidRPr="00242D5A" w:rsidRDefault="00C4204F" w:rsidP="00D1369D">
      <w:r w:rsidRPr="00242D5A">
        <w:t xml:space="preserve">1) годовую оборачиваемость или количество рейсов для каждой схемы доставки и каждого объема продаж; </w:t>
      </w:r>
    </w:p>
    <w:p w:rsidR="00C4204F" w:rsidRPr="00242D5A" w:rsidRDefault="00C4204F" w:rsidP="00D1369D">
      <w:r w:rsidRPr="00242D5A">
        <w:t xml:space="preserve">2) объем товарных запасов, или средний размер поставки за рейс (с экономической точки зрения, товары, находящиеся в пути, представляют собой запасы); </w:t>
      </w:r>
    </w:p>
    <w:p w:rsidR="00C4204F" w:rsidRPr="00242D5A" w:rsidRDefault="00C4204F" w:rsidP="00D1369D">
      <w:r w:rsidRPr="00242D5A">
        <w:t xml:space="preserve">3) издержки на перевозку за рейс каждым видом транспорта для каждого объема продаж; </w:t>
      </w:r>
    </w:p>
    <w:p w:rsidR="00C4204F" w:rsidRPr="00242D5A" w:rsidRDefault="00C4204F" w:rsidP="00D1369D">
      <w:r w:rsidRPr="00242D5A">
        <w:t>4) общие издержки за рейс при доставке товаров для каждой из альтернативных схем доставки, включая издержки на товарные запасы;</w:t>
      </w:r>
    </w:p>
    <w:p w:rsidR="00C4204F" w:rsidRPr="00242D5A" w:rsidRDefault="00C4204F" w:rsidP="00D1369D">
      <w:r w:rsidRPr="00242D5A">
        <w:t xml:space="preserve"> 5) рациональные схемы доставки товаров для каждого объема продаж.</w:t>
      </w:r>
    </w:p>
    <w:p w:rsidR="00C4204F" w:rsidRDefault="00C4204F" w:rsidP="00D1369D">
      <w:pPr>
        <w:pStyle w:val="Heading1"/>
        <w:spacing w:before="0" w:after="0"/>
        <w:ind w:firstLine="567"/>
        <w:jc w:val="both"/>
        <w:rPr>
          <w:rStyle w:val="FontStyle20"/>
          <w:rFonts w:cs="Times New Roman"/>
          <w:i/>
          <w:caps w:val="0"/>
          <w:szCs w:val="24"/>
        </w:rPr>
      </w:pPr>
    </w:p>
    <w:p w:rsidR="00C4204F" w:rsidRPr="00242D5A" w:rsidRDefault="00C4204F" w:rsidP="00D1369D">
      <w:pPr>
        <w:pStyle w:val="Heading1"/>
        <w:spacing w:before="0" w:after="0"/>
        <w:ind w:firstLine="567"/>
        <w:jc w:val="both"/>
        <w:rPr>
          <w:rStyle w:val="FontStyle20"/>
          <w:rFonts w:cs="Times New Roman"/>
          <w:i/>
          <w:caps w:val="0"/>
          <w:szCs w:val="24"/>
        </w:rPr>
      </w:pPr>
      <w:r w:rsidRPr="00242D5A">
        <w:rPr>
          <w:rStyle w:val="FontStyle20"/>
          <w:rFonts w:cs="Times New Roman"/>
          <w:caps w:val="0"/>
          <w:szCs w:val="24"/>
        </w:rPr>
        <w:t>Тесты:</w:t>
      </w:r>
    </w:p>
    <w:p w:rsidR="00C4204F" w:rsidRPr="00242D5A" w:rsidRDefault="00C4204F" w:rsidP="00D1369D">
      <w:r w:rsidRPr="00242D5A">
        <w:t>1.Расположите виды транспорта в порядке убывания способности доставлять груз непосредственно к складу потребителя:</w:t>
      </w:r>
    </w:p>
    <w:p w:rsidR="00C4204F" w:rsidRPr="000E31D9" w:rsidRDefault="00C4204F" w:rsidP="00D1369D">
      <w:r w:rsidRPr="000E31D9">
        <w:t>а) воздушный</w:t>
      </w:r>
    </w:p>
    <w:p w:rsidR="00C4204F" w:rsidRPr="00242D5A" w:rsidRDefault="00C4204F" w:rsidP="00D1369D">
      <w:r w:rsidRPr="00242D5A">
        <w:t>б) железнодорожный</w:t>
      </w:r>
    </w:p>
    <w:p w:rsidR="00C4204F" w:rsidRPr="00242D5A" w:rsidRDefault="00C4204F" w:rsidP="00D1369D">
      <w:r w:rsidRPr="00242D5A">
        <w:t xml:space="preserve">в) водный  </w:t>
      </w:r>
    </w:p>
    <w:p w:rsidR="00C4204F" w:rsidRPr="00242D5A" w:rsidRDefault="00C4204F" w:rsidP="00D1369D">
      <w:r w:rsidRPr="00242D5A">
        <w:t>г) автомобильный</w:t>
      </w:r>
    </w:p>
    <w:p w:rsidR="00C4204F" w:rsidRPr="00242D5A" w:rsidRDefault="00C4204F" w:rsidP="00D1369D">
      <w:r w:rsidRPr="00242D5A">
        <w:t>2. Маятниковый рейс — это время и расстояние, которое автомобиль проходит, двигаясь</w:t>
      </w:r>
    </w:p>
    <w:p w:rsidR="00C4204F" w:rsidRPr="00242D5A" w:rsidRDefault="00C4204F" w:rsidP="00D1369D">
      <w:r w:rsidRPr="00242D5A">
        <w:t>а) от автохозяйства к грузоотправителю</w:t>
      </w:r>
    </w:p>
    <w:p w:rsidR="00C4204F" w:rsidRPr="00242D5A" w:rsidRDefault="00C4204F" w:rsidP="00D1369D">
      <w:r w:rsidRPr="00242D5A">
        <w:t>б) между двумя пунктами, туда с грузом, обратно — порожним или с возвратной тарой</w:t>
      </w:r>
    </w:p>
    <w:p w:rsidR="00C4204F" w:rsidRPr="00242D5A" w:rsidRDefault="00C4204F" w:rsidP="00D1369D">
      <w:r w:rsidRPr="00242D5A">
        <w:t>в) по замкнутому контуру, соединяющему грузоотправителя и нескольких грузополучателей</w:t>
      </w:r>
    </w:p>
    <w:p w:rsidR="00C4204F" w:rsidRPr="00242D5A" w:rsidRDefault="00C4204F" w:rsidP="00D1369D">
      <w:r w:rsidRPr="00242D5A">
        <w:t>3. Расположите виды транспорта в порядке убывания стоимости перевозки:</w:t>
      </w:r>
    </w:p>
    <w:p w:rsidR="00C4204F" w:rsidRPr="00242D5A" w:rsidRDefault="00C4204F" w:rsidP="00D1369D">
      <w:r w:rsidRPr="00242D5A">
        <w:t>а) воздушный</w:t>
      </w:r>
    </w:p>
    <w:p w:rsidR="00C4204F" w:rsidRPr="00242D5A" w:rsidRDefault="00C4204F" w:rsidP="00D1369D">
      <w:r w:rsidRPr="00242D5A">
        <w:t>б) водный</w:t>
      </w:r>
    </w:p>
    <w:p w:rsidR="00C4204F" w:rsidRPr="00242D5A" w:rsidRDefault="00C4204F" w:rsidP="00D1369D">
      <w:r w:rsidRPr="00242D5A">
        <w:t>в) железнодорожный</w:t>
      </w:r>
    </w:p>
    <w:p w:rsidR="00C4204F" w:rsidRPr="00876B1F" w:rsidRDefault="00C4204F" w:rsidP="00D1369D">
      <w:r w:rsidRPr="00876B1F">
        <w:t>г) автомобильный</w:t>
      </w:r>
    </w:p>
    <w:p w:rsidR="00C4204F" w:rsidRPr="000E31D9" w:rsidRDefault="00C4204F" w:rsidP="00D1369D">
      <w:r w:rsidRPr="00242D5A">
        <w:t xml:space="preserve">4. Стоимость доставки 10 т груза на расстояние 50 км составляет 180 руб. </w:t>
      </w:r>
      <w:r w:rsidRPr="000E31D9">
        <w:t>Расходы в расчете на один тонно-километр составляют, руб.</w:t>
      </w:r>
    </w:p>
    <w:p w:rsidR="00C4204F" w:rsidRPr="00242D5A" w:rsidRDefault="00C4204F" w:rsidP="00D1369D">
      <w:r w:rsidRPr="00242D5A">
        <w:t>а) 0,09     б) 0,20       в) 0,36        г) 0,42            д) 0,48</w:t>
      </w:r>
    </w:p>
    <w:p w:rsidR="00C4204F" w:rsidRPr="00242D5A" w:rsidRDefault="00C4204F" w:rsidP="00D1369D">
      <w:r w:rsidRPr="00242D5A">
        <w:t>5. Недостатком железнодорожного транспорта является:</w:t>
      </w:r>
    </w:p>
    <w:p w:rsidR="00C4204F" w:rsidRPr="00242D5A" w:rsidRDefault="00C4204F" w:rsidP="00D1369D">
      <w:r w:rsidRPr="00242D5A">
        <w:t>а) низкая производительность</w:t>
      </w:r>
    </w:p>
    <w:p w:rsidR="00C4204F" w:rsidRPr="00242D5A" w:rsidRDefault="00C4204F" w:rsidP="00D1369D">
      <w:r w:rsidRPr="00242D5A">
        <w:t>б) ограниченное количество перевозчиков</w:t>
      </w:r>
    </w:p>
    <w:p w:rsidR="00C4204F" w:rsidRPr="00242D5A" w:rsidRDefault="00C4204F" w:rsidP="00D1369D">
      <w:r w:rsidRPr="00242D5A">
        <w:t>в) относительно высокая себестоимость перевозок на большие расстояния</w:t>
      </w:r>
    </w:p>
    <w:p w:rsidR="00C4204F" w:rsidRPr="00242D5A" w:rsidRDefault="00C4204F" w:rsidP="00D1369D">
      <w:r w:rsidRPr="00242D5A">
        <w:t>г) недостаточная экологическая чистота</w:t>
      </w:r>
    </w:p>
    <w:p w:rsidR="00C4204F" w:rsidRPr="00242D5A" w:rsidRDefault="00C4204F" w:rsidP="00D1369D">
      <w:r w:rsidRPr="00242D5A">
        <w:t>6. Недостатком воздушного транспорта является</w:t>
      </w:r>
    </w:p>
    <w:p w:rsidR="00C4204F" w:rsidRPr="00242D5A" w:rsidRDefault="00C4204F" w:rsidP="00D1369D">
      <w:r w:rsidRPr="00242D5A">
        <w:t>а) низкая производительность</w:t>
      </w:r>
    </w:p>
    <w:p w:rsidR="00C4204F" w:rsidRPr="00242D5A" w:rsidRDefault="00C4204F" w:rsidP="00D1369D">
      <w:r w:rsidRPr="00242D5A">
        <w:t>б) недостаточно высокая сохранность грузов</w:t>
      </w:r>
    </w:p>
    <w:p w:rsidR="00C4204F" w:rsidRPr="00242D5A" w:rsidRDefault="00C4204F" w:rsidP="00D1369D">
      <w:r w:rsidRPr="00242D5A">
        <w:t>в) высокая себестоимость перевозок</w:t>
      </w:r>
    </w:p>
    <w:p w:rsidR="00C4204F" w:rsidRPr="00242D5A" w:rsidRDefault="00C4204F" w:rsidP="00D1369D">
      <w:r w:rsidRPr="00242D5A">
        <w:t>г) недостаточная экологическая чистота</w:t>
      </w:r>
    </w:p>
    <w:p w:rsidR="00C4204F" w:rsidRPr="00242D5A" w:rsidRDefault="00C4204F" w:rsidP="00D1369D">
      <w:r w:rsidRPr="00242D5A">
        <w:t>7. Наиболее высокая стоимость транспортировки характеризует      ...транспорт.</w:t>
      </w:r>
    </w:p>
    <w:p w:rsidR="00C4204F" w:rsidRPr="000E31D9" w:rsidRDefault="00C4204F" w:rsidP="00D1369D">
      <w:r w:rsidRPr="000E31D9">
        <w:t>а) автомобильный</w:t>
      </w:r>
    </w:p>
    <w:p w:rsidR="00C4204F" w:rsidRPr="00242D5A" w:rsidRDefault="00C4204F" w:rsidP="00D1369D">
      <w:r w:rsidRPr="00242D5A">
        <w:t>б) железнодорожный</w:t>
      </w:r>
    </w:p>
    <w:p w:rsidR="00C4204F" w:rsidRPr="00242D5A" w:rsidRDefault="00C4204F" w:rsidP="00D1369D">
      <w:r w:rsidRPr="00242D5A">
        <w:t>в) трубопроводный</w:t>
      </w:r>
    </w:p>
    <w:p w:rsidR="00C4204F" w:rsidRPr="00242D5A" w:rsidRDefault="00C4204F" w:rsidP="00D1369D">
      <w:r w:rsidRPr="00242D5A">
        <w:t>г) водный</w:t>
      </w:r>
    </w:p>
    <w:p w:rsidR="00C4204F" w:rsidRPr="00242D5A" w:rsidRDefault="00C4204F" w:rsidP="00D1369D">
      <w:r w:rsidRPr="00242D5A">
        <w:t>д) воздушный</w:t>
      </w:r>
    </w:p>
    <w:p w:rsidR="00C4204F" w:rsidRPr="00242D5A" w:rsidRDefault="00C4204F" w:rsidP="00D1369D">
      <w:r w:rsidRPr="00242D5A">
        <w:t>8. Наиболее высокой способностью доставки груза в любую точку территории (непосредственно к воротам склада грузополучателя) обладает ...транспорт.</w:t>
      </w:r>
    </w:p>
    <w:p w:rsidR="00C4204F" w:rsidRPr="00242D5A" w:rsidRDefault="00C4204F" w:rsidP="00D1369D">
      <w:r w:rsidRPr="00242D5A">
        <w:t>а) автомобильный</w:t>
      </w:r>
    </w:p>
    <w:p w:rsidR="00C4204F" w:rsidRPr="00242D5A" w:rsidRDefault="00C4204F" w:rsidP="00D1369D">
      <w:r w:rsidRPr="00242D5A">
        <w:t>б) железнодорожный</w:t>
      </w:r>
    </w:p>
    <w:p w:rsidR="00C4204F" w:rsidRPr="00242D5A" w:rsidRDefault="00C4204F" w:rsidP="00D1369D">
      <w:r w:rsidRPr="00242D5A">
        <w:t>в) водный</w:t>
      </w:r>
    </w:p>
    <w:p w:rsidR="00C4204F" w:rsidRPr="000E31D9" w:rsidRDefault="00C4204F" w:rsidP="00D1369D">
      <w:r w:rsidRPr="000E31D9">
        <w:t>г) воздушный</w:t>
      </w:r>
    </w:p>
    <w:p w:rsidR="00C4204F" w:rsidRPr="00242D5A" w:rsidRDefault="00C4204F" w:rsidP="00D1369D">
      <w:pPr>
        <w:shd w:val="clear" w:color="auto" w:fill="FFFFFF"/>
        <w:tabs>
          <w:tab w:val="left" w:pos="768"/>
        </w:tabs>
      </w:pPr>
      <w:r w:rsidRPr="00242D5A">
        <w:t>9. Какой транспорт является самым крупным перевозчиком в международных перевозках?</w:t>
      </w:r>
    </w:p>
    <w:p w:rsidR="00C4204F" w:rsidRPr="00242D5A" w:rsidRDefault="00C4204F" w:rsidP="00D1369D">
      <w:pPr>
        <w:shd w:val="clear" w:color="auto" w:fill="FFFFFF"/>
        <w:tabs>
          <w:tab w:val="left" w:pos="778"/>
        </w:tabs>
      </w:pPr>
      <w:r w:rsidRPr="00242D5A">
        <w:t>а) железнодорожный;</w:t>
      </w:r>
    </w:p>
    <w:p w:rsidR="00C4204F" w:rsidRPr="00242D5A" w:rsidRDefault="00C4204F" w:rsidP="00D1369D">
      <w:pPr>
        <w:shd w:val="clear" w:color="auto" w:fill="FFFFFF"/>
        <w:tabs>
          <w:tab w:val="left" w:pos="778"/>
        </w:tabs>
      </w:pPr>
      <w:r w:rsidRPr="00242D5A">
        <w:t>б) воздушный;</w:t>
      </w:r>
    </w:p>
    <w:p w:rsidR="00C4204F" w:rsidRPr="00242D5A" w:rsidRDefault="00C4204F" w:rsidP="00D1369D">
      <w:pPr>
        <w:shd w:val="clear" w:color="auto" w:fill="FFFFFF"/>
        <w:tabs>
          <w:tab w:val="left" w:pos="778"/>
        </w:tabs>
      </w:pPr>
      <w:r w:rsidRPr="00242D5A">
        <w:t>в) трубопроводный;</w:t>
      </w:r>
    </w:p>
    <w:p w:rsidR="00C4204F" w:rsidRPr="000E31D9" w:rsidRDefault="00C4204F" w:rsidP="00D1369D">
      <w:pPr>
        <w:shd w:val="clear" w:color="auto" w:fill="FFFFFF"/>
        <w:tabs>
          <w:tab w:val="left" w:pos="778"/>
        </w:tabs>
      </w:pPr>
      <w:r w:rsidRPr="000E31D9">
        <w:t>г) водный.</w:t>
      </w:r>
    </w:p>
    <w:p w:rsidR="00C4204F" w:rsidRPr="00242D5A" w:rsidRDefault="00C4204F" w:rsidP="00D1369D">
      <w:pPr>
        <w:shd w:val="clear" w:color="auto" w:fill="FFFFFF"/>
        <w:tabs>
          <w:tab w:val="left" w:pos="768"/>
        </w:tabs>
      </w:pPr>
      <w:r w:rsidRPr="00242D5A">
        <w:t>10. Сколько базисных условий содержит Инкотермс?</w:t>
      </w:r>
    </w:p>
    <w:p w:rsidR="00C4204F" w:rsidRPr="00242D5A" w:rsidRDefault="00C4204F" w:rsidP="00D1369D">
      <w:pPr>
        <w:shd w:val="clear" w:color="auto" w:fill="FFFFFF"/>
        <w:tabs>
          <w:tab w:val="left" w:pos="778"/>
        </w:tabs>
        <w:rPr>
          <w:rStyle w:val="FontStyle20"/>
          <w:rFonts w:cs="Times New Roman"/>
          <w:szCs w:val="24"/>
        </w:rPr>
      </w:pPr>
      <w:r w:rsidRPr="00242D5A">
        <w:t>а) 10;    б) 11;             в)12;             г)13.</w:t>
      </w:r>
    </w:p>
    <w:p w:rsidR="00C4204F" w:rsidRPr="00242D5A" w:rsidRDefault="00C4204F" w:rsidP="00D1369D">
      <w:pPr>
        <w:pStyle w:val="NormalWeb"/>
        <w:shd w:val="clear" w:color="auto" w:fill="FEFEFE"/>
        <w:spacing w:before="0" w:beforeAutospacing="0" w:after="0" w:afterAutospacing="0"/>
        <w:ind w:firstLine="567"/>
      </w:pPr>
      <w:r w:rsidRPr="00242D5A">
        <w:rPr>
          <w:bCs/>
        </w:rPr>
        <w:t>11Для составления маршрутной карты необходимо произвести расчет</w:t>
      </w:r>
    </w:p>
    <w:p w:rsidR="00C4204F" w:rsidRPr="00242D5A" w:rsidRDefault="00C4204F" w:rsidP="00D1369D">
      <w:pPr>
        <w:pStyle w:val="NormalWeb"/>
        <w:shd w:val="clear" w:color="auto" w:fill="FEFEFE"/>
        <w:spacing w:before="0" w:beforeAutospacing="0" w:after="0" w:afterAutospacing="0"/>
        <w:ind w:firstLine="567"/>
      </w:pPr>
      <w:r w:rsidRPr="00242D5A">
        <w:t>а) Сменно-суточного плана;</w:t>
      </w:r>
    </w:p>
    <w:p w:rsidR="00C4204F" w:rsidRPr="00242D5A" w:rsidRDefault="00C4204F" w:rsidP="00D1369D">
      <w:pPr>
        <w:pStyle w:val="NormalWeb"/>
        <w:shd w:val="clear" w:color="auto" w:fill="FEFEFE"/>
        <w:spacing w:before="0" w:beforeAutospacing="0" w:after="0" w:afterAutospacing="0"/>
        <w:ind w:firstLine="567"/>
      </w:pPr>
      <w:r w:rsidRPr="00242D5A">
        <w:t>б) Маятниковых и кольцевых маршрутов;</w:t>
      </w:r>
    </w:p>
    <w:p w:rsidR="00C4204F" w:rsidRPr="00242D5A" w:rsidRDefault="00C4204F" w:rsidP="00D1369D">
      <w:pPr>
        <w:pStyle w:val="NormalWeb"/>
        <w:shd w:val="clear" w:color="auto" w:fill="FEFEFE"/>
        <w:spacing w:before="0" w:beforeAutospacing="0" w:after="0" w:afterAutospacing="0"/>
        <w:ind w:firstLine="567"/>
      </w:pPr>
      <w:r w:rsidRPr="00242D5A">
        <w:t>в) Потребного количества подвижного состава по каждому маршруту;</w:t>
      </w:r>
    </w:p>
    <w:p w:rsidR="00C4204F" w:rsidRPr="00242D5A" w:rsidRDefault="00C4204F" w:rsidP="00D1369D">
      <w:pPr>
        <w:pStyle w:val="NormalWeb"/>
        <w:shd w:val="clear" w:color="auto" w:fill="FEFEFE"/>
        <w:spacing w:before="0" w:beforeAutospacing="0" w:after="0" w:afterAutospacing="0"/>
        <w:ind w:firstLine="567"/>
      </w:pPr>
      <w:r w:rsidRPr="00242D5A">
        <w:t>г) Оперативного плана перевозок.</w:t>
      </w:r>
    </w:p>
    <w:p w:rsidR="00C4204F" w:rsidRPr="00242D5A" w:rsidRDefault="00C4204F" w:rsidP="00D1369D">
      <w:pPr>
        <w:pStyle w:val="NormalWeb"/>
        <w:shd w:val="clear" w:color="auto" w:fill="FEFEFE"/>
        <w:spacing w:before="0" w:beforeAutospacing="0" w:after="0" w:afterAutospacing="0"/>
        <w:ind w:firstLine="567"/>
      </w:pPr>
      <w:r w:rsidRPr="00242D5A">
        <w:rPr>
          <w:bCs/>
        </w:rPr>
        <w:t>12.Оперативное управление состоит из следующих этапов</w:t>
      </w:r>
    </w:p>
    <w:p w:rsidR="00C4204F" w:rsidRPr="00242D5A" w:rsidRDefault="00C4204F" w:rsidP="00D1369D">
      <w:pPr>
        <w:pStyle w:val="NormalWeb"/>
        <w:shd w:val="clear" w:color="auto" w:fill="FEFEFE"/>
        <w:spacing w:before="0" w:beforeAutospacing="0" w:after="0" w:afterAutospacing="0"/>
        <w:ind w:firstLine="567"/>
      </w:pPr>
      <w:r w:rsidRPr="00242D5A">
        <w:t>а) Формирование заявки, подготовка документации, разработка маршрута, расчет затрат и смет;</w:t>
      </w:r>
    </w:p>
    <w:p w:rsidR="00C4204F" w:rsidRPr="00242D5A" w:rsidRDefault="00C4204F" w:rsidP="00D1369D">
      <w:pPr>
        <w:pStyle w:val="NormalWeb"/>
        <w:shd w:val="clear" w:color="auto" w:fill="FEFEFE"/>
        <w:spacing w:before="0" w:beforeAutospacing="0" w:after="0" w:afterAutospacing="0"/>
        <w:ind w:firstLine="567"/>
      </w:pPr>
      <w:r w:rsidRPr="00242D5A">
        <w:t>б) Определение положения ПС на маршруте, оперативная связь с ПС;</w:t>
      </w:r>
    </w:p>
    <w:p w:rsidR="00C4204F" w:rsidRPr="00242D5A" w:rsidRDefault="00C4204F" w:rsidP="00D1369D">
      <w:pPr>
        <w:pStyle w:val="NormalWeb"/>
        <w:shd w:val="clear" w:color="auto" w:fill="FEFEFE"/>
        <w:spacing w:before="0" w:beforeAutospacing="0" w:after="0" w:afterAutospacing="0"/>
        <w:ind w:firstLine="567"/>
      </w:pPr>
      <w:r w:rsidRPr="00242D5A">
        <w:t>в) Разработку сменно-суточных планов, осуществление оперативного руководства и контроля работы ПС на линии;</w:t>
      </w:r>
    </w:p>
    <w:p w:rsidR="00C4204F" w:rsidRPr="00242D5A" w:rsidRDefault="00C4204F" w:rsidP="00D1369D">
      <w:pPr>
        <w:pStyle w:val="NormalWeb"/>
        <w:shd w:val="clear" w:color="auto" w:fill="FEFEFE"/>
        <w:spacing w:before="0" w:beforeAutospacing="0" w:after="0" w:afterAutospacing="0"/>
        <w:ind w:firstLine="567"/>
      </w:pPr>
      <w:r w:rsidRPr="00242D5A">
        <w:t>г) Организацию выпуска ПС на линию и оформление документов при его возвращении с линии, осуществление оперативного учета и анализа эффективности работы АТС.</w:t>
      </w:r>
    </w:p>
    <w:p w:rsidR="00C4204F" w:rsidRPr="00242D5A" w:rsidRDefault="00C4204F" w:rsidP="00D1369D">
      <w:pPr>
        <w:pStyle w:val="NormalWeb"/>
        <w:shd w:val="clear" w:color="auto" w:fill="FEFEFE"/>
        <w:spacing w:before="0" w:beforeAutospacing="0" w:after="0" w:afterAutospacing="0"/>
        <w:ind w:firstLine="567"/>
      </w:pPr>
      <w:r w:rsidRPr="00242D5A">
        <w:rPr>
          <w:bCs/>
        </w:rPr>
        <w:t>13.При перевозке тарно-штучных грузов наиболее распространены три способа расстановки АТС</w:t>
      </w:r>
    </w:p>
    <w:p w:rsidR="00C4204F" w:rsidRPr="00242D5A" w:rsidRDefault="00C4204F" w:rsidP="00D1369D">
      <w:pPr>
        <w:pStyle w:val="NormalWeb"/>
        <w:shd w:val="clear" w:color="auto" w:fill="FEFEFE"/>
        <w:spacing w:before="0" w:beforeAutospacing="0" w:after="0" w:afterAutospacing="0"/>
        <w:ind w:firstLine="567"/>
      </w:pPr>
      <w:r w:rsidRPr="00242D5A">
        <w:t>а) Поточная, торцевая и косоугольная;</w:t>
      </w:r>
    </w:p>
    <w:p w:rsidR="00C4204F" w:rsidRPr="00242D5A" w:rsidRDefault="00C4204F" w:rsidP="00D1369D">
      <w:pPr>
        <w:pStyle w:val="NormalWeb"/>
        <w:shd w:val="clear" w:color="auto" w:fill="FEFEFE"/>
        <w:spacing w:before="0" w:beforeAutospacing="0" w:after="0" w:afterAutospacing="0"/>
        <w:ind w:firstLine="567"/>
      </w:pPr>
      <w:r w:rsidRPr="00242D5A">
        <w:t>б) Боковая, задняя и ступенчатая;</w:t>
      </w:r>
    </w:p>
    <w:p w:rsidR="00C4204F" w:rsidRPr="00242D5A" w:rsidRDefault="00C4204F" w:rsidP="00D1369D">
      <w:pPr>
        <w:pStyle w:val="NormalWeb"/>
        <w:shd w:val="clear" w:color="auto" w:fill="FEFEFE"/>
        <w:spacing w:before="0" w:beforeAutospacing="0" w:after="0" w:afterAutospacing="0"/>
        <w:ind w:firstLine="567"/>
      </w:pPr>
      <w:r w:rsidRPr="00242D5A">
        <w:t>в) Бортовая, торцевая и ступенчатая;</w:t>
      </w:r>
    </w:p>
    <w:p w:rsidR="00C4204F" w:rsidRPr="00242D5A" w:rsidRDefault="00C4204F" w:rsidP="00D1369D">
      <w:pPr>
        <w:pStyle w:val="NormalWeb"/>
        <w:shd w:val="clear" w:color="auto" w:fill="FEFEFE"/>
        <w:spacing w:before="0" w:beforeAutospacing="0" w:after="0" w:afterAutospacing="0"/>
        <w:ind w:firstLine="567"/>
      </w:pPr>
      <w:r w:rsidRPr="00242D5A">
        <w:t>г) Боковая, бортовая и ступенчатая.</w:t>
      </w:r>
    </w:p>
    <w:p w:rsidR="00C4204F" w:rsidRPr="00242D5A" w:rsidRDefault="00C4204F" w:rsidP="00D1369D">
      <w:pPr>
        <w:pStyle w:val="NormalWeb"/>
        <w:shd w:val="clear" w:color="auto" w:fill="FEFEFE"/>
        <w:spacing w:before="0" w:beforeAutospacing="0" w:after="0" w:afterAutospacing="0"/>
        <w:ind w:firstLine="567"/>
      </w:pPr>
      <w:r w:rsidRPr="00242D5A">
        <w:rPr>
          <w:bCs/>
        </w:rPr>
        <w:t>14. Для перевозки навалочных грузов на значительные расстояния могут использоваться</w:t>
      </w:r>
    </w:p>
    <w:p w:rsidR="00C4204F" w:rsidRPr="00242D5A" w:rsidRDefault="00C4204F" w:rsidP="00D1369D">
      <w:pPr>
        <w:pStyle w:val="NormalWeb"/>
        <w:shd w:val="clear" w:color="auto" w:fill="FEFEFE"/>
        <w:spacing w:before="0" w:beforeAutospacing="0" w:after="0" w:afterAutospacing="0"/>
        <w:ind w:firstLine="567"/>
      </w:pPr>
      <w:r w:rsidRPr="00242D5A">
        <w:t>а) Самосвалы;</w:t>
      </w:r>
    </w:p>
    <w:p w:rsidR="00C4204F" w:rsidRPr="00242D5A" w:rsidRDefault="00C4204F" w:rsidP="00D1369D">
      <w:pPr>
        <w:pStyle w:val="NormalWeb"/>
        <w:shd w:val="clear" w:color="auto" w:fill="FEFEFE"/>
        <w:spacing w:before="0" w:beforeAutospacing="0" w:after="0" w:afterAutospacing="0"/>
        <w:ind w:firstLine="567"/>
      </w:pPr>
      <w:r w:rsidRPr="00242D5A">
        <w:t>б) Самосвальные автопоезда;</w:t>
      </w:r>
    </w:p>
    <w:p w:rsidR="00C4204F" w:rsidRPr="00242D5A" w:rsidRDefault="00C4204F" w:rsidP="00D1369D">
      <w:pPr>
        <w:pStyle w:val="NormalWeb"/>
        <w:shd w:val="clear" w:color="auto" w:fill="FEFEFE"/>
        <w:spacing w:before="0" w:beforeAutospacing="0" w:after="0" w:afterAutospacing="0"/>
        <w:ind w:firstLine="567"/>
      </w:pPr>
      <w:r w:rsidRPr="00242D5A">
        <w:t>в) Бортовые автомобили;</w:t>
      </w:r>
    </w:p>
    <w:p w:rsidR="00C4204F" w:rsidRPr="00242D5A" w:rsidRDefault="00C4204F" w:rsidP="00D1369D">
      <w:pPr>
        <w:pStyle w:val="NormalWeb"/>
        <w:shd w:val="clear" w:color="auto" w:fill="FEFEFE"/>
        <w:spacing w:before="0" w:beforeAutospacing="0" w:after="0" w:afterAutospacing="0"/>
        <w:ind w:firstLine="567"/>
      </w:pPr>
      <w:r w:rsidRPr="00242D5A">
        <w:t>г) Универсальные автопоезда.</w:t>
      </w:r>
    </w:p>
    <w:p w:rsidR="00C4204F" w:rsidRPr="00242D5A" w:rsidRDefault="00C4204F" w:rsidP="00D1369D">
      <w:pPr>
        <w:pStyle w:val="NormalWeb"/>
        <w:shd w:val="clear" w:color="auto" w:fill="FEFEFE"/>
        <w:spacing w:before="0" w:beforeAutospacing="0" w:after="0" w:afterAutospacing="0"/>
        <w:ind w:firstLine="567"/>
      </w:pPr>
      <w:r w:rsidRPr="00242D5A">
        <w:rPr>
          <w:bCs/>
        </w:rPr>
        <w:t>15.Возвышение тарно-штучного груза над бортом АТС не должно превышать</w:t>
      </w:r>
    </w:p>
    <w:p w:rsidR="00C4204F" w:rsidRPr="00242D5A" w:rsidRDefault="00C4204F" w:rsidP="00D1369D">
      <w:pPr>
        <w:pStyle w:val="NormalWeb"/>
        <w:shd w:val="clear" w:color="auto" w:fill="FEFEFE"/>
        <w:spacing w:before="0" w:beforeAutospacing="0" w:after="0" w:afterAutospacing="0"/>
        <w:ind w:firstLine="567"/>
      </w:pPr>
      <w:r w:rsidRPr="00242D5A">
        <w:t>а) 500 мм над высотой борта;</w:t>
      </w:r>
    </w:p>
    <w:p w:rsidR="00C4204F" w:rsidRPr="00242D5A" w:rsidRDefault="00C4204F" w:rsidP="00D1369D">
      <w:pPr>
        <w:pStyle w:val="NormalWeb"/>
        <w:shd w:val="clear" w:color="auto" w:fill="FEFEFE"/>
        <w:spacing w:before="0" w:beforeAutospacing="0" w:after="0" w:afterAutospacing="0"/>
        <w:ind w:firstLine="567"/>
      </w:pPr>
      <w:r w:rsidRPr="00242D5A">
        <w:t>б) Одной трети высоты борта;</w:t>
      </w:r>
    </w:p>
    <w:p w:rsidR="00C4204F" w:rsidRPr="00242D5A" w:rsidRDefault="00C4204F" w:rsidP="00D1369D">
      <w:pPr>
        <w:pStyle w:val="NormalWeb"/>
        <w:shd w:val="clear" w:color="auto" w:fill="FEFEFE"/>
        <w:spacing w:before="0" w:beforeAutospacing="0" w:after="0" w:afterAutospacing="0"/>
        <w:ind w:firstLine="567"/>
      </w:pPr>
      <w:r w:rsidRPr="00242D5A">
        <w:t>в) Половины высоты борта;</w:t>
      </w:r>
    </w:p>
    <w:p w:rsidR="00C4204F" w:rsidRPr="00242D5A" w:rsidRDefault="00C4204F" w:rsidP="00D1369D">
      <w:pPr>
        <w:pStyle w:val="NormalWeb"/>
        <w:shd w:val="clear" w:color="auto" w:fill="FEFEFE"/>
        <w:spacing w:before="0" w:beforeAutospacing="0" w:after="0" w:afterAutospacing="0"/>
        <w:ind w:firstLine="567"/>
      </w:pPr>
      <w:r w:rsidRPr="00242D5A">
        <w:t>г) Половины высоты груза.</w:t>
      </w:r>
    </w:p>
    <w:p w:rsidR="00C4204F" w:rsidRPr="00242D5A" w:rsidRDefault="00C4204F" w:rsidP="00D1369D">
      <w:pPr>
        <w:pStyle w:val="NormalWeb"/>
        <w:shd w:val="clear" w:color="auto" w:fill="FEFEFE"/>
        <w:spacing w:before="0" w:beforeAutospacing="0" w:after="0" w:afterAutospacing="0"/>
        <w:ind w:firstLine="567"/>
      </w:pPr>
      <w:r w:rsidRPr="00242D5A">
        <w:rPr>
          <w:bCs/>
        </w:rPr>
        <w:t>16.При перевозке тарно-штучных грузов существуют две основные технологии</w:t>
      </w:r>
    </w:p>
    <w:p w:rsidR="00C4204F" w:rsidRPr="00242D5A" w:rsidRDefault="00C4204F" w:rsidP="00D1369D">
      <w:pPr>
        <w:pStyle w:val="NormalWeb"/>
        <w:shd w:val="clear" w:color="auto" w:fill="FEFEFE"/>
        <w:spacing w:before="0" w:beforeAutospacing="0" w:after="0" w:afterAutospacing="0"/>
        <w:ind w:firstLine="567"/>
      </w:pPr>
      <w:r w:rsidRPr="00242D5A">
        <w:t>а) Помашинные отправки и мелкопартионные перевозки;</w:t>
      </w:r>
    </w:p>
    <w:p w:rsidR="00C4204F" w:rsidRPr="00242D5A" w:rsidRDefault="00C4204F" w:rsidP="00D1369D">
      <w:pPr>
        <w:pStyle w:val="NormalWeb"/>
        <w:shd w:val="clear" w:color="auto" w:fill="FEFEFE"/>
        <w:spacing w:before="0" w:beforeAutospacing="0" w:after="0" w:afterAutospacing="0"/>
        <w:ind w:firstLine="567"/>
      </w:pPr>
      <w:r w:rsidRPr="00242D5A">
        <w:t>б) Партионные перевозки и мелкоштучные отправки;</w:t>
      </w:r>
    </w:p>
    <w:p w:rsidR="00C4204F" w:rsidRPr="00242D5A" w:rsidRDefault="00C4204F" w:rsidP="00D1369D">
      <w:pPr>
        <w:pStyle w:val="NormalWeb"/>
        <w:shd w:val="clear" w:color="auto" w:fill="FEFEFE"/>
        <w:spacing w:before="0" w:beforeAutospacing="0" w:after="0" w:afterAutospacing="0"/>
        <w:ind w:firstLine="567"/>
      </w:pPr>
      <w:r w:rsidRPr="00242D5A">
        <w:t>в) Помашинные перевозки и партионные отправки.</w:t>
      </w:r>
    </w:p>
    <w:p w:rsidR="00C4204F" w:rsidRPr="00242D5A" w:rsidRDefault="00C4204F" w:rsidP="00D1369D">
      <w:pPr>
        <w:pStyle w:val="NormalWeb"/>
        <w:shd w:val="clear" w:color="auto" w:fill="FEFEFE"/>
        <w:spacing w:before="0" w:beforeAutospacing="0" w:after="0" w:afterAutospacing="0"/>
        <w:ind w:firstLine="567"/>
      </w:pPr>
      <w:r w:rsidRPr="00242D5A">
        <w:rPr>
          <w:bCs/>
        </w:rPr>
        <w:t>17.Снижение себестоимости перевозок является важным средством для</w:t>
      </w:r>
    </w:p>
    <w:p w:rsidR="00C4204F" w:rsidRPr="00242D5A" w:rsidRDefault="00C4204F" w:rsidP="00D1369D">
      <w:pPr>
        <w:pStyle w:val="NormalWeb"/>
        <w:shd w:val="clear" w:color="auto" w:fill="FEFEFE"/>
        <w:spacing w:before="0" w:beforeAutospacing="0" w:after="0" w:afterAutospacing="0"/>
        <w:ind w:firstLine="567"/>
      </w:pPr>
      <w:r w:rsidRPr="00242D5A">
        <w:t>а) Повышения производительности ПС;</w:t>
      </w:r>
    </w:p>
    <w:p w:rsidR="00C4204F" w:rsidRPr="00242D5A" w:rsidRDefault="00C4204F" w:rsidP="00D1369D">
      <w:pPr>
        <w:pStyle w:val="NormalWeb"/>
        <w:shd w:val="clear" w:color="auto" w:fill="FEFEFE"/>
        <w:spacing w:before="0" w:beforeAutospacing="0" w:after="0" w:afterAutospacing="0"/>
        <w:ind w:firstLine="567"/>
      </w:pPr>
      <w:r w:rsidRPr="00242D5A">
        <w:t>б) Снижения тарифов;</w:t>
      </w:r>
    </w:p>
    <w:p w:rsidR="00C4204F" w:rsidRPr="00242D5A" w:rsidRDefault="00C4204F" w:rsidP="00D1369D">
      <w:pPr>
        <w:pStyle w:val="NormalWeb"/>
        <w:shd w:val="clear" w:color="auto" w:fill="FEFEFE"/>
        <w:spacing w:before="0" w:beforeAutospacing="0" w:after="0" w:afterAutospacing="0"/>
        <w:ind w:firstLine="567"/>
      </w:pPr>
      <w:r w:rsidRPr="00242D5A">
        <w:t>в) Сокращения непроизводительных потерь при перевозках;</w:t>
      </w:r>
    </w:p>
    <w:p w:rsidR="00C4204F" w:rsidRPr="00242D5A" w:rsidRDefault="00C4204F" w:rsidP="00D1369D">
      <w:pPr>
        <w:pStyle w:val="NormalWeb"/>
        <w:shd w:val="clear" w:color="auto" w:fill="FEFEFE"/>
        <w:spacing w:before="0" w:beforeAutospacing="0" w:after="0" w:afterAutospacing="0"/>
        <w:ind w:firstLine="567"/>
      </w:pPr>
      <w:r w:rsidRPr="00242D5A">
        <w:t>г) Повышения заработной платы водителей.</w:t>
      </w:r>
    </w:p>
    <w:p w:rsidR="00C4204F" w:rsidRPr="00242D5A" w:rsidRDefault="00C4204F" w:rsidP="00D1369D">
      <w:pPr>
        <w:pStyle w:val="NormalWeb"/>
        <w:shd w:val="clear" w:color="auto" w:fill="FEFEFE"/>
        <w:spacing w:before="0" w:beforeAutospacing="0" w:after="0" w:afterAutospacing="0"/>
        <w:ind w:firstLine="567"/>
      </w:pPr>
      <w:r w:rsidRPr="00242D5A">
        <w:rPr>
          <w:bCs/>
        </w:rPr>
        <w:t>18. Себестоимостью перевозок называются</w:t>
      </w:r>
    </w:p>
    <w:p w:rsidR="00C4204F" w:rsidRPr="00242D5A" w:rsidRDefault="00C4204F" w:rsidP="00D1369D">
      <w:pPr>
        <w:pStyle w:val="NormalWeb"/>
        <w:shd w:val="clear" w:color="auto" w:fill="FEFEFE"/>
        <w:spacing w:before="0" w:beforeAutospacing="0" w:after="0" w:afterAutospacing="0"/>
        <w:ind w:firstLine="567"/>
      </w:pPr>
      <w:r w:rsidRPr="00242D5A">
        <w:t>а) Затраты в общих эксплуатационных расходах, отнесенные к объему перевозок;</w:t>
      </w:r>
    </w:p>
    <w:p w:rsidR="00C4204F" w:rsidRPr="00242D5A" w:rsidRDefault="00C4204F" w:rsidP="00D1369D">
      <w:pPr>
        <w:pStyle w:val="NormalWeb"/>
        <w:shd w:val="clear" w:color="auto" w:fill="FEFEFE"/>
        <w:spacing w:before="0" w:beforeAutospacing="0" w:after="0" w:afterAutospacing="0"/>
        <w:ind w:firstLine="567"/>
      </w:pPr>
      <w:r w:rsidRPr="00242D5A">
        <w:t>б) Эксплуатационные расходы, рассчитанные на единицу транспортной продукции</w:t>
      </w:r>
    </w:p>
    <w:p w:rsidR="00C4204F" w:rsidRPr="00242D5A" w:rsidRDefault="00C4204F" w:rsidP="00D1369D">
      <w:pPr>
        <w:pStyle w:val="NormalWeb"/>
        <w:shd w:val="clear" w:color="auto" w:fill="FEFEFE"/>
        <w:spacing w:before="0" w:beforeAutospacing="0" w:after="0" w:afterAutospacing="0"/>
        <w:ind w:firstLine="567"/>
      </w:pPr>
      <w:r w:rsidRPr="00242D5A">
        <w:t>в) Затраты на обеспечение транспортного процесса рассчитанные на единицу пробега АТС;</w:t>
      </w:r>
    </w:p>
    <w:p w:rsidR="00C4204F" w:rsidRPr="00242D5A" w:rsidRDefault="00C4204F" w:rsidP="00D1369D">
      <w:pPr>
        <w:pStyle w:val="NormalWeb"/>
        <w:shd w:val="clear" w:color="auto" w:fill="FEFEFE"/>
        <w:spacing w:before="0" w:beforeAutospacing="0" w:after="0" w:afterAutospacing="0"/>
        <w:ind w:firstLine="567"/>
      </w:pPr>
      <w:r w:rsidRPr="00242D5A">
        <w:t>г) Затраты в общих эксплуатационных расходах, отнесенные к грузообороту.</w:t>
      </w:r>
    </w:p>
    <w:p w:rsidR="00C4204F" w:rsidRPr="00242D5A" w:rsidRDefault="00C4204F" w:rsidP="00D1369D">
      <w:pPr>
        <w:pStyle w:val="NormalWeb"/>
        <w:shd w:val="clear" w:color="auto" w:fill="FEFEFE"/>
        <w:spacing w:before="0" w:beforeAutospacing="0" w:after="0" w:afterAutospacing="0"/>
        <w:ind w:firstLine="567"/>
      </w:pPr>
      <w:r w:rsidRPr="00242D5A">
        <w:rPr>
          <w:bCs/>
        </w:rPr>
        <w:t>19.Подписанный автотранспортным предприятием договор на перевозку груза отправляется контрагенту, который обязан подписать договор не позднее</w:t>
      </w:r>
    </w:p>
    <w:p w:rsidR="00C4204F" w:rsidRPr="00242D5A" w:rsidRDefault="00C4204F" w:rsidP="00D1369D">
      <w:pPr>
        <w:pStyle w:val="NormalWeb"/>
        <w:shd w:val="clear" w:color="auto" w:fill="FEFEFE"/>
        <w:spacing w:before="0" w:beforeAutospacing="0" w:after="0" w:afterAutospacing="0"/>
        <w:ind w:firstLine="567"/>
      </w:pPr>
      <w:r w:rsidRPr="00242D5A">
        <w:t>а) 5 дней с момента его получения;</w:t>
      </w:r>
    </w:p>
    <w:p w:rsidR="00C4204F" w:rsidRPr="00242D5A" w:rsidRDefault="00C4204F" w:rsidP="00D1369D">
      <w:pPr>
        <w:pStyle w:val="NormalWeb"/>
        <w:shd w:val="clear" w:color="auto" w:fill="FEFEFE"/>
        <w:spacing w:before="0" w:beforeAutospacing="0" w:after="0" w:afterAutospacing="0"/>
        <w:ind w:firstLine="567"/>
      </w:pPr>
      <w:r w:rsidRPr="00242D5A">
        <w:t>б) 10 дней;</w:t>
      </w:r>
    </w:p>
    <w:p w:rsidR="00C4204F" w:rsidRPr="00242D5A" w:rsidRDefault="00C4204F" w:rsidP="00D1369D">
      <w:pPr>
        <w:pStyle w:val="NormalWeb"/>
        <w:shd w:val="clear" w:color="auto" w:fill="FEFEFE"/>
        <w:spacing w:before="0" w:beforeAutospacing="0" w:after="0" w:afterAutospacing="0"/>
        <w:ind w:firstLine="567"/>
      </w:pPr>
      <w:r w:rsidRPr="00242D5A">
        <w:t>в) 30 дней;</w:t>
      </w:r>
    </w:p>
    <w:p w:rsidR="00C4204F" w:rsidRPr="00242D5A" w:rsidRDefault="00C4204F" w:rsidP="00D1369D">
      <w:pPr>
        <w:pStyle w:val="NormalWeb"/>
        <w:shd w:val="clear" w:color="auto" w:fill="FEFEFE"/>
        <w:spacing w:before="0" w:beforeAutospacing="0" w:after="0" w:afterAutospacing="0"/>
        <w:ind w:firstLine="567"/>
      </w:pPr>
      <w:r w:rsidRPr="00242D5A">
        <w:t>г) 7 дней.</w:t>
      </w:r>
    </w:p>
    <w:p w:rsidR="00C4204F" w:rsidRPr="00242D5A" w:rsidRDefault="00C4204F" w:rsidP="00D1369D">
      <w:pPr>
        <w:pStyle w:val="NormalWeb"/>
        <w:shd w:val="clear" w:color="auto" w:fill="FEFEFE"/>
        <w:spacing w:before="0" w:beforeAutospacing="0" w:after="0" w:afterAutospacing="0"/>
        <w:ind w:firstLine="567"/>
      </w:pPr>
      <w:r w:rsidRPr="00242D5A">
        <w:rPr>
          <w:bCs/>
        </w:rPr>
        <w:t>20.Основным способом повышения эффективности перевозки тарно-штучных грузов является</w:t>
      </w:r>
    </w:p>
    <w:p w:rsidR="00C4204F" w:rsidRPr="00242D5A" w:rsidRDefault="00C4204F" w:rsidP="00D1369D">
      <w:pPr>
        <w:pStyle w:val="NormalWeb"/>
        <w:shd w:val="clear" w:color="auto" w:fill="FEFEFE"/>
        <w:spacing w:before="0" w:beforeAutospacing="0" w:after="0" w:afterAutospacing="0"/>
        <w:ind w:firstLine="567"/>
      </w:pPr>
      <w:r w:rsidRPr="00242D5A">
        <w:t>а) Повышение уровня механизации при погрузочно-разгрузочных работах;</w:t>
      </w:r>
    </w:p>
    <w:p w:rsidR="00C4204F" w:rsidRPr="00242D5A" w:rsidRDefault="00C4204F" w:rsidP="00D1369D">
      <w:pPr>
        <w:pStyle w:val="NormalWeb"/>
        <w:shd w:val="clear" w:color="auto" w:fill="FEFEFE"/>
        <w:spacing w:before="0" w:beforeAutospacing="0" w:after="0" w:afterAutospacing="0"/>
        <w:ind w:firstLine="567"/>
      </w:pPr>
      <w:r w:rsidRPr="00242D5A">
        <w:t>б) Использование ПС, оборудованных погрузочно-разгрузочными приспособлениями;</w:t>
      </w:r>
    </w:p>
    <w:p w:rsidR="00C4204F" w:rsidRPr="00242D5A" w:rsidRDefault="00C4204F" w:rsidP="00D1369D">
      <w:pPr>
        <w:pStyle w:val="NormalWeb"/>
        <w:shd w:val="clear" w:color="auto" w:fill="FEFEFE"/>
        <w:spacing w:before="0" w:beforeAutospacing="0" w:after="0" w:afterAutospacing="0"/>
        <w:ind w:firstLine="567"/>
      </w:pPr>
      <w:r w:rsidRPr="00242D5A">
        <w:t>в) Использование ПС, оборудованных грузоподъемным бортом;</w:t>
      </w:r>
    </w:p>
    <w:p w:rsidR="00C4204F" w:rsidRPr="00242D5A" w:rsidRDefault="00C4204F" w:rsidP="00D1369D">
      <w:pPr>
        <w:pStyle w:val="NormalWeb"/>
        <w:shd w:val="clear" w:color="auto" w:fill="FEFEFE"/>
        <w:spacing w:before="0" w:beforeAutospacing="0" w:after="0" w:afterAutospacing="0"/>
        <w:ind w:firstLine="567"/>
      </w:pPr>
      <w:r w:rsidRPr="00242D5A">
        <w:t>г) Укрупнение грузовых единиц</w:t>
      </w:r>
    </w:p>
    <w:p w:rsidR="00C4204F" w:rsidRPr="00242D5A" w:rsidRDefault="00C4204F" w:rsidP="00D1369D">
      <w:pPr>
        <w:pStyle w:val="NormalWeb"/>
        <w:shd w:val="clear" w:color="auto" w:fill="FEFEFE"/>
        <w:spacing w:before="0" w:beforeAutospacing="0" w:after="0" w:afterAutospacing="0"/>
        <w:ind w:firstLine="567"/>
      </w:pPr>
      <w:r w:rsidRPr="00242D5A">
        <w:rPr>
          <w:bCs/>
        </w:rPr>
        <w:t>21.Переменные составляющие себестоимости измеряются в</w:t>
      </w:r>
    </w:p>
    <w:p w:rsidR="00C4204F" w:rsidRPr="00242D5A" w:rsidRDefault="00C4204F" w:rsidP="00D1369D">
      <w:pPr>
        <w:pStyle w:val="NormalWeb"/>
        <w:shd w:val="clear" w:color="auto" w:fill="FEFEFE"/>
        <w:spacing w:before="0" w:beforeAutospacing="0" w:after="0" w:afterAutospacing="0"/>
        <w:ind w:firstLine="567"/>
      </w:pPr>
      <w:r w:rsidRPr="00242D5A">
        <w:t>а) руб/ч;</w:t>
      </w:r>
    </w:p>
    <w:p w:rsidR="00C4204F" w:rsidRPr="00242D5A" w:rsidRDefault="00C4204F" w:rsidP="00D1369D">
      <w:pPr>
        <w:pStyle w:val="NormalWeb"/>
        <w:shd w:val="clear" w:color="auto" w:fill="FEFEFE"/>
        <w:spacing w:before="0" w:beforeAutospacing="0" w:after="0" w:afterAutospacing="0"/>
        <w:ind w:firstLine="567"/>
      </w:pPr>
      <w:r w:rsidRPr="00242D5A">
        <w:t>б) руб/км;</w:t>
      </w:r>
    </w:p>
    <w:p w:rsidR="00C4204F" w:rsidRPr="00242D5A" w:rsidRDefault="00C4204F" w:rsidP="00D1369D">
      <w:pPr>
        <w:pStyle w:val="NormalWeb"/>
        <w:shd w:val="clear" w:color="auto" w:fill="FEFEFE"/>
        <w:spacing w:before="0" w:beforeAutospacing="0" w:after="0" w:afterAutospacing="0"/>
        <w:ind w:firstLine="567"/>
      </w:pPr>
      <w:r w:rsidRPr="00242D5A">
        <w:t>в) руб/ткм</w:t>
      </w:r>
    </w:p>
    <w:p w:rsidR="00C4204F" w:rsidRPr="00242D5A" w:rsidRDefault="00C4204F" w:rsidP="00D1369D">
      <w:pPr>
        <w:pStyle w:val="NormalWeb"/>
        <w:shd w:val="clear" w:color="auto" w:fill="FEFEFE"/>
        <w:spacing w:before="0" w:beforeAutospacing="0" w:after="0" w:afterAutospacing="0"/>
        <w:ind w:firstLine="567"/>
      </w:pPr>
      <w:r w:rsidRPr="00242D5A">
        <w:t>г) руб/т.</w:t>
      </w:r>
    </w:p>
    <w:p w:rsidR="00C4204F" w:rsidRPr="00242D5A" w:rsidRDefault="00C4204F" w:rsidP="00D1369D">
      <w:pPr>
        <w:pStyle w:val="NormalWeb"/>
        <w:shd w:val="clear" w:color="auto" w:fill="FEFEFE"/>
        <w:spacing w:before="0" w:beforeAutospacing="0" w:after="0" w:afterAutospacing="0"/>
        <w:ind w:firstLine="567"/>
      </w:pPr>
      <w:r w:rsidRPr="00242D5A">
        <w:rPr>
          <w:bCs/>
        </w:rPr>
        <w:t>22.Переменная составляющая себестоимости перевозок зависит от</w:t>
      </w:r>
    </w:p>
    <w:p w:rsidR="00C4204F" w:rsidRPr="00242D5A" w:rsidRDefault="00C4204F" w:rsidP="00D1369D">
      <w:pPr>
        <w:pStyle w:val="NormalWeb"/>
        <w:shd w:val="clear" w:color="auto" w:fill="FEFEFE"/>
        <w:spacing w:before="0" w:beforeAutospacing="0" w:after="0" w:afterAutospacing="0"/>
        <w:ind w:firstLine="567"/>
      </w:pPr>
      <w:r w:rsidRPr="00242D5A">
        <w:t>а) Пробега ПС;</w:t>
      </w:r>
    </w:p>
    <w:p w:rsidR="00C4204F" w:rsidRPr="00242D5A" w:rsidRDefault="00C4204F" w:rsidP="00D1369D">
      <w:pPr>
        <w:pStyle w:val="NormalWeb"/>
        <w:shd w:val="clear" w:color="auto" w:fill="FEFEFE"/>
        <w:spacing w:before="0" w:beforeAutospacing="0" w:after="0" w:afterAutospacing="0"/>
        <w:ind w:firstLine="567"/>
      </w:pPr>
      <w:r w:rsidRPr="00242D5A">
        <w:t>б) Затрат на заработную плату водителей;</w:t>
      </w:r>
    </w:p>
    <w:p w:rsidR="00C4204F" w:rsidRPr="00242D5A" w:rsidRDefault="00C4204F" w:rsidP="00D1369D">
      <w:pPr>
        <w:pStyle w:val="NormalWeb"/>
        <w:shd w:val="clear" w:color="auto" w:fill="FEFEFE"/>
        <w:spacing w:before="0" w:beforeAutospacing="0" w:after="0" w:afterAutospacing="0"/>
        <w:ind w:firstLine="567"/>
      </w:pPr>
      <w:r w:rsidRPr="00242D5A">
        <w:t>в) Непроизводительных простоев и холостых пробегов ПС;</w:t>
      </w:r>
    </w:p>
    <w:p w:rsidR="00C4204F" w:rsidRPr="00242D5A" w:rsidRDefault="00C4204F" w:rsidP="00D1369D">
      <w:pPr>
        <w:pStyle w:val="NormalWeb"/>
        <w:shd w:val="clear" w:color="auto" w:fill="FEFEFE"/>
        <w:spacing w:before="0" w:beforeAutospacing="0" w:after="0" w:afterAutospacing="0"/>
        <w:ind w:firstLine="567"/>
      </w:pPr>
      <w:r w:rsidRPr="00242D5A">
        <w:t>г) Затрат на обслуживание и ремонт ПС.</w:t>
      </w:r>
    </w:p>
    <w:p w:rsidR="00C4204F" w:rsidRPr="00242D5A" w:rsidRDefault="00C4204F" w:rsidP="00D1369D">
      <w:pPr>
        <w:pStyle w:val="NormalWeb"/>
        <w:shd w:val="clear" w:color="auto" w:fill="FEFEFE"/>
        <w:spacing w:before="0" w:beforeAutospacing="0" w:after="0" w:afterAutospacing="0"/>
        <w:ind w:firstLine="567"/>
      </w:pPr>
      <w:r w:rsidRPr="00242D5A">
        <w:rPr>
          <w:bCs/>
        </w:rPr>
        <w:t>23. Эксплуатационные расходы - это затраты АТП на</w:t>
      </w:r>
    </w:p>
    <w:p w:rsidR="00C4204F" w:rsidRPr="00242D5A" w:rsidRDefault="00C4204F" w:rsidP="00D1369D">
      <w:pPr>
        <w:pStyle w:val="NormalWeb"/>
        <w:shd w:val="clear" w:color="auto" w:fill="FEFEFE"/>
        <w:spacing w:before="0" w:beforeAutospacing="0" w:after="0" w:afterAutospacing="0"/>
        <w:ind w:firstLine="567"/>
      </w:pPr>
      <w:r w:rsidRPr="00242D5A">
        <w:t>а) Выполнение перевозок;</w:t>
      </w:r>
    </w:p>
    <w:p w:rsidR="00C4204F" w:rsidRPr="00242D5A" w:rsidRDefault="00C4204F" w:rsidP="00D1369D">
      <w:pPr>
        <w:pStyle w:val="NormalWeb"/>
        <w:shd w:val="clear" w:color="auto" w:fill="FEFEFE"/>
        <w:spacing w:before="0" w:beforeAutospacing="0" w:after="0" w:afterAutospacing="0"/>
        <w:ind w:firstLine="567"/>
      </w:pPr>
      <w:r w:rsidRPr="00242D5A">
        <w:t>б) Осуществление уставной деятельности АТП;</w:t>
      </w:r>
    </w:p>
    <w:p w:rsidR="00C4204F" w:rsidRPr="00242D5A" w:rsidRDefault="00C4204F" w:rsidP="00D1369D">
      <w:pPr>
        <w:pStyle w:val="NormalWeb"/>
        <w:shd w:val="clear" w:color="auto" w:fill="FEFEFE"/>
        <w:spacing w:before="0" w:beforeAutospacing="0" w:after="0" w:afterAutospacing="0"/>
        <w:ind w:firstLine="567"/>
      </w:pPr>
      <w:r w:rsidRPr="00242D5A">
        <w:t>в) Обеспечение транспортного процесса;</w:t>
      </w:r>
    </w:p>
    <w:p w:rsidR="00C4204F" w:rsidRPr="00242D5A" w:rsidRDefault="00C4204F" w:rsidP="00D1369D">
      <w:pPr>
        <w:pStyle w:val="NormalWeb"/>
        <w:shd w:val="clear" w:color="auto" w:fill="FEFEFE"/>
        <w:spacing w:before="0" w:beforeAutospacing="0" w:after="0" w:afterAutospacing="0"/>
        <w:ind w:firstLine="567"/>
      </w:pPr>
      <w:r w:rsidRPr="00242D5A">
        <w:t>г) Осуществление функционирования АТП.</w:t>
      </w:r>
    </w:p>
    <w:p w:rsidR="00C4204F" w:rsidRPr="00242D5A" w:rsidRDefault="00C4204F" w:rsidP="00D1369D">
      <w:pPr>
        <w:pStyle w:val="NormalWeb"/>
        <w:shd w:val="clear" w:color="auto" w:fill="FEFEFE"/>
        <w:spacing w:before="0" w:beforeAutospacing="0" w:after="0" w:afterAutospacing="0"/>
        <w:ind w:firstLine="567"/>
      </w:pPr>
      <w:r w:rsidRPr="00242D5A">
        <w:rPr>
          <w:bCs/>
        </w:rPr>
        <w:t>24.Подписанный на автотранспортном предприятии договор на перевозку грузов высылается</w:t>
      </w:r>
    </w:p>
    <w:p w:rsidR="00C4204F" w:rsidRPr="00242D5A" w:rsidRDefault="00C4204F" w:rsidP="00D1369D">
      <w:pPr>
        <w:pStyle w:val="NormalWeb"/>
        <w:shd w:val="clear" w:color="auto" w:fill="FEFEFE"/>
        <w:spacing w:before="0" w:beforeAutospacing="0" w:after="0" w:afterAutospacing="0"/>
        <w:ind w:firstLine="567"/>
      </w:pPr>
      <w:r w:rsidRPr="00242D5A">
        <w:t>а) Грузоотправителю;</w:t>
      </w:r>
    </w:p>
    <w:p w:rsidR="00C4204F" w:rsidRPr="00242D5A" w:rsidRDefault="00C4204F" w:rsidP="00D1369D">
      <w:pPr>
        <w:pStyle w:val="NormalWeb"/>
        <w:shd w:val="clear" w:color="auto" w:fill="FEFEFE"/>
        <w:spacing w:before="0" w:beforeAutospacing="0" w:after="0" w:afterAutospacing="0"/>
        <w:ind w:firstLine="567"/>
      </w:pPr>
      <w:r w:rsidRPr="00242D5A">
        <w:t>б) Грузополучателю;</w:t>
      </w:r>
    </w:p>
    <w:p w:rsidR="00C4204F" w:rsidRPr="00242D5A" w:rsidRDefault="00C4204F" w:rsidP="00D1369D">
      <w:pPr>
        <w:pStyle w:val="NormalWeb"/>
        <w:shd w:val="clear" w:color="auto" w:fill="FEFEFE"/>
        <w:spacing w:before="0" w:beforeAutospacing="0" w:after="0" w:afterAutospacing="0"/>
        <w:ind w:firstLine="567"/>
      </w:pPr>
      <w:r w:rsidRPr="00242D5A">
        <w:t>в) Комитету по лицензированию и сертификации в сфере транспорта;</w:t>
      </w:r>
    </w:p>
    <w:p w:rsidR="00C4204F" w:rsidRPr="00242D5A" w:rsidRDefault="00C4204F" w:rsidP="00D1369D">
      <w:pPr>
        <w:pStyle w:val="NormalWeb"/>
        <w:shd w:val="clear" w:color="auto" w:fill="FEFEFE"/>
        <w:spacing w:before="0" w:beforeAutospacing="0" w:after="0" w:afterAutospacing="0"/>
        <w:ind w:firstLine="567"/>
      </w:pPr>
      <w:r w:rsidRPr="00242D5A">
        <w:t>г) Владельцу груза.</w:t>
      </w:r>
    </w:p>
    <w:p w:rsidR="00C4204F" w:rsidRPr="00242D5A" w:rsidRDefault="00C4204F" w:rsidP="00D1369D">
      <w:pPr>
        <w:pStyle w:val="NormalWeb"/>
        <w:shd w:val="clear" w:color="auto" w:fill="FEFEFE"/>
        <w:spacing w:before="0" w:beforeAutospacing="0" w:after="0" w:afterAutospacing="0"/>
        <w:ind w:firstLine="567"/>
      </w:pPr>
      <w:r w:rsidRPr="00242D5A">
        <w:rPr>
          <w:bCs/>
        </w:rPr>
        <w:t>25.Тахографами должны оборудоваться АТС, принадлежащие</w:t>
      </w:r>
    </w:p>
    <w:p w:rsidR="00C4204F" w:rsidRPr="00242D5A" w:rsidRDefault="00C4204F" w:rsidP="00D1369D">
      <w:pPr>
        <w:pStyle w:val="NormalWeb"/>
        <w:shd w:val="clear" w:color="auto" w:fill="FEFEFE"/>
        <w:spacing w:before="0" w:beforeAutospacing="0" w:after="0" w:afterAutospacing="0"/>
        <w:ind w:firstLine="567"/>
      </w:pPr>
      <w:r w:rsidRPr="00242D5A">
        <w:t>а) Отечественным перевозчикам, осуществляющим перевозки внутри страны;</w:t>
      </w:r>
    </w:p>
    <w:p w:rsidR="00C4204F" w:rsidRPr="00242D5A" w:rsidRDefault="00C4204F" w:rsidP="00D1369D">
      <w:pPr>
        <w:pStyle w:val="NormalWeb"/>
        <w:shd w:val="clear" w:color="auto" w:fill="FEFEFE"/>
        <w:spacing w:before="0" w:beforeAutospacing="0" w:after="0" w:afterAutospacing="0"/>
        <w:ind w:firstLine="567"/>
      </w:pPr>
      <w:r w:rsidRPr="00242D5A">
        <w:t>б) Отечественным перевозчикам, осуществляющим международные перевозки;</w:t>
      </w:r>
    </w:p>
    <w:p w:rsidR="00C4204F" w:rsidRPr="00242D5A" w:rsidRDefault="00C4204F" w:rsidP="00D1369D">
      <w:pPr>
        <w:pStyle w:val="NormalWeb"/>
        <w:shd w:val="clear" w:color="auto" w:fill="FEFEFE"/>
        <w:spacing w:before="0" w:beforeAutospacing="0" w:after="0" w:afterAutospacing="0"/>
        <w:ind w:firstLine="567"/>
      </w:pPr>
      <w:r w:rsidRPr="00242D5A">
        <w:t>в) Иностранным перевозчикам, работающим внутри России;</w:t>
      </w:r>
    </w:p>
    <w:p w:rsidR="00C4204F" w:rsidRPr="00242D5A" w:rsidRDefault="00C4204F" w:rsidP="00D1369D">
      <w:pPr>
        <w:pStyle w:val="NormalWeb"/>
        <w:shd w:val="clear" w:color="auto" w:fill="FEFEFE"/>
        <w:spacing w:before="0" w:beforeAutospacing="0" w:after="0" w:afterAutospacing="0"/>
        <w:ind w:firstLine="567"/>
      </w:pPr>
      <w:r w:rsidRPr="00242D5A">
        <w:rPr>
          <w:bCs/>
        </w:rPr>
        <w:t>26.Регулирование деятельности транспортных предприятий выполняет</w:t>
      </w:r>
    </w:p>
    <w:p w:rsidR="00C4204F" w:rsidRPr="00242D5A" w:rsidRDefault="00C4204F" w:rsidP="00D1369D">
      <w:pPr>
        <w:pStyle w:val="NormalWeb"/>
        <w:shd w:val="clear" w:color="auto" w:fill="FEFEFE"/>
        <w:spacing w:before="0" w:beforeAutospacing="0" w:after="0" w:afterAutospacing="0"/>
        <w:ind w:firstLine="567"/>
      </w:pPr>
      <w:r w:rsidRPr="00242D5A">
        <w:t>а) Министерство транспорта Российской Федерации (Минтранс РФ);</w:t>
      </w:r>
    </w:p>
    <w:p w:rsidR="00C4204F" w:rsidRPr="00242D5A" w:rsidRDefault="00C4204F" w:rsidP="00D1369D">
      <w:pPr>
        <w:pStyle w:val="NormalWeb"/>
        <w:shd w:val="clear" w:color="auto" w:fill="FEFEFE"/>
        <w:spacing w:before="0" w:beforeAutospacing="0" w:after="0" w:afterAutospacing="0"/>
        <w:ind w:firstLine="567"/>
      </w:pPr>
      <w:r w:rsidRPr="00242D5A">
        <w:t>б) Федеральная служба по надзору в сфере транспорта;</w:t>
      </w:r>
    </w:p>
    <w:p w:rsidR="00C4204F" w:rsidRPr="00242D5A" w:rsidRDefault="00C4204F" w:rsidP="00D1369D">
      <w:pPr>
        <w:pStyle w:val="NormalWeb"/>
        <w:shd w:val="clear" w:color="auto" w:fill="FEFEFE"/>
        <w:spacing w:before="0" w:beforeAutospacing="0" w:after="0" w:afterAutospacing="0"/>
        <w:ind w:firstLine="567"/>
      </w:pPr>
      <w:r w:rsidRPr="00242D5A">
        <w:t>в) Комитет по лицензированию в сфере транспорта;</w:t>
      </w:r>
    </w:p>
    <w:p w:rsidR="00C4204F" w:rsidRPr="00242D5A" w:rsidRDefault="00C4204F" w:rsidP="00D1369D">
      <w:pPr>
        <w:pStyle w:val="NormalWeb"/>
        <w:shd w:val="clear" w:color="auto" w:fill="FEFEFE"/>
        <w:spacing w:before="0" w:beforeAutospacing="0" w:after="0" w:afterAutospacing="0"/>
        <w:ind w:firstLine="567"/>
      </w:pPr>
      <w:r w:rsidRPr="00242D5A">
        <w:t>г) Комитет по сертификации в сфере транспорта.</w:t>
      </w:r>
    </w:p>
    <w:p w:rsidR="00C4204F" w:rsidRPr="00242D5A" w:rsidRDefault="00C4204F" w:rsidP="00D1369D">
      <w:pPr>
        <w:pStyle w:val="NormalWeb"/>
        <w:shd w:val="clear" w:color="auto" w:fill="FEFEFE"/>
        <w:spacing w:before="0" w:beforeAutospacing="0" w:after="0" w:afterAutospacing="0"/>
        <w:ind w:firstLine="567"/>
      </w:pPr>
      <w:r w:rsidRPr="00242D5A">
        <w:rPr>
          <w:bCs/>
        </w:rPr>
        <w:t>26.Простым маятниковым маршрутом называется маятниковый маршрут с обратным пробегом</w:t>
      </w:r>
    </w:p>
    <w:p w:rsidR="00C4204F" w:rsidRPr="00242D5A" w:rsidRDefault="00C4204F" w:rsidP="00D1369D">
      <w:pPr>
        <w:pStyle w:val="NormalWeb"/>
        <w:shd w:val="clear" w:color="auto" w:fill="FEFEFE"/>
        <w:spacing w:before="0" w:beforeAutospacing="0" w:after="0" w:afterAutospacing="0"/>
        <w:ind w:firstLine="567"/>
      </w:pPr>
      <w:r w:rsidRPr="00242D5A">
        <w:t>а) Негруженым;</w:t>
      </w:r>
    </w:p>
    <w:p w:rsidR="00C4204F" w:rsidRPr="00242D5A" w:rsidRDefault="00C4204F" w:rsidP="00D1369D">
      <w:pPr>
        <w:pStyle w:val="NormalWeb"/>
        <w:shd w:val="clear" w:color="auto" w:fill="FEFEFE"/>
        <w:spacing w:before="0" w:beforeAutospacing="0" w:after="0" w:afterAutospacing="0"/>
        <w:ind w:firstLine="567"/>
      </w:pPr>
      <w:r w:rsidRPr="00242D5A">
        <w:t>б) Груженым;</w:t>
      </w:r>
    </w:p>
    <w:p w:rsidR="00C4204F" w:rsidRPr="00242D5A" w:rsidRDefault="00C4204F" w:rsidP="00D1369D">
      <w:pPr>
        <w:pStyle w:val="NormalWeb"/>
        <w:shd w:val="clear" w:color="auto" w:fill="FEFEFE"/>
        <w:spacing w:before="0" w:beforeAutospacing="0" w:after="0" w:afterAutospacing="0"/>
        <w:ind w:firstLine="567"/>
      </w:pPr>
      <w:r w:rsidRPr="00242D5A">
        <w:t>в) Не полностью груженым;</w:t>
      </w:r>
    </w:p>
    <w:p w:rsidR="00C4204F" w:rsidRPr="00242D5A" w:rsidRDefault="00C4204F" w:rsidP="00D1369D">
      <w:pPr>
        <w:pStyle w:val="NormalWeb"/>
        <w:shd w:val="clear" w:color="auto" w:fill="FEFEFE"/>
        <w:spacing w:before="0" w:beforeAutospacing="0" w:after="0" w:afterAutospacing="0"/>
        <w:ind w:firstLine="567"/>
      </w:pPr>
      <w:r w:rsidRPr="00242D5A">
        <w:t>г) Нулевым.</w:t>
      </w:r>
    </w:p>
    <w:p w:rsidR="00C4204F" w:rsidRPr="00242D5A" w:rsidRDefault="00C4204F" w:rsidP="00D1369D">
      <w:pPr>
        <w:pStyle w:val="NormalWeb"/>
        <w:shd w:val="clear" w:color="auto" w:fill="FEFEFE"/>
        <w:spacing w:before="0" w:beforeAutospacing="0" w:after="0" w:afterAutospacing="0"/>
        <w:ind w:firstLine="567"/>
      </w:pPr>
      <w:r w:rsidRPr="00242D5A">
        <w:rPr>
          <w:bCs/>
        </w:rPr>
        <w:t>27.Маршрутом перевозки называется</w:t>
      </w:r>
    </w:p>
    <w:p w:rsidR="00C4204F" w:rsidRPr="00242D5A" w:rsidRDefault="00C4204F" w:rsidP="00D1369D">
      <w:pPr>
        <w:pStyle w:val="NormalWeb"/>
        <w:shd w:val="clear" w:color="auto" w:fill="FEFEFE"/>
        <w:spacing w:before="0" w:beforeAutospacing="0" w:after="0" w:afterAutospacing="0"/>
        <w:ind w:firstLine="567"/>
      </w:pPr>
      <w:r w:rsidRPr="00242D5A">
        <w:t>а) Расстояние, проходимое подвижным составом между грузопунктами по улицам и дорогам с твердым покрытием и наименьшей интенсивностью движения;</w:t>
      </w:r>
    </w:p>
    <w:p w:rsidR="00C4204F" w:rsidRPr="00242D5A" w:rsidRDefault="00C4204F" w:rsidP="00D1369D">
      <w:pPr>
        <w:pStyle w:val="NormalWeb"/>
        <w:shd w:val="clear" w:color="auto" w:fill="FEFEFE"/>
        <w:spacing w:before="0" w:beforeAutospacing="0" w:after="0" w:afterAutospacing="0"/>
        <w:ind w:firstLine="567"/>
      </w:pPr>
      <w:r w:rsidRPr="00242D5A">
        <w:t>б) Путь движения подвижного состава в соответствии с направлениями грузопотоков;</w:t>
      </w:r>
    </w:p>
    <w:p w:rsidR="00C4204F" w:rsidRPr="00242D5A" w:rsidRDefault="00C4204F" w:rsidP="00D1369D">
      <w:pPr>
        <w:pStyle w:val="NormalWeb"/>
        <w:shd w:val="clear" w:color="auto" w:fill="FEFEFE"/>
        <w:spacing w:before="0" w:beforeAutospacing="0" w:after="0" w:afterAutospacing="0"/>
        <w:ind w:firstLine="567"/>
      </w:pPr>
      <w:r w:rsidRPr="00242D5A">
        <w:t>в) Целенаправленно выбранный путь движения автомобиля от начального пункта погрузки до возврата в него;</w:t>
      </w:r>
    </w:p>
    <w:p w:rsidR="00C4204F" w:rsidRPr="00242D5A" w:rsidRDefault="00C4204F" w:rsidP="00D1369D">
      <w:pPr>
        <w:pStyle w:val="NormalWeb"/>
        <w:shd w:val="clear" w:color="auto" w:fill="FEFEFE"/>
        <w:spacing w:before="0" w:beforeAutospacing="0" w:after="0" w:afterAutospacing="0"/>
        <w:ind w:firstLine="567"/>
      </w:pPr>
      <w:r w:rsidRPr="00242D5A">
        <w:t>г) Расстояние, проходимое подвижным составом между грузообразующим и грузопоглощающим пунктом.</w:t>
      </w:r>
    </w:p>
    <w:p w:rsidR="00C4204F" w:rsidRPr="00242D5A" w:rsidRDefault="00C4204F" w:rsidP="00D1369D">
      <w:pPr>
        <w:pStyle w:val="NormalWeb"/>
        <w:shd w:val="clear" w:color="auto" w:fill="FEFEFE"/>
        <w:spacing w:before="0" w:beforeAutospacing="0" w:after="0" w:afterAutospacing="0"/>
        <w:ind w:firstLine="567"/>
      </w:pPr>
      <w:r w:rsidRPr="00242D5A">
        <w:rPr>
          <w:bCs/>
        </w:rPr>
        <w:t>28.Под парком подвижного состава понимают</w:t>
      </w:r>
    </w:p>
    <w:p w:rsidR="00C4204F" w:rsidRPr="00242D5A" w:rsidRDefault="00C4204F" w:rsidP="00D1369D">
      <w:pPr>
        <w:pStyle w:val="NormalWeb"/>
        <w:shd w:val="clear" w:color="auto" w:fill="FEFEFE"/>
        <w:spacing w:before="0" w:beforeAutospacing="0" w:after="0" w:afterAutospacing="0"/>
        <w:ind w:firstLine="567"/>
      </w:pPr>
      <w:r w:rsidRPr="00242D5A">
        <w:t>а) Все транспортные средства автотранспортного предприятия;</w:t>
      </w:r>
    </w:p>
    <w:p w:rsidR="00C4204F" w:rsidRPr="00242D5A" w:rsidRDefault="00C4204F" w:rsidP="00D1369D">
      <w:pPr>
        <w:pStyle w:val="NormalWeb"/>
        <w:shd w:val="clear" w:color="auto" w:fill="FEFEFE"/>
        <w:spacing w:before="0" w:beforeAutospacing="0" w:after="0" w:afterAutospacing="0"/>
        <w:ind w:firstLine="567"/>
      </w:pPr>
      <w:r w:rsidRPr="00242D5A">
        <w:t>б) Подвижной состав, числящийся на балансе автотранспортного предприятия;</w:t>
      </w:r>
    </w:p>
    <w:p w:rsidR="00C4204F" w:rsidRPr="00242D5A" w:rsidRDefault="00C4204F" w:rsidP="00D1369D">
      <w:pPr>
        <w:pStyle w:val="NormalWeb"/>
        <w:shd w:val="clear" w:color="auto" w:fill="FEFEFE"/>
        <w:spacing w:before="0" w:beforeAutospacing="0" w:after="0" w:afterAutospacing="0"/>
        <w:ind w:firstLine="567"/>
      </w:pPr>
      <w:r w:rsidRPr="00242D5A">
        <w:t>в) Годный к эксплуатации парк автомобилей (тягачей и прицепов);</w:t>
      </w:r>
    </w:p>
    <w:p w:rsidR="00C4204F" w:rsidRPr="00242D5A" w:rsidRDefault="00C4204F" w:rsidP="00D1369D">
      <w:pPr>
        <w:pStyle w:val="NormalWeb"/>
        <w:shd w:val="clear" w:color="auto" w:fill="FEFEFE"/>
        <w:spacing w:before="0" w:beforeAutospacing="0" w:after="0" w:afterAutospacing="0"/>
        <w:ind w:firstLine="567"/>
      </w:pPr>
      <w:r w:rsidRPr="00242D5A">
        <w:t>г) Технически исправные автомобили, тягачи и полуприцепы.</w:t>
      </w:r>
    </w:p>
    <w:p w:rsidR="00C4204F" w:rsidRPr="00242D5A" w:rsidRDefault="00C4204F" w:rsidP="00D1369D">
      <w:pPr>
        <w:pStyle w:val="NormalWeb"/>
        <w:shd w:val="clear" w:color="auto" w:fill="FEFEFE"/>
        <w:spacing w:before="0" w:beforeAutospacing="0" w:after="0" w:afterAutospacing="0"/>
        <w:ind w:firstLine="567"/>
      </w:pPr>
      <w:r w:rsidRPr="00242D5A">
        <w:rPr>
          <w:bCs/>
        </w:rPr>
        <w:t>29.Для маятниковых и кольцевых маршрутов в качестве критерия их эффективности можно применять коэффициент использования</w:t>
      </w:r>
    </w:p>
    <w:p w:rsidR="00C4204F" w:rsidRPr="00242D5A" w:rsidRDefault="00C4204F" w:rsidP="00D1369D">
      <w:pPr>
        <w:pStyle w:val="NormalWeb"/>
        <w:shd w:val="clear" w:color="auto" w:fill="FEFEFE"/>
        <w:spacing w:before="0" w:beforeAutospacing="0" w:after="0" w:afterAutospacing="0"/>
        <w:ind w:firstLine="567"/>
      </w:pPr>
      <w:r w:rsidRPr="00242D5A">
        <w:t>а) Грузовместимости;</w:t>
      </w:r>
    </w:p>
    <w:p w:rsidR="00C4204F" w:rsidRPr="00242D5A" w:rsidRDefault="00C4204F" w:rsidP="00D1369D">
      <w:pPr>
        <w:pStyle w:val="NormalWeb"/>
        <w:shd w:val="clear" w:color="auto" w:fill="FEFEFE"/>
        <w:spacing w:before="0" w:beforeAutospacing="0" w:after="0" w:afterAutospacing="0"/>
        <w:ind w:firstLine="567"/>
      </w:pPr>
      <w:r w:rsidRPr="00242D5A">
        <w:t>б) Грузоподъемности;</w:t>
      </w:r>
    </w:p>
    <w:p w:rsidR="00C4204F" w:rsidRPr="00242D5A" w:rsidRDefault="00C4204F" w:rsidP="00D1369D">
      <w:pPr>
        <w:pStyle w:val="NormalWeb"/>
        <w:shd w:val="clear" w:color="auto" w:fill="FEFEFE"/>
        <w:spacing w:before="0" w:beforeAutospacing="0" w:after="0" w:afterAutospacing="0"/>
        <w:ind w:firstLine="567"/>
      </w:pPr>
      <w:r w:rsidRPr="00242D5A">
        <w:t>в) Пробега;</w:t>
      </w:r>
    </w:p>
    <w:p w:rsidR="00C4204F" w:rsidRPr="00242D5A" w:rsidRDefault="00C4204F" w:rsidP="00D1369D">
      <w:pPr>
        <w:pStyle w:val="NormalWeb"/>
        <w:shd w:val="clear" w:color="auto" w:fill="FEFEFE"/>
        <w:spacing w:before="0" w:beforeAutospacing="0" w:after="0" w:afterAutospacing="0"/>
        <w:ind w:firstLine="567"/>
      </w:pPr>
      <w:r w:rsidRPr="00242D5A">
        <w:t>г) Использования.</w:t>
      </w:r>
    </w:p>
    <w:p w:rsidR="00C4204F" w:rsidRPr="00242D5A" w:rsidRDefault="00C4204F" w:rsidP="00D1369D">
      <w:pPr>
        <w:pStyle w:val="NormalWeb"/>
        <w:shd w:val="clear" w:color="auto" w:fill="FEFEFE"/>
        <w:spacing w:before="0" w:beforeAutospacing="0" w:after="0" w:afterAutospacing="0"/>
        <w:ind w:firstLine="567"/>
      </w:pPr>
      <w:r w:rsidRPr="00242D5A">
        <w:rPr>
          <w:bCs/>
        </w:rPr>
        <w:t>30.Организация движения подвижного состава при перевозках должна обеспечивать</w:t>
      </w:r>
    </w:p>
    <w:p w:rsidR="00C4204F" w:rsidRPr="00242D5A" w:rsidRDefault="00C4204F" w:rsidP="00D1369D">
      <w:pPr>
        <w:pStyle w:val="NormalWeb"/>
        <w:shd w:val="clear" w:color="auto" w:fill="FEFEFE"/>
        <w:spacing w:before="0" w:beforeAutospacing="0" w:after="0" w:afterAutospacing="0"/>
        <w:ind w:firstLine="567"/>
      </w:pPr>
      <w:r w:rsidRPr="00242D5A">
        <w:t>а) Максимальный грузопоток и минимальное время доставки груза;</w:t>
      </w:r>
    </w:p>
    <w:p w:rsidR="00C4204F" w:rsidRPr="00242D5A" w:rsidRDefault="00C4204F" w:rsidP="00D1369D">
      <w:pPr>
        <w:pStyle w:val="NormalWeb"/>
        <w:shd w:val="clear" w:color="auto" w:fill="FEFEFE"/>
        <w:spacing w:before="0" w:beforeAutospacing="0" w:after="0" w:afterAutospacing="0"/>
        <w:ind w:firstLine="567"/>
      </w:pPr>
      <w:r w:rsidRPr="00242D5A">
        <w:t>б) Наибольшую производительность и наименьшую себестоимость перевозок;</w:t>
      </w:r>
    </w:p>
    <w:p w:rsidR="00C4204F" w:rsidRPr="00242D5A" w:rsidRDefault="00C4204F" w:rsidP="00D1369D">
      <w:pPr>
        <w:pStyle w:val="NormalWeb"/>
        <w:shd w:val="clear" w:color="auto" w:fill="FEFEFE"/>
        <w:spacing w:before="0" w:beforeAutospacing="0" w:after="0" w:afterAutospacing="0"/>
        <w:ind w:firstLine="567"/>
      </w:pPr>
      <w:r w:rsidRPr="00242D5A">
        <w:t>в) Наибольший объем перевозок и минимальное транспортное время.</w:t>
      </w:r>
    </w:p>
    <w:p w:rsidR="00C4204F" w:rsidRPr="00242D5A" w:rsidRDefault="00C4204F" w:rsidP="00D1369D">
      <w:pPr>
        <w:pStyle w:val="NormalWeb"/>
        <w:shd w:val="clear" w:color="auto" w:fill="FEFEFE"/>
        <w:spacing w:before="0" w:beforeAutospacing="0" w:after="0" w:afterAutospacing="0"/>
        <w:ind w:firstLine="567"/>
      </w:pPr>
      <w:r w:rsidRPr="00242D5A">
        <w:rPr>
          <w:bCs/>
        </w:rPr>
        <w:t>31.При перевозке груза автотранспортом в качестве цикла транспортного процесса рассматривают</w:t>
      </w:r>
    </w:p>
    <w:p w:rsidR="00C4204F" w:rsidRPr="00242D5A" w:rsidRDefault="00C4204F" w:rsidP="00D1369D">
      <w:pPr>
        <w:pStyle w:val="NormalWeb"/>
        <w:shd w:val="clear" w:color="auto" w:fill="FEFEFE"/>
        <w:spacing w:before="0" w:beforeAutospacing="0" w:after="0" w:afterAutospacing="0"/>
        <w:ind w:firstLine="567"/>
      </w:pPr>
      <w:r w:rsidRPr="00242D5A">
        <w:t>а) Ездку;</w:t>
      </w:r>
    </w:p>
    <w:p w:rsidR="00C4204F" w:rsidRPr="00242D5A" w:rsidRDefault="00C4204F" w:rsidP="00D1369D">
      <w:pPr>
        <w:pStyle w:val="NormalWeb"/>
        <w:shd w:val="clear" w:color="auto" w:fill="FEFEFE"/>
        <w:spacing w:before="0" w:beforeAutospacing="0" w:after="0" w:afterAutospacing="0"/>
        <w:ind w:firstLine="567"/>
      </w:pPr>
      <w:r w:rsidRPr="00242D5A">
        <w:t>б) Рейс;</w:t>
      </w:r>
    </w:p>
    <w:p w:rsidR="00C4204F" w:rsidRPr="00242D5A" w:rsidRDefault="00C4204F" w:rsidP="00D1369D">
      <w:pPr>
        <w:pStyle w:val="NormalWeb"/>
        <w:shd w:val="clear" w:color="auto" w:fill="FEFEFE"/>
        <w:spacing w:before="0" w:beforeAutospacing="0" w:after="0" w:afterAutospacing="0"/>
        <w:ind w:firstLine="567"/>
      </w:pPr>
      <w:r w:rsidRPr="00242D5A">
        <w:t>в) Оборот.</w:t>
      </w:r>
    </w:p>
    <w:p w:rsidR="00C4204F" w:rsidRPr="00242D5A" w:rsidRDefault="00C4204F" w:rsidP="00D1369D">
      <w:pPr>
        <w:pStyle w:val="NormalWeb"/>
        <w:shd w:val="clear" w:color="auto" w:fill="FEFEFE"/>
        <w:spacing w:before="0" w:beforeAutospacing="0" w:after="0" w:afterAutospacing="0"/>
        <w:ind w:firstLine="567"/>
      </w:pPr>
      <w:r w:rsidRPr="00242D5A">
        <w:rPr>
          <w:bCs/>
        </w:rPr>
        <w:t>32.Цикл перевозок представляет собой</w:t>
      </w:r>
    </w:p>
    <w:p w:rsidR="00C4204F" w:rsidRPr="00242D5A" w:rsidRDefault="00C4204F" w:rsidP="00D1369D">
      <w:pPr>
        <w:pStyle w:val="NormalWeb"/>
        <w:shd w:val="clear" w:color="auto" w:fill="FEFEFE"/>
        <w:spacing w:before="0" w:beforeAutospacing="0" w:after="0" w:afterAutospacing="0"/>
        <w:ind w:firstLine="567"/>
      </w:pPr>
      <w:r w:rsidRPr="00242D5A">
        <w:t>а) Погрузку грузов, их перевозку и разгрузку;</w:t>
      </w:r>
    </w:p>
    <w:p w:rsidR="00C4204F" w:rsidRPr="00242D5A" w:rsidRDefault="00C4204F" w:rsidP="00D1369D">
      <w:pPr>
        <w:pStyle w:val="NormalWeb"/>
        <w:shd w:val="clear" w:color="auto" w:fill="FEFEFE"/>
        <w:spacing w:before="0" w:beforeAutospacing="0" w:after="0" w:afterAutospacing="0"/>
        <w:ind w:firstLine="567"/>
      </w:pPr>
      <w:r w:rsidRPr="00242D5A">
        <w:t>б) Законченный комплекс операций по доставке грузов;</w:t>
      </w:r>
    </w:p>
    <w:p w:rsidR="00C4204F" w:rsidRPr="00242D5A" w:rsidRDefault="00C4204F" w:rsidP="00D1369D">
      <w:pPr>
        <w:pStyle w:val="NormalWeb"/>
        <w:shd w:val="clear" w:color="auto" w:fill="FEFEFE"/>
        <w:spacing w:before="0" w:beforeAutospacing="0" w:after="0" w:afterAutospacing="0"/>
        <w:ind w:firstLine="567"/>
      </w:pPr>
      <w:r w:rsidRPr="00242D5A">
        <w:t>в) Процесс перемещения грузов от грузоотправителя до грузополучателя.</w:t>
      </w:r>
    </w:p>
    <w:p w:rsidR="00C4204F" w:rsidRPr="00242D5A" w:rsidRDefault="00C4204F" w:rsidP="00D1369D">
      <w:pPr>
        <w:pStyle w:val="NormalWeb"/>
        <w:shd w:val="clear" w:color="auto" w:fill="FEFEFE"/>
        <w:spacing w:before="0" w:beforeAutospacing="0" w:after="0" w:afterAutospacing="0"/>
        <w:ind w:firstLine="567"/>
      </w:pPr>
      <w:r w:rsidRPr="00242D5A">
        <w:rPr>
          <w:bCs/>
        </w:rPr>
        <w:t>33.Для определения состава парка необходимы следующие данные</w:t>
      </w:r>
    </w:p>
    <w:p w:rsidR="00C4204F" w:rsidRPr="00242D5A" w:rsidRDefault="00C4204F" w:rsidP="00D1369D">
      <w:pPr>
        <w:pStyle w:val="NormalWeb"/>
        <w:shd w:val="clear" w:color="auto" w:fill="FEFEFE"/>
        <w:spacing w:before="0" w:beforeAutospacing="0" w:after="0" w:afterAutospacing="0"/>
        <w:ind w:firstLine="567"/>
      </w:pPr>
      <w:r w:rsidRPr="00242D5A">
        <w:t>а) Объемы и условия предстоящих перевозок, периодичность поступления заявок на перевозку грузов;</w:t>
      </w:r>
    </w:p>
    <w:p w:rsidR="00C4204F" w:rsidRPr="00242D5A" w:rsidRDefault="00C4204F" w:rsidP="00D1369D">
      <w:pPr>
        <w:pStyle w:val="NormalWeb"/>
        <w:shd w:val="clear" w:color="auto" w:fill="FEFEFE"/>
        <w:spacing w:before="0" w:beforeAutospacing="0" w:after="0" w:afterAutospacing="0"/>
        <w:ind w:firstLine="567"/>
      </w:pPr>
      <w:r w:rsidRPr="00242D5A">
        <w:t>б) Объемы, условия предстоящих перевозок, характеристика грузопотоков;</w:t>
      </w:r>
    </w:p>
    <w:p w:rsidR="00C4204F" w:rsidRPr="00242D5A" w:rsidRDefault="00C4204F" w:rsidP="00D1369D">
      <w:pPr>
        <w:pStyle w:val="NormalWeb"/>
        <w:shd w:val="clear" w:color="auto" w:fill="FEFEFE"/>
        <w:spacing w:before="0" w:beforeAutospacing="0" w:after="0" w:afterAutospacing="0"/>
        <w:ind w:firstLine="567"/>
      </w:pPr>
      <w:r w:rsidRPr="00242D5A">
        <w:t>в) Партионность, сроки и размеры подач грузов, закономерность поступления заявок на предстоящие перевозки;</w:t>
      </w:r>
    </w:p>
    <w:p w:rsidR="00C4204F" w:rsidRPr="00242D5A" w:rsidRDefault="00C4204F" w:rsidP="00D1369D">
      <w:pPr>
        <w:pStyle w:val="NormalWeb"/>
        <w:shd w:val="clear" w:color="auto" w:fill="FEFEFE"/>
        <w:spacing w:before="0" w:beforeAutospacing="0" w:after="0" w:afterAutospacing="0"/>
        <w:ind w:firstLine="567"/>
      </w:pPr>
      <w:r w:rsidRPr="00242D5A">
        <w:t>г) Периодичность поступления заявок на перевозку грузов, закономерность поступления заявок на предстоящие перевозки.</w:t>
      </w:r>
    </w:p>
    <w:p w:rsidR="00C4204F" w:rsidRPr="00242D5A" w:rsidRDefault="00C4204F" w:rsidP="00D1369D">
      <w:pPr>
        <w:pStyle w:val="NormalWeb"/>
        <w:shd w:val="clear" w:color="auto" w:fill="FEFEFE"/>
        <w:spacing w:before="0" w:beforeAutospacing="0" w:after="0" w:afterAutospacing="0"/>
        <w:ind w:firstLine="567"/>
      </w:pPr>
      <w:r w:rsidRPr="00242D5A">
        <w:rPr>
          <w:bCs/>
        </w:rPr>
        <w:t>34.Размеры пакета, сформированного на поддоне, не должны превышать</w:t>
      </w:r>
    </w:p>
    <w:p w:rsidR="00C4204F" w:rsidRPr="00242D5A" w:rsidRDefault="00C4204F" w:rsidP="00D1369D">
      <w:pPr>
        <w:pStyle w:val="NormalWeb"/>
        <w:shd w:val="clear" w:color="auto" w:fill="FEFEFE"/>
        <w:spacing w:before="0" w:beforeAutospacing="0" w:after="0" w:afterAutospacing="0"/>
        <w:ind w:firstLine="567"/>
      </w:pPr>
      <w:r w:rsidRPr="00242D5A">
        <w:t>а) 1400x800 мм;</w:t>
      </w:r>
    </w:p>
    <w:p w:rsidR="00C4204F" w:rsidRPr="00242D5A" w:rsidRDefault="00C4204F" w:rsidP="00D1369D">
      <w:pPr>
        <w:pStyle w:val="NormalWeb"/>
        <w:shd w:val="clear" w:color="auto" w:fill="FEFEFE"/>
        <w:spacing w:before="0" w:beforeAutospacing="0" w:after="0" w:afterAutospacing="0"/>
        <w:ind w:firstLine="567"/>
      </w:pPr>
      <w:r w:rsidRPr="00242D5A">
        <w:t>б) 1200x1000 мм;</w:t>
      </w:r>
    </w:p>
    <w:p w:rsidR="00C4204F" w:rsidRPr="00242D5A" w:rsidRDefault="00C4204F" w:rsidP="00D1369D">
      <w:pPr>
        <w:pStyle w:val="NormalWeb"/>
        <w:shd w:val="clear" w:color="auto" w:fill="FEFEFE"/>
        <w:spacing w:before="0" w:beforeAutospacing="0" w:after="0" w:afterAutospacing="0"/>
        <w:ind w:firstLine="567"/>
      </w:pPr>
      <w:r w:rsidRPr="00242D5A">
        <w:t>в) 1240 x1040 мм.</w:t>
      </w:r>
    </w:p>
    <w:p w:rsidR="00C4204F" w:rsidRPr="00242D5A" w:rsidRDefault="00C4204F" w:rsidP="00D1369D">
      <w:pPr>
        <w:pStyle w:val="NormalWeb"/>
        <w:shd w:val="clear" w:color="auto" w:fill="FEFEFE"/>
        <w:spacing w:before="0" w:beforeAutospacing="0" w:after="0" w:afterAutospacing="0"/>
        <w:ind w:firstLine="567"/>
      </w:pPr>
      <w:r w:rsidRPr="00242D5A">
        <w:rPr>
          <w:bCs/>
        </w:rPr>
        <w:t>35. Средства пакетирования - это</w:t>
      </w:r>
    </w:p>
    <w:p w:rsidR="00C4204F" w:rsidRPr="00242D5A" w:rsidRDefault="00C4204F" w:rsidP="00D1369D">
      <w:pPr>
        <w:pStyle w:val="NormalWeb"/>
        <w:shd w:val="clear" w:color="auto" w:fill="FEFEFE"/>
        <w:spacing w:before="0" w:beforeAutospacing="0" w:after="0" w:afterAutospacing="0"/>
        <w:ind w:firstLine="567"/>
      </w:pPr>
      <w:r w:rsidRPr="00242D5A">
        <w:t>а) Поддоны, ящики, обрешетки;</w:t>
      </w:r>
    </w:p>
    <w:p w:rsidR="00C4204F" w:rsidRPr="00242D5A" w:rsidRDefault="00C4204F" w:rsidP="00D1369D">
      <w:pPr>
        <w:pStyle w:val="NormalWeb"/>
        <w:shd w:val="clear" w:color="auto" w:fill="FEFEFE"/>
        <w:spacing w:before="0" w:beforeAutospacing="0" w:after="0" w:afterAutospacing="0"/>
        <w:ind w:firstLine="567"/>
      </w:pPr>
      <w:r w:rsidRPr="00242D5A">
        <w:t>б) Поддоны, кассеты, обвязки;</w:t>
      </w:r>
    </w:p>
    <w:p w:rsidR="00C4204F" w:rsidRPr="00242D5A" w:rsidRDefault="00C4204F" w:rsidP="00D1369D">
      <w:pPr>
        <w:pStyle w:val="NormalWeb"/>
        <w:shd w:val="clear" w:color="auto" w:fill="FEFEFE"/>
        <w:spacing w:before="0" w:beforeAutospacing="0" w:after="0" w:afterAutospacing="0"/>
        <w:ind w:firstLine="567"/>
      </w:pPr>
      <w:r w:rsidRPr="00242D5A">
        <w:t>в) Поддоны, кассеты, обрешетки;</w:t>
      </w:r>
    </w:p>
    <w:p w:rsidR="00C4204F" w:rsidRPr="00242D5A" w:rsidRDefault="00C4204F" w:rsidP="00D1369D">
      <w:pPr>
        <w:pStyle w:val="NormalWeb"/>
        <w:shd w:val="clear" w:color="auto" w:fill="FEFEFE"/>
        <w:spacing w:before="0" w:beforeAutospacing="0" w:after="0" w:afterAutospacing="0"/>
        <w:ind w:firstLine="567"/>
      </w:pPr>
      <w:r w:rsidRPr="00242D5A">
        <w:t>г) Ящики, обрешетки, обвязки.</w:t>
      </w:r>
    </w:p>
    <w:p w:rsidR="00C4204F" w:rsidRPr="00242D5A" w:rsidRDefault="00C4204F" w:rsidP="00D1369D">
      <w:pPr>
        <w:pStyle w:val="NormalWeb"/>
        <w:shd w:val="clear" w:color="auto" w:fill="FEFEFE"/>
        <w:spacing w:before="0" w:beforeAutospacing="0" w:after="0" w:afterAutospacing="0"/>
        <w:ind w:firstLine="567"/>
        <w:rPr>
          <w:bCs/>
          <w:shd w:val="clear" w:color="auto" w:fill="FEFEFE"/>
        </w:rPr>
      </w:pPr>
      <w:r w:rsidRPr="00242D5A">
        <w:rPr>
          <w:bCs/>
          <w:shd w:val="clear" w:color="auto" w:fill="FEFEFE"/>
        </w:rPr>
        <w:t>36.Что выполняется в первую очередь в процессе прогнозирования логистических затрат</w:t>
      </w:r>
    </w:p>
    <w:p w:rsidR="00C4204F" w:rsidRPr="00242D5A" w:rsidRDefault="00C4204F" w:rsidP="00D1369D">
      <w:pPr>
        <w:pStyle w:val="NormalWeb"/>
        <w:shd w:val="clear" w:color="auto" w:fill="FEFEFE"/>
        <w:spacing w:before="0" w:beforeAutospacing="0" w:after="0" w:afterAutospacing="0"/>
        <w:ind w:firstLine="567"/>
      </w:pPr>
      <w:r w:rsidRPr="00242D5A">
        <w:t>а) Определение тенденций изменения логистических затрат по статьям и объему.</w:t>
      </w:r>
    </w:p>
    <w:p w:rsidR="00C4204F" w:rsidRPr="00242D5A" w:rsidRDefault="00C4204F" w:rsidP="00D1369D">
      <w:pPr>
        <w:pStyle w:val="NormalWeb"/>
        <w:shd w:val="clear" w:color="auto" w:fill="FEFEFE"/>
        <w:spacing w:before="0" w:beforeAutospacing="0" w:after="0" w:afterAutospacing="0"/>
        <w:ind w:firstLine="567"/>
      </w:pPr>
      <w:r w:rsidRPr="00242D5A">
        <w:t>б) Анализ показателей логистических затрат в увязке с конечными результатами за предшествующие периоды и их критическая оценка.</w:t>
      </w:r>
    </w:p>
    <w:p w:rsidR="00C4204F" w:rsidRPr="00242D5A" w:rsidRDefault="00C4204F" w:rsidP="00D1369D">
      <w:pPr>
        <w:pStyle w:val="NormalWeb"/>
        <w:shd w:val="clear" w:color="auto" w:fill="FEFEFE"/>
        <w:spacing w:before="0" w:beforeAutospacing="0" w:after="0" w:afterAutospacing="0"/>
        <w:ind w:firstLine="567"/>
      </w:pPr>
      <w:r w:rsidRPr="00242D5A">
        <w:t>в) Расчеты влияния факторов на изменение логистических затрат по отдельным статьям и общему объему в прогнозируемом периоде.</w:t>
      </w:r>
    </w:p>
    <w:p w:rsidR="00C4204F" w:rsidRPr="00242D5A" w:rsidRDefault="00C4204F" w:rsidP="00D1369D">
      <w:pPr>
        <w:pStyle w:val="NormalWeb"/>
        <w:shd w:val="clear" w:color="auto" w:fill="FEFEFE"/>
        <w:spacing w:before="0" w:beforeAutospacing="0" w:after="0" w:afterAutospacing="0"/>
        <w:ind w:firstLine="567"/>
      </w:pPr>
      <w:r w:rsidRPr="00242D5A">
        <w:rPr>
          <w:bCs/>
        </w:rPr>
        <w:t>37.Какова цель разработки прогнозов логистических затрат</w:t>
      </w:r>
    </w:p>
    <w:p w:rsidR="00C4204F" w:rsidRPr="00242D5A" w:rsidRDefault="00C4204F" w:rsidP="00D1369D">
      <w:pPr>
        <w:pStyle w:val="NormalWeb"/>
        <w:shd w:val="clear" w:color="auto" w:fill="FEFEFE"/>
        <w:spacing w:before="0" w:beforeAutospacing="0" w:after="0" w:afterAutospacing="0"/>
        <w:ind w:firstLine="567"/>
      </w:pPr>
      <w:r w:rsidRPr="00242D5A">
        <w:t>а) Определение ожидаемых затрат на предстоящие годы.</w:t>
      </w:r>
    </w:p>
    <w:p w:rsidR="00C4204F" w:rsidRPr="00242D5A" w:rsidRDefault="00C4204F" w:rsidP="00D1369D">
      <w:pPr>
        <w:pStyle w:val="NormalWeb"/>
        <w:shd w:val="clear" w:color="auto" w:fill="FEFEFE"/>
        <w:spacing w:before="0" w:beforeAutospacing="0" w:after="0" w:afterAutospacing="0"/>
        <w:ind w:firstLine="567"/>
      </w:pPr>
      <w:r w:rsidRPr="00242D5A">
        <w:t>б) Определение ожидаемой прибыли на предстоящие годы.</w:t>
      </w:r>
    </w:p>
    <w:p w:rsidR="00C4204F" w:rsidRPr="00242D5A" w:rsidRDefault="00C4204F" w:rsidP="00D1369D">
      <w:pPr>
        <w:pStyle w:val="NormalWeb"/>
        <w:shd w:val="clear" w:color="auto" w:fill="FEFEFE"/>
        <w:spacing w:before="0" w:beforeAutospacing="0" w:after="0" w:afterAutospacing="0"/>
        <w:ind w:firstLine="567"/>
      </w:pPr>
      <w:r w:rsidRPr="00242D5A">
        <w:t>в) Определение ожидаемых рисков на предстоящие годы.</w:t>
      </w:r>
    </w:p>
    <w:p w:rsidR="00C4204F" w:rsidRPr="00242D5A" w:rsidRDefault="00C4204F" w:rsidP="00D1369D">
      <w:pPr>
        <w:pStyle w:val="NormalWeb"/>
        <w:shd w:val="clear" w:color="auto" w:fill="FEFEFE"/>
        <w:spacing w:before="0" w:beforeAutospacing="0" w:after="0" w:afterAutospacing="0"/>
        <w:ind w:firstLine="567"/>
      </w:pPr>
      <w:r w:rsidRPr="00242D5A">
        <w:rPr>
          <w:bCs/>
        </w:rPr>
        <w:t>38. Что означает риск поставщика</w:t>
      </w:r>
    </w:p>
    <w:p w:rsidR="00C4204F" w:rsidRPr="00242D5A" w:rsidRDefault="00C4204F" w:rsidP="00D1369D">
      <w:pPr>
        <w:pStyle w:val="NormalWeb"/>
        <w:shd w:val="clear" w:color="auto" w:fill="FEFEFE"/>
        <w:spacing w:before="0" w:beforeAutospacing="0" w:after="0" w:afterAutospacing="0"/>
        <w:ind w:firstLine="567"/>
      </w:pPr>
      <w:r w:rsidRPr="00242D5A">
        <w:t>а) Вероятность браковки контролируемой партии продукции при данном плане выборочного контроля, в которой доля дефектных изделий является приемлемой.</w:t>
      </w:r>
    </w:p>
    <w:p w:rsidR="00C4204F" w:rsidRPr="00242D5A" w:rsidRDefault="00C4204F" w:rsidP="00D1369D">
      <w:pPr>
        <w:pStyle w:val="NormalWeb"/>
        <w:shd w:val="clear" w:color="auto" w:fill="FEFEFE"/>
        <w:spacing w:before="0" w:beforeAutospacing="0" w:after="0" w:afterAutospacing="0"/>
        <w:ind w:firstLine="567"/>
      </w:pPr>
      <w:r w:rsidRPr="00242D5A">
        <w:t>б) Вероятность приемки контролируемой партии продукции при данном плане выборочного контроля, в которой доля дефектных изделий является неприемлемой.</w:t>
      </w:r>
    </w:p>
    <w:p w:rsidR="00C4204F" w:rsidRPr="00242D5A" w:rsidRDefault="00C4204F" w:rsidP="00D1369D">
      <w:pPr>
        <w:pStyle w:val="NormalWeb"/>
        <w:shd w:val="clear" w:color="auto" w:fill="FEFEFE"/>
        <w:spacing w:before="0" w:beforeAutospacing="0" w:after="0" w:afterAutospacing="0"/>
        <w:ind w:firstLine="567"/>
      </w:pPr>
      <w:r w:rsidRPr="00242D5A">
        <w:t>в) Вероятность поставки партии товара с неполным набором наименований товаров.</w:t>
      </w:r>
    </w:p>
    <w:p w:rsidR="00C4204F" w:rsidRPr="00242D5A" w:rsidRDefault="00C4204F" w:rsidP="00D1369D">
      <w:pPr>
        <w:pStyle w:val="NormalWeb"/>
        <w:shd w:val="clear" w:color="auto" w:fill="FEFEFE"/>
        <w:spacing w:before="0" w:beforeAutospacing="0" w:after="0" w:afterAutospacing="0"/>
        <w:ind w:firstLine="567"/>
      </w:pPr>
      <w:r w:rsidRPr="00242D5A">
        <w:rPr>
          <w:bCs/>
        </w:rPr>
        <w:t> 39.Что понимается под риском</w:t>
      </w:r>
    </w:p>
    <w:p w:rsidR="00C4204F" w:rsidRPr="00242D5A" w:rsidRDefault="00C4204F" w:rsidP="00D1369D">
      <w:pPr>
        <w:pStyle w:val="NormalWeb"/>
        <w:shd w:val="clear" w:color="auto" w:fill="FEFEFE"/>
        <w:spacing w:before="0" w:beforeAutospacing="0" w:after="0" w:afterAutospacing="0"/>
        <w:ind w:firstLine="567"/>
      </w:pPr>
      <w:r w:rsidRPr="00242D5A">
        <w:t>а) Вероятность достижения запланированного результата.</w:t>
      </w:r>
    </w:p>
    <w:p w:rsidR="00C4204F" w:rsidRPr="00242D5A" w:rsidRDefault="00C4204F" w:rsidP="00D1369D">
      <w:pPr>
        <w:pStyle w:val="NormalWeb"/>
        <w:shd w:val="clear" w:color="auto" w:fill="FEFEFE"/>
        <w:spacing w:before="0" w:beforeAutospacing="0" w:after="0" w:afterAutospacing="0"/>
        <w:ind w:firstLine="567"/>
      </w:pPr>
      <w:r w:rsidRPr="00242D5A">
        <w:t>б) Ситуативная характеристика состоящая в неопределенности ее исхода и возможных неблагоприятных последствиях.</w:t>
      </w:r>
    </w:p>
    <w:p w:rsidR="00C4204F" w:rsidRPr="00242D5A" w:rsidRDefault="00C4204F" w:rsidP="00D1369D">
      <w:r w:rsidRPr="00242D5A">
        <w:t>в) Случайное событие, которое может произойти в будущем</w:t>
      </w:r>
    </w:p>
    <w:p w:rsidR="00C4204F" w:rsidRPr="00242D5A" w:rsidRDefault="00C4204F" w:rsidP="00D1369D"/>
    <w:p w:rsidR="00C4204F" w:rsidRPr="002A2EAC" w:rsidRDefault="00C4204F" w:rsidP="00D1369D">
      <w:pPr>
        <w:rPr>
          <w:b/>
        </w:rPr>
      </w:pPr>
      <w:r w:rsidRPr="002A2EAC">
        <w:rPr>
          <w:b/>
        </w:rPr>
        <w:t>Кейсы</w:t>
      </w:r>
    </w:p>
    <w:p w:rsidR="00C4204F" w:rsidRPr="002A2EAC" w:rsidRDefault="00C4204F" w:rsidP="00D1369D">
      <w:pPr>
        <w:shd w:val="clear" w:color="auto" w:fill="FFFFFF"/>
        <w:rPr>
          <w:color w:val="000000"/>
        </w:rPr>
      </w:pPr>
      <w:r w:rsidRPr="002A2EAC">
        <w:rPr>
          <w:i/>
          <w:color w:val="000000"/>
        </w:rPr>
        <w:t>Кейс №1</w:t>
      </w:r>
      <w:r>
        <w:rPr>
          <w:color w:val="000000"/>
        </w:rPr>
        <w:t>.</w:t>
      </w:r>
      <w:r w:rsidRPr="002A2EAC">
        <w:rPr>
          <w:color w:val="000000"/>
        </w:rPr>
        <w:t>Торговая компания подмосковного города Электросталь закупила партию куриных окорочков в США. По контракту американская фирма обязалась поставить товар на базисе «СИФ Петербург» по согласованной цене. После того как контракт был заключен, выяснилось, что российская компания не учла, что в цену товара должна быть заложена стоимость его доставки от Петербурга до Электростали. Расчеты показали, что окорочка в Электростали могут продаваться по приемлемым по сравнению с конкурентами (например, «Союзконтрактом») ценам только в том случае, если стоимость их доставки по территории России от Балтийского порта до Электростали составляет 4—6 центов за 1 кг. Проработка тарифов Октябрьской железной дороги и автомобильных перевозчиков, действующих</w:t>
      </w:r>
      <w:r w:rsidRPr="002A2EAC">
        <w:rPr>
          <w:b/>
          <w:bCs/>
          <w:color w:val="000000"/>
        </w:rPr>
        <w:t> </w:t>
      </w:r>
      <w:r w:rsidRPr="002A2EAC">
        <w:rPr>
          <w:color w:val="000000"/>
        </w:rPr>
        <w:t>на</w:t>
      </w:r>
      <w:r w:rsidRPr="002A2EAC">
        <w:rPr>
          <w:b/>
          <w:bCs/>
          <w:color w:val="000000"/>
        </w:rPr>
        <w:t> </w:t>
      </w:r>
      <w:r w:rsidRPr="002A2EAC">
        <w:rPr>
          <w:color w:val="000000"/>
        </w:rPr>
        <w:t>данном направлении, показала, что нужного уровня цены доставки достичь не удается. В то же время американская компания согласилась при сохранении базиса поставки и согласованной контрактной цены направить партию товара не в Петербург, а в какой-либо другой порт Балтики района Финского залива и восточного ренжда.</w:t>
      </w:r>
    </w:p>
    <w:p w:rsidR="00C4204F" w:rsidRPr="002A2EAC" w:rsidRDefault="00C4204F" w:rsidP="00D1369D">
      <w:pPr>
        <w:shd w:val="clear" w:color="auto" w:fill="FFFFFF"/>
        <w:rPr>
          <w:color w:val="000000"/>
        </w:rPr>
      </w:pPr>
      <w:r w:rsidRPr="002A2EAC">
        <w:rPr>
          <w:b/>
          <w:bCs/>
          <w:color w:val="000000"/>
        </w:rPr>
        <w:t>Задание.</w:t>
      </w:r>
      <w:r w:rsidRPr="002A2EAC">
        <w:rPr>
          <w:color w:val="000000"/>
        </w:rPr>
        <w:t> Исходя изданной ситуации определите другие возможные географические пути доставки партии куриных окорочков в Электросталь и варианты использования на этих маршрутах различных видов транспорта. Какие транспортные тарифы следует проработать, чтобы точно подсчитать стоимость доставки товара?</w:t>
      </w:r>
    </w:p>
    <w:p w:rsidR="00C4204F" w:rsidRPr="002A2EAC" w:rsidRDefault="00C4204F" w:rsidP="00D1369D">
      <w:pPr>
        <w:shd w:val="clear" w:color="auto" w:fill="FFFFFF"/>
        <w:rPr>
          <w:color w:val="000000"/>
        </w:rPr>
      </w:pPr>
    </w:p>
    <w:p w:rsidR="00C4204F" w:rsidRPr="002A2EAC" w:rsidRDefault="00C4204F" w:rsidP="00D1369D">
      <w:pPr>
        <w:shd w:val="clear" w:color="auto" w:fill="FFFFFF"/>
        <w:rPr>
          <w:color w:val="000000"/>
        </w:rPr>
      </w:pPr>
      <w:r w:rsidRPr="002A2EAC">
        <w:rPr>
          <w:bCs/>
          <w:i/>
          <w:color w:val="000000"/>
        </w:rPr>
        <w:t>Кейс №2</w:t>
      </w:r>
      <w:r>
        <w:rPr>
          <w:bCs/>
          <w:i/>
          <w:color w:val="000000"/>
        </w:rPr>
        <w:t>.</w:t>
      </w:r>
      <w:r w:rsidRPr="002A2EAC">
        <w:rPr>
          <w:color w:val="000000"/>
        </w:rPr>
        <w:t xml:space="preserve"> Компания является экспортером туркменской нефти, отправляемой из порта Красноводск на судах-танкерах смешанного плавания река-море (небольшие суда грузоподъемностью 3-5 тыс. т). Груз следует из порта Красноводск по Каспию и по Волго-Донской системе до украинского порта Мариуполь. Осуществляя подобного рода схему перевозки, фирма оплачивает транзит по территории России.</w:t>
      </w:r>
    </w:p>
    <w:p w:rsidR="00C4204F" w:rsidRPr="002A2EAC" w:rsidRDefault="00C4204F" w:rsidP="00D1369D">
      <w:pPr>
        <w:shd w:val="clear" w:color="auto" w:fill="FFFFFF"/>
        <w:rPr>
          <w:color w:val="000000"/>
        </w:rPr>
      </w:pPr>
      <w:r w:rsidRPr="002A2EAC">
        <w:rPr>
          <w:color w:val="000000"/>
        </w:rPr>
        <w:t>В порту Мариуполь груз (нефть и нефтепродукты) выгружается в нефтяные емкости и находится в них до подхода иностранного судна, которое забирает нефть для доставки в одну из западноевропейских стран. Таким образом, по данной схеме доставки груза фирма, помимо транзита по территории России, оплачивает транзитное хранение на территории Украины.</w:t>
      </w:r>
    </w:p>
    <w:p w:rsidR="00C4204F" w:rsidRPr="002A2EAC" w:rsidRDefault="00C4204F" w:rsidP="00D1369D">
      <w:pPr>
        <w:shd w:val="clear" w:color="auto" w:fill="FFFFFF"/>
        <w:rPr>
          <w:color w:val="000000"/>
        </w:rPr>
      </w:pPr>
      <w:r w:rsidRPr="002A2EAC">
        <w:rPr>
          <w:color w:val="000000"/>
        </w:rPr>
        <w:t>Желая избежать транзитного хранения, фирма заключила договор с иностранной компанией о том, что последняя будет подавать свои танкеры в порт Мариуполь точно в срок прихода судна из Туркмении. Оба судна в порту Мариуполь швартуются борт об борт, и перекачка груза идет из одного судна в другое с использованием судового оборудования.</w:t>
      </w:r>
    </w:p>
    <w:p w:rsidR="00C4204F" w:rsidRPr="002A2EAC" w:rsidRDefault="00C4204F" w:rsidP="00D1369D">
      <w:pPr>
        <w:shd w:val="clear" w:color="auto" w:fill="FFFFFF"/>
        <w:rPr>
          <w:color w:val="000000"/>
        </w:rPr>
      </w:pPr>
      <w:r w:rsidRPr="002A2EAC">
        <w:rPr>
          <w:b/>
          <w:bCs/>
          <w:color w:val="000000"/>
        </w:rPr>
        <w:t>Задание. </w:t>
      </w:r>
      <w:r w:rsidRPr="002A2EAC">
        <w:rPr>
          <w:color w:val="000000"/>
        </w:rPr>
        <w:t>Исходя из изложенной ситуации:</w:t>
      </w:r>
    </w:p>
    <w:p w:rsidR="00C4204F" w:rsidRPr="002A2EAC" w:rsidRDefault="00C4204F" w:rsidP="00D1369D">
      <w:pPr>
        <w:shd w:val="clear" w:color="auto" w:fill="FFFFFF"/>
        <w:rPr>
          <w:color w:val="000000"/>
        </w:rPr>
      </w:pPr>
      <w:r w:rsidRPr="002A2EAC">
        <w:rPr>
          <w:color w:val="000000"/>
        </w:rPr>
        <w:t>предложите дальнейшие возможные пути рационализации схемы перевозки и перегрузки нефтепродуктов по контрактам указанной фирмы;</w:t>
      </w:r>
    </w:p>
    <w:p w:rsidR="00C4204F" w:rsidRPr="002A2EAC" w:rsidRDefault="00C4204F" w:rsidP="00D1369D">
      <w:pPr>
        <w:shd w:val="clear" w:color="auto" w:fill="FFFFFF"/>
        <w:rPr>
          <w:color w:val="000000"/>
        </w:rPr>
      </w:pPr>
      <w:r w:rsidRPr="002A2EAC">
        <w:rPr>
          <w:color w:val="000000"/>
        </w:rPr>
        <w:t>каков должен быть базис поставки нефтепродуктов поданной сделке:</w:t>
      </w:r>
    </w:p>
    <w:p w:rsidR="00C4204F" w:rsidRPr="002A2EAC" w:rsidRDefault="00C4204F" w:rsidP="00D1369D">
      <w:pPr>
        <w:shd w:val="clear" w:color="auto" w:fill="FFFFFF"/>
        <w:rPr>
          <w:color w:val="000000"/>
        </w:rPr>
      </w:pPr>
      <w:r w:rsidRPr="002A2EAC">
        <w:rPr>
          <w:color w:val="000000"/>
        </w:rPr>
        <w:t>- в случае хранения груза в порту Мариуполь,</w:t>
      </w:r>
    </w:p>
    <w:p w:rsidR="00C4204F" w:rsidRPr="002A2EAC" w:rsidRDefault="00C4204F" w:rsidP="00D1369D">
      <w:pPr>
        <w:shd w:val="clear" w:color="auto" w:fill="FFFFFF"/>
        <w:rPr>
          <w:color w:val="000000"/>
        </w:rPr>
      </w:pPr>
      <w:r w:rsidRPr="002A2EAC">
        <w:rPr>
          <w:color w:val="000000"/>
        </w:rPr>
        <w:t>- в случае перегрузки груза с судна в судно;</w:t>
      </w:r>
    </w:p>
    <w:p w:rsidR="00C4204F" w:rsidRPr="002A2EAC" w:rsidRDefault="00C4204F" w:rsidP="00D1369D">
      <w:pPr>
        <w:shd w:val="clear" w:color="auto" w:fill="FFFFFF"/>
        <w:rPr>
          <w:color w:val="000000"/>
        </w:rPr>
      </w:pPr>
      <w:r w:rsidRPr="002A2EAC">
        <w:rPr>
          <w:color w:val="000000"/>
        </w:rPr>
        <w:t>как вы считаете, стоит ли фирме приобрести или арендовать на долгосрочной основе в «тайм-чартер» нефтеналивные суда для Регулярной доставки товаров по своим контрактам?</w:t>
      </w:r>
    </w:p>
    <w:p w:rsidR="00C4204F" w:rsidRPr="002A2EAC" w:rsidRDefault="00C4204F" w:rsidP="00D1369D">
      <w:pPr>
        <w:shd w:val="clear" w:color="auto" w:fill="FFFFFF"/>
        <w:rPr>
          <w:color w:val="000000"/>
        </w:rPr>
      </w:pPr>
    </w:p>
    <w:p w:rsidR="00C4204F" w:rsidRPr="002A2EAC" w:rsidRDefault="00C4204F" w:rsidP="00D1369D"/>
    <w:p w:rsidR="00C4204F" w:rsidRPr="002A2EAC" w:rsidRDefault="00C4204F" w:rsidP="00D1369D">
      <w:pPr>
        <w:shd w:val="clear" w:color="auto" w:fill="FFFFFF"/>
        <w:rPr>
          <w:color w:val="000000"/>
        </w:rPr>
      </w:pPr>
      <w:r>
        <w:rPr>
          <w:bCs/>
          <w:i/>
          <w:color w:val="000000"/>
        </w:rPr>
        <w:t>Кейс №3.</w:t>
      </w:r>
      <w:r w:rsidRPr="002A2EAC">
        <w:rPr>
          <w:color w:val="000000"/>
        </w:rPr>
        <w:t xml:space="preserve"> Известный московский завод — производитель ликеро-водочных изделий заключил договор на эксклюзивную продажу своей продукции с американской фирмой, расположенной в Новом Орлеане (США). Условие договора касается реализации «водки из России» на рынке штата Новый Орлеан. Поставка товара должна осуществляться из Санкт-Петербурга на базисе поставки «ФОБ Петербург». Прямое морское сообщение из Петербурга в Новый Орлеан осуществляется достаточно редко, а потому экспедитор получателя (американской компании) предложил заводу отправлять товар до какого-либо европейского порта, например до Роттердама, являющегося портом мирового значения, откуда суда до Нового Орлеана отправляются достаточно часто. При этом на морскую перевозку продукции до Роттердама выписывается прямой ордерный коносамент на имя экспедиторской компании получателя. Это означает, что по прибытии товара в Роттердам груз будет переотправлен далее по поручению данной экспедиторской компании, которая от своего имени выпишет новый коносамент до Нового Орлеана на имя получателя — американского импортера.</w:t>
      </w:r>
    </w:p>
    <w:p w:rsidR="00C4204F" w:rsidRPr="002A2EAC" w:rsidRDefault="00C4204F" w:rsidP="00D1369D">
      <w:pPr>
        <w:shd w:val="clear" w:color="auto" w:fill="FFFFFF"/>
        <w:rPr>
          <w:color w:val="000000"/>
        </w:rPr>
      </w:pPr>
      <w:r w:rsidRPr="002A2EAC">
        <w:rPr>
          <w:color w:val="000000"/>
        </w:rPr>
        <w:t>Казалось бы, данная схема поставки не должна вызывать возражения московского завода-производителя. Однако транспортный отдел предприятия сомневается, отправит ли экспедитор груз из Роттердама прямо в Новый Орлеан. Дело в том, что экспедитор получателя может переотправить груз из Роттердама в какую-то третью страну, с которой США имеют соглашение о принципе наибольшего благоприятствования, а лишь потом в США, что позволит снизить акцизные и другие налоги и сборы с товара для импортера при его ввозе в США. Но в этом случае будут нарушены эксклюзивные права российского экспортера, так как поставщиком, пусть формально, будет выступать другая компания, а товар станет уже не «водкой из России», а просто русской водкой из какой-то третьей страны.</w:t>
      </w:r>
    </w:p>
    <w:p w:rsidR="00C4204F" w:rsidRPr="002A2EAC" w:rsidRDefault="00C4204F" w:rsidP="00D1369D">
      <w:pPr>
        <w:shd w:val="clear" w:color="auto" w:fill="FFFFFF"/>
        <w:rPr>
          <w:color w:val="000000"/>
        </w:rPr>
      </w:pPr>
      <w:r w:rsidRPr="002A2EAC">
        <w:rPr>
          <w:b/>
          <w:bCs/>
          <w:color w:val="000000"/>
        </w:rPr>
        <w:t>Задание.</w:t>
      </w:r>
      <w:r w:rsidRPr="002A2EAC">
        <w:rPr>
          <w:color w:val="000000"/>
        </w:rPr>
        <w:t> Исходя из сложившейся ситуации какими могут быть действия московского завода? Как следует российскому поставщику оговорить условия доставки товара в США, чтобы не были нарушены его эксклюзивные права на поставку? Какой коносамент следует выписать московскому заводу, чтобы избежать переотправки товара из Роттердама в третью страну?</w:t>
      </w:r>
    </w:p>
    <w:p w:rsidR="00C4204F" w:rsidRPr="00242D5A" w:rsidRDefault="00C4204F" w:rsidP="00D1369D"/>
    <w:p w:rsidR="00C4204F" w:rsidRPr="002A2EAC" w:rsidRDefault="00C4204F" w:rsidP="00D1369D">
      <w:pPr>
        <w:shd w:val="clear" w:color="auto" w:fill="FFFFFF"/>
        <w:rPr>
          <w:color w:val="000000"/>
        </w:rPr>
      </w:pPr>
      <w:r>
        <w:rPr>
          <w:bCs/>
          <w:i/>
          <w:color w:val="000000"/>
        </w:rPr>
        <w:t xml:space="preserve">Кейс №4. </w:t>
      </w:r>
      <w:r w:rsidRPr="002A2EAC">
        <w:rPr>
          <w:color w:val="000000"/>
        </w:rPr>
        <w:t>Российская компания является поставщиком нефтепродуктов. Поставка нефтепродуктов осуществляется с НПЗ в Рязанской области на нефтебазу в Подмосковье, в цистернах максимальной грузоподъемностью 60 т. Один из контрактов компании был заключен на базисе поставки FСА Рязанский НПЗ. Специфика поставки нефтепродуктов такова, что требует не только оплаты собственно железнодорожного тарифа за перевозку нефти или нефтепродуктов, но и дополнительных сборов. Дополнительные сборы фиксируются в Правилах перевозки грузов, являющихся приложением к Уставу железнодорожного транспорта Российской Федерации. При поставке нефтепродуктов по данному контракту дополнительными сборами были:</w:t>
      </w:r>
    </w:p>
    <w:p w:rsidR="00C4204F" w:rsidRPr="002A2EAC" w:rsidRDefault="00C4204F" w:rsidP="00D1369D">
      <w:pPr>
        <w:shd w:val="clear" w:color="auto" w:fill="FFFFFF"/>
        <w:rPr>
          <w:color w:val="000000"/>
        </w:rPr>
      </w:pPr>
      <w:r w:rsidRPr="002A2EAC">
        <w:rPr>
          <w:color w:val="000000"/>
        </w:rPr>
        <w:t>— дополнительный план,</w:t>
      </w:r>
    </w:p>
    <w:p w:rsidR="00C4204F" w:rsidRPr="002A2EAC" w:rsidRDefault="00C4204F" w:rsidP="00D1369D">
      <w:pPr>
        <w:shd w:val="clear" w:color="auto" w:fill="FFFFFF"/>
        <w:rPr>
          <w:color w:val="000000"/>
        </w:rPr>
      </w:pPr>
      <w:r w:rsidRPr="002A2EAC">
        <w:rPr>
          <w:color w:val="000000"/>
        </w:rPr>
        <w:t>— пломбирование,</w:t>
      </w:r>
    </w:p>
    <w:p w:rsidR="00C4204F" w:rsidRPr="002A2EAC" w:rsidRDefault="00C4204F" w:rsidP="00D1369D">
      <w:pPr>
        <w:shd w:val="clear" w:color="auto" w:fill="FFFFFF"/>
        <w:rPr>
          <w:color w:val="000000"/>
        </w:rPr>
      </w:pPr>
      <w:r w:rsidRPr="002A2EAC">
        <w:rPr>
          <w:color w:val="000000"/>
        </w:rPr>
        <w:t>— подача вагонов с уборкой,</w:t>
      </w:r>
    </w:p>
    <w:p w:rsidR="00C4204F" w:rsidRPr="002A2EAC" w:rsidRDefault="00C4204F" w:rsidP="00D1369D">
      <w:pPr>
        <w:shd w:val="clear" w:color="auto" w:fill="FFFFFF"/>
        <w:rPr>
          <w:color w:val="000000"/>
        </w:rPr>
      </w:pPr>
      <w:r w:rsidRPr="002A2EAC">
        <w:rPr>
          <w:color w:val="000000"/>
        </w:rPr>
        <w:t>— визировка,</w:t>
      </w:r>
    </w:p>
    <w:p w:rsidR="00C4204F" w:rsidRPr="002A2EAC" w:rsidRDefault="00C4204F" w:rsidP="00D1369D">
      <w:pPr>
        <w:shd w:val="clear" w:color="auto" w:fill="FFFFFF"/>
        <w:rPr>
          <w:color w:val="000000"/>
        </w:rPr>
      </w:pPr>
      <w:r w:rsidRPr="002A2EAC">
        <w:rPr>
          <w:color w:val="000000"/>
        </w:rPr>
        <w:t>— стоимость расчетных операций,</w:t>
      </w:r>
    </w:p>
    <w:p w:rsidR="00C4204F" w:rsidRPr="002A2EAC" w:rsidRDefault="00C4204F" w:rsidP="00D1369D">
      <w:pPr>
        <w:shd w:val="clear" w:color="auto" w:fill="FFFFFF"/>
        <w:rPr>
          <w:color w:val="000000"/>
        </w:rPr>
      </w:pPr>
      <w:r w:rsidRPr="002A2EAC">
        <w:rPr>
          <w:color w:val="000000"/>
        </w:rPr>
        <w:t>— стоимость бланков документов.</w:t>
      </w:r>
    </w:p>
    <w:p w:rsidR="00C4204F" w:rsidRPr="002A2EAC" w:rsidRDefault="00C4204F" w:rsidP="00D1369D">
      <w:pPr>
        <w:shd w:val="clear" w:color="auto" w:fill="FFFFFF"/>
        <w:rPr>
          <w:color w:val="000000"/>
        </w:rPr>
      </w:pPr>
      <w:r w:rsidRPr="002A2EAC">
        <w:rPr>
          <w:color w:val="000000"/>
        </w:rPr>
        <w:t>Сбор за дополнительный план связан со срочностью заказа вагонов против временных норм подачи заявок, зафиксированных в Уставе железных дорог. Дополнительные сборы, как правило, имеют характер фиксированных величин.</w:t>
      </w:r>
    </w:p>
    <w:p w:rsidR="00C4204F" w:rsidRPr="002A2EAC" w:rsidRDefault="00C4204F" w:rsidP="00D1369D">
      <w:pPr>
        <w:shd w:val="clear" w:color="auto" w:fill="FFFFFF"/>
        <w:rPr>
          <w:color w:val="000000"/>
        </w:rPr>
      </w:pPr>
      <w:r w:rsidRPr="002A2EAC">
        <w:rPr>
          <w:color w:val="000000"/>
        </w:rPr>
        <w:t>Следуя Уставу железных дорог и Инкотермс-1990, поставщик выставил счет за транспортировку нефтепродуктов и дополнительные железнодорожные сборы покупателю. Однако покупатель отказался оплачивать величину дополнительных сборов, мотивируя тем, что в контракте на данную поставку записано, что покупатель оплачивает транспортировку нефтепродуктов, а про дополнительные сборы ничего не сказано.</w:t>
      </w:r>
    </w:p>
    <w:p w:rsidR="00C4204F" w:rsidRPr="002A2EAC" w:rsidRDefault="00C4204F" w:rsidP="00D1369D">
      <w:pPr>
        <w:shd w:val="clear" w:color="auto" w:fill="FFFFFF"/>
        <w:rPr>
          <w:color w:val="000000"/>
        </w:rPr>
      </w:pPr>
      <w:r w:rsidRPr="002A2EAC">
        <w:rPr>
          <w:color w:val="000000"/>
        </w:rPr>
        <w:t>По Уставу железных дорог оплата всех тарифов и сборов за транспортировку любых грузов осуществляется на станции отправления (ст. 31 и 36 гл. «Организация перевозок грузов»). Документом, подтверждающим оплату, служит дубликат накладной, выдаваемый железной дорогой поставщику (продавцу) - отправителю.</w:t>
      </w:r>
    </w:p>
    <w:p w:rsidR="00C4204F" w:rsidRPr="002A2EAC" w:rsidRDefault="00C4204F" w:rsidP="00D1369D">
      <w:pPr>
        <w:shd w:val="clear" w:color="auto" w:fill="FFFFFF"/>
        <w:rPr>
          <w:color w:val="000000"/>
        </w:rPr>
      </w:pPr>
      <w:r w:rsidRPr="002A2EAC">
        <w:rPr>
          <w:color w:val="000000"/>
        </w:rPr>
        <w:t>В то же время в соответствии с базисом поставки FCA-франко-перевозчик (наименование места погрузки) Инкотермс-2000 «покупатель обязан нести все расходы, приходящиеся на товар, с момента его поставки».</w:t>
      </w:r>
    </w:p>
    <w:p w:rsidR="00C4204F" w:rsidRPr="002A2EAC" w:rsidRDefault="00C4204F" w:rsidP="00D1369D">
      <w:pPr>
        <w:shd w:val="clear" w:color="auto" w:fill="FFFFFF"/>
        <w:rPr>
          <w:color w:val="000000"/>
        </w:rPr>
      </w:pPr>
      <w:r w:rsidRPr="002A2EAC">
        <w:rPr>
          <w:color w:val="000000"/>
        </w:rPr>
        <w:t>Кроме того, в Гражданском кодексе РФ (часть вторая, разд. 4 «Отдельные виды обязательств», гл. 30 «Купля-продажа», параграф 3 «Поставка товаров», ст 510 «Доставка товаров») указывается:</w:t>
      </w:r>
    </w:p>
    <w:p w:rsidR="00C4204F" w:rsidRPr="002A2EAC" w:rsidRDefault="00C4204F" w:rsidP="00D1369D">
      <w:pPr>
        <w:shd w:val="clear" w:color="auto" w:fill="FFFFFF"/>
        <w:rPr>
          <w:color w:val="000000"/>
        </w:rPr>
      </w:pPr>
      <w:r w:rsidRPr="002A2EAC">
        <w:rPr>
          <w:color w:val="000000"/>
        </w:rP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C4204F" w:rsidRPr="002A2EAC" w:rsidRDefault="00C4204F" w:rsidP="00D1369D">
      <w:pPr>
        <w:shd w:val="clear" w:color="auto" w:fill="FFFFFF"/>
        <w:rPr>
          <w:color w:val="000000"/>
        </w:rPr>
      </w:pPr>
      <w:r w:rsidRPr="002A2EAC">
        <w:rPr>
          <w:color w:val="000000"/>
        </w:rPr>
        <w:t>В случае когда в договоре не определено, каким видом транспорта или на каких условиях осуществляется доставка, право выбора вида транспорта или определенных условий доставки товаров принадлежит поставщику, если иное не вытекает из закона, иных правовых актов, существа обязательств или обычаев делового оборота».</w:t>
      </w:r>
    </w:p>
    <w:p w:rsidR="00C4204F" w:rsidRDefault="00C4204F" w:rsidP="00D1369D">
      <w:pPr>
        <w:shd w:val="clear" w:color="auto" w:fill="FFFFFF"/>
      </w:pPr>
      <w:r w:rsidRPr="002A2EAC">
        <w:rPr>
          <w:b/>
          <w:bCs/>
          <w:color w:val="000000"/>
        </w:rPr>
        <w:t>Задание.</w:t>
      </w:r>
      <w:r w:rsidRPr="002A2EAC">
        <w:rPr>
          <w:color w:val="000000"/>
        </w:rPr>
        <w:t> Определите правоту сторон в вопросе оплаты перевозки и дополнительных сборов по данной поставке.</w:t>
      </w:r>
    </w:p>
    <w:p w:rsidR="00C4204F" w:rsidRDefault="00C4204F" w:rsidP="00D1369D"/>
    <w:p w:rsidR="00C4204F" w:rsidRPr="00E610E8" w:rsidRDefault="00C4204F" w:rsidP="00D32322">
      <w:pPr>
        <w:sectPr w:rsidR="00C4204F" w:rsidRPr="00E610E8" w:rsidSect="005D2AD8">
          <w:pgSz w:w="11906" w:h="16838"/>
          <w:pgMar w:top="851" w:right="851" w:bottom="851" w:left="1134" w:header="709" w:footer="709" w:gutter="0"/>
          <w:cols w:space="708"/>
          <w:docGrid w:linePitch="360"/>
        </w:sectPr>
      </w:pPr>
    </w:p>
    <w:p w:rsidR="00C4204F" w:rsidRPr="00132F84" w:rsidRDefault="00C4204F" w:rsidP="00D32322">
      <w:pPr>
        <w:pStyle w:val="Heading1"/>
        <w:rPr>
          <w:rStyle w:val="FontStyle20"/>
          <w:rFonts w:ascii="Times New Roman" w:hAnsi="Times New Roman" w:cs="Times New Roman"/>
          <w:sz w:val="20"/>
          <w:szCs w:val="20"/>
        </w:rPr>
      </w:pPr>
      <w:r w:rsidRPr="00132F84">
        <w:rPr>
          <w:rStyle w:val="FontStyle20"/>
          <w:rFonts w:ascii="Times New Roman" w:hAnsi="Times New Roman" w:cs="Times New Roman"/>
          <w:sz w:val="20"/>
          <w:szCs w:val="20"/>
        </w:rPr>
        <w:t>7 Оценочные средства для проведения промежуточной аттестации</w:t>
      </w:r>
    </w:p>
    <w:p w:rsidR="00C4204F" w:rsidRPr="00F457C7" w:rsidRDefault="00C4204F" w:rsidP="00D1369D">
      <w:pPr>
        <w:rPr>
          <w:b/>
        </w:rPr>
      </w:pPr>
      <w:r w:rsidRPr="00F457C7">
        <w:rPr>
          <w:b/>
        </w:rPr>
        <w:t>а) Планируемые результаты обучения и оценочные средства для проведения промежуточной аттестации:</w:t>
      </w:r>
    </w:p>
    <w:p w:rsidR="00C4204F" w:rsidRPr="00F457C7" w:rsidRDefault="00C4204F" w:rsidP="00D1369D">
      <w:pPr>
        <w:rPr>
          <w:i/>
          <w:color w:val="C00000"/>
        </w:rPr>
      </w:pPr>
    </w:p>
    <w:tbl>
      <w:tblPr>
        <w:tblW w:w="4900" w:type="pct"/>
        <w:tblCellMar>
          <w:left w:w="0" w:type="dxa"/>
          <w:right w:w="0" w:type="dxa"/>
        </w:tblCellMar>
        <w:tblLook w:val="00A0"/>
      </w:tblPr>
      <w:tblGrid>
        <w:gridCol w:w="2112"/>
        <w:gridCol w:w="3566"/>
        <w:gridCol w:w="9076"/>
      </w:tblGrid>
      <w:tr w:rsidR="00C4204F" w:rsidRPr="00F457C7" w:rsidTr="005D2AD8">
        <w:trPr>
          <w:trHeight w:val="753"/>
          <w:tblHeader/>
        </w:trPr>
        <w:tc>
          <w:tcPr>
            <w:tcW w:w="5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4204F" w:rsidRPr="00F457C7" w:rsidRDefault="00C4204F" w:rsidP="005D2AD8">
            <w:pPr>
              <w:jc w:val="center"/>
            </w:pPr>
            <w:r w:rsidRPr="00F457C7">
              <w:t xml:space="preserve">Структурный элемент </w:t>
            </w:r>
            <w:r w:rsidRPr="00F457C7">
              <w:br/>
              <w:t>компетенции</w:t>
            </w:r>
          </w:p>
        </w:tc>
        <w:tc>
          <w:tcPr>
            <w:tcW w:w="13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4204F" w:rsidRPr="00F457C7" w:rsidRDefault="00C4204F" w:rsidP="005D2AD8">
            <w:pPr>
              <w:jc w:val="center"/>
            </w:pPr>
            <w:r w:rsidRPr="00F457C7">
              <w:rPr>
                <w:bCs/>
              </w:rPr>
              <w:t xml:space="preserve">Планируемые результаты обучения </w:t>
            </w:r>
          </w:p>
        </w:tc>
        <w:tc>
          <w:tcPr>
            <w:tcW w:w="317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204F" w:rsidRPr="00F457C7" w:rsidRDefault="00C4204F" w:rsidP="005D2AD8">
            <w:pPr>
              <w:jc w:val="center"/>
            </w:pPr>
            <w:r w:rsidRPr="00F457C7">
              <w:t>Оценочные средства</w:t>
            </w:r>
          </w:p>
        </w:tc>
      </w:tr>
      <w:tr w:rsidR="00C4204F" w:rsidRPr="004C4034" w:rsidTr="005D2AD8">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4204F" w:rsidRPr="00F457C7" w:rsidRDefault="00C4204F" w:rsidP="005D2AD8">
            <w:pPr>
              <w:rPr>
                <w:color w:val="C00000"/>
                <w:highlight w:val="yellow"/>
              </w:rPr>
            </w:pPr>
            <w:r w:rsidRPr="00F457C7">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C4204F" w:rsidRPr="004C4034" w:rsidTr="005D2AD8">
        <w:trPr>
          <w:trHeight w:val="3364"/>
        </w:trPr>
        <w:tc>
          <w:tcPr>
            <w:tcW w:w="5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4204F" w:rsidRPr="00F457C7" w:rsidRDefault="00C4204F" w:rsidP="005D2AD8">
            <w:r w:rsidRPr="00F457C7">
              <w:t>Знать</w:t>
            </w:r>
          </w:p>
        </w:tc>
        <w:tc>
          <w:tcPr>
            <w:tcW w:w="13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4204F" w:rsidRPr="00F457C7" w:rsidRDefault="00C4204F" w:rsidP="00D1369D">
            <w:pPr>
              <w:pStyle w:val="FootnoteText"/>
              <w:numPr>
                <w:ilvl w:val="0"/>
                <w:numId w:val="3"/>
              </w:numPr>
              <w:tabs>
                <w:tab w:val="left" w:pos="356"/>
                <w:tab w:val="left" w:pos="851"/>
              </w:tabs>
              <w:ind w:left="0" w:firstLine="0"/>
              <w:rPr>
                <w:i/>
                <w:color w:val="C00000"/>
                <w:sz w:val="24"/>
                <w:szCs w:val="24"/>
                <w:lang w:eastAsia="en-US"/>
              </w:rPr>
            </w:pPr>
            <w:r w:rsidRPr="00F457C7">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317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204F" w:rsidRPr="002B7343" w:rsidRDefault="00C4204F" w:rsidP="005D2AD8">
            <w:pPr>
              <w:pStyle w:val="Heading2"/>
              <w:tabs>
                <w:tab w:val="left" w:pos="463"/>
              </w:tabs>
              <w:spacing w:before="0"/>
              <w:rPr>
                <w:b/>
                <w:sz w:val="24"/>
                <w:szCs w:val="24"/>
              </w:rPr>
            </w:pPr>
            <w:r w:rsidRPr="002B7343">
              <w:rPr>
                <w:b/>
                <w:sz w:val="24"/>
                <w:szCs w:val="24"/>
              </w:rPr>
              <w:t>Перечень теоретических вопросов к зачету:</w:t>
            </w:r>
          </w:p>
          <w:p w:rsidR="00C4204F" w:rsidRPr="00F457C7" w:rsidRDefault="00C4204F" w:rsidP="00D1369D">
            <w:pPr>
              <w:widowControl/>
              <w:numPr>
                <w:ilvl w:val="0"/>
                <w:numId w:val="10"/>
              </w:numPr>
              <w:autoSpaceDE/>
              <w:adjustRightInd/>
              <w:jc w:val="left"/>
            </w:pPr>
            <w:r w:rsidRPr="00F457C7">
              <w:t>Подходы к определению понятия «Логистика».</w:t>
            </w:r>
          </w:p>
          <w:p w:rsidR="00C4204F" w:rsidRPr="00F457C7" w:rsidRDefault="00C4204F" w:rsidP="00D1369D">
            <w:pPr>
              <w:widowControl/>
              <w:numPr>
                <w:ilvl w:val="0"/>
                <w:numId w:val="10"/>
              </w:numPr>
              <w:autoSpaceDE/>
              <w:adjustRightInd/>
              <w:jc w:val="left"/>
            </w:pPr>
            <w:r w:rsidRPr="00F457C7">
              <w:t>Концепции логистики, специфика логистического подхода к управлению материальными потоками</w:t>
            </w:r>
          </w:p>
          <w:p w:rsidR="00C4204F" w:rsidRPr="00F457C7" w:rsidRDefault="00C4204F" w:rsidP="00D1369D">
            <w:pPr>
              <w:widowControl/>
              <w:numPr>
                <w:ilvl w:val="0"/>
                <w:numId w:val="10"/>
              </w:numPr>
              <w:autoSpaceDE/>
              <w:adjustRightInd/>
              <w:jc w:val="left"/>
            </w:pPr>
            <w:r w:rsidRPr="00F457C7">
              <w:t>Принципы логистики</w:t>
            </w:r>
          </w:p>
          <w:p w:rsidR="00C4204F" w:rsidRPr="00F457C7" w:rsidRDefault="00C4204F" w:rsidP="00D1369D">
            <w:pPr>
              <w:widowControl/>
              <w:numPr>
                <w:ilvl w:val="0"/>
                <w:numId w:val="10"/>
              </w:numPr>
              <w:autoSpaceDE/>
              <w:adjustRightInd/>
              <w:jc w:val="left"/>
            </w:pPr>
            <w:r w:rsidRPr="00F457C7">
              <w:t>Функции логистики</w:t>
            </w:r>
          </w:p>
          <w:p w:rsidR="00C4204F" w:rsidRPr="00F457C7" w:rsidRDefault="00C4204F" w:rsidP="00D1369D">
            <w:pPr>
              <w:widowControl/>
              <w:numPr>
                <w:ilvl w:val="0"/>
                <w:numId w:val="10"/>
              </w:numPr>
              <w:autoSpaceDE/>
              <w:adjustRightInd/>
              <w:jc w:val="left"/>
            </w:pPr>
            <w:r w:rsidRPr="00F457C7">
              <w:t>Понятие материального потока</w:t>
            </w:r>
          </w:p>
          <w:p w:rsidR="00C4204F" w:rsidRPr="00F457C7" w:rsidRDefault="00C4204F" w:rsidP="00D1369D">
            <w:pPr>
              <w:widowControl/>
              <w:numPr>
                <w:ilvl w:val="0"/>
                <w:numId w:val="10"/>
              </w:numPr>
              <w:autoSpaceDE/>
              <w:adjustRightInd/>
              <w:jc w:val="left"/>
            </w:pPr>
            <w:r w:rsidRPr="00F457C7">
              <w:t>Виды материальных потоков</w:t>
            </w:r>
          </w:p>
          <w:p w:rsidR="00C4204F" w:rsidRPr="00F457C7" w:rsidRDefault="00C4204F" w:rsidP="00D1369D">
            <w:pPr>
              <w:widowControl/>
              <w:numPr>
                <w:ilvl w:val="0"/>
                <w:numId w:val="10"/>
              </w:numPr>
              <w:autoSpaceDE/>
              <w:adjustRightInd/>
              <w:jc w:val="left"/>
            </w:pPr>
            <w:r w:rsidRPr="00F457C7">
              <w:t>Логистические операции</w:t>
            </w:r>
          </w:p>
          <w:p w:rsidR="00C4204F" w:rsidRPr="00F457C7" w:rsidRDefault="00C4204F" w:rsidP="00D1369D">
            <w:pPr>
              <w:widowControl/>
              <w:numPr>
                <w:ilvl w:val="0"/>
                <w:numId w:val="10"/>
              </w:numPr>
              <w:autoSpaceDE/>
              <w:adjustRightInd/>
              <w:jc w:val="left"/>
            </w:pPr>
            <w:r w:rsidRPr="00F457C7">
              <w:t>Сущность и задачи транспортной логистики</w:t>
            </w:r>
          </w:p>
          <w:p w:rsidR="00C4204F" w:rsidRPr="00F457C7" w:rsidRDefault="00C4204F" w:rsidP="00D1369D">
            <w:pPr>
              <w:pStyle w:val="ListParagraph"/>
              <w:numPr>
                <w:ilvl w:val="0"/>
                <w:numId w:val="10"/>
              </w:numPr>
              <w:jc w:val="both"/>
              <w:rPr>
                <w:lang w:eastAsia="en-US"/>
              </w:rPr>
            </w:pPr>
            <w:r w:rsidRPr="00F457C7">
              <w:rPr>
                <w:lang w:eastAsia="en-US"/>
              </w:rPr>
              <w:t>Груз и грузовая единица как элементы транспортной                                                     логистики</w:t>
            </w:r>
          </w:p>
          <w:p w:rsidR="00C4204F" w:rsidRPr="00F457C7" w:rsidRDefault="00C4204F" w:rsidP="00D1369D">
            <w:pPr>
              <w:widowControl/>
              <w:numPr>
                <w:ilvl w:val="0"/>
                <w:numId w:val="10"/>
              </w:numPr>
              <w:autoSpaceDE/>
              <w:adjustRightInd/>
              <w:jc w:val="left"/>
              <w:rPr>
                <w:color w:val="000000"/>
              </w:rPr>
            </w:pPr>
            <w:r w:rsidRPr="00F457C7">
              <w:t>Транспортные коридоры и транспортные цепи</w:t>
            </w:r>
          </w:p>
          <w:p w:rsidR="00C4204F" w:rsidRPr="00F457C7" w:rsidRDefault="00C4204F" w:rsidP="00D1369D">
            <w:pPr>
              <w:widowControl/>
              <w:numPr>
                <w:ilvl w:val="0"/>
                <w:numId w:val="10"/>
              </w:numPr>
              <w:autoSpaceDE/>
              <w:adjustRightInd/>
              <w:jc w:val="left"/>
              <w:rPr>
                <w:color w:val="000000"/>
              </w:rPr>
            </w:pPr>
            <w:r w:rsidRPr="00F457C7">
              <w:rPr>
                <w:color w:val="000000"/>
              </w:rPr>
              <w:t>Классификация перевозок в зависимости от вида транспорта</w:t>
            </w:r>
          </w:p>
          <w:p w:rsidR="00C4204F" w:rsidRPr="00F457C7" w:rsidRDefault="00C4204F" w:rsidP="00D1369D">
            <w:pPr>
              <w:pStyle w:val="ListParagraph"/>
              <w:numPr>
                <w:ilvl w:val="0"/>
                <w:numId w:val="10"/>
              </w:numPr>
              <w:rPr>
                <w:lang w:eastAsia="en-US"/>
              </w:rPr>
            </w:pPr>
            <w:r w:rsidRPr="00F457C7">
              <w:rPr>
                <w:lang w:eastAsia="en-US"/>
              </w:rPr>
              <w:t>Терминальные перевозки</w:t>
            </w:r>
          </w:p>
          <w:p w:rsidR="00C4204F" w:rsidRPr="00F457C7" w:rsidRDefault="00C4204F" w:rsidP="00D1369D">
            <w:pPr>
              <w:pStyle w:val="ListParagraph"/>
              <w:numPr>
                <w:ilvl w:val="0"/>
                <w:numId w:val="10"/>
              </w:numPr>
              <w:rPr>
                <w:lang w:eastAsia="en-US"/>
              </w:rPr>
            </w:pPr>
            <w:r w:rsidRPr="00F457C7">
              <w:rPr>
                <w:lang w:eastAsia="en-US"/>
              </w:rPr>
              <w:t>Эксплуатационные характеристики транспортных средств</w:t>
            </w:r>
          </w:p>
          <w:p w:rsidR="00C4204F" w:rsidRPr="00F457C7" w:rsidRDefault="00C4204F" w:rsidP="00D1369D">
            <w:pPr>
              <w:pStyle w:val="ListParagraph"/>
              <w:numPr>
                <w:ilvl w:val="0"/>
                <w:numId w:val="10"/>
              </w:numPr>
              <w:rPr>
                <w:lang w:eastAsia="en-US"/>
              </w:rPr>
            </w:pPr>
            <w:r w:rsidRPr="00F457C7">
              <w:rPr>
                <w:lang w:eastAsia="en-US"/>
              </w:rPr>
              <w:t>Затраты на доставку грузов различными видами транспорта</w:t>
            </w:r>
          </w:p>
          <w:p w:rsidR="00C4204F" w:rsidRPr="00F457C7" w:rsidRDefault="00C4204F" w:rsidP="00D1369D">
            <w:pPr>
              <w:pStyle w:val="ListParagraph"/>
              <w:numPr>
                <w:ilvl w:val="0"/>
                <w:numId w:val="10"/>
              </w:numPr>
              <w:rPr>
                <w:lang w:eastAsia="en-US"/>
              </w:rPr>
            </w:pPr>
            <w:r w:rsidRPr="00F457C7">
              <w:rPr>
                <w:lang w:eastAsia="en-US"/>
              </w:rPr>
              <w:t>Нормативная база транспортного законодательства</w:t>
            </w:r>
          </w:p>
          <w:p w:rsidR="00C4204F" w:rsidRPr="00F457C7" w:rsidRDefault="00C4204F" w:rsidP="00D1369D">
            <w:pPr>
              <w:pStyle w:val="ListParagraph"/>
              <w:numPr>
                <w:ilvl w:val="0"/>
                <w:numId w:val="10"/>
              </w:numPr>
              <w:rPr>
                <w:lang w:eastAsia="en-US"/>
              </w:rPr>
            </w:pPr>
            <w:r w:rsidRPr="00F457C7">
              <w:rPr>
                <w:lang w:eastAsia="en-US"/>
              </w:rPr>
              <w:t>Договоры перевозки грузов, пассажиров</w:t>
            </w:r>
          </w:p>
          <w:p w:rsidR="00C4204F" w:rsidRPr="00F457C7" w:rsidRDefault="00C4204F" w:rsidP="00D1369D">
            <w:pPr>
              <w:pStyle w:val="ListParagraph"/>
              <w:numPr>
                <w:ilvl w:val="0"/>
                <w:numId w:val="10"/>
              </w:numPr>
              <w:rPr>
                <w:lang w:eastAsia="en-US"/>
              </w:rPr>
            </w:pPr>
            <w:r w:rsidRPr="00F457C7">
              <w:rPr>
                <w:lang w:eastAsia="en-US"/>
              </w:rPr>
              <w:t>Ответственность участников перевозок</w:t>
            </w:r>
          </w:p>
          <w:p w:rsidR="00C4204F" w:rsidRPr="00F457C7" w:rsidRDefault="00C4204F" w:rsidP="00D1369D">
            <w:pPr>
              <w:pStyle w:val="ListParagraph"/>
              <w:numPr>
                <w:ilvl w:val="0"/>
                <w:numId w:val="10"/>
              </w:numPr>
              <w:rPr>
                <w:lang w:eastAsia="en-US"/>
              </w:rPr>
            </w:pPr>
            <w:r w:rsidRPr="00F457C7">
              <w:rPr>
                <w:lang w:eastAsia="en-US"/>
              </w:rPr>
              <w:t>Основные понятия транспортно-экспедиционной деятельности</w:t>
            </w:r>
          </w:p>
          <w:p w:rsidR="00C4204F" w:rsidRPr="00F457C7" w:rsidRDefault="00C4204F" w:rsidP="00D1369D">
            <w:pPr>
              <w:pStyle w:val="ListParagraph"/>
              <w:numPr>
                <w:ilvl w:val="0"/>
                <w:numId w:val="10"/>
              </w:numPr>
              <w:rPr>
                <w:lang w:eastAsia="en-US"/>
              </w:rPr>
            </w:pPr>
            <w:r w:rsidRPr="00F457C7">
              <w:rPr>
                <w:lang w:eastAsia="en-US"/>
              </w:rPr>
              <w:t>Классификация транспортно-экспедиционных услуг</w:t>
            </w:r>
          </w:p>
          <w:p w:rsidR="00C4204F" w:rsidRPr="00F457C7" w:rsidRDefault="00C4204F" w:rsidP="00D1369D">
            <w:pPr>
              <w:pStyle w:val="ListParagraph"/>
              <w:numPr>
                <w:ilvl w:val="0"/>
                <w:numId w:val="10"/>
              </w:numPr>
              <w:rPr>
                <w:lang w:eastAsia="en-US"/>
              </w:rPr>
            </w:pPr>
            <w:r w:rsidRPr="00F457C7">
              <w:rPr>
                <w:lang w:eastAsia="en-US"/>
              </w:rPr>
              <w:t>Договор транспортной экспедиции</w:t>
            </w:r>
          </w:p>
          <w:p w:rsidR="00C4204F" w:rsidRPr="00F457C7" w:rsidRDefault="00C4204F" w:rsidP="00D1369D">
            <w:pPr>
              <w:pStyle w:val="ListParagraph"/>
              <w:numPr>
                <w:ilvl w:val="0"/>
                <w:numId w:val="10"/>
              </w:numPr>
              <w:rPr>
                <w:lang w:eastAsia="en-US"/>
              </w:rPr>
            </w:pPr>
            <w:r w:rsidRPr="00F457C7">
              <w:rPr>
                <w:lang w:eastAsia="en-US"/>
              </w:rPr>
              <w:t>Заключение и исполнение договора перевозки грузов автомобильным транспортом</w:t>
            </w:r>
          </w:p>
          <w:p w:rsidR="00C4204F" w:rsidRPr="00F457C7" w:rsidRDefault="00C4204F" w:rsidP="00D1369D">
            <w:pPr>
              <w:pStyle w:val="ListParagraph"/>
              <w:numPr>
                <w:ilvl w:val="0"/>
                <w:numId w:val="10"/>
              </w:numPr>
              <w:rPr>
                <w:lang w:eastAsia="en-US"/>
              </w:rPr>
            </w:pPr>
            <w:r w:rsidRPr="00F457C7">
              <w:rPr>
                <w:lang w:eastAsia="en-US"/>
              </w:rPr>
              <w:t>Ответственность и права отправителя, органов транспорта</w:t>
            </w:r>
          </w:p>
          <w:p w:rsidR="00C4204F" w:rsidRPr="00F457C7" w:rsidRDefault="00C4204F" w:rsidP="00D1369D">
            <w:pPr>
              <w:pStyle w:val="ListParagraph"/>
              <w:numPr>
                <w:ilvl w:val="0"/>
                <w:numId w:val="10"/>
              </w:numPr>
              <w:rPr>
                <w:lang w:eastAsia="en-US"/>
              </w:rPr>
            </w:pPr>
            <w:r w:rsidRPr="00F457C7">
              <w:rPr>
                <w:lang w:eastAsia="en-US"/>
              </w:rPr>
              <w:t>Оценка показателей для измерения эффективности перевозочного процесса</w:t>
            </w:r>
          </w:p>
          <w:p w:rsidR="00C4204F" w:rsidRPr="00F457C7" w:rsidRDefault="00C4204F" w:rsidP="00D1369D">
            <w:pPr>
              <w:pStyle w:val="ListParagraph"/>
              <w:numPr>
                <w:ilvl w:val="0"/>
                <w:numId w:val="10"/>
              </w:numPr>
              <w:rPr>
                <w:lang w:eastAsia="en-US"/>
              </w:rPr>
            </w:pPr>
            <w:r w:rsidRPr="00F457C7">
              <w:rPr>
                <w:lang w:eastAsia="en-US"/>
              </w:rPr>
              <w:t>Договор перевозки железнодорожным транспортом</w:t>
            </w:r>
          </w:p>
          <w:p w:rsidR="00C4204F" w:rsidRPr="00F457C7" w:rsidRDefault="00C4204F" w:rsidP="00D1369D">
            <w:pPr>
              <w:pStyle w:val="ListParagraph"/>
              <w:numPr>
                <w:ilvl w:val="0"/>
                <w:numId w:val="10"/>
              </w:numPr>
              <w:rPr>
                <w:lang w:eastAsia="en-US"/>
              </w:rPr>
            </w:pPr>
            <w:r w:rsidRPr="00F457C7">
              <w:rPr>
                <w:lang w:eastAsia="en-US"/>
              </w:rPr>
              <w:t>Преимущества и недостатки железнодорожного транспорта</w:t>
            </w:r>
          </w:p>
          <w:p w:rsidR="00C4204F" w:rsidRPr="00F457C7" w:rsidRDefault="00C4204F" w:rsidP="00D1369D">
            <w:pPr>
              <w:pStyle w:val="ListParagraph"/>
              <w:numPr>
                <w:ilvl w:val="0"/>
                <w:numId w:val="10"/>
              </w:numPr>
              <w:rPr>
                <w:lang w:eastAsia="en-US"/>
              </w:rPr>
            </w:pPr>
            <w:r w:rsidRPr="00F457C7">
              <w:rPr>
                <w:lang w:eastAsia="en-US"/>
              </w:rPr>
              <w:t>Взаимодействие владельца инфраструктуры и перевозчиков</w:t>
            </w:r>
          </w:p>
          <w:p w:rsidR="00C4204F" w:rsidRPr="00F457C7" w:rsidRDefault="00C4204F" w:rsidP="00D1369D">
            <w:pPr>
              <w:pStyle w:val="ListParagraph"/>
              <w:numPr>
                <w:ilvl w:val="0"/>
                <w:numId w:val="10"/>
              </w:numPr>
              <w:rPr>
                <w:lang w:eastAsia="en-US"/>
              </w:rPr>
            </w:pPr>
            <w:r w:rsidRPr="00F457C7">
              <w:rPr>
                <w:lang w:eastAsia="en-US"/>
              </w:rPr>
              <w:t>Погрузка, выгрузка, сортировка и хранение грузов. Срок доставки груза.</w:t>
            </w:r>
          </w:p>
          <w:p w:rsidR="00C4204F" w:rsidRPr="00F457C7" w:rsidRDefault="00C4204F" w:rsidP="00D1369D">
            <w:pPr>
              <w:pStyle w:val="ListParagraph"/>
              <w:numPr>
                <w:ilvl w:val="0"/>
                <w:numId w:val="10"/>
              </w:numPr>
              <w:rPr>
                <w:lang w:eastAsia="en-US"/>
              </w:rPr>
            </w:pPr>
            <w:r w:rsidRPr="00F457C7">
              <w:rPr>
                <w:lang w:eastAsia="en-US"/>
              </w:rPr>
              <w:t>Общая характеристика ответственности при железнодорожных перевозках</w:t>
            </w:r>
          </w:p>
          <w:p w:rsidR="00C4204F" w:rsidRPr="00F457C7" w:rsidRDefault="00C4204F" w:rsidP="00D1369D">
            <w:pPr>
              <w:pStyle w:val="ListParagraph"/>
              <w:numPr>
                <w:ilvl w:val="0"/>
                <w:numId w:val="10"/>
              </w:numPr>
              <w:rPr>
                <w:lang w:eastAsia="en-US"/>
              </w:rPr>
            </w:pPr>
            <w:r w:rsidRPr="00F457C7">
              <w:rPr>
                <w:lang w:eastAsia="en-US"/>
              </w:rPr>
              <w:t>Договор перевозки морским, внутренним водным транспортомтранспортом</w:t>
            </w:r>
          </w:p>
          <w:p w:rsidR="00C4204F" w:rsidRPr="00F457C7" w:rsidRDefault="00C4204F" w:rsidP="00D1369D">
            <w:pPr>
              <w:pStyle w:val="ListParagraph"/>
              <w:numPr>
                <w:ilvl w:val="0"/>
                <w:numId w:val="10"/>
              </w:numPr>
              <w:rPr>
                <w:lang w:eastAsia="en-US"/>
              </w:rPr>
            </w:pPr>
            <w:r w:rsidRPr="00F457C7">
              <w:rPr>
                <w:lang w:eastAsia="en-US"/>
              </w:rPr>
              <w:t>Подача судна, погрузка груза, выгрузка и выдача груза</w:t>
            </w:r>
          </w:p>
          <w:p w:rsidR="00C4204F" w:rsidRPr="00F457C7" w:rsidRDefault="00C4204F" w:rsidP="00D1369D">
            <w:pPr>
              <w:pStyle w:val="ListParagraph"/>
              <w:numPr>
                <w:ilvl w:val="0"/>
                <w:numId w:val="10"/>
              </w:numPr>
              <w:rPr>
                <w:lang w:eastAsia="en-US"/>
              </w:rPr>
            </w:pPr>
            <w:r w:rsidRPr="00F457C7">
              <w:rPr>
                <w:lang w:eastAsia="en-US"/>
              </w:rPr>
              <w:t>Ответственность перевозчика, отправителя и фрахтователя</w:t>
            </w:r>
          </w:p>
          <w:p w:rsidR="00C4204F" w:rsidRPr="00F457C7" w:rsidRDefault="00C4204F" w:rsidP="00D1369D">
            <w:pPr>
              <w:pStyle w:val="ListParagraph"/>
              <w:numPr>
                <w:ilvl w:val="0"/>
                <w:numId w:val="10"/>
              </w:numPr>
              <w:rPr>
                <w:lang w:eastAsia="en-US"/>
              </w:rPr>
            </w:pPr>
            <w:r w:rsidRPr="00F457C7">
              <w:rPr>
                <w:lang w:eastAsia="en-US"/>
              </w:rPr>
              <w:t>Воздушные перевозки</w:t>
            </w:r>
          </w:p>
          <w:p w:rsidR="00C4204F" w:rsidRPr="00F457C7" w:rsidRDefault="00C4204F" w:rsidP="00D1369D">
            <w:pPr>
              <w:pStyle w:val="ListParagraph"/>
              <w:numPr>
                <w:ilvl w:val="0"/>
                <w:numId w:val="10"/>
              </w:numPr>
              <w:rPr>
                <w:lang w:eastAsia="en-US"/>
              </w:rPr>
            </w:pPr>
            <w:r w:rsidRPr="00F457C7">
              <w:rPr>
                <w:lang w:eastAsia="en-US"/>
              </w:rPr>
              <w:t>Преимущества и недостатки трубопроводного транспорта</w:t>
            </w:r>
          </w:p>
          <w:p w:rsidR="00C4204F" w:rsidRPr="00F457C7" w:rsidRDefault="00C4204F" w:rsidP="00D1369D">
            <w:pPr>
              <w:pStyle w:val="ListParagraph"/>
              <w:numPr>
                <w:ilvl w:val="0"/>
                <w:numId w:val="10"/>
              </w:numPr>
              <w:rPr>
                <w:lang w:eastAsia="en-US"/>
              </w:rPr>
            </w:pPr>
            <w:r w:rsidRPr="00F457C7">
              <w:rPr>
                <w:lang w:eastAsia="en-US"/>
              </w:rPr>
              <w:t>Особенности страхования грузов</w:t>
            </w:r>
          </w:p>
          <w:p w:rsidR="00C4204F" w:rsidRPr="00F457C7" w:rsidRDefault="00C4204F" w:rsidP="00D1369D">
            <w:pPr>
              <w:pStyle w:val="ListParagraph"/>
              <w:numPr>
                <w:ilvl w:val="0"/>
                <w:numId w:val="10"/>
              </w:numPr>
              <w:rPr>
                <w:lang w:eastAsia="en-US"/>
              </w:rPr>
            </w:pPr>
            <w:r w:rsidRPr="00F457C7">
              <w:rPr>
                <w:lang w:eastAsia="en-US"/>
              </w:rPr>
              <w:t>Классификация рисков</w:t>
            </w:r>
          </w:p>
          <w:p w:rsidR="00C4204F" w:rsidRPr="00F457C7" w:rsidRDefault="00C4204F" w:rsidP="00D1369D">
            <w:pPr>
              <w:pStyle w:val="ListParagraph"/>
              <w:numPr>
                <w:ilvl w:val="0"/>
                <w:numId w:val="10"/>
              </w:numPr>
              <w:rPr>
                <w:lang w:eastAsia="en-US"/>
              </w:rPr>
            </w:pPr>
            <w:r w:rsidRPr="00F457C7">
              <w:rPr>
                <w:lang w:eastAsia="en-US"/>
              </w:rPr>
              <w:t>Заключение договоров страхования</w:t>
            </w:r>
          </w:p>
          <w:p w:rsidR="00C4204F" w:rsidRPr="00F457C7" w:rsidRDefault="00C4204F" w:rsidP="00D1369D">
            <w:pPr>
              <w:pStyle w:val="ListParagraph"/>
              <w:numPr>
                <w:ilvl w:val="0"/>
                <w:numId w:val="10"/>
              </w:numPr>
              <w:rPr>
                <w:lang w:eastAsia="en-US"/>
              </w:rPr>
            </w:pPr>
            <w:r w:rsidRPr="00F457C7">
              <w:rPr>
                <w:lang w:eastAsia="en-US"/>
              </w:rPr>
              <w:t>Транспортная документация</w:t>
            </w:r>
          </w:p>
          <w:p w:rsidR="00C4204F" w:rsidRPr="00F457C7" w:rsidRDefault="00C4204F" w:rsidP="00D1369D">
            <w:pPr>
              <w:widowControl/>
              <w:numPr>
                <w:ilvl w:val="0"/>
                <w:numId w:val="10"/>
              </w:numPr>
              <w:autoSpaceDE/>
              <w:adjustRightInd/>
            </w:pPr>
            <w:r w:rsidRPr="00F457C7">
              <w:t>Информационные потоки в логистике</w:t>
            </w:r>
          </w:p>
          <w:p w:rsidR="00C4204F" w:rsidRPr="00F457C7" w:rsidRDefault="00C4204F" w:rsidP="00D1369D">
            <w:pPr>
              <w:widowControl/>
              <w:numPr>
                <w:ilvl w:val="0"/>
                <w:numId w:val="10"/>
              </w:numPr>
              <w:autoSpaceDE/>
              <w:adjustRightInd/>
            </w:pPr>
            <w:r w:rsidRPr="00F457C7">
              <w:t>Информационные системы в логистике и их виды</w:t>
            </w:r>
          </w:p>
          <w:p w:rsidR="00C4204F" w:rsidRPr="00F457C7" w:rsidRDefault="00C4204F" w:rsidP="00D1369D">
            <w:pPr>
              <w:widowControl/>
              <w:numPr>
                <w:ilvl w:val="0"/>
                <w:numId w:val="10"/>
              </w:numPr>
              <w:autoSpaceDE/>
              <w:adjustRightInd/>
            </w:pPr>
            <w:r w:rsidRPr="00F457C7">
              <w:t>Принципы построения информационных систем</w:t>
            </w:r>
          </w:p>
          <w:p w:rsidR="00C4204F" w:rsidRPr="00F457C7" w:rsidRDefault="00C4204F" w:rsidP="00D1369D">
            <w:pPr>
              <w:widowControl/>
              <w:numPr>
                <w:ilvl w:val="0"/>
                <w:numId w:val="10"/>
              </w:numPr>
              <w:autoSpaceDE/>
              <w:adjustRightInd/>
            </w:pPr>
            <w:r w:rsidRPr="00F457C7">
              <w:t>Стадии организационного развития логистического управления</w:t>
            </w:r>
          </w:p>
        </w:tc>
      </w:tr>
    </w:tbl>
    <w:p w:rsidR="00C4204F" w:rsidRDefault="00C4204F" w:rsidP="00D1369D">
      <w:pPr>
        <w:sectPr w:rsidR="00C4204F" w:rsidSect="005D2AD8">
          <w:pgSz w:w="16840" w:h="11907" w:orient="landscape"/>
          <w:pgMar w:top="1701" w:right="1134" w:bottom="851" w:left="811" w:header="709" w:footer="709" w:gutter="0"/>
          <w:cols w:space="708"/>
          <w:docGrid w:linePitch="360"/>
        </w:sectPr>
      </w:pPr>
    </w:p>
    <w:tbl>
      <w:tblPr>
        <w:tblW w:w="5132" w:type="pct"/>
        <w:tblInd w:w="-62" w:type="dxa"/>
        <w:tblLayout w:type="fixed"/>
        <w:tblCellMar>
          <w:left w:w="0" w:type="dxa"/>
          <w:right w:w="0" w:type="dxa"/>
        </w:tblCellMar>
        <w:tblLook w:val="00A0"/>
      </w:tblPr>
      <w:tblGrid>
        <w:gridCol w:w="1605"/>
        <w:gridCol w:w="63"/>
        <w:gridCol w:w="2942"/>
        <w:gridCol w:w="11090"/>
      </w:tblGrid>
      <w:tr w:rsidR="00C4204F" w:rsidTr="00D1369D">
        <w:trPr>
          <w:trHeight w:val="957"/>
        </w:trPr>
        <w:tc>
          <w:tcPr>
            <w:tcW w:w="53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4204F" w:rsidRPr="001D1AE3" w:rsidRDefault="00C4204F" w:rsidP="005D2AD8">
            <w:r w:rsidRPr="001D1AE3">
              <w:t>Уметь</w:t>
            </w:r>
          </w:p>
        </w:tc>
        <w:tc>
          <w:tcPr>
            <w:tcW w:w="92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4204F" w:rsidRPr="001D1AE3" w:rsidRDefault="00C4204F" w:rsidP="00D1369D">
            <w:pPr>
              <w:pStyle w:val="FootnoteText"/>
              <w:numPr>
                <w:ilvl w:val="0"/>
                <w:numId w:val="3"/>
              </w:numPr>
              <w:tabs>
                <w:tab w:val="left" w:pos="356"/>
                <w:tab w:val="left" w:pos="851"/>
              </w:tabs>
              <w:ind w:left="0" w:firstLine="0"/>
              <w:rPr>
                <w:sz w:val="24"/>
                <w:szCs w:val="24"/>
                <w:lang w:eastAsia="en-US"/>
              </w:rPr>
            </w:pPr>
            <w:r w:rsidRPr="001D1AE3">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C4204F" w:rsidRPr="001D1AE3" w:rsidRDefault="00C4204F" w:rsidP="00D1369D">
            <w:pPr>
              <w:pStyle w:val="FootnoteText"/>
              <w:numPr>
                <w:ilvl w:val="0"/>
                <w:numId w:val="3"/>
              </w:numPr>
              <w:tabs>
                <w:tab w:val="left" w:pos="356"/>
                <w:tab w:val="left" w:pos="851"/>
              </w:tabs>
              <w:ind w:left="0" w:firstLine="0"/>
              <w:rPr>
                <w:i/>
                <w:color w:val="C00000"/>
                <w:sz w:val="24"/>
                <w:szCs w:val="24"/>
                <w:lang w:eastAsia="en-US"/>
              </w:rPr>
            </w:pPr>
            <w:r w:rsidRPr="001D1AE3">
              <w:rPr>
                <w:sz w:val="24"/>
                <w:szCs w:val="24"/>
                <w:lang w:eastAsia="en-US"/>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35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204F" w:rsidRPr="001D1AE3" w:rsidRDefault="00C4204F" w:rsidP="005D2AD8">
            <w:pPr>
              <w:ind w:left="209"/>
              <w:rPr>
                <w:b/>
                <w:bCs/>
                <w:i/>
                <w:iCs/>
                <w:color w:val="333333"/>
              </w:rPr>
            </w:pPr>
            <w:r w:rsidRPr="001D1AE3">
              <w:rPr>
                <w:b/>
                <w:bCs/>
                <w:i/>
                <w:iCs/>
                <w:color w:val="333333"/>
              </w:rPr>
              <w:t>Примерные практические задания для зачета</w:t>
            </w:r>
          </w:p>
          <w:p w:rsidR="00C4204F" w:rsidRPr="001D1AE3" w:rsidRDefault="00C4204F" w:rsidP="005D2AD8">
            <w:pPr>
              <w:ind w:left="306" w:right="345"/>
            </w:pPr>
            <w:r w:rsidRPr="001D1AE3">
              <w:t>1.В автомобиле грузоподъемностью 20 т и грузовместимостью 80 м 3 совместно перевезены табачные изделия и напитки. Количество перевезенного груза представлено в табл.1.</w:t>
            </w:r>
          </w:p>
          <w:p w:rsidR="00C4204F" w:rsidRPr="001D1AE3" w:rsidRDefault="00C4204F" w:rsidP="005D2AD8">
            <w:pPr>
              <w:ind w:left="306" w:right="345" w:firstLine="431"/>
              <w:jc w:val="right"/>
            </w:pPr>
            <w:r w:rsidRPr="001D1AE3">
              <w:t>Таблица 1</w:t>
            </w:r>
          </w:p>
          <w:p w:rsidR="00C4204F" w:rsidRPr="001D1AE3" w:rsidRDefault="00C4204F" w:rsidP="005D2AD8">
            <w:pPr>
              <w:ind w:left="306" w:right="345" w:firstLine="431"/>
              <w:jc w:val="center"/>
            </w:pPr>
            <w:r w:rsidRPr="001D1AE3">
              <w:t>Характеристика транспортировки</w:t>
            </w: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42"/>
              <w:gridCol w:w="3142"/>
              <w:gridCol w:w="2359"/>
            </w:tblGrid>
            <w:tr w:rsidR="00C4204F" w:rsidRPr="004C4034" w:rsidTr="00D34C2D">
              <w:tc>
                <w:tcPr>
                  <w:tcW w:w="3142" w:type="dxa"/>
                  <w:vMerge w:val="restart"/>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left="306" w:right="345"/>
                  </w:pPr>
                  <w:r w:rsidRPr="001D1AE3">
                    <w:t>Наименование груза</w:t>
                  </w:r>
                </w:p>
              </w:tc>
              <w:tc>
                <w:tcPr>
                  <w:tcW w:w="5501" w:type="dxa"/>
                  <w:gridSpan w:val="2"/>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left="306" w:right="345" w:firstLine="431"/>
                  </w:pPr>
                  <w:r w:rsidRPr="001D1AE3">
                    <w:t>Количество груза</w:t>
                  </w:r>
                </w:p>
              </w:tc>
            </w:tr>
            <w:tr w:rsidR="00C4204F" w:rsidRPr="004C4034" w:rsidTr="00D34C2D">
              <w:tc>
                <w:tcPr>
                  <w:tcW w:w="3142" w:type="dxa"/>
                  <w:vMerge/>
                  <w:tcBorders>
                    <w:top w:val="single" w:sz="4" w:space="0" w:color="000000"/>
                    <w:left w:val="single" w:sz="4" w:space="0" w:color="000000"/>
                    <w:bottom w:val="single" w:sz="4" w:space="0" w:color="000000"/>
                    <w:right w:val="single" w:sz="4" w:space="0" w:color="000000"/>
                  </w:tcBorders>
                  <w:vAlign w:val="center"/>
                </w:tcPr>
                <w:p w:rsidR="00C4204F" w:rsidRPr="001D1AE3" w:rsidRDefault="00C4204F" w:rsidP="005D2AD8"/>
              </w:tc>
              <w:tc>
                <w:tcPr>
                  <w:tcW w:w="3142"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right="345"/>
                    <w:jc w:val="center"/>
                  </w:pPr>
                  <w:r w:rsidRPr="001D1AE3">
                    <w:t>масса, т</w:t>
                  </w:r>
                </w:p>
              </w:tc>
              <w:tc>
                <w:tcPr>
                  <w:tcW w:w="2359"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left="306" w:right="345" w:firstLine="431"/>
                    <w:jc w:val="center"/>
                  </w:pPr>
                  <w:r w:rsidRPr="001D1AE3">
                    <w:t>объем, м3</w:t>
                  </w:r>
                </w:p>
              </w:tc>
            </w:tr>
            <w:tr w:rsidR="00C4204F" w:rsidRPr="004C4034" w:rsidTr="00D34C2D">
              <w:tc>
                <w:tcPr>
                  <w:tcW w:w="3142"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right="345"/>
                  </w:pPr>
                  <w:r w:rsidRPr="001D1AE3">
                    <w:t>Табачные изделия</w:t>
                  </w:r>
                </w:p>
              </w:tc>
              <w:tc>
                <w:tcPr>
                  <w:tcW w:w="3142"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right="345"/>
                    <w:jc w:val="center"/>
                  </w:pPr>
                  <w:r w:rsidRPr="001D1AE3">
                    <w:t xml:space="preserve">             14</w:t>
                  </w:r>
                </w:p>
              </w:tc>
              <w:tc>
                <w:tcPr>
                  <w:tcW w:w="2359"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left="306" w:right="345" w:firstLine="431"/>
                    <w:jc w:val="center"/>
                  </w:pPr>
                  <w:r w:rsidRPr="001D1AE3">
                    <w:t>70</w:t>
                  </w:r>
                </w:p>
              </w:tc>
            </w:tr>
            <w:tr w:rsidR="00C4204F" w:rsidRPr="004C4034" w:rsidTr="00D34C2D">
              <w:tc>
                <w:tcPr>
                  <w:tcW w:w="3142"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right="345"/>
                  </w:pPr>
                  <w:r w:rsidRPr="001D1AE3">
                    <w:t>Напитки</w:t>
                  </w:r>
                </w:p>
              </w:tc>
              <w:tc>
                <w:tcPr>
                  <w:tcW w:w="3142"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left="306" w:right="345" w:firstLine="431"/>
                    <w:jc w:val="center"/>
                  </w:pPr>
                  <w:r w:rsidRPr="001D1AE3">
                    <w:t>5</w:t>
                  </w:r>
                </w:p>
              </w:tc>
              <w:tc>
                <w:tcPr>
                  <w:tcW w:w="2359"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left="306" w:right="345" w:firstLine="431"/>
                    <w:jc w:val="center"/>
                  </w:pPr>
                  <w:r w:rsidRPr="001D1AE3">
                    <w:t>10</w:t>
                  </w:r>
                </w:p>
              </w:tc>
            </w:tr>
            <w:tr w:rsidR="00C4204F" w:rsidRPr="004C4034" w:rsidTr="00D34C2D">
              <w:tc>
                <w:tcPr>
                  <w:tcW w:w="3142"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right="345"/>
                  </w:pPr>
                  <w:r w:rsidRPr="001D1AE3">
                    <w:t>ИТОГО</w:t>
                  </w:r>
                </w:p>
              </w:tc>
              <w:tc>
                <w:tcPr>
                  <w:tcW w:w="3142"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left="306" w:right="345" w:firstLine="431"/>
                    <w:jc w:val="center"/>
                  </w:pPr>
                  <w:r w:rsidRPr="001D1AE3">
                    <w:t>19</w:t>
                  </w:r>
                </w:p>
              </w:tc>
              <w:tc>
                <w:tcPr>
                  <w:tcW w:w="2359"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left="306" w:right="345" w:firstLine="431"/>
                    <w:jc w:val="center"/>
                  </w:pPr>
                  <w:r w:rsidRPr="001D1AE3">
                    <w:t>80</w:t>
                  </w:r>
                </w:p>
              </w:tc>
            </w:tr>
          </w:tbl>
          <w:p w:rsidR="00C4204F" w:rsidRPr="001D1AE3" w:rsidRDefault="00C4204F" w:rsidP="005D2AD8">
            <w:pPr>
              <w:ind w:left="306" w:right="346" w:firstLine="431"/>
            </w:pPr>
            <w:r w:rsidRPr="001D1AE3">
              <w:t>Затраты компании, связанные с данной транспортировкой, составили 10000руб.</w:t>
            </w:r>
          </w:p>
          <w:p w:rsidR="00C4204F" w:rsidRPr="001D1AE3" w:rsidRDefault="00C4204F" w:rsidP="005D2AD8">
            <w:pPr>
              <w:ind w:left="306" w:right="346" w:firstLine="431"/>
            </w:pPr>
            <w:r w:rsidRPr="001D1AE3">
              <w:t xml:space="preserve">Рассчитайте издержки, приходящиеся на табачные изделия, и издержки, приходящиеся на напитки. </w:t>
            </w:r>
          </w:p>
          <w:p w:rsidR="00C4204F" w:rsidRDefault="00C4204F" w:rsidP="005D2AD8">
            <w:pPr>
              <w:ind w:left="209"/>
              <w:rPr>
                <w:bCs/>
                <w:iCs/>
              </w:rPr>
            </w:pPr>
          </w:p>
          <w:p w:rsidR="00C4204F" w:rsidRPr="001D1AE3" w:rsidRDefault="00C4204F" w:rsidP="005D2AD8">
            <w:pPr>
              <w:ind w:left="209"/>
              <w:rPr>
                <w:bCs/>
                <w:iCs/>
                <w:color w:val="333333"/>
              </w:rPr>
            </w:pPr>
            <w:r w:rsidRPr="001D1AE3">
              <w:rPr>
                <w:bCs/>
                <w:iCs/>
              </w:rPr>
              <w:t>2.Определить затраты на доставку различных товаров автомобильным транспортом в случае их совместной перевозки. В автомобиле AJIKA грузоподъемностью 12 т и внутренним размером кузова 7370 х 2060 х 1840 мм по заказу торговой компании единовременно перевезено 8 различных товаров, грузовые характеристики которых приведены в табл. 2. Все товары упакованы в коробки из гофрированного картона. Всего в автомобиль погружено 1250 коробок</w:t>
            </w:r>
            <w:r w:rsidRPr="001D1AE3">
              <w:rPr>
                <w:bCs/>
                <w:iCs/>
                <w:color w:val="333333"/>
              </w:rPr>
              <w:t>.</w:t>
            </w:r>
          </w:p>
          <w:p w:rsidR="00C4204F" w:rsidRPr="001D1AE3" w:rsidRDefault="00C4204F" w:rsidP="005D2AD8">
            <w:pPr>
              <w:ind w:left="209"/>
              <w:jc w:val="right"/>
              <w:rPr>
                <w:bCs/>
                <w:iCs/>
                <w:color w:val="333333"/>
              </w:rPr>
            </w:pPr>
            <w:r w:rsidRPr="001D1AE3">
              <w:rPr>
                <w:bCs/>
                <w:iCs/>
                <w:color w:val="333333"/>
              </w:rPr>
              <w:t>Таблица 2</w:t>
            </w:r>
          </w:p>
          <w:p w:rsidR="00C4204F" w:rsidRPr="001D1AE3" w:rsidRDefault="00C4204F" w:rsidP="005D2AD8">
            <w:pPr>
              <w:ind w:left="209"/>
              <w:jc w:val="center"/>
              <w:rPr>
                <w:bCs/>
                <w:iCs/>
                <w:color w:val="333333"/>
              </w:rPr>
            </w:pPr>
            <w:r w:rsidRPr="001D1AE3">
              <w:rPr>
                <w:bCs/>
                <w:iCs/>
                <w:color w:val="333333"/>
              </w:rPr>
              <w:t>Размер заказа и грузовые характеристики доставленных товаров</w:t>
            </w: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348"/>
              <w:gridCol w:w="1571"/>
              <w:gridCol w:w="1571"/>
              <w:gridCol w:w="1571"/>
              <w:gridCol w:w="1168"/>
            </w:tblGrid>
            <w:tr w:rsidR="00C4204F" w:rsidRPr="001D1AE3" w:rsidTr="00D34C2D">
              <w:tc>
                <w:tcPr>
                  <w:tcW w:w="1843" w:type="dxa"/>
                  <w:vMerge w:val="restart"/>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firstLine="0"/>
                    <w:rPr>
                      <w:bCs/>
                      <w:iCs/>
                    </w:rPr>
                  </w:pPr>
                  <w:r w:rsidRPr="00D34C2D">
                    <w:rPr>
                      <w:bCs/>
                      <w:iCs/>
                    </w:rPr>
                    <w:t>Наименование</w:t>
                  </w:r>
                </w:p>
              </w:tc>
              <w:tc>
                <w:tcPr>
                  <w:tcW w:w="1348" w:type="dxa"/>
                  <w:vMerge w:val="restart"/>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firstLine="0"/>
                    <w:rPr>
                      <w:bCs/>
                      <w:iCs/>
                    </w:rPr>
                  </w:pPr>
                  <w:r w:rsidRPr="00D34C2D">
                    <w:rPr>
                      <w:bCs/>
                      <w:iCs/>
                    </w:rPr>
                    <w:t>Размер заказа, кол-во коробок</w:t>
                  </w:r>
                </w:p>
              </w:tc>
              <w:tc>
                <w:tcPr>
                  <w:tcW w:w="5881" w:type="dxa"/>
                  <w:gridSpan w:val="4"/>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left="209"/>
                    <w:jc w:val="center"/>
                    <w:rPr>
                      <w:bCs/>
                      <w:iCs/>
                    </w:rPr>
                  </w:pPr>
                  <w:r w:rsidRPr="00D34C2D">
                    <w:rPr>
                      <w:bCs/>
                      <w:iCs/>
                    </w:rPr>
                    <w:t>Параметры коробки</w:t>
                  </w:r>
                </w:p>
                <w:p w:rsidR="00C4204F" w:rsidRPr="00D34C2D" w:rsidRDefault="00C4204F" w:rsidP="00D34C2D">
                  <w:pPr>
                    <w:ind w:right="33"/>
                    <w:jc w:val="right"/>
                    <w:rPr>
                      <w:bCs/>
                      <w:iCs/>
                    </w:rPr>
                  </w:pPr>
                </w:p>
              </w:tc>
            </w:tr>
            <w:tr w:rsidR="00C4204F" w:rsidRPr="001D1AE3" w:rsidTr="00D34C2D">
              <w:tc>
                <w:tcPr>
                  <w:tcW w:w="1843" w:type="dxa"/>
                  <w:vMerge/>
                  <w:tcBorders>
                    <w:top w:val="single" w:sz="4" w:space="0" w:color="000000"/>
                    <w:left w:val="single" w:sz="4" w:space="0" w:color="000000"/>
                    <w:bottom w:val="single" w:sz="4" w:space="0" w:color="000000"/>
                    <w:right w:val="single" w:sz="4" w:space="0" w:color="000000"/>
                  </w:tcBorders>
                  <w:vAlign w:val="center"/>
                </w:tcPr>
                <w:p w:rsidR="00C4204F" w:rsidRPr="00D34C2D" w:rsidRDefault="00C4204F" w:rsidP="005D2AD8">
                  <w:pPr>
                    <w:rPr>
                      <w:bCs/>
                      <w:iCs/>
                    </w:rPr>
                  </w:pPr>
                </w:p>
              </w:tc>
              <w:tc>
                <w:tcPr>
                  <w:tcW w:w="1348" w:type="dxa"/>
                  <w:vMerge/>
                  <w:tcBorders>
                    <w:top w:val="single" w:sz="4" w:space="0" w:color="000000"/>
                    <w:left w:val="single" w:sz="4" w:space="0" w:color="000000"/>
                    <w:bottom w:val="single" w:sz="4" w:space="0" w:color="000000"/>
                    <w:right w:val="single" w:sz="4" w:space="0" w:color="000000"/>
                  </w:tcBorders>
                  <w:vAlign w:val="center"/>
                </w:tcPr>
                <w:p w:rsidR="00C4204F" w:rsidRPr="00D34C2D" w:rsidRDefault="00C4204F" w:rsidP="005D2AD8">
                  <w:pPr>
                    <w:rPr>
                      <w:bCs/>
                      <w:iCs/>
                    </w:rPr>
                  </w:pP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left="209" w:firstLine="0"/>
                    <w:rPr>
                      <w:bCs/>
                      <w:iCs/>
                    </w:rPr>
                  </w:pPr>
                  <w:r w:rsidRPr="00D34C2D">
                    <w:rPr>
                      <w:bCs/>
                      <w:iCs/>
                    </w:rPr>
                    <w:t>масса, кг</w:t>
                  </w:r>
                </w:p>
                <w:p w:rsidR="00C4204F" w:rsidRPr="00D34C2D" w:rsidRDefault="00C4204F" w:rsidP="00D34C2D">
                  <w:pPr>
                    <w:jc w:val="center"/>
                    <w:rPr>
                      <w:bCs/>
                      <w:iCs/>
                    </w:rPr>
                  </w:pP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firstLine="0"/>
                    <w:rPr>
                      <w:bCs/>
                      <w:iCs/>
                    </w:rPr>
                  </w:pPr>
                  <w:r w:rsidRPr="00D34C2D">
                    <w:rPr>
                      <w:bCs/>
                      <w:iCs/>
                    </w:rPr>
                    <w:t>высота,см</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left="209" w:firstLine="0"/>
                    <w:rPr>
                      <w:bCs/>
                      <w:iCs/>
                    </w:rPr>
                  </w:pPr>
                  <w:r w:rsidRPr="00D34C2D">
                    <w:rPr>
                      <w:bCs/>
                      <w:iCs/>
                    </w:rPr>
                    <w:t>ширина,см</w:t>
                  </w:r>
                </w:p>
              </w:tc>
              <w:tc>
                <w:tcPr>
                  <w:tcW w:w="116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left="209" w:firstLine="0"/>
                    <w:rPr>
                      <w:bCs/>
                      <w:iCs/>
                    </w:rPr>
                  </w:pPr>
                  <w:r w:rsidRPr="00D34C2D">
                    <w:rPr>
                      <w:bCs/>
                      <w:iCs/>
                    </w:rPr>
                    <w:t>длина,</w:t>
                  </w:r>
                </w:p>
                <w:p w:rsidR="00C4204F" w:rsidRPr="00D34C2D" w:rsidRDefault="00C4204F" w:rsidP="00D34C2D">
                  <w:pPr>
                    <w:ind w:left="209" w:firstLine="0"/>
                    <w:rPr>
                      <w:bCs/>
                      <w:iCs/>
                    </w:rPr>
                  </w:pPr>
                  <w:r w:rsidRPr="00D34C2D">
                    <w:rPr>
                      <w:bCs/>
                      <w:iCs/>
                    </w:rPr>
                    <w:t>см</w:t>
                  </w:r>
                </w:p>
              </w:tc>
            </w:tr>
            <w:tr w:rsidR="00C4204F" w:rsidRPr="001D1AE3" w:rsidTr="00D34C2D">
              <w:tc>
                <w:tcPr>
                  <w:tcW w:w="1843" w:type="dxa"/>
                  <w:tcBorders>
                    <w:top w:val="single" w:sz="4" w:space="0" w:color="000000"/>
                    <w:left w:val="single" w:sz="4" w:space="0" w:color="000000"/>
                    <w:bottom w:val="single" w:sz="4" w:space="0" w:color="000000"/>
                    <w:right w:val="single" w:sz="4" w:space="0" w:color="000000"/>
                  </w:tcBorders>
                </w:tcPr>
                <w:p w:rsidR="00C4204F" w:rsidRPr="00D34C2D" w:rsidRDefault="00C4204F" w:rsidP="005D2AD8">
                  <w:pPr>
                    <w:rPr>
                      <w:bCs/>
                      <w:iCs/>
                    </w:rPr>
                  </w:pPr>
                  <w:r w:rsidRPr="00D34C2D">
                    <w:rPr>
                      <w:bCs/>
                      <w:iCs/>
                    </w:rPr>
                    <w:t>Сухарики-гренки “Емеля” бекон</w:t>
                  </w:r>
                </w:p>
              </w:tc>
              <w:tc>
                <w:tcPr>
                  <w:tcW w:w="134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200</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3,75</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21</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29</w:t>
                  </w:r>
                </w:p>
              </w:tc>
              <w:tc>
                <w:tcPr>
                  <w:tcW w:w="116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38</w:t>
                  </w:r>
                </w:p>
              </w:tc>
            </w:tr>
            <w:tr w:rsidR="00C4204F" w:rsidRPr="004C4034" w:rsidTr="00D34C2D">
              <w:tc>
                <w:tcPr>
                  <w:tcW w:w="1843" w:type="dxa"/>
                  <w:tcBorders>
                    <w:top w:val="single" w:sz="4" w:space="0" w:color="000000"/>
                    <w:left w:val="single" w:sz="4" w:space="0" w:color="000000"/>
                    <w:bottom w:val="single" w:sz="4" w:space="0" w:color="000000"/>
                    <w:right w:val="single" w:sz="4" w:space="0" w:color="000000"/>
                  </w:tcBorders>
                </w:tcPr>
                <w:p w:rsidR="00C4204F" w:rsidRPr="00D34C2D" w:rsidRDefault="00C4204F" w:rsidP="005D2AD8">
                  <w:pPr>
                    <w:rPr>
                      <w:bCs/>
                      <w:iCs/>
                    </w:rPr>
                  </w:pPr>
                  <w:r w:rsidRPr="00D34C2D">
                    <w:rPr>
                      <w:bCs/>
                      <w:iCs/>
                    </w:rPr>
                    <w:t>Сахар-песок фасованный по 0,9 кг</w:t>
                  </w:r>
                </w:p>
              </w:tc>
              <w:tc>
                <w:tcPr>
                  <w:tcW w:w="134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50</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18,90</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15</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36</w:t>
                  </w:r>
                </w:p>
              </w:tc>
              <w:tc>
                <w:tcPr>
                  <w:tcW w:w="116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40</w:t>
                  </w:r>
                </w:p>
              </w:tc>
            </w:tr>
            <w:tr w:rsidR="00C4204F" w:rsidRPr="004C4034" w:rsidTr="00D34C2D">
              <w:tc>
                <w:tcPr>
                  <w:tcW w:w="1843" w:type="dxa"/>
                  <w:tcBorders>
                    <w:top w:val="single" w:sz="4" w:space="0" w:color="000000"/>
                    <w:left w:val="single" w:sz="4" w:space="0" w:color="000000"/>
                    <w:bottom w:val="single" w:sz="4" w:space="0" w:color="000000"/>
                    <w:right w:val="single" w:sz="4" w:space="0" w:color="000000"/>
                  </w:tcBorders>
                </w:tcPr>
                <w:p w:rsidR="00C4204F" w:rsidRPr="00D34C2D" w:rsidRDefault="00C4204F" w:rsidP="005D2AD8">
                  <w:pPr>
                    <w:rPr>
                      <w:bCs/>
                      <w:iCs/>
                    </w:rPr>
                  </w:pPr>
                  <w:r w:rsidRPr="00D34C2D">
                    <w:rPr>
                      <w:bCs/>
                      <w:iCs/>
                    </w:rPr>
                    <w:t>Кетчуп “Болгарский” 540 г</w:t>
                  </w:r>
                </w:p>
              </w:tc>
              <w:tc>
                <w:tcPr>
                  <w:tcW w:w="134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200</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7,38</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21</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21</w:t>
                  </w:r>
                </w:p>
              </w:tc>
              <w:tc>
                <w:tcPr>
                  <w:tcW w:w="116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29</w:t>
                  </w:r>
                </w:p>
              </w:tc>
            </w:tr>
            <w:tr w:rsidR="00C4204F" w:rsidRPr="004C4034" w:rsidTr="00D34C2D">
              <w:tc>
                <w:tcPr>
                  <w:tcW w:w="1843" w:type="dxa"/>
                  <w:tcBorders>
                    <w:top w:val="single" w:sz="4" w:space="0" w:color="000000"/>
                    <w:left w:val="single" w:sz="4" w:space="0" w:color="000000"/>
                    <w:bottom w:val="single" w:sz="4" w:space="0" w:color="000000"/>
                    <w:right w:val="single" w:sz="4" w:space="0" w:color="000000"/>
                  </w:tcBorders>
                </w:tcPr>
                <w:p w:rsidR="00C4204F" w:rsidRPr="00D34C2D" w:rsidRDefault="00C4204F" w:rsidP="005D2AD8">
                  <w:pPr>
                    <w:rPr>
                      <w:bCs/>
                      <w:iCs/>
                    </w:rPr>
                  </w:pPr>
                  <w:r w:rsidRPr="00D34C2D">
                    <w:rPr>
                      <w:bCs/>
                      <w:iCs/>
                    </w:rPr>
                    <w:t>Уксус “Балтимор” яблочный 6%</w:t>
                  </w:r>
                </w:p>
              </w:tc>
              <w:tc>
                <w:tcPr>
                  <w:tcW w:w="134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100</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6,47</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21</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22</w:t>
                  </w:r>
                </w:p>
              </w:tc>
              <w:tc>
                <w:tcPr>
                  <w:tcW w:w="116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34</w:t>
                  </w:r>
                </w:p>
              </w:tc>
            </w:tr>
            <w:tr w:rsidR="00C4204F" w:rsidRPr="004C4034" w:rsidTr="00D34C2D">
              <w:tc>
                <w:tcPr>
                  <w:tcW w:w="1843" w:type="dxa"/>
                  <w:tcBorders>
                    <w:top w:val="single" w:sz="4" w:space="0" w:color="000000"/>
                    <w:left w:val="single" w:sz="4" w:space="0" w:color="000000"/>
                    <w:bottom w:val="single" w:sz="4" w:space="0" w:color="000000"/>
                    <w:right w:val="single" w:sz="4" w:space="0" w:color="000000"/>
                  </w:tcBorders>
                </w:tcPr>
                <w:p w:rsidR="00C4204F" w:rsidRPr="00D34C2D" w:rsidRDefault="00C4204F" w:rsidP="005D2AD8">
                  <w:pPr>
                    <w:rPr>
                      <w:bCs/>
                      <w:iCs/>
                    </w:rPr>
                  </w:pPr>
                  <w:r w:rsidRPr="00D34C2D">
                    <w:rPr>
                      <w:bCs/>
                      <w:iCs/>
                    </w:rPr>
                    <w:t>Безалкогольный напиток “Бианка”</w:t>
                  </w:r>
                </w:p>
              </w:tc>
              <w:tc>
                <w:tcPr>
                  <w:tcW w:w="134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100</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7,57</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33</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17</w:t>
                  </w:r>
                </w:p>
              </w:tc>
              <w:tc>
                <w:tcPr>
                  <w:tcW w:w="116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26</w:t>
                  </w:r>
                </w:p>
              </w:tc>
            </w:tr>
            <w:tr w:rsidR="00C4204F" w:rsidRPr="004C4034" w:rsidTr="00D34C2D">
              <w:tc>
                <w:tcPr>
                  <w:tcW w:w="1843" w:type="dxa"/>
                  <w:tcBorders>
                    <w:top w:val="single" w:sz="4" w:space="0" w:color="000000"/>
                    <w:left w:val="single" w:sz="4" w:space="0" w:color="000000"/>
                    <w:bottom w:val="single" w:sz="4" w:space="0" w:color="000000"/>
                    <w:right w:val="single" w:sz="4" w:space="0" w:color="000000"/>
                  </w:tcBorders>
                </w:tcPr>
                <w:p w:rsidR="00C4204F" w:rsidRPr="00D34C2D" w:rsidRDefault="00C4204F" w:rsidP="005D2AD8">
                  <w:pPr>
                    <w:rPr>
                      <w:bCs/>
                      <w:iCs/>
                    </w:rPr>
                  </w:pPr>
                  <w:r w:rsidRPr="00D34C2D">
                    <w:rPr>
                      <w:bCs/>
                      <w:iCs/>
                    </w:rPr>
                    <w:t>Вода Новотерская целебная, 1,5 л</w:t>
                  </w:r>
                </w:p>
              </w:tc>
              <w:tc>
                <w:tcPr>
                  <w:tcW w:w="134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100</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9,57</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34</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18</w:t>
                  </w:r>
                </w:p>
              </w:tc>
              <w:tc>
                <w:tcPr>
                  <w:tcW w:w="116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28</w:t>
                  </w:r>
                </w:p>
              </w:tc>
            </w:tr>
            <w:tr w:rsidR="00C4204F" w:rsidRPr="004C4034" w:rsidTr="00D34C2D">
              <w:tc>
                <w:tcPr>
                  <w:tcW w:w="1843" w:type="dxa"/>
                  <w:tcBorders>
                    <w:top w:val="single" w:sz="4" w:space="0" w:color="000000"/>
                    <w:left w:val="single" w:sz="4" w:space="0" w:color="000000"/>
                    <w:bottom w:val="single" w:sz="4" w:space="0" w:color="000000"/>
                    <w:right w:val="single" w:sz="4" w:space="0" w:color="000000"/>
                  </w:tcBorders>
                </w:tcPr>
                <w:p w:rsidR="00C4204F" w:rsidRPr="00D34C2D" w:rsidRDefault="00C4204F" w:rsidP="005D2AD8">
                  <w:pPr>
                    <w:rPr>
                      <w:bCs/>
                      <w:iCs/>
                    </w:rPr>
                  </w:pPr>
                  <w:r w:rsidRPr="00D34C2D">
                    <w:rPr>
                      <w:bCs/>
                      <w:iCs/>
                    </w:rPr>
                    <w:t>Рис длинный 0,9 кг</w:t>
                  </w:r>
                </w:p>
              </w:tc>
              <w:tc>
                <w:tcPr>
                  <w:tcW w:w="134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200</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18,9</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15</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36</w:t>
                  </w:r>
                </w:p>
              </w:tc>
              <w:tc>
                <w:tcPr>
                  <w:tcW w:w="116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40</w:t>
                  </w:r>
                </w:p>
              </w:tc>
            </w:tr>
            <w:tr w:rsidR="00C4204F" w:rsidRPr="004C4034" w:rsidTr="00D34C2D">
              <w:tc>
                <w:tcPr>
                  <w:tcW w:w="1843" w:type="dxa"/>
                  <w:tcBorders>
                    <w:top w:val="single" w:sz="4" w:space="0" w:color="000000"/>
                    <w:left w:val="single" w:sz="4" w:space="0" w:color="000000"/>
                    <w:bottom w:val="single" w:sz="4" w:space="0" w:color="000000"/>
                    <w:right w:val="single" w:sz="4" w:space="0" w:color="000000"/>
                  </w:tcBorders>
                </w:tcPr>
                <w:p w:rsidR="00C4204F" w:rsidRPr="00D34C2D" w:rsidRDefault="00C4204F" w:rsidP="005D2AD8">
                  <w:pPr>
                    <w:rPr>
                      <w:bCs/>
                      <w:iCs/>
                    </w:rPr>
                  </w:pPr>
                  <w:r w:rsidRPr="00D34C2D">
                    <w:rPr>
                      <w:bCs/>
                      <w:iCs/>
                    </w:rPr>
                    <w:t>Попкорн соленый</w:t>
                  </w:r>
                </w:p>
              </w:tc>
              <w:tc>
                <w:tcPr>
                  <w:tcW w:w="134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300</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1,10</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30</w:t>
                  </w:r>
                </w:p>
              </w:tc>
              <w:tc>
                <w:tcPr>
                  <w:tcW w:w="157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31</w:t>
                  </w:r>
                </w:p>
              </w:tc>
              <w:tc>
                <w:tcPr>
                  <w:tcW w:w="1168"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jc w:val="center"/>
                    <w:rPr>
                      <w:bCs/>
                      <w:iCs/>
                    </w:rPr>
                  </w:pPr>
                  <w:r w:rsidRPr="00D34C2D">
                    <w:rPr>
                      <w:bCs/>
                      <w:iCs/>
                    </w:rPr>
                    <w:t>38</w:t>
                  </w:r>
                </w:p>
              </w:tc>
            </w:tr>
          </w:tbl>
          <w:p w:rsidR="00C4204F" w:rsidRPr="001D1AE3" w:rsidRDefault="00C4204F" w:rsidP="005D2AD8">
            <w:pPr>
              <w:ind w:left="209"/>
              <w:jc w:val="right"/>
              <w:rPr>
                <w:bCs/>
                <w:iCs/>
                <w:color w:val="333333"/>
              </w:rPr>
            </w:pPr>
          </w:p>
          <w:p w:rsidR="00C4204F" w:rsidRPr="001D1AE3" w:rsidRDefault="00C4204F" w:rsidP="005D2AD8">
            <w:pPr>
              <w:rPr>
                <w:i/>
                <w:color w:val="C00000"/>
              </w:rPr>
            </w:pPr>
            <w:r w:rsidRPr="001D1AE3">
              <w:rPr>
                <w:bCs/>
                <w:iCs/>
                <w:color w:val="333333"/>
              </w:rPr>
              <w:t>Общая плата за пользование автомобилем составила 10 тыс. руб.</w:t>
            </w:r>
          </w:p>
          <w:p w:rsidR="00C4204F" w:rsidRDefault="00C4204F" w:rsidP="005D2AD8"/>
          <w:p w:rsidR="00C4204F" w:rsidRPr="001D1AE3" w:rsidRDefault="00C4204F" w:rsidP="005D2AD8">
            <w:r w:rsidRPr="001D1AE3">
              <w:t>3.Продукция транспортируется в стандартных контейнерах в ящиках или на поддонах.</w:t>
            </w:r>
          </w:p>
          <w:p w:rsidR="00C4204F" w:rsidRPr="001D1AE3" w:rsidRDefault="00C4204F" w:rsidP="005D2AD8">
            <w:r w:rsidRPr="001D1AE3">
              <w:t>Если используются поддоны, то в контейнер вмещается 300 шт. (25 поддонов в однм контейнере, 12 шт. на одном поддоне). Если штабелируются ящики, то в контейнер вмещается 480 шт. (40 ящиков в одном контейнере, 12 шт. в одном ящике).</w:t>
            </w:r>
          </w:p>
          <w:p w:rsidR="00C4204F" w:rsidRPr="001D1AE3" w:rsidRDefault="00C4204F" w:rsidP="005D2AD8">
            <w:r w:rsidRPr="001D1AE3">
              <w:t>Транспортные расходы в расчете на один контейнер составили 500 руб. Почасовая ставка погрузочно-разгрузочных работ: вручную – 36 руб., вилочным погрузчиком – 54 руб.</w:t>
            </w:r>
          </w:p>
          <w:p w:rsidR="00C4204F" w:rsidRPr="001D1AE3" w:rsidRDefault="00C4204F" w:rsidP="005D2AD8">
            <w:r w:rsidRPr="001D1AE3">
              <w:t>Затраты рабочего времени на погрузку одного поддона: вручную – 4,8 мин., вилочным погрузчиком – 2,4 мин.</w:t>
            </w:r>
          </w:p>
          <w:p w:rsidR="00C4204F" w:rsidRPr="001D1AE3" w:rsidRDefault="00C4204F" w:rsidP="005D2AD8">
            <w:r w:rsidRPr="001D1AE3">
              <w:t>Одного ящика: вручную – 1,8 мин., вилочным погрузчиком – 0,9 мин.</w:t>
            </w:r>
          </w:p>
          <w:p w:rsidR="00C4204F" w:rsidRPr="001D1AE3" w:rsidRDefault="00C4204F" w:rsidP="005D2AD8">
            <w:r w:rsidRPr="001D1AE3">
              <w:t>Необходимо определить затраты на один поддон и один ящик при транспортировке продукции, на основе расчетов выбрать наиболее рациональный вид тары.</w:t>
            </w:r>
          </w:p>
          <w:p w:rsidR="00C4204F" w:rsidRPr="001D1AE3" w:rsidRDefault="00C4204F" w:rsidP="005D2AD8">
            <w:r w:rsidRPr="001D1AE3">
              <w:t>Общие затраты на транспортировку одного поддона и одного ящика представлены в таблице.</w:t>
            </w:r>
          </w:p>
          <w:p w:rsidR="00C4204F" w:rsidRPr="001D1AE3" w:rsidRDefault="00C4204F" w:rsidP="005D2AD8">
            <w:pPr>
              <w:jc w:val="right"/>
            </w:pPr>
            <w:r w:rsidRPr="001D1AE3">
              <w:t>Таблица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42"/>
              <w:gridCol w:w="942"/>
              <w:gridCol w:w="942"/>
              <w:gridCol w:w="942"/>
              <w:gridCol w:w="943"/>
              <w:gridCol w:w="943"/>
              <w:gridCol w:w="943"/>
              <w:gridCol w:w="943"/>
              <w:gridCol w:w="943"/>
              <w:gridCol w:w="943"/>
            </w:tblGrid>
            <w:tr w:rsidR="00C4204F" w:rsidRPr="004C4034" w:rsidTr="00D34C2D">
              <w:tc>
                <w:tcPr>
                  <w:tcW w:w="1884" w:type="dxa"/>
                  <w:gridSpan w:val="2"/>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firstLine="0"/>
                    <w:rPr>
                      <w:highlight w:val="yellow"/>
                    </w:rPr>
                  </w:pPr>
                  <w:r w:rsidRPr="001D1AE3">
                    <w:t>Стоимость перевозки, руб.</w:t>
                  </w:r>
                </w:p>
              </w:tc>
              <w:tc>
                <w:tcPr>
                  <w:tcW w:w="3770" w:type="dxa"/>
                  <w:gridSpan w:val="4"/>
                  <w:tcBorders>
                    <w:top w:val="single" w:sz="4" w:space="0" w:color="000000"/>
                    <w:left w:val="single" w:sz="4" w:space="0" w:color="000000"/>
                    <w:bottom w:val="single" w:sz="4" w:space="0" w:color="000000"/>
                    <w:right w:val="single" w:sz="4" w:space="0" w:color="000000"/>
                  </w:tcBorders>
                </w:tcPr>
                <w:p w:rsidR="00C4204F" w:rsidRPr="001D1AE3" w:rsidRDefault="00C4204F" w:rsidP="00D1369D">
                  <w:r w:rsidRPr="001D1AE3">
                    <w:t>Стоимость погрузки, руб.</w:t>
                  </w:r>
                </w:p>
              </w:tc>
              <w:tc>
                <w:tcPr>
                  <w:tcW w:w="3772" w:type="dxa"/>
                  <w:gridSpan w:val="4"/>
                  <w:tcBorders>
                    <w:top w:val="single" w:sz="4" w:space="0" w:color="000000"/>
                    <w:left w:val="single" w:sz="4" w:space="0" w:color="000000"/>
                    <w:bottom w:val="single" w:sz="4" w:space="0" w:color="000000"/>
                    <w:right w:val="single" w:sz="4" w:space="0" w:color="000000"/>
                  </w:tcBorders>
                </w:tcPr>
                <w:p w:rsidR="00C4204F" w:rsidRPr="001D1AE3" w:rsidRDefault="00C4204F" w:rsidP="00D1369D">
                  <w:r w:rsidRPr="001D1AE3">
                    <w:t>Общие затраты на транспортировку, руб.</w:t>
                  </w:r>
                </w:p>
              </w:tc>
            </w:tr>
            <w:tr w:rsidR="00C4204F" w:rsidRPr="001D1AE3" w:rsidTr="00D34C2D">
              <w:tc>
                <w:tcPr>
                  <w:tcW w:w="942" w:type="dxa"/>
                  <w:vMerge w:val="restart"/>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Одного под</w:t>
                  </w:r>
                </w:p>
                <w:p w:rsidR="00C4204F" w:rsidRPr="001D1AE3" w:rsidRDefault="00C4204F" w:rsidP="00D34C2D">
                  <w:pPr>
                    <w:ind w:firstLine="0"/>
                  </w:pPr>
                  <w:r w:rsidRPr="001D1AE3">
                    <w:t>дона</w:t>
                  </w:r>
                </w:p>
              </w:tc>
              <w:tc>
                <w:tcPr>
                  <w:tcW w:w="942" w:type="dxa"/>
                  <w:vMerge w:val="restart"/>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Одного ящика</w:t>
                  </w:r>
                </w:p>
              </w:tc>
              <w:tc>
                <w:tcPr>
                  <w:tcW w:w="1884" w:type="dxa"/>
                  <w:gridSpan w:val="2"/>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Одного поддона</w:t>
                  </w:r>
                </w:p>
              </w:tc>
              <w:tc>
                <w:tcPr>
                  <w:tcW w:w="1886" w:type="dxa"/>
                  <w:gridSpan w:val="2"/>
                  <w:tcBorders>
                    <w:top w:val="single" w:sz="4" w:space="0" w:color="000000"/>
                    <w:left w:val="single" w:sz="4" w:space="0" w:color="000000"/>
                    <w:bottom w:val="single" w:sz="4" w:space="0" w:color="000000"/>
                    <w:right w:val="single" w:sz="4" w:space="0" w:color="000000"/>
                  </w:tcBorders>
                </w:tcPr>
                <w:p w:rsidR="00C4204F" w:rsidRPr="001D1AE3" w:rsidRDefault="00C4204F" w:rsidP="00D1369D">
                  <w:r w:rsidRPr="001D1AE3">
                    <w:t>Одного ящика</w:t>
                  </w:r>
                </w:p>
              </w:tc>
              <w:tc>
                <w:tcPr>
                  <w:tcW w:w="1886" w:type="dxa"/>
                  <w:gridSpan w:val="2"/>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Одного поддона</w:t>
                  </w:r>
                </w:p>
              </w:tc>
              <w:tc>
                <w:tcPr>
                  <w:tcW w:w="1886" w:type="dxa"/>
                  <w:gridSpan w:val="2"/>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Одного ящика</w:t>
                  </w:r>
                </w:p>
              </w:tc>
            </w:tr>
            <w:tr w:rsidR="00C4204F" w:rsidRPr="001D1AE3" w:rsidTr="00D34C2D">
              <w:tc>
                <w:tcPr>
                  <w:tcW w:w="979" w:type="dxa"/>
                  <w:vMerge/>
                  <w:tcBorders>
                    <w:top w:val="single" w:sz="4" w:space="0" w:color="000000"/>
                    <w:left w:val="single" w:sz="4" w:space="0" w:color="000000"/>
                    <w:bottom w:val="single" w:sz="4" w:space="0" w:color="000000"/>
                    <w:right w:val="single" w:sz="4" w:space="0" w:color="000000"/>
                  </w:tcBorders>
                  <w:vAlign w:val="center"/>
                </w:tcPr>
                <w:p w:rsidR="00C4204F" w:rsidRPr="001D1AE3" w:rsidRDefault="00C4204F" w:rsidP="005D2AD8"/>
              </w:tc>
              <w:tc>
                <w:tcPr>
                  <w:tcW w:w="979" w:type="dxa"/>
                  <w:vMerge/>
                  <w:tcBorders>
                    <w:top w:val="single" w:sz="4" w:space="0" w:color="000000"/>
                    <w:left w:val="single" w:sz="4" w:space="0" w:color="000000"/>
                    <w:bottom w:val="single" w:sz="4" w:space="0" w:color="000000"/>
                    <w:right w:val="single" w:sz="4" w:space="0" w:color="000000"/>
                  </w:tcBorders>
                  <w:vAlign w:val="center"/>
                </w:tcPr>
                <w:p w:rsidR="00C4204F" w:rsidRPr="001D1AE3" w:rsidRDefault="00C4204F" w:rsidP="005D2AD8"/>
              </w:tc>
              <w:tc>
                <w:tcPr>
                  <w:tcW w:w="942"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вручную</w:t>
                  </w:r>
                </w:p>
              </w:tc>
              <w:tc>
                <w:tcPr>
                  <w:tcW w:w="942"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погрузчиком</w:t>
                  </w:r>
                </w:p>
              </w:tc>
              <w:tc>
                <w:tcPr>
                  <w:tcW w:w="943"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вручную</w:t>
                  </w:r>
                </w:p>
              </w:tc>
              <w:tc>
                <w:tcPr>
                  <w:tcW w:w="943"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погрузчиком</w:t>
                  </w:r>
                </w:p>
              </w:tc>
              <w:tc>
                <w:tcPr>
                  <w:tcW w:w="943"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вручную</w:t>
                  </w:r>
                </w:p>
              </w:tc>
              <w:tc>
                <w:tcPr>
                  <w:tcW w:w="943"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погрузчиком</w:t>
                  </w:r>
                </w:p>
              </w:tc>
              <w:tc>
                <w:tcPr>
                  <w:tcW w:w="943"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вручную</w:t>
                  </w:r>
                </w:p>
              </w:tc>
              <w:tc>
                <w:tcPr>
                  <w:tcW w:w="943"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погрузчиком</w:t>
                  </w:r>
                </w:p>
              </w:tc>
            </w:tr>
            <w:tr w:rsidR="00C4204F" w:rsidRPr="001D1AE3" w:rsidTr="00D34C2D">
              <w:tc>
                <w:tcPr>
                  <w:tcW w:w="942"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20</w:t>
                  </w:r>
                </w:p>
              </w:tc>
              <w:tc>
                <w:tcPr>
                  <w:tcW w:w="942"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13</w:t>
                  </w:r>
                </w:p>
              </w:tc>
              <w:tc>
                <w:tcPr>
                  <w:tcW w:w="942"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2,88</w:t>
                  </w:r>
                </w:p>
              </w:tc>
              <w:tc>
                <w:tcPr>
                  <w:tcW w:w="942"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2,16</w:t>
                  </w:r>
                </w:p>
              </w:tc>
              <w:tc>
                <w:tcPr>
                  <w:tcW w:w="943"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1,08</w:t>
                  </w:r>
                </w:p>
              </w:tc>
              <w:tc>
                <w:tcPr>
                  <w:tcW w:w="943"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0,81</w:t>
                  </w:r>
                </w:p>
              </w:tc>
              <w:tc>
                <w:tcPr>
                  <w:tcW w:w="943"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22,88</w:t>
                  </w:r>
                </w:p>
              </w:tc>
              <w:tc>
                <w:tcPr>
                  <w:tcW w:w="943"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22,16</w:t>
                  </w:r>
                </w:p>
              </w:tc>
              <w:tc>
                <w:tcPr>
                  <w:tcW w:w="943"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13,58</w:t>
                  </w:r>
                </w:p>
              </w:tc>
              <w:tc>
                <w:tcPr>
                  <w:tcW w:w="943" w:type="dxa"/>
                  <w:tcBorders>
                    <w:top w:val="single" w:sz="4" w:space="0" w:color="000000"/>
                    <w:left w:val="single" w:sz="4" w:space="0" w:color="000000"/>
                    <w:bottom w:val="single" w:sz="4" w:space="0" w:color="000000"/>
                    <w:right w:val="single" w:sz="4" w:space="0" w:color="000000"/>
                  </w:tcBorders>
                </w:tcPr>
                <w:p w:rsidR="00C4204F" w:rsidRPr="001D1AE3" w:rsidRDefault="00C4204F" w:rsidP="00D34C2D">
                  <w:pPr>
                    <w:ind w:firstLine="0"/>
                  </w:pPr>
                  <w:r w:rsidRPr="001D1AE3">
                    <w:t>13,31</w:t>
                  </w:r>
                </w:p>
              </w:tc>
            </w:tr>
          </w:tbl>
          <w:p w:rsidR="00C4204F" w:rsidRPr="001D1AE3" w:rsidRDefault="00C4204F" w:rsidP="005D2AD8"/>
        </w:tc>
      </w:tr>
      <w:tr w:rsidR="00C4204F" w:rsidRPr="004C4034" w:rsidTr="005D2AD8">
        <w:trPr>
          <w:trHeight w:val="2514"/>
        </w:trPr>
        <w:tc>
          <w:tcPr>
            <w:tcW w:w="531"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4204F" w:rsidRPr="003E55BA" w:rsidRDefault="00C4204F" w:rsidP="005D2AD8">
            <w:r w:rsidRPr="003E55BA">
              <w:t>Владеть</w:t>
            </w:r>
          </w:p>
        </w:tc>
        <w:tc>
          <w:tcPr>
            <w:tcW w:w="92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4204F" w:rsidRPr="003E55BA" w:rsidRDefault="00C4204F" w:rsidP="00D1369D">
            <w:pPr>
              <w:pStyle w:val="FootnoteText"/>
              <w:numPr>
                <w:ilvl w:val="0"/>
                <w:numId w:val="3"/>
              </w:numPr>
              <w:tabs>
                <w:tab w:val="left" w:pos="356"/>
                <w:tab w:val="left" w:pos="851"/>
              </w:tabs>
              <w:ind w:left="0" w:firstLine="0"/>
              <w:rPr>
                <w:sz w:val="24"/>
                <w:szCs w:val="24"/>
                <w:lang w:eastAsia="en-US"/>
              </w:rPr>
            </w:pPr>
            <w:r w:rsidRPr="003E55BA">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rsidR="00C4204F" w:rsidRPr="003E55BA" w:rsidRDefault="00C4204F" w:rsidP="00D1369D">
            <w:pPr>
              <w:pStyle w:val="FootnoteText"/>
              <w:numPr>
                <w:ilvl w:val="0"/>
                <w:numId w:val="3"/>
              </w:numPr>
              <w:tabs>
                <w:tab w:val="left" w:pos="356"/>
                <w:tab w:val="left" w:pos="851"/>
              </w:tabs>
              <w:ind w:left="0" w:firstLine="0"/>
              <w:rPr>
                <w:sz w:val="24"/>
                <w:szCs w:val="24"/>
                <w:lang w:eastAsia="en-US"/>
              </w:rPr>
            </w:pPr>
            <w:r w:rsidRPr="003E55BA">
              <w:rPr>
                <w:sz w:val="24"/>
                <w:szCs w:val="24"/>
                <w:lang w:eastAsia="en-US"/>
              </w:rPr>
              <w:t>способностью нести ответственность за последствия принимаемых организационно-управленческих решений;</w:t>
            </w:r>
          </w:p>
        </w:tc>
        <w:tc>
          <w:tcPr>
            <w:tcW w:w="352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204F" w:rsidRPr="004943EB" w:rsidRDefault="00C4204F" w:rsidP="005D2AD8">
            <w:pPr>
              <w:ind w:left="209"/>
              <w:rPr>
                <w:bCs/>
                <w:iCs/>
              </w:rPr>
            </w:pPr>
            <w:r w:rsidRPr="004943EB">
              <w:rPr>
                <w:bCs/>
                <w:iCs/>
              </w:rPr>
              <w:t>Примерные практические задания для зачета</w:t>
            </w:r>
          </w:p>
          <w:p w:rsidR="00C4204F" w:rsidRPr="004943EB" w:rsidRDefault="00C4204F" w:rsidP="005D2AD8">
            <w:pPr>
              <w:ind w:left="210"/>
              <w:rPr>
                <w:bCs/>
                <w:iCs/>
              </w:rPr>
            </w:pPr>
            <w:r w:rsidRPr="004943EB">
              <w:rPr>
                <w:bCs/>
                <w:iCs/>
              </w:rPr>
              <w:t xml:space="preserve">1. Имеется груз их двух коробок, каждая размером 1м × 1м × 1м, который предполагается транспортировать автомобильным транспортом. Маркировка на упаковке указывает, что груз может транспортироваться только при укладке в 1 ряд. Это влечет за собой увеличение стоимости транспортировки вдвое. Возможные действия логистического менеджера: </w:t>
            </w:r>
          </w:p>
          <w:p w:rsidR="00C4204F" w:rsidRPr="004943EB" w:rsidRDefault="00C4204F" w:rsidP="005D2AD8">
            <w:pPr>
              <w:ind w:left="210"/>
              <w:rPr>
                <w:bCs/>
                <w:iCs/>
              </w:rPr>
            </w:pPr>
            <w:r w:rsidRPr="004943EB">
              <w:rPr>
                <w:bCs/>
                <w:iCs/>
              </w:rPr>
              <w:t xml:space="preserve"> – дать указание перевозчику поставить коробку на коробку, а риск повреждения груза взять на себя;</w:t>
            </w:r>
          </w:p>
          <w:p w:rsidR="00C4204F" w:rsidRPr="004943EB" w:rsidRDefault="00C4204F" w:rsidP="005D2AD8">
            <w:pPr>
              <w:ind w:left="210"/>
              <w:rPr>
                <w:bCs/>
                <w:iCs/>
              </w:rPr>
            </w:pPr>
            <w:r w:rsidRPr="004943EB">
              <w:rPr>
                <w:bCs/>
                <w:iCs/>
              </w:rPr>
              <w:t xml:space="preserve"> – создать более прочную упаковку, что ведет к увеличению затрат;</w:t>
            </w:r>
          </w:p>
          <w:p w:rsidR="00C4204F" w:rsidRPr="004943EB" w:rsidRDefault="00C4204F" w:rsidP="005D2AD8">
            <w:pPr>
              <w:ind w:left="210"/>
              <w:rPr>
                <w:bCs/>
                <w:iCs/>
              </w:rPr>
            </w:pPr>
            <w:r w:rsidRPr="004943EB">
              <w:rPr>
                <w:bCs/>
                <w:iCs/>
              </w:rPr>
              <w:t xml:space="preserve"> – дождаться перевозки грузов, упаковка которых позволит расположить на них эти две коробки, что ведет к увеличению времени транспортировки, расходов на хранение груза на терминале перевозчика, снижению эффективности работы терминала перевозчика.</w:t>
            </w:r>
          </w:p>
          <w:p w:rsidR="00C4204F" w:rsidRPr="003B5D82" w:rsidRDefault="00C4204F" w:rsidP="005D2AD8">
            <w:pPr>
              <w:ind w:left="210"/>
              <w:rPr>
                <w:rStyle w:val="FontStyle20"/>
                <w:rFonts w:ascii="Times New Roman" w:hAnsi="Times New Roman" w:cs="Times New Roman"/>
                <w:bCs/>
                <w:iCs/>
                <w:sz w:val="24"/>
                <w:szCs w:val="24"/>
              </w:rPr>
            </w:pPr>
            <w:r w:rsidRPr="003B5D82">
              <w:rPr>
                <w:rStyle w:val="FontStyle20"/>
                <w:rFonts w:ascii="Times New Roman" w:hAnsi="Times New Roman" w:cs="Times New Roman"/>
                <w:bCs/>
                <w:iCs/>
                <w:sz w:val="24"/>
                <w:szCs w:val="24"/>
              </w:rPr>
              <w:t>Какой из вариантов решения выберет менеджер?</w:t>
            </w:r>
          </w:p>
          <w:p w:rsidR="00C4204F" w:rsidRDefault="00C4204F" w:rsidP="005D2AD8">
            <w:pPr>
              <w:pStyle w:val="NormalWeb"/>
              <w:spacing w:before="0" w:beforeAutospacing="0" w:after="0" w:afterAutospacing="0"/>
              <w:ind w:firstLine="166"/>
              <w:rPr>
                <w:bCs/>
                <w:iCs/>
                <w:color w:val="333333"/>
              </w:rPr>
            </w:pPr>
          </w:p>
          <w:p w:rsidR="00C4204F" w:rsidRPr="00D910B3" w:rsidRDefault="00C4204F" w:rsidP="005D2AD8">
            <w:pPr>
              <w:pStyle w:val="NormalWeb"/>
              <w:spacing w:before="0" w:beforeAutospacing="0" w:after="0" w:afterAutospacing="0"/>
              <w:ind w:firstLine="166"/>
              <w:rPr>
                <w:color w:val="000000"/>
              </w:rPr>
            </w:pPr>
            <w:r>
              <w:rPr>
                <w:bCs/>
                <w:iCs/>
                <w:color w:val="333333"/>
              </w:rPr>
              <w:t>2.</w:t>
            </w:r>
            <w:r w:rsidRPr="00D910B3">
              <w:rPr>
                <w:color w:val="000000"/>
              </w:rPr>
              <w:t xml:space="preserve"> За сколько</w:t>
            </w:r>
            <w:r>
              <w:rPr>
                <w:color w:val="000000"/>
              </w:rPr>
              <w:t xml:space="preserve"> </w:t>
            </w:r>
            <w:r w:rsidRPr="00D910B3">
              <w:rPr>
                <w:color w:val="000000"/>
              </w:rPr>
              <w:t>рабочих дней будет выполнен заказ на перевозку 750 т груза, еслиавтотранспортное предприятие имеет в наличии 10 автомобилей грузоподъемностью 7тонн, 5 автомобилей грузоподъемностью 5 тонн, 2 автомобиля грузоподъемностью 3тонны. Перевозки осуществляются в 2 смены.</w:t>
            </w:r>
          </w:p>
          <w:p w:rsidR="00C4204F" w:rsidRPr="00D910B3" w:rsidRDefault="00C4204F" w:rsidP="005D2AD8">
            <w:pPr>
              <w:pStyle w:val="NormalWeb"/>
              <w:spacing w:before="0" w:beforeAutospacing="0" w:after="0" w:afterAutospacing="0"/>
              <w:ind w:firstLine="166"/>
              <w:rPr>
                <w:color w:val="000000"/>
              </w:rPr>
            </w:pPr>
            <w:r w:rsidRPr="00D910B3">
              <w:rPr>
                <w:color w:val="000000"/>
              </w:rPr>
              <w:t>Определить</w:t>
            </w:r>
            <w:r>
              <w:rPr>
                <w:color w:val="000000"/>
              </w:rPr>
              <w:t xml:space="preserve"> </w:t>
            </w:r>
            <w:r w:rsidRPr="00D910B3">
              <w:rPr>
                <w:color w:val="000000"/>
              </w:rPr>
              <w:t>необходимость сменности, если перевозки должны быть завершены за 3 дня.</w:t>
            </w:r>
          </w:p>
          <w:p w:rsidR="00C4204F" w:rsidRDefault="00C4204F" w:rsidP="005D2AD8">
            <w:pPr>
              <w:shd w:val="clear" w:color="auto" w:fill="FFFFFF"/>
              <w:rPr>
                <w:bCs/>
                <w:iCs/>
                <w:color w:val="333333"/>
              </w:rPr>
            </w:pPr>
          </w:p>
          <w:p w:rsidR="00C4204F" w:rsidRPr="00203EE5" w:rsidRDefault="00C4204F" w:rsidP="005D2AD8">
            <w:pPr>
              <w:ind w:right="346" w:firstLine="166"/>
            </w:pPr>
            <w:r>
              <w:t>3</w:t>
            </w:r>
            <w:r w:rsidRPr="00203EE5">
              <w:t>.Сервисная компания решает вопрос, где закупать комплектующие изделия – в России или в Юго-Восточной Азии. Так, в случае отгрузки из Юго-Восточной Азии необходимо преодолеть большие расстояния, чем при отгрузке из России. Транспортные затраты будут значительно выше, а более длительные сроки перевозки потребуют дополнительных запасов в сети снабжения и дополнительных страховых запасов, гарантирующих бесперебойное производство. Более того, продукция из региона Юго-Восточной Азии подлежит обложению импортными пошлинами. В таблице перечислены дополнительные факторы, возникающие при отгрузке из Юго-Восточной Азии.</w:t>
            </w:r>
          </w:p>
          <w:p w:rsidR="00C4204F" w:rsidRPr="00203EE5" w:rsidRDefault="00C4204F" w:rsidP="005D2AD8">
            <w:pPr>
              <w:ind w:right="346"/>
              <w:jc w:val="right"/>
            </w:pPr>
            <w:r w:rsidRPr="00203EE5">
              <w:t>Таблица</w:t>
            </w:r>
          </w:p>
          <w:p w:rsidR="00C4204F" w:rsidRPr="00203EE5" w:rsidRDefault="00C4204F" w:rsidP="005D2AD8">
            <w:pPr>
              <w:ind w:right="346"/>
              <w:jc w:val="center"/>
            </w:pPr>
            <w:r w:rsidRPr="00203EE5">
              <w:t>Характеристика транспортировки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11"/>
              <w:gridCol w:w="1417"/>
              <w:gridCol w:w="1610"/>
              <w:gridCol w:w="1225"/>
              <w:gridCol w:w="1134"/>
              <w:gridCol w:w="1682"/>
              <w:gridCol w:w="1347"/>
            </w:tblGrid>
            <w:tr w:rsidR="00C4204F" w:rsidRPr="004C4034" w:rsidTr="00D34C2D">
              <w:tc>
                <w:tcPr>
                  <w:tcW w:w="1011" w:type="dxa"/>
                  <w:vMerge w:val="restart"/>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Вариант</w:t>
                  </w:r>
                </w:p>
              </w:tc>
              <w:tc>
                <w:tcPr>
                  <w:tcW w:w="1417" w:type="dxa"/>
                  <w:vMerge w:val="restart"/>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Тариф на транспортировку грузов морем, долл./куб.м.</w:t>
                  </w:r>
                </w:p>
              </w:tc>
              <w:tc>
                <w:tcPr>
                  <w:tcW w:w="1610" w:type="dxa"/>
                  <w:vMerge w:val="restart"/>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Импортная пошлина за ввоз товаров, %</w:t>
                  </w:r>
                </w:p>
              </w:tc>
              <w:tc>
                <w:tcPr>
                  <w:tcW w:w="2359" w:type="dxa"/>
                  <w:gridSpan w:val="2"/>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Процентная ставка на запасы</w:t>
                  </w:r>
                </w:p>
              </w:tc>
              <w:tc>
                <w:tcPr>
                  <w:tcW w:w="1682" w:type="dxa"/>
                  <w:vMerge w:val="restart"/>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Продолжительность транспортировки, дн.</w:t>
                  </w:r>
                </w:p>
                <w:p w:rsidR="00C4204F" w:rsidRPr="00D34C2D" w:rsidRDefault="00C4204F" w:rsidP="00D34C2D">
                  <w:pPr>
                    <w:ind w:right="345"/>
                  </w:pPr>
                </w:p>
              </w:tc>
              <w:tc>
                <w:tcPr>
                  <w:tcW w:w="1347" w:type="dxa"/>
                  <w:vMerge w:val="restart"/>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Дополнительные страховые запасы у получателя, дн.</w:t>
                  </w:r>
                </w:p>
              </w:tc>
            </w:tr>
            <w:tr w:rsidR="00C4204F" w:rsidRPr="004C4034" w:rsidTr="00D34C2D">
              <w:tc>
                <w:tcPr>
                  <w:tcW w:w="1011" w:type="dxa"/>
                  <w:vMerge/>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p>
              </w:tc>
              <w:tc>
                <w:tcPr>
                  <w:tcW w:w="1417" w:type="dxa"/>
                  <w:vMerge/>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p>
              </w:tc>
              <w:tc>
                <w:tcPr>
                  <w:tcW w:w="1610" w:type="dxa"/>
                  <w:vMerge/>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В пути, %</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Страховые, %</w:t>
                  </w:r>
                </w:p>
              </w:tc>
              <w:tc>
                <w:tcPr>
                  <w:tcW w:w="1682" w:type="dxa"/>
                  <w:vMerge/>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p>
              </w:tc>
              <w:tc>
                <w:tcPr>
                  <w:tcW w:w="1347" w:type="dxa"/>
                  <w:vMerge/>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p>
              </w:tc>
            </w:tr>
            <w:tr w:rsidR="00C4204F" w:rsidRPr="004C4034" w:rsidTr="00D34C2D">
              <w:tc>
                <w:tcPr>
                  <w:tcW w:w="101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w:t>
                  </w:r>
                </w:p>
              </w:tc>
              <w:tc>
                <w:tcPr>
                  <w:tcW w:w="141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150</w:t>
                  </w:r>
                </w:p>
              </w:tc>
              <w:tc>
                <w:tcPr>
                  <w:tcW w:w="1610"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12</w:t>
                  </w: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10</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10</w:t>
                  </w:r>
                </w:p>
              </w:tc>
              <w:tc>
                <w:tcPr>
                  <w:tcW w:w="1682"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25</w:t>
                  </w:r>
                </w:p>
              </w:tc>
              <w:tc>
                <w:tcPr>
                  <w:tcW w:w="134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7</w:t>
                  </w:r>
                </w:p>
              </w:tc>
            </w:tr>
            <w:tr w:rsidR="00C4204F" w:rsidRPr="004C4034" w:rsidTr="00D34C2D">
              <w:tc>
                <w:tcPr>
                  <w:tcW w:w="101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2</w:t>
                  </w:r>
                </w:p>
              </w:tc>
              <w:tc>
                <w:tcPr>
                  <w:tcW w:w="141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180</w:t>
                  </w:r>
                </w:p>
              </w:tc>
              <w:tc>
                <w:tcPr>
                  <w:tcW w:w="1610"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14</w:t>
                  </w: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12</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12</w:t>
                  </w:r>
                </w:p>
              </w:tc>
              <w:tc>
                <w:tcPr>
                  <w:tcW w:w="1682"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30</w:t>
                  </w:r>
                </w:p>
              </w:tc>
              <w:tc>
                <w:tcPr>
                  <w:tcW w:w="134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8</w:t>
                  </w:r>
                </w:p>
              </w:tc>
            </w:tr>
            <w:tr w:rsidR="00C4204F" w:rsidRPr="004C4034" w:rsidTr="00D34C2D">
              <w:tc>
                <w:tcPr>
                  <w:tcW w:w="101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3</w:t>
                  </w:r>
                </w:p>
              </w:tc>
              <w:tc>
                <w:tcPr>
                  <w:tcW w:w="141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195</w:t>
                  </w:r>
                </w:p>
              </w:tc>
              <w:tc>
                <w:tcPr>
                  <w:tcW w:w="1610"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16</w:t>
                  </w: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13</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13</w:t>
                  </w:r>
                </w:p>
              </w:tc>
              <w:tc>
                <w:tcPr>
                  <w:tcW w:w="1682"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33</w:t>
                  </w:r>
                </w:p>
              </w:tc>
              <w:tc>
                <w:tcPr>
                  <w:tcW w:w="134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9</w:t>
                  </w:r>
                </w:p>
              </w:tc>
            </w:tr>
            <w:tr w:rsidR="00C4204F" w:rsidRPr="004C4034" w:rsidTr="00D34C2D">
              <w:tc>
                <w:tcPr>
                  <w:tcW w:w="101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4</w:t>
                  </w:r>
                </w:p>
              </w:tc>
              <w:tc>
                <w:tcPr>
                  <w:tcW w:w="141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210</w:t>
                  </w:r>
                </w:p>
              </w:tc>
              <w:tc>
                <w:tcPr>
                  <w:tcW w:w="1610"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17</w:t>
                  </w: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14</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14</w:t>
                  </w:r>
                </w:p>
              </w:tc>
              <w:tc>
                <w:tcPr>
                  <w:tcW w:w="1682"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35</w:t>
                  </w:r>
                </w:p>
              </w:tc>
              <w:tc>
                <w:tcPr>
                  <w:tcW w:w="134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10</w:t>
                  </w:r>
                </w:p>
              </w:tc>
            </w:tr>
            <w:tr w:rsidR="00C4204F" w:rsidRPr="004C4034" w:rsidTr="00D34C2D">
              <w:tc>
                <w:tcPr>
                  <w:tcW w:w="101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5</w:t>
                  </w:r>
                </w:p>
              </w:tc>
              <w:tc>
                <w:tcPr>
                  <w:tcW w:w="141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225</w:t>
                  </w:r>
                </w:p>
              </w:tc>
              <w:tc>
                <w:tcPr>
                  <w:tcW w:w="1610"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18</w:t>
                  </w: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15</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15</w:t>
                  </w:r>
                </w:p>
              </w:tc>
              <w:tc>
                <w:tcPr>
                  <w:tcW w:w="1682"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38</w:t>
                  </w:r>
                </w:p>
              </w:tc>
              <w:tc>
                <w:tcPr>
                  <w:tcW w:w="134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11</w:t>
                  </w:r>
                </w:p>
              </w:tc>
            </w:tr>
            <w:tr w:rsidR="00C4204F" w:rsidRPr="004C4034" w:rsidTr="00D34C2D">
              <w:tc>
                <w:tcPr>
                  <w:tcW w:w="101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6</w:t>
                  </w:r>
                </w:p>
              </w:tc>
              <w:tc>
                <w:tcPr>
                  <w:tcW w:w="141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90</w:t>
                  </w:r>
                </w:p>
              </w:tc>
              <w:tc>
                <w:tcPr>
                  <w:tcW w:w="1610"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7</w:t>
                  </w: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6</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6</w:t>
                  </w:r>
                </w:p>
              </w:tc>
              <w:tc>
                <w:tcPr>
                  <w:tcW w:w="1682"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15</w:t>
                  </w:r>
                </w:p>
              </w:tc>
              <w:tc>
                <w:tcPr>
                  <w:tcW w:w="134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4</w:t>
                  </w:r>
                </w:p>
              </w:tc>
            </w:tr>
            <w:tr w:rsidR="00C4204F" w:rsidRPr="004C4034" w:rsidTr="00D34C2D">
              <w:tc>
                <w:tcPr>
                  <w:tcW w:w="101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7</w:t>
                  </w:r>
                </w:p>
              </w:tc>
              <w:tc>
                <w:tcPr>
                  <w:tcW w:w="141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105</w:t>
                  </w:r>
                </w:p>
              </w:tc>
              <w:tc>
                <w:tcPr>
                  <w:tcW w:w="1610"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8</w:t>
                  </w: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7</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7</w:t>
                  </w:r>
                </w:p>
              </w:tc>
              <w:tc>
                <w:tcPr>
                  <w:tcW w:w="1682"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18</w:t>
                  </w:r>
                </w:p>
              </w:tc>
              <w:tc>
                <w:tcPr>
                  <w:tcW w:w="134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5</w:t>
                  </w:r>
                </w:p>
              </w:tc>
            </w:tr>
            <w:tr w:rsidR="00C4204F" w:rsidRPr="004C4034" w:rsidTr="00D34C2D">
              <w:tc>
                <w:tcPr>
                  <w:tcW w:w="101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8</w:t>
                  </w:r>
                </w:p>
              </w:tc>
              <w:tc>
                <w:tcPr>
                  <w:tcW w:w="141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120</w:t>
                  </w:r>
                </w:p>
              </w:tc>
              <w:tc>
                <w:tcPr>
                  <w:tcW w:w="1610"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10</w:t>
                  </w: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8</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8</w:t>
                  </w:r>
                </w:p>
              </w:tc>
              <w:tc>
                <w:tcPr>
                  <w:tcW w:w="1682"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20</w:t>
                  </w:r>
                </w:p>
              </w:tc>
              <w:tc>
                <w:tcPr>
                  <w:tcW w:w="134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6</w:t>
                  </w:r>
                </w:p>
              </w:tc>
            </w:tr>
            <w:tr w:rsidR="00C4204F" w:rsidRPr="004C4034" w:rsidTr="00D34C2D">
              <w:tc>
                <w:tcPr>
                  <w:tcW w:w="101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9</w:t>
                  </w:r>
                </w:p>
              </w:tc>
              <w:tc>
                <w:tcPr>
                  <w:tcW w:w="141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135</w:t>
                  </w:r>
                </w:p>
              </w:tc>
              <w:tc>
                <w:tcPr>
                  <w:tcW w:w="1610"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11</w:t>
                  </w: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9</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9</w:t>
                  </w:r>
                </w:p>
              </w:tc>
              <w:tc>
                <w:tcPr>
                  <w:tcW w:w="1682"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23</w:t>
                  </w:r>
                </w:p>
              </w:tc>
              <w:tc>
                <w:tcPr>
                  <w:tcW w:w="134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6</w:t>
                  </w:r>
                </w:p>
              </w:tc>
            </w:tr>
            <w:tr w:rsidR="00C4204F" w:rsidRPr="004C4034" w:rsidTr="00D34C2D">
              <w:tc>
                <w:tcPr>
                  <w:tcW w:w="101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10</w:t>
                  </w:r>
                </w:p>
              </w:tc>
              <w:tc>
                <w:tcPr>
                  <w:tcW w:w="141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165</w:t>
                  </w:r>
                </w:p>
              </w:tc>
              <w:tc>
                <w:tcPr>
                  <w:tcW w:w="1610"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13</w:t>
                  </w: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11</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11</w:t>
                  </w:r>
                </w:p>
              </w:tc>
              <w:tc>
                <w:tcPr>
                  <w:tcW w:w="1682"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28</w:t>
                  </w:r>
                </w:p>
              </w:tc>
              <w:tc>
                <w:tcPr>
                  <w:tcW w:w="134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8</w:t>
                  </w:r>
                </w:p>
              </w:tc>
            </w:tr>
            <w:tr w:rsidR="00C4204F" w:rsidRPr="004C4034" w:rsidTr="00D34C2D">
              <w:tc>
                <w:tcPr>
                  <w:tcW w:w="101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11</w:t>
                  </w:r>
                </w:p>
              </w:tc>
              <w:tc>
                <w:tcPr>
                  <w:tcW w:w="141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167</w:t>
                  </w:r>
                </w:p>
              </w:tc>
              <w:tc>
                <w:tcPr>
                  <w:tcW w:w="1610"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13</w:t>
                  </w: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11</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11</w:t>
                  </w:r>
                </w:p>
              </w:tc>
              <w:tc>
                <w:tcPr>
                  <w:tcW w:w="1682"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28</w:t>
                  </w:r>
                </w:p>
              </w:tc>
              <w:tc>
                <w:tcPr>
                  <w:tcW w:w="134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8</w:t>
                  </w:r>
                </w:p>
              </w:tc>
            </w:tr>
            <w:tr w:rsidR="00C4204F" w:rsidRPr="004C4034" w:rsidTr="00D34C2D">
              <w:tc>
                <w:tcPr>
                  <w:tcW w:w="101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12</w:t>
                  </w:r>
                </w:p>
              </w:tc>
              <w:tc>
                <w:tcPr>
                  <w:tcW w:w="141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168</w:t>
                  </w:r>
                </w:p>
              </w:tc>
              <w:tc>
                <w:tcPr>
                  <w:tcW w:w="1610"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13</w:t>
                  </w: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11</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11</w:t>
                  </w:r>
                </w:p>
              </w:tc>
              <w:tc>
                <w:tcPr>
                  <w:tcW w:w="1682"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28</w:t>
                  </w:r>
                </w:p>
              </w:tc>
              <w:tc>
                <w:tcPr>
                  <w:tcW w:w="134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8</w:t>
                  </w:r>
                </w:p>
              </w:tc>
            </w:tr>
            <w:tr w:rsidR="00C4204F" w:rsidRPr="004C4034" w:rsidTr="00D34C2D">
              <w:tc>
                <w:tcPr>
                  <w:tcW w:w="101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13</w:t>
                  </w:r>
                </w:p>
              </w:tc>
              <w:tc>
                <w:tcPr>
                  <w:tcW w:w="141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170</w:t>
                  </w:r>
                </w:p>
              </w:tc>
              <w:tc>
                <w:tcPr>
                  <w:tcW w:w="1610"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14</w:t>
                  </w: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11</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11</w:t>
                  </w:r>
                </w:p>
              </w:tc>
              <w:tc>
                <w:tcPr>
                  <w:tcW w:w="1682"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28</w:t>
                  </w:r>
                </w:p>
              </w:tc>
              <w:tc>
                <w:tcPr>
                  <w:tcW w:w="134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8</w:t>
                  </w:r>
                </w:p>
              </w:tc>
            </w:tr>
            <w:tr w:rsidR="00C4204F" w:rsidRPr="004C4034" w:rsidTr="00D34C2D">
              <w:tc>
                <w:tcPr>
                  <w:tcW w:w="101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14</w:t>
                  </w:r>
                </w:p>
              </w:tc>
              <w:tc>
                <w:tcPr>
                  <w:tcW w:w="141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171</w:t>
                  </w:r>
                </w:p>
              </w:tc>
              <w:tc>
                <w:tcPr>
                  <w:tcW w:w="1610"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14</w:t>
                  </w: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11</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11</w:t>
                  </w:r>
                </w:p>
              </w:tc>
              <w:tc>
                <w:tcPr>
                  <w:tcW w:w="1682"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29</w:t>
                  </w:r>
                </w:p>
              </w:tc>
              <w:tc>
                <w:tcPr>
                  <w:tcW w:w="134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8</w:t>
                  </w:r>
                </w:p>
              </w:tc>
            </w:tr>
            <w:tr w:rsidR="00C4204F" w:rsidRPr="004C4034" w:rsidTr="00D34C2D">
              <w:tc>
                <w:tcPr>
                  <w:tcW w:w="1011"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15</w:t>
                  </w:r>
                </w:p>
              </w:tc>
              <w:tc>
                <w:tcPr>
                  <w:tcW w:w="141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173</w:t>
                  </w:r>
                </w:p>
              </w:tc>
              <w:tc>
                <w:tcPr>
                  <w:tcW w:w="1610"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14</w:t>
                  </w:r>
                </w:p>
              </w:tc>
              <w:tc>
                <w:tcPr>
                  <w:tcW w:w="1225"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12</w:t>
                  </w:r>
                </w:p>
              </w:tc>
              <w:tc>
                <w:tcPr>
                  <w:tcW w:w="1134"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12</w:t>
                  </w:r>
                </w:p>
              </w:tc>
              <w:tc>
                <w:tcPr>
                  <w:tcW w:w="1682"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jc w:val="center"/>
                  </w:pPr>
                  <w:r w:rsidRPr="00D34C2D">
                    <w:rPr>
                      <w:sz w:val="22"/>
                      <w:szCs w:val="22"/>
                    </w:rPr>
                    <w:t>29</w:t>
                  </w:r>
                </w:p>
              </w:tc>
              <w:tc>
                <w:tcPr>
                  <w:tcW w:w="1347" w:type="dxa"/>
                  <w:tcBorders>
                    <w:top w:val="single" w:sz="4" w:space="0" w:color="000000"/>
                    <w:left w:val="single" w:sz="4" w:space="0" w:color="000000"/>
                    <w:bottom w:val="single" w:sz="4" w:space="0" w:color="000000"/>
                    <w:right w:val="single" w:sz="4" w:space="0" w:color="000000"/>
                  </w:tcBorders>
                </w:tcPr>
                <w:p w:rsidR="00C4204F" w:rsidRPr="00D34C2D" w:rsidRDefault="00C4204F" w:rsidP="00D34C2D">
                  <w:pPr>
                    <w:ind w:right="345" w:firstLine="0"/>
                  </w:pPr>
                  <w:r w:rsidRPr="00D34C2D">
                    <w:rPr>
                      <w:sz w:val="22"/>
                      <w:szCs w:val="22"/>
                    </w:rPr>
                    <w:t>8</w:t>
                  </w:r>
                </w:p>
              </w:tc>
            </w:tr>
          </w:tbl>
          <w:p w:rsidR="00C4204F" w:rsidRPr="00203EE5" w:rsidRDefault="00C4204F" w:rsidP="005D2AD8">
            <w:pPr>
              <w:ind w:right="345"/>
            </w:pPr>
            <w:r w:rsidRPr="00203EE5">
              <w:t>Удельная стоимость товара составляет 4000 долл., 6000 долл., 8000 долл., 10000 долл., 12000 долл. за куб. м. Цена комплектующих изделий в России на 205 выше, чем в регионе Юго-Восточной Азии, а их качество одинаковое.</w:t>
            </w:r>
          </w:p>
          <w:p w:rsidR="00C4204F" w:rsidRPr="00203EE5" w:rsidRDefault="00C4204F" w:rsidP="005D2AD8">
            <w:pPr>
              <w:ind w:right="345"/>
            </w:pPr>
            <w:r w:rsidRPr="00203EE5">
              <w:t>На основании указанных факторов и удельной стоимости товаров определить дополнительные затраты, возникающие при отгрузках из Юго-Восточной Азии.  Сравнить с затратами при покупке в России, выбрать вариант доставки.</w:t>
            </w:r>
          </w:p>
          <w:p w:rsidR="00C4204F" w:rsidRDefault="00C4204F" w:rsidP="005D2AD8">
            <w:pPr>
              <w:shd w:val="clear" w:color="auto" w:fill="FFFFFF"/>
              <w:rPr>
                <w:bCs/>
                <w:iCs/>
                <w:color w:val="333333"/>
              </w:rPr>
            </w:pPr>
          </w:p>
          <w:p w:rsidR="00C4204F" w:rsidRPr="006D4B6B" w:rsidRDefault="00C4204F" w:rsidP="005D2AD8">
            <w:pPr>
              <w:shd w:val="clear" w:color="auto" w:fill="FFFFFF"/>
              <w:rPr>
                <w:color w:val="000000"/>
              </w:rPr>
            </w:pPr>
            <w:r>
              <w:rPr>
                <w:bCs/>
                <w:iCs/>
                <w:color w:val="333333"/>
              </w:rPr>
              <w:t>4</w:t>
            </w:r>
            <w:r w:rsidRPr="006D4B6B">
              <w:rPr>
                <w:bCs/>
                <w:iCs/>
                <w:color w:val="333333"/>
              </w:rPr>
              <w:t>.</w:t>
            </w:r>
            <w:r w:rsidRPr="006D4B6B">
              <w:rPr>
                <w:color w:val="000000"/>
              </w:rPr>
              <w:t xml:space="preserve"> Московская компания получила от голландской фирмы предложение на регулярную поставку яиц для выращивания бройлеров. Выращивание бройлеров должно производиться на подмосковной птицефабрике в поселке Петелино (40 км от Кольцевой дороги по Минскому направлению). Голландская фирма предложила базис поставки СРТ Москва, оставив открытым вопрос страхования грузов.</w:t>
            </w:r>
          </w:p>
          <w:p w:rsidR="00C4204F" w:rsidRPr="006D4B6B" w:rsidRDefault="00C4204F" w:rsidP="005D2AD8">
            <w:pPr>
              <w:shd w:val="clear" w:color="auto" w:fill="FFFFFF"/>
              <w:rPr>
                <w:color w:val="000000"/>
              </w:rPr>
            </w:pPr>
            <w:r w:rsidRPr="006D4B6B">
              <w:rPr>
                <w:color w:val="000000"/>
              </w:rPr>
              <w:t>Важным условием контрактов на поставку яиц для выращивания бройлеров является их срочная инспекция по качеству, так как впоследствии это отразится на выращивании бройлеров и получении куриного мяса в планируемых объемах.</w:t>
            </w:r>
          </w:p>
          <w:p w:rsidR="00C4204F" w:rsidRPr="006D4B6B" w:rsidRDefault="00C4204F" w:rsidP="005D2AD8">
            <w:pPr>
              <w:shd w:val="clear" w:color="auto" w:fill="FFFFFF"/>
              <w:rPr>
                <w:color w:val="000000"/>
              </w:rPr>
            </w:pPr>
            <w:r w:rsidRPr="006D4B6B">
              <w:rPr>
                <w:color w:val="000000"/>
              </w:rPr>
              <w:t>По предложению голландской компании она берется доставить яйца в Москву автотранспортом. Причем в автофургоне будут находиться не только партия яиц, но и груз других получателей. Организация доставки товара до Петелино после растаможивания в Москве должна осуществляться за счет получателя.</w:t>
            </w:r>
          </w:p>
          <w:p w:rsidR="00C4204F" w:rsidRPr="006D4B6B" w:rsidRDefault="00C4204F" w:rsidP="005D2AD8">
            <w:pPr>
              <w:shd w:val="clear" w:color="auto" w:fill="FFFFFF"/>
              <w:rPr>
                <w:color w:val="000000"/>
              </w:rPr>
            </w:pPr>
            <w:r w:rsidRPr="006D4B6B">
              <w:rPr>
                <w:color w:val="000000"/>
              </w:rPr>
              <w:t>Контракт был заключен и трейлер с товаром прибыл в Москву. По прибытии трейлера с грузом выяснилось, что вместе с грузом яиц в автотранспортном средстве прибыли апельсины для другой фирмы.</w:t>
            </w:r>
          </w:p>
          <w:p w:rsidR="00C4204F" w:rsidRPr="006D4B6B" w:rsidRDefault="00C4204F" w:rsidP="005D2AD8">
            <w:pPr>
              <w:shd w:val="clear" w:color="auto" w:fill="FFFFFF"/>
              <w:rPr>
                <w:color w:val="000000"/>
              </w:rPr>
            </w:pPr>
            <w:r w:rsidRPr="006D4B6B">
              <w:rPr>
                <w:color w:val="000000"/>
              </w:rPr>
              <w:t>Таможенник, мотивируя тем, что представитель «апельсиновой компании» отсутствует, отказался вскрывать трейлер, никак не реагируя на то, что для груза яиц необходима срочная инспекция качества. Телефонные звонки на «апельсиновую компанию» никакого впечатления не произвели. Сотрудник, занимающийся растаможиванием грузов, отсутствовал. Остальным данный вопрос был безразличен.</w:t>
            </w:r>
          </w:p>
          <w:p w:rsidR="00C4204F" w:rsidRPr="006D4B6B" w:rsidRDefault="00C4204F" w:rsidP="005D2AD8">
            <w:pPr>
              <w:shd w:val="clear" w:color="auto" w:fill="FFFFFF"/>
              <w:rPr>
                <w:color w:val="000000"/>
              </w:rPr>
            </w:pPr>
            <w:r w:rsidRPr="006D4B6B">
              <w:rPr>
                <w:b/>
                <w:bCs/>
                <w:color w:val="000000"/>
              </w:rPr>
              <w:t>Задание.</w:t>
            </w:r>
          </w:p>
          <w:p w:rsidR="00C4204F" w:rsidRPr="006D4B6B" w:rsidRDefault="00C4204F" w:rsidP="005D2AD8">
            <w:pPr>
              <w:shd w:val="clear" w:color="auto" w:fill="FFFFFF"/>
              <w:rPr>
                <w:color w:val="000000"/>
              </w:rPr>
            </w:pPr>
            <w:r w:rsidRPr="006D4B6B">
              <w:rPr>
                <w:color w:val="000000"/>
              </w:rPr>
              <w:t>Предложите другой базис поставки и обоснуйте его. Дайте свои предложения по страхованию груза. Определите место и порядок приемки по качеству. Дайте свои предложения по транспортировке груза до места назначения в поселок Петелино.</w:t>
            </w:r>
          </w:p>
          <w:p w:rsidR="00C4204F" w:rsidRPr="003E55BA" w:rsidRDefault="00C4204F" w:rsidP="005D2AD8">
            <w:pPr>
              <w:ind w:left="209"/>
              <w:rPr>
                <w:bCs/>
                <w:iCs/>
                <w:color w:val="333333"/>
              </w:rPr>
            </w:pPr>
          </w:p>
        </w:tc>
      </w:tr>
      <w:tr w:rsidR="00C4204F" w:rsidRPr="004C4034" w:rsidTr="005D2AD8">
        <w:trPr>
          <w:trHeight w:val="283"/>
        </w:trPr>
        <w:tc>
          <w:tcPr>
            <w:tcW w:w="5000" w:type="pct"/>
            <w:gridSpan w:val="4"/>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4204F" w:rsidRPr="003E55BA" w:rsidRDefault="00C4204F" w:rsidP="005D2AD8">
            <w:pPr>
              <w:rPr>
                <w:color w:val="C00000"/>
                <w:highlight w:val="yellow"/>
              </w:rPr>
            </w:pPr>
            <w:r w:rsidRPr="003E55BA">
              <w:rPr>
                <w:color w:val="000000"/>
              </w:rPr>
              <w:t>ПК-4 – способностью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w:t>
            </w:r>
          </w:p>
        </w:tc>
      </w:tr>
      <w:tr w:rsidR="00C4204F" w:rsidTr="003B5D82">
        <w:trPr>
          <w:trHeight w:val="1524"/>
        </w:trPr>
        <w:tc>
          <w:tcPr>
            <w:tcW w:w="5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4204F" w:rsidRPr="003E55BA" w:rsidRDefault="00C4204F" w:rsidP="005D2AD8">
            <w:r w:rsidRPr="003E55BA">
              <w:t>Знать</w:t>
            </w:r>
          </w:p>
        </w:tc>
        <w:tc>
          <w:tcPr>
            <w:tcW w:w="957"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4204F" w:rsidRPr="003E55BA" w:rsidRDefault="00C4204F" w:rsidP="00D1369D">
            <w:pPr>
              <w:widowControl/>
              <w:numPr>
                <w:ilvl w:val="0"/>
                <w:numId w:val="3"/>
              </w:numPr>
              <w:tabs>
                <w:tab w:val="left" w:pos="356"/>
                <w:tab w:val="left" w:pos="851"/>
              </w:tabs>
              <w:autoSpaceDE/>
              <w:adjustRightInd/>
              <w:ind w:left="0" w:firstLine="0"/>
              <w:rPr>
                <w:color w:val="000000"/>
              </w:rPr>
            </w:pPr>
            <w:r w:rsidRPr="003E55BA">
              <w:rPr>
                <w:color w:val="000000"/>
              </w:rPr>
              <w:t xml:space="preserve">основные определения и понятия, связанные со </w:t>
            </w:r>
            <w:r w:rsidRPr="003E55BA">
              <w:t xml:space="preserve">стандартными теоретическими и эконометрическими моделями; </w:t>
            </w:r>
          </w:p>
          <w:p w:rsidR="00C4204F" w:rsidRPr="003E55BA" w:rsidRDefault="00C4204F" w:rsidP="00D1369D">
            <w:pPr>
              <w:widowControl/>
              <w:numPr>
                <w:ilvl w:val="0"/>
                <w:numId w:val="3"/>
              </w:numPr>
              <w:tabs>
                <w:tab w:val="left" w:pos="356"/>
                <w:tab w:val="left" w:pos="851"/>
              </w:tabs>
              <w:autoSpaceDE/>
              <w:adjustRightInd/>
              <w:ind w:left="0" w:firstLine="0"/>
              <w:rPr>
                <w:color w:val="000000"/>
              </w:rPr>
            </w:pPr>
            <w:r w:rsidRPr="003E55BA">
              <w:rPr>
                <w:color w:val="000000"/>
              </w:rPr>
              <w:t>основные определения и понятия, связанные с описанием экономических процессов и явлений;</w:t>
            </w:r>
          </w:p>
          <w:p w:rsidR="00C4204F" w:rsidRPr="003E55BA" w:rsidRDefault="00C4204F" w:rsidP="00D1369D">
            <w:pPr>
              <w:widowControl/>
              <w:numPr>
                <w:ilvl w:val="0"/>
                <w:numId w:val="3"/>
              </w:numPr>
              <w:tabs>
                <w:tab w:val="left" w:pos="356"/>
                <w:tab w:val="left" w:pos="851"/>
              </w:tabs>
              <w:autoSpaceDE/>
              <w:adjustRightInd/>
              <w:ind w:left="0" w:firstLine="0"/>
              <w:rPr>
                <w:color w:val="000000"/>
              </w:rPr>
            </w:pPr>
            <w:r w:rsidRPr="003E55BA">
              <w:rPr>
                <w:color w:val="000000"/>
              </w:rPr>
              <w:t xml:space="preserve">основные методы исследований, используемых при построении </w:t>
            </w:r>
            <w:r w:rsidRPr="003E55BA">
              <w:t xml:space="preserve">стандартных теоретических и эконометрических моделей; </w:t>
            </w:r>
          </w:p>
          <w:p w:rsidR="00C4204F" w:rsidRPr="003E55BA" w:rsidRDefault="00C4204F" w:rsidP="003B5D82">
            <w:pPr>
              <w:widowControl/>
              <w:numPr>
                <w:ilvl w:val="0"/>
                <w:numId w:val="3"/>
              </w:numPr>
              <w:tabs>
                <w:tab w:val="left" w:pos="356"/>
                <w:tab w:val="left" w:pos="851"/>
              </w:tabs>
              <w:autoSpaceDE/>
              <w:adjustRightInd/>
              <w:ind w:left="0" w:firstLine="0"/>
              <w:rPr>
                <w:color w:val="000000"/>
              </w:rPr>
            </w:pPr>
            <w:r w:rsidRPr="003E55BA">
              <w:rPr>
                <w:color w:val="000000"/>
              </w:rPr>
              <w:t xml:space="preserve">  основные правила, позволяющие </w:t>
            </w:r>
            <w:r w:rsidRPr="003E55BA">
              <w:t>анализировать и содержательно интерпретировать полученные результаты;</w:t>
            </w:r>
          </w:p>
        </w:tc>
        <w:tc>
          <w:tcPr>
            <w:tcW w:w="353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204F" w:rsidRPr="006D4B6B" w:rsidRDefault="00C4204F" w:rsidP="005D2AD8">
            <w:pPr>
              <w:pStyle w:val="Heading2"/>
              <w:tabs>
                <w:tab w:val="left" w:pos="463"/>
              </w:tabs>
              <w:rPr>
                <w:b/>
                <w:sz w:val="24"/>
                <w:szCs w:val="24"/>
              </w:rPr>
            </w:pPr>
            <w:r w:rsidRPr="006D4B6B">
              <w:rPr>
                <w:b/>
                <w:sz w:val="24"/>
                <w:szCs w:val="24"/>
              </w:rPr>
              <w:t>Перечень теоретических вопросов к зачету:</w:t>
            </w:r>
          </w:p>
          <w:p w:rsidR="00C4204F" w:rsidRPr="006D4B6B" w:rsidRDefault="00C4204F" w:rsidP="00D1369D">
            <w:pPr>
              <w:widowControl/>
              <w:numPr>
                <w:ilvl w:val="0"/>
                <w:numId w:val="11"/>
              </w:numPr>
              <w:autoSpaceDE/>
              <w:adjustRightInd/>
            </w:pPr>
            <w:r w:rsidRPr="006D4B6B">
              <w:t>Логистические каналы и логистические цепи</w:t>
            </w:r>
          </w:p>
          <w:p w:rsidR="00C4204F" w:rsidRPr="006D4B6B" w:rsidRDefault="00C4204F" w:rsidP="00D1369D">
            <w:pPr>
              <w:widowControl/>
              <w:numPr>
                <w:ilvl w:val="0"/>
                <w:numId w:val="11"/>
              </w:numPr>
              <w:autoSpaceDE/>
              <w:adjustRightInd/>
            </w:pPr>
            <w:r w:rsidRPr="006D4B6B">
              <w:t>Факторы выбора вариантов транс</w:t>
            </w:r>
            <w:r w:rsidRPr="006D4B6B">
              <w:softHyphen/>
              <w:t>портного обслуживания</w:t>
            </w:r>
          </w:p>
          <w:p w:rsidR="00C4204F" w:rsidRPr="006D4B6B" w:rsidRDefault="00C4204F" w:rsidP="00D1369D">
            <w:pPr>
              <w:widowControl/>
              <w:numPr>
                <w:ilvl w:val="0"/>
                <w:numId w:val="11"/>
              </w:numPr>
              <w:autoSpaceDE/>
              <w:adjustRightInd/>
              <w:jc w:val="left"/>
            </w:pPr>
            <w:r w:rsidRPr="006D4B6B">
              <w:t>Факторы, влияющие  на себестоимость пе</w:t>
            </w:r>
            <w:r w:rsidRPr="006D4B6B">
              <w:softHyphen/>
              <w:t>ревозки в логистическом процессе </w:t>
            </w:r>
          </w:p>
          <w:p w:rsidR="00C4204F" w:rsidRPr="006D4B6B" w:rsidRDefault="00C4204F" w:rsidP="00D1369D">
            <w:pPr>
              <w:widowControl/>
              <w:numPr>
                <w:ilvl w:val="0"/>
                <w:numId w:val="11"/>
              </w:numPr>
              <w:autoSpaceDE/>
              <w:adjustRightInd/>
              <w:jc w:val="left"/>
            </w:pPr>
            <w:r w:rsidRPr="006D4B6B">
              <w:t>Баланс ввоза и вывоза грузов. Технология его оценки. </w:t>
            </w:r>
          </w:p>
          <w:p w:rsidR="00C4204F" w:rsidRPr="006D4B6B" w:rsidRDefault="00C4204F" w:rsidP="00D1369D">
            <w:pPr>
              <w:widowControl/>
              <w:numPr>
                <w:ilvl w:val="0"/>
                <w:numId w:val="11"/>
              </w:numPr>
              <w:autoSpaceDE/>
              <w:adjustRightInd/>
            </w:pPr>
            <w:r w:rsidRPr="006D4B6B">
              <w:t>Тарифы и ценообразование в транспортной логистике</w:t>
            </w:r>
          </w:p>
          <w:p w:rsidR="00C4204F" w:rsidRPr="006D4B6B" w:rsidRDefault="00C4204F" w:rsidP="00D1369D">
            <w:pPr>
              <w:widowControl/>
              <w:numPr>
                <w:ilvl w:val="0"/>
                <w:numId w:val="11"/>
              </w:numPr>
              <w:autoSpaceDE/>
              <w:adjustRightInd/>
            </w:pPr>
            <w:r w:rsidRPr="006D4B6B">
              <w:t>Сущность анализа логистических издержек</w:t>
            </w:r>
          </w:p>
          <w:p w:rsidR="00C4204F" w:rsidRPr="006D4B6B" w:rsidRDefault="00C4204F" w:rsidP="00D1369D">
            <w:pPr>
              <w:widowControl/>
              <w:numPr>
                <w:ilvl w:val="0"/>
                <w:numId w:val="11"/>
              </w:numPr>
              <w:autoSpaceDE/>
              <w:adjustRightInd/>
            </w:pPr>
            <w:r w:rsidRPr="006D4B6B">
              <w:t>Определение кратчайших расстояний между точками транспортной сети</w:t>
            </w:r>
          </w:p>
          <w:p w:rsidR="00C4204F" w:rsidRPr="006D4B6B" w:rsidRDefault="00C4204F" w:rsidP="00D1369D">
            <w:pPr>
              <w:pStyle w:val="ListParagraph"/>
              <w:widowControl/>
              <w:numPr>
                <w:ilvl w:val="0"/>
                <w:numId w:val="11"/>
              </w:numPr>
              <w:autoSpaceDE/>
              <w:adjustRightInd/>
              <w:rPr>
                <w:lang w:eastAsia="en-US"/>
              </w:rPr>
            </w:pPr>
            <w:r w:rsidRPr="006D4B6B">
              <w:rPr>
                <w:lang w:eastAsia="en-US"/>
              </w:rPr>
              <w:t xml:space="preserve"> Маршрутизация грузопотоков</w:t>
            </w:r>
          </w:p>
          <w:p w:rsidR="00C4204F" w:rsidRPr="006D4B6B" w:rsidRDefault="00C4204F" w:rsidP="005D2AD8"/>
          <w:p w:rsidR="00C4204F" w:rsidRPr="003E55BA" w:rsidRDefault="00C4204F" w:rsidP="005D2AD8"/>
          <w:p w:rsidR="00C4204F" w:rsidRPr="003E55BA" w:rsidRDefault="00C4204F" w:rsidP="005D2AD8"/>
          <w:p w:rsidR="00C4204F" w:rsidRPr="003E55BA" w:rsidRDefault="00C4204F" w:rsidP="005D2AD8"/>
          <w:p w:rsidR="00C4204F" w:rsidRPr="003E55BA" w:rsidRDefault="00C4204F" w:rsidP="005D2AD8"/>
          <w:p w:rsidR="00C4204F" w:rsidRPr="003E55BA" w:rsidRDefault="00C4204F" w:rsidP="005D2AD8"/>
          <w:p w:rsidR="00C4204F" w:rsidRPr="003E55BA" w:rsidRDefault="00C4204F" w:rsidP="005D2AD8"/>
          <w:p w:rsidR="00C4204F" w:rsidRPr="003E55BA" w:rsidRDefault="00C4204F" w:rsidP="005D2AD8"/>
          <w:p w:rsidR="00C4204F" w:rsidRPr="003E55BA" w:rsidRDefault="00C4204F" w:rsidP="005D2AD8"/>
          <w:p w:rsidR="00C4204F" w:rsidRPr="003E55BA" w:rsidRDefault="00C4204F" w:rsidP="005D2AD8">
            <w:pPr>
              <w:ind w:left="960"/>
            </w:pPr>
          </w:p>
          <w:p w:rsidR="00C4204F" w:rsidRPr="003E55BA" w:rsidRDefault="00C4204F" w:rsidP="005D2AD8">
            <w:pPr>
              <w:ind w:left="960"/>
            </w:pPr>
          </w:p>
        </w:tc>
      </w:tr>
      <w:tr w:rsidR="00C4204F" w:rsidTr="005D2AD8">
        <w:trPr>
          <w:trHeight w:val="258"/>
        </w:trPr>
        <w:tc>
          <w:tcPr>
            <w:tcW w:w="5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4204F" w:rsidRPr="006D4B6B" w:rsidRDefault="00C4204F" w:rsidP="005D2AD8">
            <w:r w:rsidRPr="006D4B6B">
              <w:t>Уметь</w:t>
            </w:r>
          </w:p>
        </w:tc>
        <w:tc>
          <w:tcPr>
            <w:tcW w:w="957"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4204F" w:rsidRPr="006D4B6B" w:rsidRDefault="00C4204F" w:rsidP="00D1369D">
            <w:pPr>
              <w:numPr>
                <w:ilvl w:val="0"/>
                <w:numId w:val="3"/>
              </w:numPr>
              <w:tabs>
                <w:tab w:val="left" w:pos="356"/>
                <w:tab w:val="left" w:pos="851"/>
              </w:tabs>
              <w:ind w:left="0" w:firstLine="0"/>
              <w:rPr>
                <w:color w:val="000000"/>
              </w:rPr>
            </w:pPr>
            <w:r w:rsidRPr="006D4B6B">
              <w:rPr>
                <w:color w:val="000000"/>
              </w:rPr>
              <w:t xml:space="preserve">выделять основные элементы </w:t>
            </w:r>
            <w:r w:rsidRPr="006D4B6B">
              <w:t>экономических процессов и явлений</w:t>
            </w:r>
            <w:r w:rsidRPr="006D4B6B">
              <w:rPr>
                <w:color w:val="000000"/>
              </w:rPr>
              <w:t xml:space="preserve">; </w:t>
            </w:r>
          </w:p>
          <w:p w:rsidR="00C4204F" w:rsidRPr="006D4B6B" w:rsidRDefault="00C4204F" w:rsidP="00D1369D">
            <w:pPr>
              <w:numPr>
                <w:ilvl w:val="0"/>
                <w:numId w:val="3"/>
              </w:numPr>
              <w:tabs>
                <w:tab w:val="left" w:pos="356"/>
                <w:tab w:val="left" w:pos="851"/>
              </w:tabs>
              <w:ind w:left="0" w:firstLine="0"/>
              <w:rPr>
                <w:color w:val="000000"/>
              </w:rPr>
            </w:pPr>
            <w:r w:rsidRPr="006D4B6B">
              <w:rPr>
                <w:color w:val="000000"/>
              </w:rPr>
              <w:t xml:space="preserve">обсуждать способы эффективного решения проблем на основе </w:t>
            </w:r>
            <w:r w:rsidRPr="006D4B6B">
              <w:t>анализа и содержательной интерпретации полученных результатов;</w:t>
            </w:r>
          </w:p>
          <w:p w:rsidR="00C4204F" w:rsidRPr="006D4B6B" w:rsidRDefault="00C4204F" w:rsidP="00D1369D">
            <w:pPr>
              <w:numPr>
                <w:ilvl w:val="0"/>
                <w:numId w:val="3"/>
              </w:numPr>
              <w:tabs>
                <w:tab w:val="left" w:pos="356"/>
                <w:tab w:val="left" w:pos="851"/>
              </w:tabs>
              <w:ind w:left="0" w:firstLine="0"/>
              <w:rPr>
                <w:color w:val="000000"/>
              </w:rPr>
            </w:pPr>
            <w:r w:rsidRPr="006D4B6B">
              <w:rPr>
                <w:color w:val="000000"/>
              </w:rPr>
              <w:t>распознавать эффективное решение от неэффективного в ходе анализа результатов построения стандартных теоретических и эконометрических моделей;</w:t>
            </w:r>
          </w:p>
          <w:p w:rsidR="00C4204F" w:rsidRPr="006D4B6B" w:rsidRDefault="00C4204F" w:rsidP="00D1369D">
            <w:pPr>
              <w:numPr>
                <w:ilvl w:val="0"/>
                <w:numId w:val="3"/>
              </w:numPr>
              <w:tabs>
                <w:tab w:val="left" w:pos="356"/>
                <w:tab w:val="left" w:pos="851"/>
              </w:tabs>
              <w:ind w:left="0" w:firstLine="0"/>
              <w:rPr>
                <w:color w:val="000000"/>
              </w:rPr>
            </w:pPr>
            <w:r w:rsidRPr="006D4B6B">
              <w:rPr>
                <w:color w:val="000000"/>
              </w:rPr>
              <w:t>применять полученные в ходе построения моделей знания в профессиональной деятельности; использовать их на междисциплинарном уровне;</w:t>
            </w:r>
          </w:p>
          <w:p w:rsidR="00C4204F" w:rsidRPr="006D4B6B" w:rsidRDefault="00C4204F" w:rsidP="00D1369D">
            <w:pPr>
              <w:numPr>
                <w:ilvl w:val="0"/>
                <w:numId w:val="3"/>
              </w:numPr>
              <w:tabs>
                <w:tab w:val="left" w:pos="356"/>
                <w:tab w:val="left" w:pos="851"/>
              </w:tabs>
              <w:ind w:left="0" w:firstLine="0"/>
              <w:rPr>
                <w:color w:val="000000"/>
              </w:rPr>
            </w:pPr>
            <w:r w:rsidRPr="006D4B6B">
              <w:rPr>
                <w:color w:val="000000"/>
              </w:rPr>
              <w:t xml:space="preserve">приобретать знания в области построения </w:t>
            </w:r>
            <w:r w:rsidRPr="006D4B6B">
              <w:t>стандартных теоретических и эконометрических модели</w:t>
            </w:r>
            <w:r w:rsidRPr="006D4B6B">
              <w:rPr>
                <w:color w:val="000000"/>
              </w:rPr>
              <w:t>;</w:t>
            </w:r>
          </w:p>
          <w:p w:rsidR="00C4204F" w:rsidRPr="006D4B6B" w:rsidRDefault="00C4204F" w:rsidP="005D2AD8">
            <w:pPr>
              <w:rPr>
                <w:color w:val="000000"/>
              </w:rPr>
            </w:pPr>
            <w:r w:rsidRPr="006D4B6B">
              <w:rPr>
                <w:color w:val="000000"/>
              </w:rPr>
              <w:t>- корректно выражать и аргументированно обосновывать положения предметной области знания;</w:t>
            </w:r>
          </w:p>
        </w:tc>
        <w:tc>
          <w:tcPr>
            <w:tcW w:w="353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204F" w:rsidRPr="006D4B6B" w:rsidRDefault="00C4204F" w:rsidP="005D2AD8">
            <w:pPr>
              <w:ind w:left="209"/>
              <w:rPr>
                <w:b/>
                <w:bCs/>
                <w:i/>
                <w:iCs/>
                <w:color w:val="333333"/>
              </w:rPr>
            </w:pPr>
            <w:r>
              <w:rPr>
                <w:b/>
                <w:bCs/>
                <w:i/>
                <w:iCs/>
                <w:color w:val="333333"/>
              </w:rPr>
              <w:t xml:space="preserve">Примерные </w:t>
            </w:r>
            <w:r w:rsidRPr="006D4B6B">
              <w:rPr>
                <w:b/>
                <w:bCs/>
                <w:i/>
                <w:iCs/>
                <w:color w:val="333333"/>
              </w:rPr>
              <w:t xml:space="preserve">задания для </w:t>
            </w:r>
            <w:r>
              <w:rPr>
                <w:b/>
                <w:bCs/>
                <w:i/>
                <w:iCs/>
                <w:color w:val="333333"/>
              </w:rPr>
              <w:t>зачета:</w:t>
            </w:r>
          </w:p>
          <w:p w:rsidR="00C4204F" w:rsidRPr="006D4B6B" w:rsidRDefault="00C4204F" w:rsidP="005D2AD8">
            <w:pPr>
              <w:ind w:left="567"/>
            </w:pPr>
          </w:p>
          <w:p w:rsidR="00C4204F" w:rsidRPr="006D4B6B" w:rsidRDefault="00C4204F" w:rsidP="005D2AD8">
            <w:r w:rsidRPr="006D4B6B">
              <w:t>1.Минимизировать транспортные затраты предприятия по производству консервов. Предприятие включает в себя два консервных завода.</w:t>
            </w:r>
          </w:p>
          <w:p w:rsidR="00C4204F" w:rsidRPr="006D4B6B" w:rsidRDefault="00C4204F" w:rsidP="005D2AD8">
            <w:r w:rsidRPr="006D4B6B">
              <w:t>Схема размещения заводов и складов, их производственные мощности и объемы реализации представлены на рисунке 1.</w:t>
            </w:r>
          </w:p>
          <w:p w:rsidR="00C4204F" w:rsidRPr="006D4B6B" w:rsidRDefault="00C4204F" w:rsidP="005D2AD8">
            <w:pPr>
              <w:ind w:firstLine="708"/>
              <w:jc w:val="right"/>
            </w:pPr>
            <w:r w:rsidRPr="006D4B6B">
              <w:t xml:space="preserve">Таблица </w:t>
            </w:r>
          </w:p>
          <w:p w:rsidR="00C4204F" w:rsidRPr="006D4B6B" w:rsidRDefault="00C4204F" w:rsidP="005D2AD8">
            <w:pPr>
              <w:ind w:firstLine="708"/>
              <w:jc w:val="center"/>
            </w:pPr>
            <w:r w:rsidRPr="006D4B6B">
              <w:t>Величина транспортных тарифов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33"/>
              <w:gridCol w:w="3111"/>
              <w:gridCol w:w="3111"/>
            </w:tblGrid>
            <w:tr w:rsidR="00C4204F" w:rsidRPr="004C4034" w:rsidTr="005D2AD8">
              <w:tc>
                <w:tcPr>
                  <w:tcW w:w="3633" w:type="dxa"/>
                  <w:tcBorders>
                    <w:top w:val="single" w:sz="4" w:space="0" w:color="auto"/>
                    <w:left w:val="single" w:sz="4" w:space="0" w:color="auto"/>
                    <w:bottom w:val="single" w:sz="4" w:space="0" w:color="auto"/>
                    <w:right w:val="single" w:sz="4" w:space="0" w:color="auto"/>
                  </w:tcBorders>
                </w:tcPr>
                <w:p w:rsidR="00C4204F" w:rsidRPr="006D4B6B" w:rsidRDefault="00C4204F" w:rsidP="005D2AD8"/>
              </w:tc>
              <w:tc>
                <w:tcPr>
                  <w:tcW w:w="3111"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Завод № 1</w:t>
                  </w:r>
                </w:p>
              </w:tc>
              <w:tc>
                <w:tcPr>
                  <w:tcW w:w="3111"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Завод № 2</w:t>
                  </w:r>
                </w:p>
              </w:tc>
            </w:tr>
            <w:tr w:rsidR="00C4204F" w:rsidRPr="004C4034" w:rsidTr="005D2AD8">
              <w:tc>
                <w:tcPr>
                  <w:tcW w:w="3633"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Склад № 1</w:t>
                  </w:r>
                </w:p>
              </w:tc>
              <w:tc>
                <w:tcPr>
                  <w:tcW w:w="3111"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12,5</w:t>
                  </w:r>
                </w:p>
              </w:tc>
              <w:tc>
                <w:tcPr>
                  <w:tcW w:w="3111"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12,3</w:t>
                  </w:r>
                </w:p>
              </w:tc>
            </w:tr>
            <w:tr w:rsidR="00C4204F" w:rsidRPr="004C4034" w:rsidTr="005D2AD8">
              <w:tc>
                <w:tcPr>
                  <w:tcW w:w="3633"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Склад № 2</w:t>
                  </w:r>
                </w:p>
              </w:tc>
              <w:tc>
                <w:tcPr>
                  <w:tcW w:w="3111"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9,4</w:t>
                  </w:r>
                </w:p>
              </w:tc>
              <w:tc>
                <w:tcPr>
                  <w:tcW w:w="3111"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4,5</w:t>
                  </w:r>
                </w:p>
              </w:tc>
            </w:tr>
            <w:tr w:rsidR="00C4204F" w:rsidRPr="004C4034" w:rsidTr="005D2AD8">
              <w:tc>
                <w:tcPr>
                  <w:tcW w:w="3633"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Склад № 3</w:t>
                  </w:r>
                </w:p>
              </w:tc>
              <w:tc>
                <w:tcPr>
                  <w:tcW w:w="3111"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11,4</w:t>
                  </w:r>
                </w:p>
              </w:tc>
              <w:tc>
                <w:tcPr>
                  <w:tcW w:w="3111"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7,9</w:t>
                  </w:r>
                </w:p>
              </w:tc>
            </w:tr>
            <w:tr w:rsidR="00C4204F" w:rsidRPr="004C4034" w:rsidTr="005D2AD8">
              <w:tc>
                <w:tcPr>
                  <w:tcW w:w="3633"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Склад № 4</w:t>
                  </w:r>
                </w:p>
              </w:tc>
              <w:tc>
                <w:tcPr>
                  <w:tcW w:w="3111"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7,2</w:t>
                  </w:r>
                </w:p>
              </w:tc>
              <w:tc>
                <w:tcPr>
                  <w:tcW w:w="3111"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5,3</w:t>
                  </w:r>
                </w:p>
              </w:tc>
            </w:tr>
            <w:tr w:rsidR="00C4204F" w:rsidRPr="004C4034" w:rsidTr="005D2AD8">
              <w:tc>
                <w:tcPr>
                  <w:tcW w:w="3633"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Склад № 5</w:t>
                  </w:r>
                </w:p>
              </w:tc>
              <w:tc>
                <w:tcPr>
                  <w:tcW w:w="3111"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9,8</w:t>
                  </w:r>
                </w:p>
              </w:tc>
              <w:tc>
                <w:tcPr>
                  <w:tcW w:w="3111" w:type="dxa"/>
                  <w:tcBorders>
                    <w:top w:val="single" w:sz="4" w:space="0" w:color="auto"/>
                    <w:left w:val="single" w:sz="4" w:space="0" w:color="auto"/>
                    <w:bottom w:val="single" w:sz="4" w:space="0" w:color="auto"/>
                    <w:right w:val="single" w:sz="4" w:space="0" w:color="auto"/>
                  </w:tcBorders>
                </w:tcPr>
                <w:p w:rsidR="00C4204F" w:rsidRPr="006D4B6B" w:rsidRDefault="00C4204F" w:rsidP="005D2AD8">
                  <w:pPr>
                    <w:jc w:val="center"/>
                  </w:pPr>
                  <w:r w:rsidRPr="006D4B6B">
                    <w:t>3,1</w:t>
                  </w:r>
                </w:p>
              </w:tc>
            </w:tr>
          </w:tbl>
          <w:p w:rsidR="00C4204F" w:rsidRPr="006D4B6B" w:rsidRDefault="00C4204F" w:rsidP="005D2AD8">
            <w:pPr>
              <w:ind w:firstLine="708"/>
            </w:pPr>
          </w:p>
          <w:p w:rsidR="00C4204F" w:rsidRPr="006D4B6B" w:rsidRDefault="00C4204F" w:rsidP="005D2AD8">
            <w:pPr>
              <w:ind w:firstLine="708"/>
            </w:pPr>
            <w:r w:rsidRPr="006D4B6B">
              <w:t>Схема размещения заводов и складов, их производственные мощности и объемы реализации представлены на рисунке 1.</w:t>
            </w:r>
          </w:p>
          <w:p w:rsidR="00C4204F" w:rsidRPr="006D4B6B" w:rsidRDefault="00C4204F" w:rsidP="005D2AD8">
            <w:pPr>
              <w:shd w:val="clear" w:color="auto" w:fill="FFFFFF"/>
              <w:rPr>
                <w:b/>
                <w:bCs/>
              </w:rPr>
            </w:pPr>
            <w:r>
              <w:rPr>
                <w:noProof/>
              </w:rPr>
            </w:r>
            <w:r w:rsidRPr="0064467A">
              <w:pict>
                <v:group id="Полотно 11" o:spid="_x0000_s1026" editas="canvas" style="width:481.2pt;height:195.35pt;mso-position-horizontal-relative:char;mso-position-vertical-relative:line" coordsize="61112,24809">
                  <v:shape id="_x0000_s1027" type="#_x0000_t75" style="position:absolute;width:61112;height:24809;visibility:visible">
                    <v:fill o:detectmouseclick="t"/>
                    <v:path o:connecttype="none"/>
                  </v:shape>
                  <v:rect id="Rectangle 4" o:spid="_x0000_s1028" style="position:absolute;left:4114;top:2476;width:15088;height:6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4">
                      <w:txbxContent>
                        <w:p w:rsidR="00C4204F" w:rsidRDefault="00C4204F" w:rsidP="00D1369D">
                          <w:pPr>
                            <w:jc w:val="center"/>
                          </w:pPr>
                          <w:r>
                            <w:t>Завод № 1</w:t>
                          </w:r>
                        </w:p>
                        <w:p w:rsidR="00C4204F" w:rsidRDefault="00C4204F" w:rsidP="00D1369D">
                          <w:pPr>
                            <w:jc w:val="center"/>
                          </w:pPr>
                          <w:r>
                            <w:t>(2,7 млн. штук)</w:t>
                          </w:r>
                        </w:p>
                      </w:txbxContent>
                    </v:textbox>
                  </v:rect>
                  <v:rect id="Rectangle 5" o:spid="_x0000_s1029" style="position:absolute;left:3969;top:12382;width:15081;height:58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5">
                      <w:txbxContent>
                        <w:p w:rsidR="00C4204F" w:rsidRDefault="00C4204F" w:rsidP="00D1369D">
                          <w:pPr>
                            <w:jc w:val="center"/>
                          </w:pPr>
                          <w:r>
                            <w:t>Завод № 2</w:t>
                          </w:r>
                        </w:p>
                        <w:p w:rsidR="00C4204F" w:rsidRDefault="00C4204F" w:rsidP="00D1369D">
                          <w:pPr>
                            <w:jc w:val="center"/>
                          </w:pPr>
                          <w:r>
                            <w:t>(3,3 млн. штук)</w:t>
                          </w:r>
                        </w:p>
                      </w:txbxContent>
                    </v:textbox>
                  </v:rect>
                  <v:rect id="Rectangle 6" o:spid="_x0000_s1030" style="position:absolute;left:36118;width:14040;height:4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style="mso-next-textbox:#Rectangle 6">
                      <w:txbxContent>
                        <w:p w:rsidR="00C4204F" w:rsidRDefault="00C4204F" w:rsidP="00D1369D">
                          <w:pPr>
                            <w:jc w:val="center"/>
                          </w:pPr>
                          <w:r>
                            <w:t>Склад № 1</w:t>
                          </w:r>
                        </w:p>
                        <w:p w:rsidR="00C4204F" w:rsidRDefault="00C4204F" w:rsidP="00D1369D">
                          <w:pPr>
                            <w:jc w:val="center"/>
                          </w:pPr>
                          <w:r>
                            <w:t>(1,2 млн. штук)</w:t>
                          </w:r>
                        </w:p>
                      </w:txbxContent>
                    </v:textbox>
                  </v:rect>
                  <v:rect id="Rectangle 7" o:spid="_x0000_s1031" style="position:absolute;left:26479;top:5403;width:14040;height:45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7">
                      <w:txbxContent>
                        <w:p w:rsidR="00C4204F" w:rsidRDefault="00C4204F" w:rsidP="00D1369D">
                          <w:pPr>
                            <w:jc w:val="center"/>
                          </w:pPr>
                          <w:r>
                            <w:t>Склад № 2</w:t>
                          </w:r>
                        </w:p>
                        <w:p w:rsidR="00C4204F" w:rsidRDefault="00C4204F" w:rsidP="00D1369D">
                          <w:pPr>
                            <w:jc w:val="center"/>
                          </w:pPr>
                          <w:r>
                            <w:t>(0,7 млн. штук)</w:t>
                          </w:r>
                        </w:p>
                      </w:txbxContent>
                    </v:textbox>
                  </v:rect>
                  <v:rect id="Rectangle 8" o:spid="_x0000_s1032" style="position:absolute;left:38576;top:10636;width:14040;height:4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8">
                      <w:txbxContent>
                        <w:p w:rsidR="00C4204F" w:rsidRDefault="00C4204F" w:rsidP="00D1369D">
                          <w:pPr>
                            <w:jc w:val="center"/>
                          </w:pPr>
                          <w:r>
                            <w:t>Склад № 3</w:t>
                          </w:r>
                        </w:p>
                        <w:p w:rsidR="00C4204F" w:rsidRDefault="00C4204F" w:rsidP="00D1369D">
                          <w:pPr>
                            <w:jc w:val="center"/>
                          </w:pPr>
                          <w:r>
                            <w:t>(0,9 млн. штук)</w:t>
                          </w:r>
                        </w:p>
                      </w:txbxContent>
                    </v:textbox>
                  </v:rect>
                  <v:rect id="Rectangle 9" o:spid="_x0000_s1033" style="position:absolute;left:27813;top:15621;width:14039;height:4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9">
                      <w:txbxContent>
                        <w:p w:rsidR="00C4204F" w:rsidRDefault="00C4204F" w:rsidP="00D1369D">
                          <w:pPr>
                            <w:jc w:val="center"/>
                          </w:pPr>
                          <w:r>
                            <w:t>Склад № 4</w:t>
                          </w:r>
                        </w:p>
                        <w:p w:rsidR="00C4204F" w:rsidRDefault="00C4204F" w:rsidP="00D1369D">
                          <w:pPr>
                            <w:jc w:val="center"/>
                          </w:pPr>
                          <w:r>
                            <w:t>(0,8 млн. штук)</w:t>
                          </w:r>
                        </w:p>
                      </w:txbxContent>
                    </v:textbox>
                  </v:rect>
                  <v:rect id="Rectangle 10" o:spid="_x0000_s1034" style="position:absolute;left:42081;top:20307;width:14040;height:45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0">
                      <w:txbxContent>
                        <w:p w:rsidR="00C4204F" w:rsidRDefault="00C4204F" w:rsidP="00D1369D">
                          <w:pPr>
                            <w:jc w:val="center"/>
                          </w:pPr>
                          <w:r>
                            <w:t>Склад № 5</w:t>
                          </w:r>
                        </w:p>
                        <w:p w:rsidR="00C4204F" w:rsidRDefault="00C4204F" w:rsidP="00D1369D">
                          <w:pPr>
                            <w:jc w:val="center"/>
                          </w:pPr>
                          <w:r>
                            <w:t>(2,4 млн. штук)</w:t>
                          </w:r>
                        </w:p>
                      </w:txbxContent>
                    </v:textbox>
                  </v:rect>
                  <w10:anchorlock/>
                </v:group>
              </w:pict>
            </w:r>
          </w:p>
          <w:p w:rsidR="00C4204F" w:rsidRPr="006D4B6B" w:rsidRDefault="00C4204F" w:rsidP="005D2AD8">
            <w:pPr>
              <w:shd w:val="clear" w:color="auto" w:fill="FFFFFF"/>
              <w:rPr>
                <w:b/>
                <w:bCs/>
              </w:rPr>
            </w:pPr>
          </w:p>
          <w:p w:rsidR="00C4204F" w:rsidRPr="006D4B6B" w:rsidRDefault="00C4204F" w:rsidP="005D2AD8">
            <w:pPr>
              <w:jc w:val="center"/>
            </w:pPr>
            <w:r w:rsidRPr="006D4B6B">
              <w:t>Рис. 1. Схема размещения заводов и складов</w:t>
            </w:r>
          </w:p>
          <w:p w:rsidR="00C4204F" w:rsidRPr="006D4B6B" w:rsidRDefault="00C4204F" w:rsidP="005D2AD8">
            <w:pPr>
              <w:shd w:val="clear" w:color="auto" w:fill="FFFFFF"/>
              <w:rPr>
                <w:b/>
                <w:bCs/>
              </w:rPr>
            </w:pPr>
          </w:p>
          <w:p w:rsidR="00C4204F" w:rsidRPr="006D4B6B" w:rsidRDefault="00C4204F" w:rsidP="005D2AD8">
            <w:r w:rsidRPr="006D4B6B">
              <w:t>2.Снабжение производственного предприятия может осуществляться одним из двух способов:</w:t>
            </w:r>
          </w:p>
          <w:p w:rsidR="00C4204F" w:rsidRPr="006D4B6B" w:rsidRDefault="00C4204F" w:rsidP="005D2AD8">
            <w:r w:rsidRPr="006D4B6B">
              <w:t>а) сырье доставляет поставщик на своем транспорте один раз в неделю;</w:t>
            </w:r>
          </w:p>
          <w:p w:rsidR="00C4204F" w:rsidRPr="006D4B6B" w:rsidRDefault="00C4204F" w:rsidP="005D2AD8">
            <w:r w:rsidRPr="006D4B6B">
              <w:t>б) сырье доставляется собственным транспортом предприятия в количестве 6 тонн в сутки первые два дня недели.</w:t>
            </w:r>
          </w:p>
          <w:p w:rsidR="00C4204F" w:rsidRPr="006D4B6B" w:rsidRDefault="00C4204F" w:rsidP="005D2AD8">
            <w:r w:rsidRPr="006D4B6B">
              <w:t>При этом, ежедневная потребность производства в сырье составляет 2 тонны в сутки.</w:t>
            </w:r>
          </w:p>
          <w:p w:rsidR="00C4204F" w:rsidRPr="006D4B6B" w:rsidRDefault="00C4204F" w:rsidP="005D2AD8">
            <w:r w:rsidRPr="006D4B6B">
              <w:t>Грузоподъемность транспортного средства поставщика составляет 10 тонн, при стоимости доставки – 17 у.д.е. Стоимость доставки сырья собственным транспортом составляет 10 у.д.е. Стоимость хранения сырья на предприятии без учета времени хранения составляет 6 у.д.е. за тонну. Потери предприятия от дефицита сырья составляют 10 у.д.е. в сутки.</w:t>
            </w:r>
          </w:p>
          <w:p w:rsidR="00C4204F" w:rsidRPr="006D4B6B" w:rsidRDefault="00C4204F" w:rsidP="005D2AD8">
            <w:r w:rsidRPr="006D4B6B">
              <w:t>Определить затраты предприятия для обоих способов доставки сырья и выбрать наилучший вариант доставки.</w:t>
            </w:r>
          </w:p>
          <w:p w:rsidR="00C4204F" w:rsidRPr="006D4B6B" w:rsidRDefault="00C4204F" w:rsidP="005D2AD8">
            <w:pPr>
              <w:shd w:val="clear" w:color="auto" w:fill="FFFFFF"/>
            </w:pPr>
          </w:p>
          <w:p w:rsidR="00C4204F" w:rsidRPr="006D4B6B" w:rsidRDefault="00C4204F" w:rsidP="005D2AD8">
            <w:pPr>
              <w:shd w:val="clear" w:color="auto" w:fill="FFFFFF"/>
              <w:rPr>
                <w:bCs/>
              </w:rPr>
            </w:pPr>
            <w:r w:rsidRPr="006D4B6B">
              <w:t xml:space="preserve">3. </w:t>
            </w:r>
            <w:r w:rsidRPr="006D4B6B">
              <w:rPr>
                <w:bCs/>
              </w:rPr>
              <w:t xml:space="preserve">Строительная подрядная компания «Технострой»  занимается возведением домов по адресу К, М, Н и О.  </w:t>
            </w:r>
          </w:p>
          <w:p w:rsidR="00C4204F" w:rsidRPr="006D4B6B" w:rsidRDefault="00C4204F" w:rsidP="005D2AD8">
            <w:pPr>
              <w:pStyle w:val="BodyTextIndent"/>
              <w:spacing w:after="0"/>
              <w:ind w:left="0" w:firstLine="567"/>
              <w:jc w:val="both"/>
              <w:rPr>
                <w:bCs/>
                <w:lang w:eastAsia="en-US"/>
              </w:rPr>
            </w:pPr>
            <w:r w:rsidRPr="006D4B6B">
              <w:rPr>
                <w:bCs/>
                <w:lang w:eastAsia="en-US"/>
              </w:rPr>
              <w:t xml:space="preserve">С баз А и В компании необходимо доставить строительные материалы на эти объекты. Стоимость и потребность указана на рисунке 1. </w:t>
            </w:r>
          </w:p>
          <w:p w:rsidR="00C4204F" w:rsidRPr="006D4B6B" w:rsidRDefault="00C4204F" w:rsidP="005D2AD8">
            <w:pPr>
              <w:pStyle w:val="BodyTextIndent"/>
              <w:spacing w:after="0"/>
              <w:ind w:left="0" w:firstLine="567"/>
              <w:rPr>
                <w:lang w:eastAsia="en-US"/>
              </w:rPr>
            </w:pPr>
            <w:r>
              <w:rPr>
                <w:noProof/>
              </w:rPr>
              <w:pict>
                <v:shape id="Рисунок 3" o:spid="_x0000_s1035" type="#_x0000_t75" style="position:absolute;left:0;text-align:left;margin-left:155.4pt;margin-top:44.6pt;width:189pt;height:153.55pt;z-index:251656192;visibility:visible">
                  <v:imagedata r:id="rId8" o:title=""/>
                  <w10:wrap type="topAndBottom"/>
                </v:shape>
              </w:pict>
            </w:r>
            <w:r w:rsidRPr="006D4B6B">
              <w:rPr>
                <w:lang w:eastAsia="en-US"/>
              </w:rPr>
              <w:t xml:space="preserve">Постройте оптимальный план поставок двумя методами: методом северо-западного угла и методом наименьшей стоимости. Сравните результат. </w:t>
            </w:r>
          </w:p>
          <w:p w:rsidR="00C4204F" w:rsidRPr="006D4B6B" w:rsidRDefault="00C4204F" w:rsidP="005D2AD8">
            <w:pPr>
              <w:pStyle w:val="BodyTextIndent"/>
              <w:spacing w:after="0"/>
              <w:ind w:left="0" w:firstLine="567"/>
              <w:rPr>
                <w:bCs/>
                <w:lang w:eastAsia="en-US"/>
              </w:rPr>
            </w:pPr>
          </w:p>
          <w:p w:rsidR="00C4204F" w:rsidRPr="006D4B6B" w:rsidRDefault="00C4204F" w:rsidP="005D2AD8">
            <w:pPr>
              <w:shd w:val="clear" w:color="auto" w:fill="FFFFFF"/>
              <w:jc w:val="center"/>
            </w:pPr>
          </w:p>
          <w:p w:rsidR="00C4204F" w:rsidRPr="006D4B6B" w:rsidRDefault="00C4204F" w:rsidP="005D2AD8">
            <w:pPr>
              <w:shd w:val="clear" w:color="auto" w:fill="FFFFFF"/>
              <w:jc w:val="center"/>
            </w:pPr>
            <w:r w:rsidRPr="006D4B6B">
              <w:t>Рис. 1. План объемов материалов в СК «Технострой»</w:t>
            </w:r>
          </w:p>
          <w:p w:rsidR="00C4204F" w:rsidRPr="006D4B6B" w:rsidRDefault="00C4204F" w:rsidP="005D2AD8"/>
          <w:p w:rsidR="00C4204F" w:rsidRPr="006D4B6B" w:rsidRDefault="00C4204F" w:rsidP="005D2AD8">
            <w:pPr>
              <w:rPr>
                <w:bCs/>
              </w:rPr>
            </w:pPr>
          </w:p>
          <w:p w:rsidR="00C4204F" w:rsidRPr="006D4B6B" w:rsidRDefault="00C4204F" w:rsidP="005D2AD8">
            <w:pPr>
              <w:pStyle w:val="style15"/>
              <w:spacing w:before="0" w:beforeAutospacing="0" w:after="0" w:afterAutospacing="0"/>
              <w:ind w:firstLine="284"/>
              <w:jc w:val="both"/>
              <w:rPr>
                <w:i/>
                <w:color w:val="C00000"/>
                <w:highlight w:val="yellow"/>
                <w:lang w:eastAsia="en-US"/>
              </w:rPr>
            </w:pPr>
          </w:p>
        </w:tc>
      </w:tr>
      <w:tr w:rsidR="00C4204F" w:rsidRPr="008B7BF9" w:rsidTr="005D2AD8">
        <w:trPr>
          <w:trHeight w:val="258"/>
        </w:trPr>
        <w:tc>
          <w:tcPr>
            <w:tcW w:w="51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4204F" w:rsidRPr="006D4B6B" w:rsidRDefault="00C4204F" w:rsidP="005D2AD8">
            <w:r w:rsidRPr="006D4B6B">
              <w:t>Владеть</w:t>
            </w:r>
          </w:p>
        </w:tc>
        <w:tc>
          <w:tcPr>
            <w:tcW w:w="957"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4204F" w:rsidRPr="006D4B6B" w:rsidRDefault="00C4204F" w:rsidP="00D1369D">
            <w:pPr>
              <w:pStyle w:val="BodyText2"/>
              <w:widowControl/>
              <w:numPr>
                <w:ilvl w:val="0"/>
                <w:numId w:val="3"/>
              </w:numPr>
              <w:tabs>
                <w:tab w:val="left" w:pos="356"/>
                <w:tab w:val="left" w:pos="851"/>
              </w:tabs>
              <w:autoSpaceDE/>
              <w:adjustRightInd/>
              <w:spacing w:after="0" w:line="240" w:lineRule="auto"/>
              <w:ind w:left="0" w:firstLine="0"/>
              <w:jc w:val="both"/>
              <w:rPr>
                <w:color w:val="000000"/>
              </w:rPr>
            </w:pPr>
            <w:r w:rsidRPr="006D4B6B">
              <w:rPr>
                <w:color w:val="000000"/>
              </w:rPr>
              <w:t>практическими навыками использования элементов анализа экономических процессов и явлений на других дисциплинах, на занятиях в аудитории и на практике;</w:t>
            </w:r>
          </w:p>
          <w:p w:rsidR="00C4204F" w:rsidRPr="006D4B6B" w:rsidRDefault="00C4204F" w:rsidP="00D1369D">
            <w:pPr>
              <w:widowControl/>
              <w:numPr>
                <w:ilvl w:val="0"/>
                <w:numId w:val="3"/>
              </w:numPr>
              <w:tabs>
                <w:tab w:val="left" w:pos="356"/>
                <w:tab w:val="left" w:pos="851"/>
              </w:tabs>
              <w:autoSpaceDE/>
              <w:adjustRightInd/>
              <w:ind w:left="0" w:firstLine="0"/>
              <w:rPr>
                <w:color w:val="000000"/>
              </w:rPr>
            </w:pPr>
            <w:r w:rsidRPr="006D4B6B">
              <w:rPr>
                <w:color w:val="000000"/>
              </w:rPr>
              <w:t xml:space="preserve">методами построения стандартных теоретических и эконометрических моделей; </w:t>
            </w:r>
          </w:p>
          <w:p w:rsidR="00C4204F" w:rsidRPr="006D4B6B" w:rsidRDefault="00C4204F" w:rsidP="00D1369D">
            <w:pPr>
              <w:numPr>
                <w:ilvl w:val="0"/>
                <w:numId w:val="3"/>
              </w:numPr>
              <w:tabs>
                <w:tab w:val="left" w:pos="356"/>
                <w:tab w:val="left" w:pos="851"/>
              </w:tabs>
              <w:ind w:left="0" w:firstLine="0"/>
              <w:rPr>
                <w:color w:val="000000"/>
              </w:rPr>
            </w:pPr>
            <w:r w:rsidRPr="006D4B6B">
              <w:rPr>
                <w:color w:val="000000"/>
              </w:rPr>
              <w:t>навыками и методиками обобщения результатов построения стандартных теоретических и эконометрических модели, экспериментальной деятельности;</w:t>
            </w:r>
          </w:p>
          <w:p w:rsidR="00C4204F" w:rsidRPr="006D4B6B" w:rsidRDefault="00C4204F" w:rsidP="00D1369D">
            <w:pPr>
              <w:pStyle w:val="BodyText2"/>
              <w:widowControl/>
              <w:numPr>
                <w:ilvl w:val="0"/>
                <w:numId w:val="3"/>
              </w:numPr>
              <w:tabs>
                <w:tab w:val="left" w:pos="356"/>
                <w:tab w:val="left" w:pos="851"/>
              </w:tabs>
              <w:autoSpaceDE/>
              <w:adjustRightInd/>
              <w:spacing w:after="0" w:line="240" w:lineRule="auto"/>
              <w:ind w:left="0" w:firstLine="0"/>
              <w:jc w:val="both"/>
              <w:rPr>
                <w:color w:val="000000"/>
              </w:rPr>
            </w:pPr>
            <w:r w:rsidRPr="006D4B6B">
              <w:rPr>
                <w:color w:val="000000"/>
              </w:rPr>
              <w:t>способами оценивания значимости и практической пригодности полученных результатов;</w:t>
            </w:r>
          </w:p>
          <w:p w:rsidR="00C4204F" w:rsidRPr="006D4B6B" w:rsidRDefault="00C4204F" w:rsidP="00D1369D">
            <w:pPr>
              <w:pStyle w:val="BodyText2"/>
              <w:widowControl/>
              <w:numPr>
                <w:ilvl w:val="0"/>
                <w:numId w:val="3"/>
              </w:numPr>
              <w:tabs>
                <w:tab w:val="left" w:pos="356"/>
                <w:tab w:val="left" w:pos="851"/>
              </w:tabs>
              <w:autoSpaceDE/>
              <w:adjustRightInd/>
              <w:spacing w:after="0" w:line="240" w:lineRule="auto"/>
              <w:ind w:left="0" w:firstLine="0"/>
              <w:jc w:val="both"/>
              <w:rPr>
                <w:color w:val="000000"/>
              </w:rPr>
            </w:pPr>
            <w:r w:rsidRPr="006D4B6B">
              <w:rPr>
                <w:color w:val="000000"/>
              </w:rPr>
              <w:t>возможностью междисциплинарного применения результатов построения   стандартных теоретических и эконометрических моделей;</w:t>
            </w:r>
          </w:p>
          <w:p w:rsidR="00C4204F" w:rsidRPr="006D4B6B" w:rsidRDefault="00C4204F" w:rsidP="00D1369D">
            <w:pPr>
              <w:widowControl/>
              <w:numPr>
                <w:ilvl w:val="0"/>
                <w:numId w:val="3"/>
              </w:numPr>
              <w:shd w:val="clear" w:color="auto" w:fill="FFFFFF"/>
              <w:tabs>
                <w:tab w:val="left" w:pos="356"/>
                <w:tab w:val="left" w:pos="851"/>
              </w:tabs>
              <w:ind w:left="0" w:firstLine="0"/>
              <w:rPr>
                <w:color w:val="000000"/>
              </w:rPr>
            </w:pPr>
            <w:r w:rsidRPr="006D4B6B">
              <w:rPr>
                <w:color w:val="000000"/>
              </w:rPr>
              <w:t xml:space="preserve">основными методами исследования в области анализа экономических процессов и явлений, практическими умениями и навыками их использования; </w:t>
            </w:r>
          </w:p>
          <w:p w:rsidR="00C4204F" w:rsidRPr="006D4B6B" w:rsidRDefault="00C4204F" w:rsidP="00D1369D">
            <w:pPr>
              <w:widowControl/>
              <w:numPr>
                <w:ilvl w:val="0"/>
                <w:numId w:val="3"/>
              </w:numPr>
              <w:shd w:val="clear" w:color="auto" w:fill="FFFFFF"/>
              <w:tabs>
                <w:tab w:val="left" w:pos="356"/>
                <w:tab w:val="left" w:pos="851"/>
              </w:tabs>
              <w:ind w:left="0" w:firstLine="0"/>
              <w:rPr>
                <w:color w:val="000000"/>
              </w:rPr>
            </w:pPr>
            <w:r w:rsidRPr="006D4B6B">
              <w:rPr>
                <w:color w:val="000000"/>
              </w:rPr>
              <w:t>профессиональным языком предметной области знания;</w:t>
            </w:r>
          </w:p>
          <w:p w:rsidR="00C4204F" w:rsidRPr="006D4B6B" w:rsidRDefault="00C4204F" w:rsidP="005D2AD8">
            <w:pPr>
              <w:tabs>
                <w:tab w:val="left" w:pos="356"/>
                <w:tab w:val="left" w:pos="851"/>
              </w:tabs>
              <w:rPr>
                <w:color w:val="000000"/>
              </w:rPr>
            </w:pPr>
            <w:r w:rsidRPr="006D4B6B">
              <w:rPr>
                <w:color w:val="000000"/>
              </w:rPr>
              <w:t>- способами совершенствования профессиональных знаний и умений путем использования возможностей информационной среды;</w:t>
            </w:r>
          </w:p>
        </w:tc>
        <w:tc>
          <w:tcPr>
            <w:tcW w:w="3532"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4204F" w:rsidRPr="006D4B6B" w:rsidRDefault="00C4204F" w:rsidP="005D2AD8">
            <w:pPr>
              <w:ind w:left="209"/>
              <w:rPr>
                <w:b/>
                <w:bCs/>
                <w:i/>
                <w:iCs/>
                <w:color w:val="333333"/>
              </w:rPr>
            </w:pPr>
            <w:r w:rsidRPr="006D4B6B">
              <w:rPr>
                <w:b/>
                <w:bCs/>
                <w:i/>
                <w:iCs/>
                <w:color w:val="333333"/>
              </w:rPr>
              <w:t>Примерные практические задания для зачета</w:t>
            </w:r>
          </w:p>
          <w:p w:rsidR="00C4204F" w:rsidRPr="006D4B6B" w:rsidRDefault="00C4204F" w:rsidP="005D2AD8">
            <w:pPr>
              <w:ind w:left="210"/>
              <w:rPr>
                <w:bCs/>
                <w:iCs/>
                <w:color w:val="333333"/>
              </w:rPr>
            </w:pPr>
            <w:r w:rsidRPr="006D4B6B">
              <w:rPr>
                <w:bCs/>
                <w:iCs/>
                <w:color w:val="333333"/>
              </w:rPr>
              <w:t xml:space="preserve">1. На комбинатах ЖБК имеется 50, 40 и 70 единиц железобетонных панелей. Их необходимо доставить на объекты К, Л и М  с учетом их потребностей (рисунок). </w:t>
            </w:r>
          </w:p>
          <w:p w:rsidR="00C4204F" w:rsidRPr="006D4B6B" w:rsidRDefault="00C4204F" w:rsidP="005D2AD8">
            <w:pPr>
              <w:ind w:left="210"/>
              <w:rPr>
                <w:bCs/>
                <w:iCs/>
                <w:color w:val="333333"/>
              </w:rPr>
            </w:pPr>
            <w:r>
              <w:rPr>
                <w:noProof/>
              </w:rPr>
              <w:pict>
                <v:shape id="Рисунок 4" o:spid="_x0000_s1036" type="#_x0000_t75" style="position:absolute;left:0;text-align:left;margin-left:159.6pt;margin-top:29.55pt;width:162pt;height:156.65pt;z-index:251658240;visibility:visible">
                  <v:imagedata r:id="rId9" o:title=""/>
                  <w10:wrap type="topAndBottom"/>
                </v:shape>
              </w:pict>
            </w:r>
            <w:r w:rsidRPr="006D4B6B">
              <w:rPr>
                <w:bCs/>
                <w:iCs/>
                <w:color w:val="333333"/>
              </w:rPr>
              <w:t>Спланируйте перевозки  железобетонных изделий так, чтобы общая стоимость этих перевозокбыла наименьшей. Задачу решить методом потенциалов.</w:t>
            </w:r>
          </w:p>
          <w:p w:rsidR="00C4204F" w:rsidRPr="006D4B6B" w:rsidRDefault="00C4204F" w:rsidP="005D2AD8">
            <w:pPr>
              <w:ind w:left="209"/>
              <w:rPr>
                <w:bCs/>
                <w:iCs/>
                <w:color w:val="333333"/>
              </w:rPr>
            </w:pPr>
            <w:r w:rsidRPr="006D4B6B">
              <w:rPr>
                <w:bCs/>
                <w:iCs/>
                <w:color w:val="333333"/>
              </w:rPr>
              <w:t>Рис. План объемов материалов на комбинате ЖБИ</w:t>
            </w:r>
          </w:p>
          <w:p w:rsidR="00C4204F" w:rsidRPr="006D4B6B" w:rsidRDefault="00C4204F" w:rsidP="005D2AD8">
            <w:pPr>
              <w:ind w:left="209"/>
              <w:rPr>
                <w:bCs/>
                <w:iCs/>
                <w:color w:val="333333"/>
              </w:rPr>
            </w:pPr>
            <w:r w:rsidRPr="006D4B6B">
              <w:rPr>
                <w:bCs/>
                <w:iCs/>
                <w:color w:val="333333"/>
              </w:rPr>
              <w:t>2. Менеджер по грузоперевозкам должен определить, какой вид транспорта – автомобильный или железнодорожный – выбрать для доставки комплектующих с завода, расположенного в городе Череповец, на предприятие окончательной сборки, размещенное в Нижнем Новгороде. Потребности производства составляют 150 комплектов в месяц. Цена комплекта – 50 тыс. руб. Затраты на содержание запасов составляют 20% в год от их стоимости. Характеристики поставок железнодорожным и автомобильным видами транспорта приведены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56"/>
              <w:gridCol w:w="2356"/>
              <w:gridCol w:w="2357"/>
              <w:gridCol w:w="2357"/>
            </w:tblGrid>
            <w:tr w:rsidR="00C4204F" w:rsidRPr="004C4034" w:rsidTr="00D34C2D">
              <w:tc>
                <w:tcPr>
                  <w:tcW w:w="2356" w:type="dxa"/>
                  <w:tcBorders>
                    <w:top w:val="single" w:sz="4" w:space="0" w:color="000000"/>
                    <w:left w:val="single" w:sz="4" w:space="0" w:color="000000"/>
                    <w:bottom w:val="single" w:sz="4" w:space="0" w:color="000000"/>
                    <w:right w:val="single" w:sz="4" w:space="0" w:color="000000"/>
                  </w:tcBorders>
                </w:tcPr>
                <w:p w:rsidR="00C4204F" w:rsidRPr="006D4B6B" w:rsidRDefault="00C4204F" w:rsidP="00D34C2D">
                  <w:pPr>
                    <w:ind w:firstLine="0"/>
                  </w:pPr>
                  <w:r w:rsidRPr="006D4B6B">
                    <w:t>Вид транспорта</w:t>
                  </w:r>
                </w:p>
              </w:tc>
              <w:tc>
                <w:tcPr>
                  <w:tcW w:w="2356" w:type="dxa"/>
                  <w:tcBorders>
                    <w:top w:val="single" w:sz="4" w:space="0" w:color="000000"/>
                    <w:left w:val="single" w:sz="4" w:space="0" w:color="000000"/>
                    <w:bottom w:val="single" w:sz="4" w:space="0" w:color="000000"/>
                    <w:right w:val="single" w:sz="4" w:space="0" w:color="000000"/>
                  </w:tcBorders>
                </w:tcPr>
                <w:p w:rsidR="00C4204F" w:rsidRPr="006D4B6B" w:rsidRDefault="00C4204F" w:rsidP="00D34C2D">
                  <w:pPr>
                    <w:ind w:firstLine="0"/>
                  </w:pPr>
                  <w:r w:rsidRPr="006D4B6B">
                    <w:t>Транспортный тариф, руб./комплект</w:t>
                  </w:r>
                </w:p>
              </w:tc>
              <w:tc>
                <w:tcPr>
                  <w:tcW w:w="2357" w:type="dxa"/>
                  <w:tcBorders>
                    <w:top w:val="single" w:sz="4" w:space="0" w:color="000000"/>
                    <w:left w:val="single" w:sz="4" w:space="0" w:color="000000"/>
                    <w:bottom w:val="single" w:sz="4" w:space="0" w:color="000000"/>
                    <w:right w:val="single" w:sz="4" w:space="0" w:color="000000"/>
                  </w:tcBorders>
                </w:tcPr>
                <w:p w:rsidR="00C4204F" w:rsidRPr="006D4B6B" w:rsidRDefault="00C4204F" w:rsidP="00D34C2D">
                  <w:pPr>
                    <w:jc w:val="center"/>
                  </w:pPr>
                  <w:r w:rsidRPr="006D4B6B">
                    <w:t>Размер поставки, комплектов</w:t>
                  </w:r>
                </w:p>
              </w:tc>
              <w:tc>
                <w:tcPr>
                  <w:tcW w:w="2357" w:type="dxa"/>
                  <w:tcBorders>
                    <w:top w:val="single" w:sz="4" w:space="0" w:color="000000"/>
                    <w:left w:val="single" w:sz="4" w:space="0" w:color="000000"/>
                    <w:bottom w:val="single" w:sz="4" w:space="0" w:color="000000"/>
                    <w:right w:val="single" w:sz="4" w:space="0" w:color="000000"/>
                  </w:tcBorders>
                </w:tcPr>
                <w:p w:rsidR="00C4204F" w:rsidRPr="006D4B6B" w:rsidRDefault="00C4204F" w:rsidP="00D34C2D">
                  <w:pPr>
                    <w:jc w:val="center"/>
                  </w:pPr>
                  <w:r w:rsidRPr="006D4B6B">
                    <w:t>Длительность поставки, дней</w:t>
                  </w:r>
                </w:p>
              </w:tc>
            </w:tr>
            <w:tr w:rsidR="00C4204F" w:rsidRPr="004C4034" w:rsidTr="00D34C2D">
              <w:tc>
                <w:tcPr>
                  <w:tcW w:w="2356" w:type="dxa"/>
                  <w:tcBorders>
                    <w:top w:val="single" w:sz="4" w:space="0" w:color="000000"/>
                    <w:left w:val="single" w:sz="4" w:space="0" w:color="000000"/>
                    <w:bottom w:val="single" w:sz="4" w:space="0" w:color="000000"/>
                    <w:right w:val="single" w:sz="4" w:space="0" w:color="000000"/>
                  </w:tcBorders>
                </w:tcPr>
                <w:p w:rsidR="00C4204F" w:rsidRPr="006D4B6B" w:rsidRDefault="00C4204F" w:rsidP="00D34C2D">
                  <w:pPr>
                    <w:ind w:firstLine="0"/>
                  </w:pPr>
                  <w:r w:rsidRPr="006D4B6B">
                    <w:t>Железнодорожный</w:t>
                  </w:r>
                </w:p>
              </w:tc>
              <w:tc>
                <w:tcPr>
                  <w:tcW w:w="2356" w:type="dxa"/>
                  <w:tcBorders>
                    <w:top w:val="single" w:sz="4" w:space="0" w:color="000000"/>
                    <w:left w:val="single" w:sz="4" w:space="0" w:color="000000"/>
                    <w:bottom w:val="single" w:sz="4" w:space="0" w:color="000000"/>
                    <w:right w:val="single" w:sz="4" w:space="0" w:color="000000"/>
                  </w:tcBorders>
                </w:tcPr>
                <w:p w:rsidR="00C4204F" w:rsidRPr="006D4B6B" w:rsidRDefault="00C4204F" w:rsidP="00D34C2D">
                  <w:pPr>
                    <w:jc w:val="center"/>
                  </w:pPr>
                  <w:r w:rsidRPr="006D4B6B">
                    <w:t>400</w:t>
                  </w:r>
                </w:p>
              </w:tc>
              <w:tc>
                <w:tcPr>
                  <w:tcW w:w="2357" w:type="dxa"/>
                  <w:tcBorders>
                    <w:top w:val="single" w:sz="4" w:space="0" w:color="000000"/>
                    <w:left w:val="single" w:sz="4" w:space="0" w:color="000000"/>
                    <w:bottom w:val="single" w:sz="4" w:space="0" w:color="000000"/>
                    <w:right w:val="single" w:sz="4" w:space="0" w:color="000000"/>
                  </w:tcBorders>
                </w:tcPr>
                <w:p w:rsidR="00C4204F" w:rsidRPr="006D4B6B" w:rsidRDefault="00C4204F" w:rsidP="00D34C2D">
                  <w:pPr>
                    <w:jc w:val="center"/>
                  </w:pPr>
                  <w:r w:rsidRPr="006D4B6B">
                    <w:t>80</w:t>
                  </w:r>
                </w:p>
              </w:tc>
              <w:tc>
                <w:tcPr>
                  <w:tcW w:w="2357" w:type="dxa"/>
                  <w:tcBorders>
                    <w:top w:val="single" w:sz="4" w:space="0" w:color="000000"/>
                    <w:left w:val="single" w:sz="4" w:space="0" w:color="000000"/>
                    <w:bottom w:val="single" w:sz="4" w:space="0" w:color="000000"/>
                    <w:right w:val="single" w:sz="4" w:space="0" w:color="000000"/>
                  </w:tcBorders>
                </w:tcPr>
                <w:p w:rsidR="00C4204F" w:rsidRPr="006D4B6B" w:rsidRDefault="00C4204F" w:rsidP="00D34C2D">
                  <w:pPr>
                    <w:jc w:val="center"/>
                  </w:pPr>
                  <w:r w:rsidRPr="006D4B6B">
                    <w:t>5</w:t>
                  </w:r>
                </w:p>
              </w:tc>
            </w:tr>
            <w:tr w:rsidR="00C4204F" w:rsidRPr="004C4034" w:rsidTr="00D34C2D">
              <w:tc>
                <w:tcPr>
                  <w:tcW w:w="2356" w:type="dxa"/>
                  <w:tcBorders>
                    <w:top w:val="single" w:sz="4" w:space="0" w:color="000000"/>
                    <w:left w:val="single" w:sz="4" w:space="0" w:color="000000"/>
                    <w:bottom w:val="single" w:sz="4" w:space="0" w:color="000000"/>
                    <w:right w:val="single" w:sz="4" w:space="0" w:color="000000"/>
                  </w:tcBorders>
                </w:tcPr>
                <w:p w:rsidR="00C4204F" w:rsidRPr="006D4B6B" w:rsidRDefault="00C4204F" w:rsidP="00D34C2D">
                  <w:pPr>
                    <w:ind w:firstLine="0"/>
                  </w:pPr>
                  <w:r w:rsidRPr="006D4B6B">
                    <w:t>Автомобильный</w:t>
                  </w:r>
                </w:p>
              </w:tc>
              <w:tc>
                <w:tcPr>
                  <w:tcW w:w="2356" w:type="dxa"/>
                  <w:tcBorders>
                    <w:top w:val="single" w:sz="4" w:space="0" w:color="000000"/>
                    <w:left w:val="single" w:sz="4" w:space="0" w:color="000000"/>
                    <w:bottom w:val="single" w:sz="4" w:space="0" w:color="000000"/>
                    <w:right w:val="single" w:sz="4" w:space="0" w:color="000000"/>
                  </w:tcBorders>
                </w:tcPr>
                <w:p w:rsidR="00C4204F" w:rsidRPr="006D4B6B" w:rsidRDefault="00C4204F" w:rsidP="00D34C2D">
                  <w:pPr>
                    <w:jc w:val="center"/>
                  </w:pPr>
                  <w:r w:rsidRPr="006D4B6B">
                    <w:t>700</w:t>
                  </w:r>
                </w:p>
              </w:tc>
              <w:tc>
                <w:tcPr>
                  <w:tcW w:w="2357" w:type="dxa"/>
                  <w:tcBorders>
                    <w:top w:val="single" w:sz="4" w:space="0" w:color="000000"/>
                    <w:left w:val="single" w:sz="4" w:space="0" w:color="000000"/>
                    <w:bottom w:val="single" w:sz="4" w:space="0" w:color="000000"/>
                    <w:right w:val="single" w:sz="4" w:space="0" w:color="000000"/>
                  </w:tcBorders>
                </w:tcPr>
                <w:p w:rsidR="00C4204F" w:rsidRPr="006D4B6B" w:rsidRDefault="00C4204F" w:rsidP="00D34C2D">
                  <w:pPr>
                    <w:jc w:val="center"/>
                  </w:pPr>
                  <w:r w:rsidRPr="006D4B6B">
                    <w:t>25</w:t>
                  </w:r>
                </w:p>
              </w:tc>
              <w:tc>
                <w:tcPr>
                  <w:tcW w:w="2357" w:type="dxa"/>
                  <w:tcBorders>
                    <w:top w:val="single" w:sz="4" w:space="0" w:color="000000"/>
                    <w:left w:val="single" w:sz="4" w:space="0" w:color="000000"/>
                    <w:bottom w:val="single" w:sz="4" w:space="0" w:color="000000"/>
                    <w:right w:val="single" w:sz="4" w:space="0" w:color="000000"/>
                  </w:tcBorders>
                </w:tcPr>
                <w:p w:rsidR="00C4204F" w:rsidRPr="006D4B6B" w:rsidRDefault="00C4204F" w:rsidP="00D34C2D">
                  <w:pPr>
                    <w:jc w:val="center"/>
                  </w:pPr>
                  <w:r w:rsidRPr="006D4B6B">
                    <w:t>3</w:t>
                  </w:r>
                </w:p>
              </w:tc>
            </w:tr>
          </w:tbl>
          <w:p w:rsidR="00C4204F" w:rsidRPr="006D4B6B" w:rsidRDefault="00C4204F" w:rsidP="005D2AD8">
            <w:pPr>
              <w:ind w:left="209"/>
              <w:rPr>
                <w:b/>
                <w:bCs/>
                <w:i/>
                <w:iCs/>
                <w:color w:val="333333"/>
              </w:rPr>
            </w:pPr>
          </w:p>
          <w:p w:rsidR="00C4204F" w:rsidRPr="006D4B6B" w:rsidRDefault="00C4204F" w:rsidP="005D2AD8">
            <w:pPr>
              <w:ind w:left="210"/>
              <w:rPr>
                <w:bCs/>
                <w:iCs/>
                <w:color w:val="333333"/>
              </w:rPr>
            </w:pPr>
            <w:r w:rsidRPr="006D4B6B">
              <w:rPr>
                <w:bCs/>
                <w:iCs/>
                <w:color w:val="333333"/>
              </w:rPr>
              <w:t>3.В Вашу консалтинговую фирму обратилась голландская компания с вопросом: где ей выгоднее закупать комплектующие: в Европе или Юго-Восточной Азии? Специалисты фирмы выяснили:</w:t>
            </w:r>
          </w:p>
          <w:p w:rsidR="00C4204F" w:rsidRPr="006D4B6B" w:rsidRDefault="00C4204F" w:rsidP="005D2AD8">
            <w:pPr>
              <w:ind w:left="210"/>
              <w:rPr>
                <w:bCs/>
                <w:iCs/>
                <w:color w:val="333333"/>
              </w:rPr>
            </w:pPr>
            <w:r w:rsidRPr="006D4B6B">
              <w:rPr>
                <w:bCs/>
                <w:iCs/>
                <w:color w:val="333333"/>
              </w:rPr>
              <w:t>удельная стоимость поставляемого груза – 4000 у.д.е./т;</w:t>
            </w:r>
          </w:p>
          <w:p w:rsidR="00C4204F" w:rsidRPr="006D4B6B" w:rsidRDefault="00C4204F" w:rsidP="005D2AD8">
            <w:pPr>
              <w:ind w:left="210"/>
              <w:rPr>
                <w:bCs/>
                <w:iCs/>
                <w:color w:val="333333"/>
              </w:rPr>
            </w:pPr>
            <w:r w:rsidRPr="006D4B6B">
              <w:rPr>
                <w:bCs/>
                <w:iCs/>
                <w:color w:val="333333"/>
              </w:rPr>
              <w:t>транспортный тариф – 170 у.д.е./т;</w:t>
            </w:r>
          </w:p>
          <w:p w:rsidR="00C4204F" w:rsidRPr="006D4B6B" w:rsidRDefault="00C4204F" w:rsidP="005D2AD8">
            <w:pPr>
              <w:ind w:left="210"/>
              <w:rPr>
                <w:bCs/>
                <w:iCs/>
                <w:color w:val="333333"/>
              </w:rPr>
            </w:pPr>
            <w:r w:rsidRPr="006D4B6B">
              <w:rPr>
                <w:bCs/>
                <w:iCs/>
                <w:color w:val="333333"/>
              </w:rPr>
              <w:t>импортная пошлина на товар из Юго-Восточной Азии – 12 %;</w:t>
            </w:r>
          </w:p>
          <w:p w:rsidR="00C4204F" w:rsidRPr="006D4B6B" w:rsidRDefault="00C4204F" w:rsidP="005D2AD8">
            <w:pPr>
              <w:ind w:left="210"/>
              <w:rPr>
                <w:bCs/>
                <w:iCs/>
                <w:color w:val="333333"/>
              </w:rPr>
            </w:pPr>
            <w:r w:rsidRPr="006D4B6B">
              <w:rPr>
                <w:bCs/>
                <w:iCs/>
                <w:color w:val="333333"/>
              </w:rPr>
              <w:t>ставка на запасы: в пути – 3 %, страховые – 0,8 %;</w:t>
            </w:r>
          </w:p>
          <w:p w:rsidR="00C4204F" w:rsidRPr="006D4B6B" w:rsidRDefault="00C4204F" w:rsidP="005D2AD8">
            <w:pPr>
              <w:ind w:left="210"/>
              <w:rPr>
                <w:bCs/>
                <w:iCs/>
                <w:color w:val="333333"/>
              </w:rPr>
            </w:pPr>
            <w:r w:rsidRPr="006D4B6B">
              <w:rPr>
                <w:bCs/>
                <w:iCs/>
                <w:color w:val="333333"/>
              </w:rPr>
              <w:t>стоимость товара: в Европе – 116 у.д.е., в Юго-Восточной Азии – 98 у.д.е.</w:t>
            </w:r>
          </w:p>
          <w:p w:rsidR="00C4204F" w:rsidRPr="006D4B6B" w:rsidRDefault="00C4204F" w:rsidP="005D2AD8">
            <w:pPr>
              <w:ind w:left="210"/>
              <w:rPr>
                <w:bCs/>
                <w:iCs/>
                <w:color w:val="333333"/>
              </w:rPr>
            </w:pPr>
            <w:r w:rsidRPr="006D4B6B">
              <w:rPr>
                <w:bCs/>
                <w:iCs/>
                <w:color w:val="333333"/>
              </w:rPr>
              <w:t>Дайте ответ обратившейся к Вам компании.</w:t>
            </w:r>
          </w:p>
          <w:p w:rsidR="00C4204F" w:rsidRPr="006D4B6B" w:rsidRDefault="00C4204F" w:rsidP="005D2AD8">
            <w:pPr>
              <w:ind w:left="210"/>
              <w:rPr>
                <w:bCs/>
                <w:iCs/>
                <w:color w:val="333333"/>
              </w:rPr>
            </w:pPr>
          </w:p>
          <w:p w:rsidR="00C4204F" w:rsidRPr="006D4B6B" w:rsidRDefault="00C4204F" w:rsidP="005D2AD8">
            <w:pPr>
              <w:ind w:left="210"/>
              <w:rPr>
                <w:bCs/>
                <w:iCs/>
                <w:color w:val="333333"/>
              </w:rPr>
            </w:pPr>
            <w:r w:rsidRPr="006D4B6B">
              <w:rPr>
                <w:bCs/>
                <w:iCs/>
                <w:color w:val="333333"/>
              </w:rPr>
              <w:t>4. На вокзалы А и В прибыло по 30 комплектов мебели. Эту мебель необходимо доставить в магазины С, Д и Е, по 20 комплектов в каждый. Спланировать перевозки этой мебели так, чтобы затраты на перевозку были минимальными. Стоимость перевозок от вокзалов до магазинов заданы в таблице.</w:t>
            </w:r>
          </w:p>
          <w:p w:rsidR="00C4204F" w:rsidRDefault="00C4204F" w:rsidP="005D2AD8">
            <w:pPr>
              <w:ind w:left="209"/>
              <w:rPr>
                <w:bCs/>
                <w:iCs/>
                <w:color w:val="333333"/>
              </w:rPr>
            </w:pPr>
          </w:p>
          <w:p w:rsidR="00C4204F" w:rsidRPr="006D4B6B" w:rsidRDefault="00C4204F" w:rsidP="005D2AD8">
            <w:pPr>
              <w:ind w:left="210"/>
              <w:jc w:val="right"/>
              <w:rPr>
                <w:bCs/>
                <w:iCs/>
                <w:color w:val="333333"/>
              </w:rPr>
            </w:pPr>
            <w:r w:rsidRPr="006D4B6B">
              <w:rPr>
                <w:bCs/>
                <w:iCs/>
                <w:color w:val="333333"/>
              </w:rPr>
              <w:t xml:space="preserve">Таблица </w:t>
            </w:r>
          </w:p>
          <w:p w:rsidR="00C4204F" w:rsidRPr="006D4B6B" w:rsidRDefault="00C4204F" w:rsidP="005D2AD8">
            <w:pPr>
              <w:ind w:left="210"/>
              <w:rPr>
                <w:bCs/>
                <w:iCs/>
                <w:color w:val="333333"/>
              </w:rPr>
            </w:pPr>
            <w:r w:rsidRPr="006D4B6B">
              <w:rPr>
                <w:bCs/>
                <w:iCs/>
                <w:color w:val="333333"/>
              </w:rPr>
              <w:t xml:space="preserve">Стоимость перевозок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77"/>
              <w:gridCol w:w="1518"/>
              <w:gridCol w:w="1482"/>
              <w:gridCol w:w="1482"/>
              <w:gridCol w:w="741"/>
            </w:tblGrid>
            <w:tr w:rsidR="00C4204F" w:rsidRPr="008B7BF9" w:rsidTr="005D2AD8">
              <w:trPr>
                <w:trHeight w:val="883"/>
              </w:trPr>
              <w:tc>
                <w:tcPr>
                  <w:tcW w:w="3077"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center"/>
                  </w:pPr>
                  <w:r>
                    <w:rPr>
                      <w:noProof/>
                    </w:rPr>
                    <w:pict>
                      <v:line id="Прямая соединительная линия 13" o:spid="_x0000_s1037" style="position:absolute;left:0;text-align:left;z-index:251657216;visibility:visible" from="-5.5pt,.65pt" to="147.5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"/>
                    </w:pict>
                  </w:r>
                  <w:r w:rsidRPr="008B7BF9">
                    <w:t>магазины</w:t>
                  </w:r>
                </w:p>
                <w:p w:rsidR="00C4204F" w:rsidRPr="008B7BF9" w:rsidRDefault="00C4204F" w:rsidP="005D2AD8">
                  <w:r w:rsidRPr="008B7BF9">
                    <w:t xml:space="preserve">вокзалы          </w:t>
                  </w:r>
                </w:p>
              </w:tc>
              <w:tc>
                <w:tcPr>
                  <w:tcW w:w="1518"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center"/>
                  </w:pPr>
                  <w:r w:rsidRPr="008B7BF9">
                    <w:t>С</w:t>
                  </w:r>
                </w:p>
              </w:tc>
              <w:tc>
                <w:tcPr>
                  <w:tcW w:w="1482"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center"/>
                  </w:pPr>
                  <w:r w:rsidRPr="008B7BF9">
                    <w:t>Д</w:t>
                  </w:r>
                </w:p>
              </w:tc>
              <w:tc>
                <w:tcPr>
                  <w:tcW w:w="1482"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center"/>
                  </w:pPr>
                  <w:r w:rsidRPr="008B7BF9">
                    <w:t>Е</w:t>
                  </w:r>
                </w:p>
              </w:tc>
              <w:tc>
                <w:tcPr>
                  <w:tcW w:w="741"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center"/>
                  </w:pPr>
                </w:p>
              </w:tc>
            </w:tr>
            <w:tr w:rsidR="00C4204F" w:rsidRPr="008B7BF9" w:rsidTr="005D2AD8">
              <w:trPr>
                <w:trHeight w:val="699"/>
              </w:trPr>
              <w:tc>
                <w:tcPr>
                  <w:tcW w:w="3077"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center"/>
                  </w:pPr>
                  <w:r w:rsidRPr="008B7BF9">
                    <w:t>А</w:t>
                  </w:r>
                </w:p>
              </w:tc>
              <w:tc>
                <w:tcPr>
                  <w:tcW w:w="1518"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right"/>
                    <w:rPr>
                      <w:b/>
                    </w:rPr>
                  </w:pPr>
                  <w:r w:rsidRPr="008B7BF9">
                    <w:rPr>
                      <w:b/>
                    </w:rPr>
                    <w:t>2</w:t>
                  </w:r>
                </w:p>
                <w:p w:rsidR="00C4204F" w:rsidRPr="008B7BF9" w:rsidRDefault="00C4204F" w:rsidP="005D2AD8">
                  <w:pPr>
                    <w:jc w:val="center"/>
                    <w:rPr>
                      <w:vertAlign w:val="subscript"/>
                    </w:rPr>
                  </w:pPr>
                  <w:r w:rsidRPr="006D4B6B">
                    <w:t>x</w:t>
                  </w:r>
                  <w:r w:rsidRPr="008B7BF9">
                    <w:rPr>
                      <w:vertAlign w:val="subscript"/>
                    </w:rPr>
                    <w:t>11</w:t>
                  </w:r>
                </w:p>
              </w:tc>
              <w:tc>
                <w:tcPr>
                  <w:tcW w:w="1482"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right"/>
                    <w:rPr>
                      <w:b/>
                    </w:rPr>
                  </w:pPr>
                  <w:r w:rsidRPr="008B7BF9">
                    <w:rPr>
                      <w:b/>
                    </w:rPr>
                    <w:t>3</w:t>
                  </w:r>
                </w:p>
                <w:p w:rsidR="00C4204F" w:rsidRPr="008B7BF9" w:rsidRDefault="00C4204F" w:rsidP="005D2AD8">
                  <w:pPr>
                    <w:jc w:val="center"/>
                    <w:rPr>
                      <w:vertAlign w:val="subscript"/>
                    </w:rPr>
                  </w:pPr>
                  <w:r w:rsidRPr="006D4B6B">
                    <w:t>x</w:t>
                  </w:r>
                  <w:r w:rsidRPr="008B7BF9">
                    <w:rPr>
                      <w:vertAlign w:val="subscript"/>
                    </w:rPr>
                    <w:t>12</w:t>
                  </w:r>
                </w:p>
              </w:tc>
              <w:tc>
                <w:tcPr>
                  <w:tcW w:w="1482"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right"/>
                    <w:rPr>
                      <w:b/>
                    </w:rPr>
                  </w:pPr>
                  <w:r w:rsidRPr="008B7BF9">
                    <w:rPr>
                      <w:b/>
                    </w:rPr>
                    <w:t>2</w:t>
                  </w:r>
                </w:p>
                <w:p w:rsidR="00C4204F" w:rsidRPr="008B7BF9" w:rsidRDefault="00C4204F" w:rsidP="005D2AD8">
                  <w:pPr>
                    <w:jc w:val="center"/>
                    <w:rPr>
                      <w:vertAlign w:val="subscript"/>
                    </w:rPr>
                  </w:pPr>
                  <w:r w:rsidRPr="006D4B6B">
                    <w:t>x</w:t>
                  </w:r>
                  <w:r w:rsidRPr="008B7BF9">
                    <w:rPr>
                      <w:vertAlign w:val="subscript"/>
                    </w:rPr>
                    <w:t>13</w:t>
                  </w:r>
                </w:p>
              </w:tc>
              <w:tc>
                <w:tcPr>
                  <w:tcW w:w="741"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center"/>
                  </w:pPr>
                  <w:r w:rsidRPr="008B7BF9">
                    <w:t>30</w:t>
                  </w:r>
                </w:p>
              </w:tc>
            </w:tr>
            <w:tr w:rsidR="00C4204F" w:rsidRPr="008B7BF9" w:rsidTr="005D2AD8">
              <w:trPr>
                <w:trHeight w:val="683"/>
              </w:trPr>
              <w:tc>
                <w:tcPr>
                  <w:tcW w:w="3077"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center"/>
                  </w:pPr>
                  <w:r w:rsidRPr="008B7BF9">
                    <w:t>В</w:t>
                  </w:r>
                </w:p>
              </w:tc>
              <w:tc>
                <w:tcPr>
                  <w:tcW w:w="1518"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right"/>
                    <w:rPr>
                      <w:b/>
                    </w:rPr>
                  </w:pPr>
                  <w:r w:rsidRPr="008B7BF9">
                    <w:rPr>
                      <w:b/>
                    </w:rPr>
                    <w:t>1</w:t>
                  </w:r>
                </w:p>
                <w:p w:rsidR="00C4204F" w:rsidRPr="008B7BF9" w:rsidRDefault="00C4204F" w:rsidP="005D2AD8">
                  <w:pPr>
                    <w:jc w:val="center"/>
                  </w:pPr>
                  <w:r w:rsidRPr="006D4B6B">
                    <w:t>x</w:t>
                  </w:r>
                  <w:r w:rsidRPr="008B7BF9">
                    <w:rPr>
                      <w:vertAlign w:val="subscript"/>
                    </w:rPr>
                    <w:t>21</w:t>
                  </w:r>
                </w:p>
              </w:tc>
              <w:tc>
                <w:tcPr>
                  <w:tcW w:w="1482"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right"/>
                    <w:rPr>
                      <w:b/>
                    </w:rPr>
                  </w:pPr>
                  <w:r w:rsidRPr="008B7BF9">
                    <w:rPr>
                      <w:b/>
                    </w:rPr>
                    <w:t>2</w:t>
                  </w:r>
                </w:p>
                <w:p w:rsidR="00C4204F" w:rsidRPr="008B7BF9" w:rsidRDefault="00C4204F" w:rsidP="005D2AD8">
                  <w:pPr>
                    <w:jc w:val="center"/>
                    <w:rPr>
                      <w:vertAlign w:val="subscript"/>
                    </w:rPr>
                  </w:pPr>
                  <w:r w:rsidRPr="006D4B6B">
                    <w:t>x</w:t>
                  </w:r>
                  <w:r w:rsidRPr="008B7BF9">
                    <w:rPr>
                      <w:vertAlign w:val="subscript"/>
                    </w:rPr>
                    <w:t>22</w:t>
                  </w:r>
                </w:p>
              </w:tc>
              <w:tc>
                <w:tcPr>
                  <w:tcW w:w="1482"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right"/>
                    <w:rPr>
                      <w:b/>
                    </w:rPr>
                  </w:pPr>
                  <w:r w:rsidRPr="008B7BF9">
                    <w:rPr>
                      <w:b/>
                    </w:rPr>
                    <w:t>3</w:t>
                  </w:r>
                </w:p>
                <w:p w:rsidR="00C4204F" w:rsidRPr="008B7BF9" w:rsidRDefault="00C4204F" w:rsidP="005D2AD8">
                  <w:pPr>
                    <w:jc w:val="center"/>
                  </w:pPr>
                  <w:r w:rsidRPr="006D4B6B">
                    <w:t>x</w:t>
                  </w:r>
                  <w:r w:rsidRPr="008B7BF9">
                    <w:rPr>
                      <w:vertAlign w:val="subscript"/>
                    </w:rPr>
                    <w:t>23</w:t>
                  </w:r>
                </w:p>
              </w:tc>
              <w:tc>
                <w:tcPr>
                  <w:tcW w:w="741"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center"/>
                  </w:pPr>
                  <w:r w:rsidRPr="008B7BF9">
                    <w:t>30</w:t>
                  </w:r>
                </w:p>
              </w:tc>
            </w:tr>
            <w:tr w:rsidR="00C4204F" w:rsidRPr="008B7BF9" w:rsidTr="005D2AD8">
              <w:trPr>
                <w:trHeight w:val="313"/>
              </w:trPr>
              <w:tc>
                <w:tcPr>
                  <w:tcW w:w="3077"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center"/>
                  </w:pPr>
                </w:p>
              </w:tc>
              <w:tc>
                <w:tcPr>
                  <w:tcW w:w="1518"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center"/>
                  </w:pPr>
                  <w:r w:rsidRPr="008B7BF9">
                    <w:t>20</w:t>
                  </w:r>
                </w:p>
              </w:tc>
              <w:tc>
                <w:tcPr>
                  <w:tcW w:w="1482"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center"/>
                  </w:pPr>
                  <w:r w:rsidRPr="008B7BF9">
                    <w:t>20</w:t>
                  </w:r>
                </w:p>
              </w:tc>
              <w:tc>
                <w:tcPr>
                  <w:tcW w:w="1482"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center"/>
                  </w:pPr>
                  <w:r w:rsidRPr="008B7BF9">
                    <w:t>20</w:t>
                  </w:r>
                </w:p>
              </w:tc>
              <w:tc>
                <w:tcPr>
                  <w:tcW w:w="741" w:type="dxa"/>
                  <w:tcBorders>
                    <w:top w:val="single" w:sz="4" w:space="0" w:color="auto"/>
                    <w:left w:val="single" w:sz="4" w:space="0" w:color="auto"/>
                    <w:bottom w:val="single" w:sz="4" w:space="0" w:color="auto"/>
                    <w:right w:val="single" w:sz="4" w:space="0" w:color="auto"/>
                  </w:tcBorders>
                </w:tcPr>
                <w:p w:rsidR="00C4204F" w:rsidRPr="008B7BF9" w:rsidRDefault="00C4204F" w:rsidP="005D2AD8">
                  <w:pPr>
                    <w:jc w:val="center"/>
                  </w:pPr>
                </w:p>
              </w:tc>
            </w:tr>
          </w:tbl>
          <w:p w:rsidR="00C4204F" w:rsidRPr="006D4B6B" w:rsidRDefault="00C4204F" w:rsidP="005D2AD8">
            <w:pPr>
              <w:ind w:left="209"/>
              <w:rPr>
                <w:b/>
                <w:bCs/>
                <w:i/>
                <w:iCs/>
                <w:color w:val="333333"/>
              </w:rPr>
            </w:pPr>
          </w:p>
          <w:p w:rsidR="00C4204F" w:rsidRPr="006D4B6B" w:rsidRDefault="00C4204F" w:rsidP="005D2AD8">
            <w:pPr>
              <w:ind w:left="209"/>
              <w:rPr>
                <w:b/>
                <w:bCs/>
                <w:i/>
                <w:iCs/>
                <w:color w:val="333333"/>
              </w:rPr>
            </w:pPr>
          </w:p>
        </w:tc>
      </w:tr>
    </w:tbl>
    <w:p w:rsidR="00C4204F" w:rsidRDefault="00C4204F" w:rsidP="00D32322">
      <w:pPr>
        <w:pStyle w:val="Heading1"/>
        <w:ind w:firstLine="567"/>
        <w:jc w:val="center"/>
        <w:rPr>
          <w:rStyle w:val="FontStyle20"/>
          <w:rFonts w:ascii="Times New Roman" w:hAnsi="Times New Roman" w:cs="Times New Roman"/>
          <w:caps w:val="0"/>
          <w:sz w:val="24"/>
          <w:szCs w:val="24"/>
        </w:rPr>
        <w:sectPr w:rsidR="00C4204F" w:rsidSect="005D2AD8">
          <w:pgSz w:w="16838" w:h="11906" w:orient="landscape"/>
          <w:pgMar w:top="1134" w:right="851" w:bottom="851" w:left="851" w:header="709" w:footer="709" w:gutter="0"/>
          <w:cols w:space="708"/>
          <w:docGrid w:linePitch="360"/>
        </w:sectPr>
      </w:pPr>
    </w:p>
    <w:p w:rsidR="00C4204F" w:rsidRPr="00F61155" w:rsidRDefault="00C4204F" w:rsidP="00D32322">
      <w:pPr>
        <w:rPr>
          <w:b/>
        </w:rPr>
      </w:pPr>
      <w:r w:rsidRPr="00F61155">
        <w:rPr>
          <w:b/>
        </w:rPr>
        <w:t>б) Порядок проведения промежуточной аттестации, показатели и критерии оценивания:</w:t>
      </w:r>
    </w:p>
    <w:p w:rsidR="00C4204F" w:rsidRPr="00F61155" w:rsidRDefault="00C4204F" w:rsidP="00D32322">
      <w:pPr>
        <w:rPr>
          <w:color w:val="C00000"/>
          <w:highlight w:val="yellow"/>
        </w:rPr>
      </w:pPr>
    </w:p>
    <w:p w:rsidR="00C4204F" w:rsidRPr="00A249B6" w:rsidRDefault="00C4204F" w:rsidP="00D32322">
      <w:r w:rsidRPr="00A249B6">
        <w:t>Промежуточная аттестация по дисциплине «</w:t>
      </w:r>
      <w:r>
        <w:t>Транспортно-логистическая деятельность предприятия</w:t>
      </w:r>
      <w:r w:rsidRPr="00A249B6">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C4204F" w:rsidRDefault="00C4204F" w:rsidP="00D32322">
      <w:pPr>
        <w:rPr>
          <w:b/>
          <w:highlight w:val="yellow"/>
        </w:rPr>
      </w:pPr>
    </w:p>
    <w:p w:rsidR="00C4204F" w:rsidRPr="008D0161" w:rsidRDefault="00C4204F" w:rsidP="00D32322">
      <w:pPr>
        <w:rPr>
          <w:b/>
        </w:rPr>
      </w:pPr>
      <w:r w:rsidRPr="008D0161">
        <w:rPr>
          <w:b/>
        </w:rPr>
        <w:t>Показатели и критерии оценивания зачета:</w:t>
      </w:r>
    </w:p>
    <w:p w:rsidR="00C4204F" w:rsidRPr="008D0161" w:rsidRDefault="00C4204F" w:rsidP="00D32322">
      <w:pPr>
        <w:rPr>
          <w:b/>
        </w:rPr>
      </w:pPr>
    </w:p>
    <w:p w:rsidR="00C4204F" w:rsidRPr="008D0161" w:rsidRDefault="00C4204F" w:rsidP="00D32322">
      <w:r w:rsidRPr="008D0161">
        <w:t>- на оценку «</w:t>
      </w:r>
      <w:r w:rsidRPr="008D0161">
        <w:rPr>
          <w:b/>
        </w:rPr>
        <w:t>зачтено</w:t>
      </w:r>
      <w:r w:rsidRPr="008D0161">
        <w:t>» - студент должен продемонстрировать достаточный уровень сформированности компетенций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C4204F" w:rsidRPr="008D0161" w:rsidRDefault="00C4204F" w:rsidP="00D32322">
      <w:r w:rsidRPr="008D0161">
        <w:t>- на оценку «</w:t>
      </w:r>
      <w:r w:rsidRPr="008D0161">
        <w:rPr>
          <w:b/>
        </w:rPr>
        <w:t>не зачтено</w:t>
      </w:r>
      <w:r w:rsidRPr="008D0161">
        <w:t>» -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4204F" w:rsidRPr="007667DA" w:rsidRDefault="00C4204F" w:rsidP="00D32322">
      <w:pPr>
        <w:rPr>
          <w:color w:val="C00000"/>
          <w:highlight w:val="yellow"/>
        </w:rPr>
      </w:pPr>
    </w:p>
    <w:p w:rsidR="00C4204F" w:rsidRPr="00174DC2" w:rsidRDefault="00C4204F" w:rsidP="00C91FCC">
      <w:pPr>
        <w:spacing w:before="120" w:after="120"/>
        <w:rPr>
          <w:b/>
        </w:rPr>
      </w:pPr>
      <w:r w:rsidRPr="00174DC2">
        <w:rPr>
          <w:rStyle w:val="FontStyle32"/>
          <w:b/>
          <w:i w:val="0"/>
          <w:spacing w:val="-4"/>
          <w:sz w:val="24"/>
          <w:szCs w:val="24"/>
        </w:rPr>
        <w:t xml:space="preserve">8. </w:t>
      </w:r>
      <w:r w:rsidRPr="00174DC2">
        <w:rPr>
          <w:rStyle w:val="FontStyle31"/>
          <w:rFonts w:ascii="Times New Roman" w:hAnsi="Times New Roman" w:cs="Times New Roman"/>
          <w:b/>
          <w:spacing w:val="-4"/>
          <w:sz w:val="24"/>
          <w:szCs w:val="24"/>
        </w:rPr>
        <w:t>Учебно-методическое и информационное обеспечение дисциплины</w:t>
      </w:r>
    </w:p>
    <w:p w:rsidR="00C4204F" w:rsidRPr="003B5D82" w:rsidRDefault="00C4204F" w:rsidP="00C91FCC">
      <w:pPr>
        <w:pStyle w:val="PlainText"/>
        <w:ind w:firstLine="567"/>
        <w:jc w:val="both"/>
        <w:rPr>
          <w:rFonts w:ascii="Times New Roman" w:hAnsi="Times New Roman"/>
          <w:b/>
          <w:sz w:val="24"/>
          <w:szCs w:val="24"/>
        </w:rPr>
      </w:pPr>
      <w:r w:rsidRPr="003B5D82">
        <w:rPr>
          <w:rFonts w:ascii="Times New Roman" w:hAnsi="Times New Roman"/>
          <w:b/>
          <w:sz w:val="24"/>
          <w:szCs w:val="24"/>
        </w:rPr>
        <w:t xml:space="preserve">а) Основная литература: </w:t>
      </w:r>
    </w:p>
    <w:p w:rsidR="00C4204F" w:rsidRPr="003B5D82" w:rsidRDefault="00C4204F" w:rsidP="003B5D82">
      <w:pPr>
        <w:ind w:firstLine="709"/>
        <w:rPr>
          <w:shd w:val="clear" w:color="auto" w:fill="FFFFFF"/>
        </w:rPr>
      </w:pPr>
      <w:r w:rsidRPr="003B5D82">
        <w:rPr>
          <w:shd w:val="clear" w:color="auto" w:fill="FFFFFF"/>
        </w:rPr>
        <w:t xml:space="preserve">1.Гаджинский, А. М. Логистика  учебник / А. М. Гаджинский. - 21-е изд. - Москва: Дашков и К, 2017. - 420 с. - ISBN 978-5-394-02059-9. - Текст: электронный. - URL: </w:t>
      </w:r>
      <w:hyperlink r:id="rId10" w:history="1">
        <w:r w:rsidRPr="003B5D82">
          <w:rPr>
            <w:rStyle w:val="Hyperlink"/>
            <w:rFonts w:ascii="Times New Roman" w:hAnsi="Times New Roman" w:cs="Times New Roman"/>
            <w:shd w:val="clear" w:color="auto" w:fill="FFFFFF"/>
          </w:rPr>
          <w:t>https://znanium.com/read?id=66171</w:t>
        </w:r>
      </w:hyperlink>
      <w:r>
        <w:rPr>
          <w:rStyle w:val="Hyperlink"/>
          <w:rFonts w:ascii="Times New Roman" w:hAnsi="Times New Roman" w:cs="Times New Roman"/>
          <w:shd w:val="clear" w:color="auto" w:fill="FFFFFF"/>
        </w:rPr>
        <w:t xml:space="preserve"> (дата обращения: 01.09.2020)</w:t>
      </w:r>
    </w:p>
    <w:p w:rsidR="00C4204F" w:rsidRPr="003B5D82" w:rsidRDefault="00C4204F" w:rsidP="00EC620F">
      <w:pPr>
        <w:ind w:firstLine="709"/>
        <w:rPr>
          <w:shd w:val="clear" w:color="auto" w:fill="FFFFFF"/>
        </w:rPr>
      </w:pPr>
      <w:r w:rsidRPr="003B5D82">
        <w:rPr>
          <w:shd w:val="clear" w:color="auto" w:fill="FFFFFF"/>
        </w:rPr>
        <w:t>2.Милославская, С. В. Транспортные системы и технологии перевозок: учебное пособие / С.В. Милославская, Ю.А. Почаев. — Москва :ИНФРА-М, 2020. — 116 с. - (Высшее образование:</w:t>
      </w:r>
      <w:r>
        <w:rPr>
          <w:shd w:val="clear" w:color="auto" w:fill="FFFFFF"/>
        </w:rPr>
        <w:t xml:space="preserve"> </w:t>
      </w:r>
      <w:r w:rsidRPr="003B5D82">
        <w:rPr>
          <w:shd w:val="clear" w:color="auto" w:fill="FFFFFF"/>
        </w:rPr>
        <w:t xml:space="preserve">Бакалавриат). — DOI 10.12737/7681. - ISBN 978-5-16-010064-7. - Текст : электронный. - URL: </w:t>
      </w:r>
      <w:hyperlink r:id="rId11" w:history="1">
        <w:r w:rsidRPr="00552DCD">
          <w:rPr>
            <w:rStyle w:val="Hyperlink"/>
            <w:rFonts w:ascii="Times New Roman" w:hAnsi="Times New Roman" w:cs="Times New Roman"/>
            <w:shd w:val="clear" w:color="auto" w:fill="FFFFFF"/>
          </w:rPr>
          <w:t>https://znanium.com/read?id=347963</w:t>
        </w:r>
      </w:hyperlink>
      <w:r>
        <w:rPr>
          <w:rStyle w:val="Hyperlink"/>
          <w:rFonts w:ascii="Times New Roman" w:hAnsi="Times New Roman" w:cs="Times New Roman"/>
          <w:shd w:val="clear" w:color="auto" w:fill="FFFFFF"/>
        </w:rPr>
        <w:t xml:space="preserve"> (дата обращения: 01.09.2020)</w:t>
      </w:r>
    </w:p>
    <w:p w:rsidR="00C4204F" w:rsidRPr="003147CF" w:rsidRDefault="00C4204F" w:rsidP="003147CF">
      <w:pPr>
        <w:ind w:firstLine="709"/>
        <w:rPr>
          <w:shd w:val="clear" w:color="auto" w:fill="FFFFFF"/>
        </w:rPr>
      </w:pPr>
    </w:p>
    <w:p w:rsidR="00C4204F" w:rsidRDefault="00C4204F" w:rsidP="00C91FCC"/>
    <w:p w:rsidR="00C4204F" w:rsidRPr="003B5D82" w:rsidRDefault="00C4204F" w:rsidP="00C91FCC">
      <w:pPr>
        <w:rPr>
          <w:b/>
        </w:rPr>
      </w:pPr>
      <w:r w:rsidRPr="003B5D82">
        <w:rPr>
          <w:b/>
        </w:rPr>
        <w:t>б) Дополнительная литература:</w:t>
      </w:r>
    </w:p>
    <w:p w:rsidR="00C4204F" w:rsidRPr="003B5D82" w:rsidRDefault="00C4204F" w:rsidP="00EC620F">
      <w:pPr>
        <w:ind w:firstLine="709"/>
        <w:rPr>
          <w:shd w:val="clear" w:color="auto" w:fill="FFFFFF"/>
        </w:rPr>
      </w:pPr>
      <w:r w:rsidRPr="0046092D">
        <w:rPr>
          <w:color w:val="000000"/>
        </w:rPr>
        <w:t>1.Лебедев,Е.А.</w:t>
      </w:r>
      <w:r>
        <w:rPr>
          <w:color w:val="000000"/>
        </w:rPr>
        <w:t xml:space="preserve"> </w:t>
      </w:r>
      <w:r w:rsidRPr="0046092D">
        <w:rPr>
          <w:color w:val="000000"/>
        </w:rPr>
        <w:t>Основы</w:t>
      </w:r>
      <w:r>
        <w:rPr>
          <w:color w:val="000000"/>
        </w:rPr>
        <w:t xml:space="preserve"> </w:t>
      </w:r>
      <w:r w:rsidRPr="0046092D">
        <w:rPr>
          <w:color w:val="000000"/>
        </w:rPr>
        <w:t>логистики</w:t>
      </w:r>
      <w:r>
        <w:rPr>
          <w:color w:val="000000"/>
        </w:rPr>
        <w:t xml:space="preserve"> </w:t>
      </w:r>
      <w:r w:rsidRPr="0046092D">
        <w:rPr>
          <w:color w:val="000000"/>
        </w:rPr>
        <w:t>транспортного</w:t>
      </w:r>
      <w:r>
        <w:rPr>
          <w:color w:val="000000"/>
        </w:rPr>
        <w:t xml:space="preserve"> </w:t>
      </w:r>
      <w:r w:rsidRPr="0046092D">
        <w:rPr>
          <w:color w:val="000000"/>
        </w:rPr>
        <w:t>производства</w:t>
      </w:r>
      <w:r>
        <w:rPr>
          <w:color w:val="000000"/>
        </w:rPr>
        <w:t xml:space="preserve"> </w:t>
      </w:r>
      <w:r w:rsidRPr="0046092D">
        <w:rPr>
          <w:color w:val="000000"/>
        </w:rPr>
        <w:t>и</w:t>
      </w:r>
      <w:r>
        <w:rPr>
          <w:color w:val="000000"/>
        </w:rPr>
        <w:t xml:space="preserve"> </w:t>
      </w:r>
      <w:r w:rsidRPr="0046092D">
        <w:rPr>
          <w:color w:val="000000"/>
        </w:rPr>
        <w:t>его</w:t>
      </w:r>
      <w:r>
        <w:rPr>
          <w:color w:val="000000"/>
        </w:rPr>
        <w:t xml:space="preserve"> </w:t>
      </w:r>
      <w:r w:rsidRPr="0046092D">
        <w:rPr>
          <w:color w:val="000000"/>
        </w:rPr>
        <w:t>цифровой</w:t>
      </w:r>
      <w:r>
        <w:rPr>
          <w:color w:val="000000"/>
        </w:rPr>
        <w:t xml:space="preserve"> </w:t>
      </w:r>
      <w:r w:rsidRPr="0046092D">
        <w:rPr>
          <w:color w:val="000000"/>
        </w:rPr>
        <w:t>трансформации:учеб.пособие.—Москва;Вологда:Инфра-Инженерия,2019.-212с.-</w:t>
      </w:r>
      <w:r>
        <w:rPr>
          <w:color w:val="000000"/>
        </w:rPr>
        <w:t>ISBN</w:t>
      </w:r>
      <w:r w:rsidRPr="0046092D">
        <w:rPr>
          <w:color w:val="000000"/>
        </w:rPr>
        <w:t>978-5-9729-0245-3.-Текст:электронный.-</w:t>
      </w:r>
      <w:r>
        <w:rPr>
          <w:color w:val="000000"/>
        </w:rPr>
        <w:t>URL</w:t>
      </w:r>
      <w:r w:rsidRPr="0046092D">
        <w:rPr>
          <w:color w:val="000000"/>
        </w:rPr>
        <w:t>:.</w:t>
      </w:r>
      <w:r w:rsidRPr="003147CF">
        <w:t xml:space="preserve"> </w:t>
      </w:r>
      <w:hyperlink r:id="rId12" w:history="1">
        <w:r w:rsidRPr="00552DCD">
          <w:rPr>
            <w:rStyle w:val="Hyperlink"/>
            <w:rFonts w:ascii="Times New Roman" w:hAnsi="Times New Roman" w:cs="Times New Roman"/>
          </w:rPr>
          <w:t>https://znanium.com/read?id=346074</w:t>
        </w:r>
      </w:hyperlink>
      <w:r>
        <w:rPr>
          <w:rStyle w:val="Hyperlink"/>
          <w:rFonts w:ascii="Times New Roman" w:hAnsi="Times New Roman" w:cs="Times New Roman"/>
        </w:rPr>
        <w:t xml:space="preserve"> </w:t>
      </w:r>
      <w:r>
        <w:rPr>
          <w:rStyle w:val="Hyperlink"/>
          <w:rFonts w:ascii="Times New Roman" w:hAnsi="Times New Roman" w:cs="Times New Roman"/>
          <w:shd w:val="clear" w:color="auto" w:fill="FFFFFF"/>
        </w:rPr>
        <w:t>(дата обращения: 01.09.2020)</w:t>
      </w:r>
    </w:p>
    <w:p w:rsidR="00C4204F" w:rsidRPr="003B5D82" w:rsidRDefault="00C4204F" w:rsidP="00EC620F">
      <w:pPr>
        <w:ind w:firstLine="709"/>
        <w:rPr>
          <w:shd w:val="clear" w:color="auto" w:fill="FFFFFF"/>
        </w:rPr>
      </w:pPr>
      <w:r w:rsidRPr="0046092D">
        <w:rPr>
          <w:color w:val="000000"/>
        </w:rPr>
        <w:t>2.Логистика:</w:t>
      </w:r>
      <w:r>
        <w:rPr>
          <w:color w:val="000000"/>
        </w:rPr>
        <w:t xml:space="preserve"> </w:t>
      </w:r>
      <w:r w:rsidRPr="0046092D">
        <w:rPr>
          <w:color w:val="000000"/>
        </w:rPr>
        <w:t>практикум</w:t>
      </w:r>
      <w:r>
        <w:rPr>
          <w:color w:val="000000"/>
        </w:rPr>
        <w:t xml:space="preserve"> </w:t>
      </w:r>
      <w:r w:rsidRPr="0046092D">
        <w:rPr>
          <w:color w:val="000000"/>
        </w:rPr>
        <w:t>для</w:t>
      </w:r>
      <w:r>
        <w:rPr>
          <w:color w:val="000000"/>
        </w:rPr>
        <w:t xml:space="preserve"> </w:t>
      </w:r>
      <w:r w:rsidRPr="0046092D">
        <w:rPr>
          <w:color w:val="000000"/>
        </w:rPr>
        <w:t>бакалавров:</w:t>
      </w:r>
      <w:r>
        <w:rPr>
          <w:color w:val="000000"/>
        </w:rPr>
        <w:t xml:space="preserve"> </w:t>
      </w:r>
      <w:r w:rsidRPr="0046092D">
        <w:rPr>
          <w:color w:val="000000"/>
        </w:rPr>
        <w:t>учеб.</w:t>
      </w:r>
      <w:r>
        <w:rPr>
          <w:color w:val="000000"/>
        </w:rPr>
        <w:t xml:space="preserve"> </w:t>
      </w:r>
      <w:r w:rsidRPr="0046092D">
        <w:rPr>
          <w:color w:val="000000"/>
        </w:rPr>
        <w:t>Пособие</w:t>
      </w:r>
      <w:r>
        <w:rPr>
          <w:color w:val="000000"/>
        </w:rPr>
        <w:t xml:space="preserve"> </w:t>
      </w:r>
      <w:r w:rsidRPr="0046092D">
        <w:rPr>
          <w:color w:val="000000"/>
        </w:rPr>
        <w:t>/</w:t>
      </w:r>
      <w:r>
        <w:rPr>
          <w:color w:val="000000"/>
        </w:rPr>
        <w:t xml:space="preserve"> </w:t>
      </w:r>
      <w:r w:rsidRPr="0046092D">
        <w:rPr>
          <w:color w:val="000000"/>
        </w:rPr>
        <w:t>подобщ.ред.С.В.Карповой.—Москва:</w:t>
      </w:r>
      <w:r>
        <w:rPr>
          <w:color w:val="000000"/>
        </w:rPr>
        <w:t xml:space="preserve"> </w:t>
      </w:r>
      <w:r w:rsidRPr="0046092D">
        <w:rPr>
          <w:color w:val="000000"/>
        </w:rPr>
        <w:t>Вузовскийучебник:ИНФРА-М,2020.—139с.-</w:t>
      </w:r>
      <w:r>
        <w:rPr>
          <w:color w:val="000000"/>
        </w:rPr>
        <w:t>ISBN</w:t>
      </w:r>
      <w:r w:rsidRPr="0046092D">
        <w:rPr>
          <w:color w:val="000000"/>
        </w:rPr>
        <w:t>978-5-9558-0545-0.-Текст:электронный.-</w:t>
      </w:r>
      <w:r>
        <w:rPr>
          <w:color w:val="000000"/>
        </w:rPr>
        <w:t>URL</w:t>
      </w:r>
      <w:r w:rsidRPr="0046092D">
        <w:rPr>
          <w:color w:val="000000"/>
        </w:rPr>
        <w:t>:</w:t>
      </w:r>
      <w:r w:rsidRPr="003147CF">
        <w:t xml:space="preserve"> </w:t>
      </w:r>
      <w:hyperlink r:id="rId13" w:history="1">
        <w:r w:rsidRPr="00552DCD">
          <w:rPr>
            <w:rStyle w:val="Hyperlink"/>
            <w:rFonts w:ascii="Times New Roman" w:hAnsi="Times New Roman" w:cs="Times New Roman"/>
          </w:rPr>
          <w:t>https://znanium.com/read?id=343276</w:t>
        </w:r>
      </w:hyperlink>
      <w:r>
        <w:rPr>
          <w:rStyle w:val="Hyperlink"/>
          <w:rFonts w:ascii="Times New Roman" w:hAnsi="Times New Roman" w:cs="Times New Roman"/>
          <w:shd w:val="clear" w:color="auto" w:fill="FFFFFF"/>
        </w:rPr>
        <w:t>(дата обращения: 01.09.2020)</w:t>
      </w:r>
    </w:p>
    <w:p w:rsidR="00C4204F" w:rsidRPr="003B5D82" w:rsidRDefault="00C4204F" w:rsidP="00EC620F">
      <w:pPr>
        <w:ind w:firstLine="709"/>
        <w:rPr>
          <w:shd w:val="clear" w:color="auto" w:fill="FFFFFF"/>
        </w:rPr>
      </w:pPr>
      <w:r w:rsidRPr="0046092D">
        <w:rPr>
          <w:color w:val="000000"/>
        </w:rPr>
        <w:t>3.Логистика:</w:t>
      </w:r>
      <w:r>
        <w:rPr>
          <w:color w:val="000000"/>
        </w:rPr>
        <w:t xml:space="preserve"> </w:t>
      </w:r>
      <w:r w:rsidRPr="0046092D">
        <w:rPr>
          <w:color w:val="000000"/>
        </w:rPr>
        <w:t>Учебник</w:t>
      </w:r>
      <w:r>
        <w:rPr>
          <w:color w:val="000000"/>
        </w:rPr>
        <w:t xml:space="preserve"> </w:t>
      </w:r>
      <w:r w:rsidRPr="0046092D">
        <w:rPr>
          <w:color w:val="000000"/>
        </w:rPr>
        <w:t>/</w:t>
      </w:r>
      <w:r>
        <w:rPr>
          <w:color w:val="000000"/>
        </w:rPr>
        <w:t xml:space="preserve"> </w:t>
      </w:r>
      <w:r w:rsidRPr="0046092D">
        <w:rPr>
          <w:color w:val="000000"/>
        </w:rPr>
        <w:t>Подред.Б.А.Аникина.-4-</w:t>
      </w:r>
      <w:r>
        <w:rPr>
          <w:color w:val="000000"/>
        </w:rPr>
        <w:t xml:space="preserve">e </w:t>
      </w:r>
      <w:r w:rsidRPr="0046092D">
        <w:rPr>
          <w:color w:val="000000"/>
        </w:rPr>
        <w:t>изд.,</w:t>
      </w:r>
      <w:r>
        <w:rPr>
          <w:color w:val="000000"/>
        </w:rPr>
        <w:t xml:space="preserve"> </w:t>
      </w:r>
      <w:r w:rsidRPr="0046092D">
        <w:rPr>
          <w:color w:val="000000"/>
        </w:rPr>
        <w:t>перераб.</w:t>
      </w:r>
      <w:r>
        <w:rPr>
          <w:color w:val="000000"/>
        </w:rPr>
        <w:t xml:space="preserve"> и </w:t>
      </w:r>
      <w:r w:rsidRPr="0046092D">
        <w:rPr>
          <w:color w:val="000000"/>
        </w:rPr>
        <w:t>доп.-М.:НИЦИНФРА-М,2019.-320с.:-(Высшее</w:t>
      </w:r>
      <w:r>
        <w:rPr>
          <w:color w:val="000000"/>
        </w:rPr>
        <w:t xml:space="preserve"> </w:t>
      </w:r>
      <w:r w:rsidRPr="0046092D">
        <w:rPr>
          <w:color w:val="000000"/>
        </w:rPr>
        <w:t>образование:</w:t>
      </w:r>
      <w:r>
        <w:rPr>
          <w:color w:val="000000"/>
        </w:rPr>
        <w:t xml:space="preserve"> </w:t>
      </w:r>
      <w:r w:rsidRPr="0046092D">
        <w:rPr>
          <w:color w:val="000000"/>
        </w:rPr>
        <w:t>Бакалавриат).-</w:t>
      </w:r>
      <w:r>
        <w:rPr>
          <w:color w:val="000000"/>
        </w:rPr>
        <w:t>ISBN</w:t>
      </w:r>
      <w:r w:rsidRPr="0046092D">
        <w:rPr>
          <w:color w:val="000000"/>
        </w:rPr>
        <w:t>978-5-16-009814-2.-Текст:электронный.-</w:t>
      </w:r>
      <w:r>
        <w:rPr>
          <w:color w:val="000000"/>
        </w:rPr>
        <w:t>URL</w:t>
      </w:r>
      <w:r w:rsidRPr="0046092D">
        <w:rPr>
          <w:color w:val="000000"/>
        </w:rPr>
        <w:t>:.</w:t>
      </w:r>
      <w:r w:rsidRPr="003147CF">
        <w:t xml:space="preserve"> </w:t>
      </w:r>
      <w:hyperlink r:id="rId14" w:history="1">
        <w:r w:rsidRPr="00552DCD">
          <w:rPr>
            <w:rStyle w:val="Hyperlink"/>
            <w:rFonts w:ascii="Times New Roman" w:hAnsi="Times New Roman" w:cs="Times New Roman"/>
          </w:rPr>
          <w:t>https://znanium.com/read?id=355928</w:t>
        </w:r>
      </w:hyperlink>
      <w:r>
        <w:rPr>
          <w:rStyle w:val="Hyperlink"/>
          <w:rFonts w:ascii="Times New Roman" w:hAnsi="Times New Roman" w:cs="Times New Roman"/>
        </w:rPr>
        <w:t xml:space="preserve"> </w:t>
      </w:r>
      <w:r>
        <w:rPr>
          <w:rStyle w:val="Hyperlink"/>
          <w:rFonts w:ascii="Times New Roman" w:hAnsi="Times New Roman" w:cs="Times New Roman"/>
          <w:shd w:val="clear" w:color="auto" w:fill="FFFFFF"/>
        </w:rPr>
        <w:t>(дата обращения: 01.09.2020)</w:t>
      </w:r>
    </w:p>
    <w:p w:rsidR="00C4204F" w:rsidRDefault="00C4204F" w:rsidP="003147CF">
      <w:pPr>
        <w:ind w:firstLine="756"/>
        <w:rPr>
          <w:color w:val="000000"/>
        </w:rPr>
      </w:pPr>
    </w:p>
    <w:p w:rsidR="00C4204F" w:rsidRDefault="00C4204F" w:rsidP="00C91FCC"/>
    <w:p w:rsidR="00C4204F" w:rsidRPr="003B5D82" w:rsidRDefault="00C4204F" w:rsidP="00C91FCC">
      <w:pPr>
        <w:rPr>
          <w:b/>
        </w:rPr>
      </w:pPr>
      <w:r w:rsidRPr="003B5D82">
        <w:rPr>
          <w:b/>
        </w:rPr>
        <w:t>в) Методические указания:</w:t>
      </w:r>
    </w:p>
    <w:p w:rsidR="00C4204F" w:rsidRPr="00EC620F" w:rsidRDefault="00C4204F" w:rsidP="00EC620F">
      <w:pPr>
        <w:widowControl/>
        <w:autoSpaceDE/>
        <w:autoSpaceDN/>
        <w:adjustRightInd/>
      </w:pPr>
      <w:r>
        <w:t>1.</w:t>
      </w:r>
      <w:r w:rsidRPr="00EC620F">
        <w:t xml:space="preserve">Франюк, Р. А. Логистика. Практикум : учебное пособие / Р. А. Франюк, Т. А. Ахмеджанова ; МГТУ. - Магнитогорск : МГТУ, 2016. - 1 электрон. опт. диск (CD-ROM). - Загл. с титул. экрана. - URL: https://magtu.informsystema.ru/uploader/fileUpload?name=2496.pdf&amp;show=dcatalogues/1/1130265/2496.pdf&amp;view=true (дата обращения: </w:t>
      </w:r>
      <w:r>
        <w:t>01</w:t>
      </w:r>
      <w:r w:rsidRPr="00EC620F">
        <w:t>.09.2020). - Макрообъект. - Текст : электронный. - Сведения доступны также на CD-ROM.</w:t>
      </w:r>
    </w:p>
    <w:p w:rsidR="00C4204F" w:rsidRPr="00CA1F89" w:rsidRDefault="00C4204F" w:rsidP="00C91FCC">
      <w:pPr>
        <w:rPr>
          <w:rFonts w:ascii="Calibri" w:hAnsi="Calibri"/>
        </w:rPr>
      </w:pPr>
    </w:p>
    <w:p w:rsidR="00C4204F" w:rsidRDefault="00C4204F" w:rsidP="00C91FCC">
      <w:pPr>
        <w:spacing w:before="120"/>
        <w:ind w:firstLine="0"/>
        <w:contextualSpacing/>
        <w:rPr>
          <w:b/>
        </w:rPr>
      </w:pPr>
      <w:r>
        <w:rPr>
          <w:b/>
        </w:rPr>
        <w:t>г</w:t>
      </w:r>
      <w:r w:rsidRPr="00EC5A28">
        <w:rPr>
          <w:b/>
        </w:rPr>
        <w:t>) Программное обеспечение и Интернет-ресурсы:</w:t>
      </w:r>
    </w:p>
    <w:p w:rsidR="00C4204F" w:rsidRDefault="00C4204F" w:rsidP="00C91FCC">
      <w:pPr>
        <w:spacing w:before="120"/>
        <w:ind w:firstLine="0"/>
        <w:contextualSpacing/>
        <w:rPr>
          <w:b/>
        </w:rPr>
      </w:pPr>
      <w:r w:rsidRPr="00EC5A28">
        <w:rPr>
          <w:b/>
        </w:rPr>
        <w:t>Программное обеспечение</w:t>
      </w:r>
    </w:p>
    <w:p w:rsidR="00C4204F" w:rsidRDefault="00C4204F" w:rsidP="00C91FCC">
      <w:pPr>
        <w:spacing w:before="120"/>
        <w:ind w:firstLine="0"/>
        <w:contextualSpacing/>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3754"/>
        <w:gridCol w:w="2761"/>
      </w:tblGrid>
      <w:tr w:rsidR="00C4204F" w:rsidRPr="00334FC9" w:rsidTr="00D34C2D">
        <w:trPr>
          <w:trHeight w:val="537"/>
        </w:trPr>
        <w:tc>
          <w:tcPr>
            <w:tcW w:w="2835" w:type="dxa"/>
            <w:vAlign w:val="center"/>
          </w:tcPr>
          <w:p w:rsidR="00C4204F" w:rsidRPr="00334FC9" w:rsidRDefault="00C4204F" w:rsidP="005D2AD8">
            <w:pPr>
              <w:contextualSpacing/>
            </w:pPr>
            <w:r w:rsidRPr="00334FC9">
              <w:t>Наименование ПО</w:t>
            </w:r>
          </w:p>
        </w:tc>
        <w:tc>
          <w:tcPr>
            <w:tcW w:w="3754" w:type="dxa"/>
            <w:vAlign w:val="center"/>
          </w:tcPr>
          <w:p w:rsidR="00C4204F" w:rsidRPr="00334FC9" w:rsidRDefault="00C4204F" w:rsidP="005D2AD8">
            <w:pPr>
              <w:contextualSpacing/>
            </w:pPr>
            <w:r w:rsidRPr="00334FC9">
              <w:t>№ договора</w:t>
            </w:r>
          </w:p>
        </w:tc>
        <w:tc>
          <w:tcPr>
            <w:tcW w:w="2761" w:type="dxa"/>
            <w:vAlign w:val="center"/>
          </w:tcPr>
          <w:p w:rsidR="00C4204F" w:rsidRPr="00334FC9" w:rsidRDefault="00C4204F" w:rsidP="005D2AD8">
            <w:pPr>
              <w:contextualSpacing/>
            </w:pPr>
            <w:r w:rsidRPr="00334FC9">
              <w:t>Срок действия лицензии</w:t>
            </w:r>
          </w:p>
        </w:tc>
      </w:tr>
      <w:tr w:rsidR="00C4204F" w:rsidRPr="00334FC9" w:rsidTr="00D34C2D">
        <w:tc>
          <w:tcPr>
            <w:tcW w:w="2835" w:type="dxa"/>
            <w:vAlign w:val="center"/>
          </w:tcPr>
          <w:p w:rsidR="00C4204F" w:rsidRPr="00334FC9" w:rsidRDefault="00C4204F" w:rsidP="00D34C2D">
            <w:pPr>
              <w:contextualSpacing/>
              <w:jc w:val="left"/>
            </w:pPr>
            <w:r w:rsidRPr="00334FC9">
              <w:t>MS Windows 7</w:t>
            </w:r>
          </w:p>
        </w:tc>
        <w:tc>
          <w:tcPr>
            <w:tcW w:w="3754" w:type="dxa"/>
            <w:vAlign w:val="center"/>
          </w:tcPr>
          <w:p w:rsidR="00C4204F" w:rsidRPr="00334FC9" w:rsidRDefault="00C4204F" w:rsidP="00D34C2D">
            <w:pPr>
              <w:contextualSpacing/>
              <w:jc w:val="left"/>
            </w:pPr>
            <w:r w:rsidRPr="00334FC9">
              <w:t>Д-1227 от 08.10.2018</w:t>
            </w:r>
          </w:p>
          <w:p w:rsidR="00C4204F" w:rsidRDefault="00C4204F" w:rsidP="00D34C2D">
            <w:pPr>
              <w:contextualSpacing/>
              <w:jc w:val="left"/>
            </w:pPr>
            <w:r w:rsidRPr="00334FC9">
              <w:t xml:space="preserve">Д-757-17 от 27.06.2017 </w:t>
            </w:r>
          </w:p>
          <w:p w:rsidR="00C4204F" w:rsidRPr="00334FC9" w:rsidRDefault="00C4204F" w:rsidP="00D34C2D">
            <w:pPr>
              <w:contextualSpacing/>
              <w:jc w:val="left"/>
            </w:pPr>
            <w:r w:rsidRPr="00334FC9">
              <w:t>Д-593-16 от 20.05.2016</w:t>
            </w:r>
          </w:p>
        </w:tc>
        <w:tc>
          <w:tcPr>
            <w:tcW w:w="2761" w:type="dxa"/>
          </w:tcPr>
          <w:p w:rsidR="00C4204F" w:rsidRPr="00334FC9" w:rsidRDefault="00C4204F" w:rsidP="005D2AD8">
            <w:pPr>
              <w:contextualSpacing/>
            </w:pPr>
            <w:r w:rsidRPr="00334FC9">
              <w:t>11.10.2021</w:t>
            </w:r>
          </w:p>
          <w:p w:rsidR="00C4204F" w:rsidRPr="00334FC9" w:rsidRDefault="00C4204F" w:rsidP="005D2AD8">
            <w:pPr>
              <w:contextualSpacing/>
            </w:pPr>
            <w:r w:rsidRPr="00334FC9">
              <w:t>27.07.2018</w:t>
            </w:r>
          </w:p>
          <w:p w:rsidR="00C4204F" w:rsidRPr="00334FC9" w:rsidRDefault="00C4204F" w:rsidP="005D2AD8">
            <w:pPr>
              <w:contextualSpacing/>
            </w:pPr>
            <w:r w:rsidRPr="00334FC9">
              <w:t>20.05.2017</w:t>
            </w:r>
          </w:p>
        </w:tc>
      </w:tr>
      <w:tr w:rsidR="00C4204F" w:rsidRPr="00334FC9" w:rsidTr="00D34C2D">
        <w:tc>
          <w:tcPr>
            <w:tcW w:w="2835" w:type="dxa"/>
            <w:vAlign w:val="center"/>
          </w:tcPr>
          <w:p w:rsidR="00C4204F" w:rsidRPr="00334FC9" w:rsidRDefault="00C4204F" w:rsidP="00D34C2D">
            <w:pPr>
              <w:contextualSpacing/>
              <w:jc w:val="left"/>
            </w:pPr>
            <w:r w:rsidRPr="00334FC9">
              <w:t>MS Office 2007</w:t>
            </w:r>
          </w:p>
        </w:tc>
        <w:tc>
          <w:tcPr>
            <w:tcW w:w="3754" w:type="dxa"/>
            <w:vAlign w:val="center"/>
          </w:tcPr>
          <w:p w:rsidR="00C4204F" w:rsidRPr="00334FC9" w:rsidRDefault="00C4204F" w:rsidP="00D34C2D">
            <w:pPr>
              <w:contextualSpacing/>
              <w:jc w:val="left"/>
            </w:pPr>
            <w:r w:rsidRPr="00334FC9">
              <w:t>№ 135 от 17.09.2007</w:t>
            </w:r>
          </w:p>
        </w:tc>
        <w:tc>
          <w:tcPr>
            <w:tcW w:w="2761" w:type="dxa"/>
          </w:tcPr>
          <w:p w:rsidR="00C4204F" w:rsidRPr="00334FC9" w:rsidRDefault="00C4204F" w:rsidP="005D2AD8">
            <w:pPr>
              <w:contextualSpacing/>
            </w:pPr>
            <w:r w:rsidRPr="00334FC9">
              <w:t>бессрочно</w:t>
            </w:r>
          </w:p>
        </w:tc>
      </w:tr>
      <w:tr w:rsidR="00C4204F" w:rsidRPr="00334FC9" w:rsidTr="00D34C2D">
        <w:tc>
          <w:tcPr>
            <w:tcW w:w="2835" w:type="dxa"/>
            <w:vAlign w:val="center"/>
          </w:tcPr>
          <w:p w:rsidR="00C4204F" w:rsidRPr="00334FC9" w:rsidRDefault="00C4204F" w:rsidP="00D34C2D">
            <w:pPr>
              <w:jc w:val="left"/>
            </w:pPr>
            <w:r w:rsidRPr="00334FC9">
              <w:t>FAR Manager</w:t>
            </w:r>
          </w:p>
        </w:tc>
        <w:tc>
          <w:tcPr>
            <w:tcW w:w="3754" w:type="dxa"/>
            <w:vAlign w:val="center"/>
          </w:tcPr>
          <w:p w:rsidR="00C4204F" w:rsidRPr="00334FC9" w:rsidRDefault="00C4204F" w:rsidP="00D34C2D">
            <w:pPr>
              <w:jc w:val="left"/>
            </w:pPr>
            <w:r w:rsidRPr="00334FC9">
              <w:t>свободно распространяемое</w:t>
            </w:r>
          </w:p>
        </w:tc>
        <w:tc>
          <w:tcPr>
            <w:tcW w:w="2761" w:type="dxa"/>
          </w:tcPr>
          <w:p w:rsidR="00C4204F" w:rsidRPr="00334FC9" w:rsidRDefault="00C4204F" w:rsidP="005D2AD8">
            <w:r w:rsidRPr="00334FC9">
              <w:t>бессрочно</w:t>
            </w:r>
          </w:p>
        </w:tc>
      </w:tr>
      <w:tr w:rsidR="00C4204F" w:rsidRPr="00334FC9" w:rsidTr="00D34C2D">
        <w:tc>
          <w:tcPr>
            <w:tcW w:w="2835" w:type="dxa"/>
            <w:vAlign w:val="center"/>
          </w:tcPr>
          <w:p w:rsidR="00C4204F" w:rsidRPr="00334FC9" w:rsidRDefault="00C4204F" w:rsidP="00D34C2D">
            <w:pPr>
              <w:contextualSpacing/>
              <w:jc w:val="left"/>
            </w:pPr>
            <w:r w:rsidRPr="00334FC9">
              <w:t>7Zip</w:t>
            </w:r>
          </w:p>
        </w:tc>
        <w:tc>
          <w:tcPr>
            <w:tcW w:w="3754" w:type="dxa"/>
            <w:vAlign w:val="center"/>
          </w:tcPr>
          <w:p w:rsidR="00C4204F" w:rsidRPr="00334FC9" w:rsidRDefault="00C4204F" w:rsidP="00D34C2D">
            <w:pPr>
              <w:contextualSpacing/>
              <w:jc w:val="left"/>
            </w:pPr>
            <w:r w:rsidRPr="00334FC9">
              <w:t>свободно распространяемое</w:t>
            </w:r>
          </w:p>
        </w:tc>
        <w:tc>
          <w:tcPr>
            <w:tcW w:w="2761" w:type="dxa"/>
          </w:tcPr>
          <w:p w:rsidR="00C4204F" w:rsidRPr="00334FC9" w:rsidRDefault="00C4204F" w:rsidP="005D2AD8">
            <w:pPr>
              <w:contextualSpacing/>
            </w:pPr>
            <w:r w:rsidRPr="00334FC9">
              <w:t>бессрочно</w:t>
            </w:r>
          </w:p>
        </w:tc>
      </w:tr>
    </w:tbl>
    <w:p w:rsidR="00C4204F" w:rsidRDefault="00C4204F" w:rsidP="00C91FCC">
      <w:pPr>
        <w:spacing w:before="120"/>
        <w:ind w:firstLine="0"/>
        <w:contextualSpacing/>
        <w:rPr>
          <w:b/>
        </w:rPr>
      </w:pPr>
    </w:p>
    <w:p w:rsidR="00C4204F" w:rsidRDefault="00C4204F" w:rsidP="00C91FCC">
      <w:pPr>
        <w:spacing w:before="120"/>
        <w:ind w:firstLine="0"/>
        <w:contextualSpacing/>
        <w:rPr>
          <w:b/>
        </w:rPr>
      </w:pPr>
      <w:r>
        <w:rPr>
          <w:b/>
        </w:rPr>
        <w:t>Интернет ресурсы</w:t>
      </w:r>
    </w:p>
    <w:p w:rsidR="00C4204F" w:rsidRPr="005D2AD8" w:rsidRDefault="00C4204F" w:rsidP="005D2AD8">
      <w:pPr>
        <w:pStyle w:val="ListParagraph"/>
        <w:widowControl/>
        <w:numPr>
          <w:ilvl w:val="0"/>
          <w:numId w:val="12"/>
        </w:numPr>
        <w:tabs>
          <w:tab w:val="left" w:pos="851"/>
        </w:tabs>
        <w:autoSpaceDE/>
        <w:autoSpaceDN/>
        <w:adjustRightInd/>
        <w:ind w:left="0" w:firstLine="567"/>
        <w:jc w:val="both"/>
        <w:rPr>
          <w:bCs/>
        </w:rPr>
      </w:pPr>
      <w:r w:rsidRPr="005D2AD8">
        <w:rPr>
          <w:bCs/>
        </w:rPr>
        <w:t xml:space="preserve">Информационная система - Единое окно доступа к информационным ресурсам. - URL: </w:t>
      </w:r>
      <w:hyperlink r:id="rId15" w:history="1">
        <w:r w:rsidRPr="005D2AD8">
          <w:rPr>
            <w:rStyle w:val="Hyperlink"/>
            <w:rFonts w:ascii="Times New Roman" w:hAnsi="Times New Roman" w:cs="Times New Roman"/>
          </w:rPr>
          <w:t>http://window.edu.ru/</w:t>
        </w:r>
      </w:hyperlink>
      <w:r w:rsidRPr="005D2AD8">
        <w:rPr>
          <w:bCs/>
        </w:rPr>
        <w:t>, свободный доступ</w:t>
      </w:r>
    </w:p>
    <w:p w:rsidR="00C4204F" w:rsidRPr="005D2AD8" w:rsidRDefault="00C4204F" w:rsidP="005D2AD8">
      <w:pPr>
        <w:pStyle w:val="ListParagraph"/>
        <w:widowControl/>
        <w:numPr>
          <w:ilvl w:val="0"/>
          <w:numId w:val="12"/>
        </w:numPr>
        <w:tabs>
          <w:tab w:val="left" w:pos="851"/>
        </w:tabs>
        <w:autoSpaceDE/>
        <w:autoSpaceDN/>
        <w:adjustRightInd/>
        <w:ind w:left="0" w:firstLine="567"/>
        <w:jc w:val="both"/>
        <w:rPr>
          <w:bCs/>
        </w:rPr>
      </w:pPr>
      <w:r w:rsidRPr="005D2AD8">
        <w:rPr>
          <w:bCs/>
        </w:rPr>
        <w:t xml:space="preserve">Международная база полнотекстовых журналов SpringerJournals. – Режим доступа: </w:t>
      </w:r>
      <w:hyperlink r:id="rId16" w:history="1">
        <w:r w:rsidRPr="005D2AD8">
          <w:rPr>
            <w:rStyle w:val="Hyperlink"/>
            <w:rFonts w:ascii="Times New Roman" w:hAnsi="Times New Roman" w:cs="Times New Roman"/>
          </w:rPr>
          <w:t>http://link.springer.com/</w:t>
        </w:r>
      </w:hyperlink>
      <w:r w:rsidRPr="005D2AD8">
        <w:rPr>
          <w:bCs/>
        </w:rPr>
        <w:t xml:space="preserve">, вход по </w:t>
      </w:r>
      <w:r w:rsidRPr="005D2AD8">
        <w:rPr>
          <w:bCs/>
          <w:lang w:val="en-US"/>
        </w:rPr>
        <w:t>IP</w:t>
      </w:r>
      <w:r w:rsidRPr="005D2AD8">
        <w:rPr>
          <w:bCs/>
        </w:rPr>
        <w:t>-адресам вуза</w:t>
      </w:r>
    </w:p>
    <w:p w:rsidR="00C4204F" w:rsidRPr="005D2AD8" w:rsidRDefault="00C4204F" w:rsidP="005D2AD8">
      <w:pPr>
        <w:pStyle w:val="ListParagraph"/>
        <w:widowControl/>
        <w:numPr>
          <w:ilvl w:val="0"/>
          <w:numId w:val="12"/>
        </w:numPr>
        <w:tabs>
          <w:tab w:val="left" w:pos="851"/>
        </w:tabs>
        <w:autoSpaceDE/>
        <w:autoSpaceDN/>
        <w:adjustRightInd/>
        <w:ind w:left="0" w:firstLine="567"/>
        <w:jc w:val="both"/>
        <w:rPr>
          <w:bCs/>
        </w:rPr>
      </w:pPr>
      <w:r w:rsidRPr="005D2AD8">
        <w:rPr>
          <w:bCs/>
        </w:rPr>
        <w:t xml:space="preserve">Международная база справочных изданий по всем отраслям знаний SpringerReference. – Режим доступа: </w:t>
      </w:r>
      <w:hyperlink r:id="rId17" w:history="1">
        <w:r w:rsidRPr="005D2AD8">
          <w:rPr>
            <w:rStyle w:val="Hyperlink"/>
            <w:rFonts w:ascii="Times New Roman" w:hAnsi="Times New Roman" w:cs="Times New Roman"/>
          </w:rPr>
          <w:t>http://www.springer.com/references</w:t>
        </w:r>
      </w:hyperlink>
      <w:r w:rsidRPr="005D2AD8">
        <w:rPr>
          <w:bCs/>
        </w:rPr>
        <w:t xml:space="preserve">, вход по </w:t>
      </w:r>
      <w:r w:rsidRPr="005D2AD8">
        <w:rPr>
          <w:bCs/>
          <w:lang w:val="en-US"/>
        </w:rPr>
        <w:t>IP</w:t>
      </w:r>
      <w:r w:rsidRPr="005D2AD8">
        <w:rPr>
          <w:bCs/>
        </w:rPr>
        <w:t>-адресам вуза</w:t>
      </w:r>
    </w:p>
    <w:p w:rsidR="00C4204F" w:rsidRPr="005D2AD8" w:rsidRDefault="00C4204F" w:rsidP="005D2AD8">
      <w:pPr>
        <w:pStyle w:val="ListParagraph"/>
        <w:widowControl/>
        <w:numPr>
          <w:ilvl w:val="0"/>
          <w:numId w:val="12"/>
        </w:numPr>
        <w:tabs>
          <w:tab w:val="left" w:pos="851"/>
        </w:tabs>
        <w:autoSpaceDE/>
        <w:autoSpaceDN/>
        <w:adjustRightInd/>
        <w:ind w:left="0" w:firstLine="567"/>
        <w:jc w:val="both"/>
        <w:rPr>
          <w:bCs/>
        </w:rPr>
      </w:pPr>
      <w:r w:rsidRPr="005D2AD8">
        <w:rPr>
          <w:bCs/>
        </w:rPr>
        <w:t xml:space="preserve">Международная наукометрическая реферативная и полнотекстовая база данных научных изданий «Webofscience». – Режим доступа: </w:t>
      </w:r>
      <w:hyperlink r:id="rId18" w:history="1">
        <w:r w:rsidRPr="005D2AD8">
          <w:rPr>
            <w:rStyle w:val="Hyperlink"/>
            <w:rFonts w:ascii="Times New Roman" w:hAnsi="Times New Roman" w:cs="Times New Roman"/>
          </w:rPr>
          <w:t>http://webofscience.com</w:t>
        </w:r>
      </w:hyperlink>
      <w:r w:rsidRPr="005D2AD8">
        <w:rPr>
          <w:bCs/>
        </w:rPr>
        <w:t xml:space="preserve">, вход по </w:t>
      </w:r>
      <w:r w:rsidRPr="005D2AD8">
        <w:rPr>
          <w:bCs/>
          <w:lang w:val="en-US"/>
        </w:rPr>
        <w:t>IP</w:t>
      </w:r>
      <w:r w:rsidRPr="005D2AD8">
        <w:rPr>
          <w:bCs/>
        </w:rPr>
        <w:t>-адресам вуза</w:t>
      </w:r>
    </w:p>
    <w:p w:rsidR="00C4204F" w:rsidRPr="005D2AD8" w:rsidRDefault="00C4204F" w:rsidP="005D2AD8">
      <w:pPr>
        <w:pStyle w:val="ListParagraph"/>
        <w:widowControl/>
        <w:numPr>
          <w:ilvl w:val="0"/>
          <w:numId w:val="12"/>
        </w:numPr>
        <w:tabs>
          <w:tab w:val="left" w:pos="851"/>
        </w:tabs>
        <w:autoSpaceDE/>
        <w:autoSpaceDN/>
        <w:adjustRightInd/>
        <w:ind w:left="0" w:firstLine="567"/>
        <w:jc w:val="both"/>
        <w:rPr>
          <w:bCs/>
        </w:rPr>
      </w:pPr>
      <w:r w:rsidRPr="005D2AD8">
        <w:rPr>
          <w:bCs/>
        </w:rPr>
        <w:t xml:space="preserve">Международная реферативная и полнотекстовая справочная база данных научных изданий «Scopus». – Режим доступа: </w:t>
      </w:r>
      <w:hyperlink r:id="rId19" w:history="1">
        <w:r w:rsidRPr="005D2AD8">
          <w:rPr>
            <w:rStyle w:val="Hyperlink"/>
            <w:rFonts w:ascii="Times New Roman" w:hAnsi="Times New Roman" w:cs="Times New Roman"/>
          </w:rPr>
          <w:t>http://scopus.com</w:t>
        </w:r>
      </w:hyperlink>
      <w:r w:rsidRPr="005D2AD8">
        <w:rPr>
          <w:bCs/>
        </w:rPr>
        <w:t xml:space="preserve">, вход по </w:t>
      </w:r>
      <w:r w:rsidRPr="005D2AD8">
        <w:rPr>
          <w:bCs/>
          <w:lang w:val="en-US"/>
        </w:rPr>
        <w:t>IP</w:t>
      </w:r>
      <w:r w:rsidRPr="005D2AD8">
        <w:rPr>
          <w:bCs/>
        </w:rPr>
        <w:t>-адресам вуза</w:t>
      </w:r>
    </w:p>
    <w:p w:rsidR="00C4204F" w:rsidRPr="005D2AD8" w:rsidRDefault="00C4204F" w:rsidP="005D2AD8">
      <w:pPr>
        <w:pStyle w:val="ListParagraph"/>
        <w:widowControl/>
        <w:numPr>
          <w:ilvl w:val="0"/>
          <w:numId w:val="12"/>
        </w:numPr>
        <w:tabs>
          <w:tab w:val="left" w:pos="851"/>
        </w:tabs>
        <w:autoSpaceDE/>
        <w:autoSpaceDN/>
        <w:adjustRightInd/>
        <w:ind w:left="0" w:firstLine="567"/>
        <w:jc w:val="both"/>
        <w:rPr>
          <w:bCs/>
        </w:rPr>
      </w:pPr>
      <w:r w:rsidRPr="005D2AD8">
        <w:rPr>
          <w:bCs/>
        </w:rPr>
        <w:t xml:space="preserve">Национальная информационно-аналитическая система – Российский индекс научного цитирования (РИНЦ). – Режим доступа: </w:t>
      </w:r>
      <w:hyperlink r:id="rId20" w:history="1">
        <w:r w:rsidRPr="005D2AD8">
          <w:rPr>
            <w:rStyle w:val="Hyperlink"/>
            <w:rFonts w:ascii="Times New Roman" w:hAnsi="Times New Roman" w:cs="Times New Roman"/>
          </w:rPr>
          <w:t>https://elibrary.ru/project_risc.asp</w:t>
        </w:r>
      </w:hyperlink>
      <w:r w:rsidRPr="005D2AD8">
        <w:rPr>
          <w:bCs/>
        </w:rPr>
        <w:t xml:space="preserve"> , регистрация по логину и паролю</w:t>
      </w:r>
    </w:p>
    <w:p w:rsidR="00C4204F" w:rsidRPr="005D2AD8" w:rsidRDefault="00C4204F" w:rsidP="005D2AD8">
      <w:pPr>
        <w:pStyle w:val="ListParagraph"/>
        <w:widowControl/>
        <w:numPr>
          <w:ilvl w:val="0"/>
          <w:numId w:val="12"/>
        </w:numPr>
        <w:tabs>
          <w:tab w:val="left" w:pos="851"/>
        </w:tabs>
        <w:autoSpaceDE/>
        <w:autoSpaceDN/>
        <w:adjustRightInd/>
        <w:ind w:left="0" w:firstLine="567"/>
        <w:jc w:val="both"/>
        <w:rPr>
          <w:bCs/>
        </w:rPr>
      </w:pPr>
      <w:r w:rsidRPr="005D2AD8">
        <w:rPr>
          <w:bCs/>
        </w:rPr>
        <w:t xml:space="preserve">Поисковая система Академия Google (GoogleScholar). - URL: </w:t>
      </w:r>
      <w:hyperlink r:id="rId21" w:history="1">
        <w:r w:rsidRPr="005D2AD8">
          <w:rPr>
            <w:rStyle w:val="Hyperlink"/>
            <w:rFonts w:ascii="Times New Roman" w:hAnsi="Times New Roman" w:cs="Times New Roman"/>
          </w:rPr>
          <w:t>https://scholar.google.ru/</w:t>
        </w:r>
      </w:hyperlink>
      <w:r w:rsidRPr="005D2AD8">
        <w:rPr>
          <w:bCs/>
        </w:rPr>
        <w:tab/>
      </w:r>
    </w:p>
    <w:p w:rsidR="00C4204F" w:rsidRPr="005D2AD8" w:rsidRDefault="00C4204F" w:rsidP="005D2AD8">
      <w:pPr>
        <w:pStyle w:val="ListParagraph"/>
        <w:widowControl/>
        <w:numPr>
          <w:ilvl w:val="0"/>
          <w:numId w:val="12"/>
        </w:numPr>
        <w:tabs>
          <w:tab w:val="left" w:pos="851"/>
        </w:tabs>
        <w:autoSpaceDE/>
        <w:autoSpaceDN/>
        <w:adjustRightInd/>
        <w:ind w:left="0" w:firstLine="567"/>
        <w:jc w:val="both"/>
        <w:rPr>
          <w:bCs/>
        </w:rPr>
      </w:pPr>
      <w:r w:rsidRPr="005D2AD8">
        <w:rPr>
          <w:bCs/>
        </w:rPr>
        <w:t xml:space="preserve">Российская Государственная библиотека. Каталоги. – Режим обращения: </w:t>
      </w:r>
      <w:hyperlink r:id="rId22" w:history="1">
        <w:r w:rsidRPr="005D2AD8">
          <w:rPr>
            <w:rStyle w:val="Hyperlink"/>
            <w:rFonts w:ascii="Times New Roman" w:hAnsi="Times New Roman" w:cs="Times New Roman"/>
          </w:rPr>
          <w:t>https://www.rsl.ru/ru/4readers/catalogues/</w:t>
        </w:r>
      </w:hyperlink>
      <w:r w:rsidRPr="005D2AD8">
        <w:rPr>
          <w:bCs/>
        </w:rPr>
        <w:t xml:space="preserve"> , свободный доступ</w:t>
      </w:r>
    </w:p>
    <w:p w:rsidR="00C4204F" w:rsidRPr="005D2AD8" w:rsidRDefault="00C4204F" w:rsidP="005D2AD8">
      <w:pPr>
        <w:pStyle w:val="ListParagraph"/>
        <w:widowControl/>
        <w:numPr>
          <w:ilvl w:val="0"/>
          <w:numId w:val="12"/>
        </w:numPr>
        <w:tabs>
          <w:tab w:val="left" w:pos="851"/>
        </w:tabs>
        <w:autoSpaceDE/>
        <w:autoSpaceDN/>
        <w:adjustRightInd/>
        <w:ind w:left="0" w:firstLine="567"/>
        <w:jc w:val="both"/>
        <w:rPr>
          <w:bCs/>
        </w:rPr>
      </w:pPr>
      <w:r w:rsidRPr="005D2AD8">
        <w:rPr>
          <w:bCs/>
        </w:rPr>
        <w:t xml:space="preserve">Университетская информационная система РОССИЯ. – Режим доступа: </w:t>
      </w:r>
      <w:hyperlink r:id="rId23" w:history="1">
        <w:r w:rsidRPr="005D2AD8">
          <w:rPr>
            <w:rStyle w:val="Hyperlink"/>
            <w:rFonts w:ascii="Times New Roman" w:hAnsi="Times New Roman" w:cs="Times New Roman"/>
          </w:rPr>
          <w:t>https://uisrussia.msu.ru</w:t>
        </w:r>
      </w:hyperlink>
      <w:r w:rsidRPr="005D2AD8">
        <w:rPr>
          <w:bCs/>
        </w:rPr>
        <w:t>, свободный доступ</w:t>
      </w:r>
    </w:p>
    <w:p w:rsidR="00C4204F" w:rsidRPr="005D2AD8" w:rsidRDefault="00C4204F" w:rsidP="005D2AD8">
      <w:pPr>
        <w:pStyle w:val="ListParagraph"/>
        <w:widowControl/>
        <w:numPr>
          <w:ilvl w:val="0"/>
          <w:numId w:val="12"/>
        </w:numPr>
        <w:tabs>
          <w:tab w:val="left" w:pos="993"/>
        </w:tabs>
        <w:autoSpaceDE/>
        <w:autoSpaceDN/>
        <w:adjustRightInd/>
        <w:ind w:left="0" w:firstLine="567"/>
        <w:jc w:val="both"/>
        <w:rPr>
          <w:bCs/>
        </w:rPr>
      </w:pPr>
      <w:r w:rsidRPr="005D2AD8">
        <w:rPr>
          <w:bCs/>
        </w:rPr>
        <w:t xml:space="preserve">Федеральный образовательный портал – Экономика. Социология.  Менеджмент. – Режим доступа: </w:t>
      </w:r>
      <w:hyperlink r:id="rId24" w:history="1">
        <w:r w:rsidRPr="005D2AD8">
          <w:rPr>
            <w:rStyle w:val="Hyperlink"/>
            <w:rFonts w:ascii="Times New Roman" w:hAnsi="Times New Roman" w:cs="Times New Roman"/>
          </w:rPr>
          <w:t>http://ecsocman.hse.ru</w:t>
        </w:r>
      </w:hyperlink>
      <w:r w:rsidRPr="005D2AD8">
        <w:rPr>
          <w:bCs/>
        </w:rPr>
        <w:t>, свободный доступ</w:t>
      </w:r>
    </w:p>
    <w:p w:rsidR="00C4204F" w:rsidRPr="005D2AD8" w:rsidRDefault="00C4204F" w:rsidP="005D2AD8">
      <w:pPr>
        <w:pStyle w:val="ListParagraph"/>
        <w:widowControl/>
        <w:numPr>
          <w:ilvl w:val="0"/>
          <w:numId w:val="12"/>
        </w:numPr>
        <w:tabs>
          <w:tab w:val="left" w:pos="993"/>
        </w:tabs>
        <w:autoSpaceDE/>
        <w:autoSpaceDN/>
        <w:adjustRightInd/>
        <w:ind w:left="0" w:firstLine="567"/>
        <w:jc w:val="both"/>
        <w:rPr>
          <w:bCs/>
        </w:rPr>
      </w:pPr>
      <w:r w:rsidRPr="005D2AD8">
        <w:rPr>
          <w:bCs/>
        </w:rPr>
        <w:t xml:space="preserve">Электронная база периодических изданий EastViewInformationServices, ООО «ИВИС». – Режим доступа: </w:t>
      </w:r>
      <w:hyperlink r:id="rId25" w:history="1">
        <w:r w:rsidRPr="005D2AD8">
          <w:rPr>
            <w:rStyle w:val="Hyperlink"/>
            <w:rFonts w:ascii="Times New Roman" w:hAnsi="Times New Roman" w:cs="Times New Roman"/>
          </w:rPr>
          <w:t>https://dlib.eastview.com/</w:t>
        </w:r>
      </w:hyperlink>
      <w:r w:rsidRPr="005D2AD8">
        <w:rPr>
          <w:bCs/>
        </w:rPr>
        <w:t xml:space="preserve"> , вход по </w:t>
      </w:r>
      <w:r w:rsidRPr="005D2AD8">
        <w:rPr>
          <w:bCs/>
          <w:lang w:val="en-US"/>
        </w:rPr>
        <w:t>IP</w:t>
      </w:r>
      <w:r w:rsidRPr="005D2AD8">
        <w:rPr>
          <w:bCs/>
        </w:rPr>
        <w:t>-адресам вуза, с внешней сети по логину и паролю</w:t>
      </w:r>
    </w:p>
    <w:p w:rsidR="00C4204F" w:rsidRPr="005D2AD8" w:rsidRDefault="00C4204F" w:rsidP="005D2AD8">
      <w:pPr>
        <w:pStyle w:val="ListParagraph"/>
        <w:widowControl/>
        <w:numPr>
          <w:ilvl w:val="0"/>
          <w:numId w:val="12"/>
        </w:numPr>
        <w:tabs>
          <w:tab w:val="left" w:pos="993"/>
        </w:tabs>
        <w:autoSpaceDE/>
        <w:autoSpaceDN/>
        <w:adjustRightInd/>
        <w:ind w:left="0" w:firstLine="567"/>
        <w:jc w:val="both"/>
        <w:rPr>
          <w:bCs/>
        </w:rPr>
      </w:pPr>
      <w:r w:rsidRPr="005D2AD8">
        <w:rPr>
          <w:bCs/>
        </w:rPr>
        <w:t xml:space="preserve">Электронные ресурсы библиотеки МГТУ им. Г.И. Носова. – Режим обращения: </w:t>
      </w:r>
      <w:hyperlink r:id="rId26" w:history="1">
        <w:r w:rsidRPr="005D2AD8">
          <w:rPr>
            <w:rStyle w:val="Hyperlink"/>
            <w:rFonts w:ascii="Times New Roman" w:hAnsi="Times New Roman" w:cs="Times New Roman"/>
          </w:rPr>
          <w:t>http://magtu.ru:8085/marcweb2/Default.asp</w:t>
        </w:r>
      </w:hyperlink>
      <w:r w:rsidRPr="005D2AD8">
        <w:rPr>
          <w:bCs/>
        </w:rPr>
        <w:t>, вход с внешней сети по логину и паролю</w:t>
      </w:r>
    </w:p>
    <w:p w:rsidR="00C4204F" w:rsidRDefault="00C4204F" w:rsidP="00C91FCC">
      <w:pPr>
        <w:pStyle w:val="Heading1"/>
        <w:rPr>
          <w:rStyle w:val="FontStyle14"/>
          <w:b/>
          <w:sz w:val="20"/>
          <w:szCs w:val="20"/>
        </w:rPr>
      </w:pPr>
    </w:p>
    <w:p w:rsidR="00C4204F" w:rsidRPr="003023F4" w:rsidRDefault="00C4204F" w:rsidP="00C91FCC">
      <w:pPr>
        <w:pStyle w:val="Heading1"/>
        <w:rPr>
          <w:rStyle w:val="FontStyle14"/>
          <w:b/>
          <w:sz w:val="20"/>
          <w:szCs w:val="20"/>
        </w:rPr>
      </w:pPr>
      <w:r w:rsidRPr="003023F4">
        <w:rPr>
          <w:rStyle w:val="FontStyle14"/>
          <w:b/>
          <w:sz w:val="20"/>
          <w:szCs w:val="20"/>
        </w:rPr>
        <w:t>9 Материально-техническое обеспечение дисциплины (модуля)</w:t>
      </w:r>
    </w:p>
    <w:p w:rsidR="00C4204F" w:rsidRDefault="00C4204F" w:rsidP="00C91FCC">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9"/>
        <w:gridCol w:w="6228"/>
      </w:tblGrid>
      <w:tr w:rsidR="00C4204F" w:rsidRPr="00B01564" w:rsidTr="00F34A14">
        <w:trPr>
          <w:tblHeader/>
        </w:trPr>
        <w:tc>
          <w:tcPr>
            <w:tcW w:w="1928" w:type="pct"/>
            <w:vAlign w:val="center"/>
          </w:tcPr>
          <w:p w:rsidR="00C4204F" w:rsidRPr="00B01564" w:rsidRDefault="00C4204F" w:rsidP="00F34A14">
            <w:pPr>
              <w:jc w:val="center"/>
            </w:pPr>
            <w:r w:rsidRPr="00B01564">
              <w:t xml:space="preserve">Тип и название аудитории </w:t>
            </w:r>
          </w:p>
        </w:tc>
        <w:tc>
          <w:tcPr>
            <w:tcW w:w="3072" w:type="pct"/>
            <w:vAlign w:val="center"/>
          </w:tcPr>
          <w:p w:rsidR="00C4204F" w:rsidRPr="00B01564" w:rsidRDefault="00C4204F" w:rsidP="00F34A14">
            <w:pPr>
              <w:jc w:val="center"/>
            </w:pPr>
            <w:r w:rsidRPr="00B01564">
              <w:t>Оснащение аудитории</w:t>
            </w:r>
          </w:p>
        </w:tc>
      </w:tr>
      <w:tr w:rsidR="00C4204F" w:rsidRPr="00B01564" w:rsidTr="00F34A14">
        <w:tc>
          <w:tcPr>
            <w:tcW w:w="1928" w:type="pct"/>
            <w:vAlign w:val="center"/>
          </w:tcPr>
          <w:p w:rsidR="00C4204F" w:rsidRPr="00B01564" w:rsidRDefault="00C4204F" w:rsidP="00F34A14">
            <w:r w:rsidRPr="00B01564">
              <w:t>Учебные аудитории для проведения занятий лекционного типа</w:t>
            </w:r>
          </w:p>
        </w:tc>
        <w:tc>
          <w:tcPr>
            <w:tcW w:w="3072" w:type="pct"/>
            <w:vAlign w:val="center"/>
          </w:tcPr>
          <w:p w:rsidR="00C4204F" w:rsidRPr="00B01564" w:rsidRDefault="00C4204F" w:rsidP="00F34A14">
            <w:r w:rsidRPr="00B01564">
              <w:t>Мультимедийные средства хранения, передачи  и представления информации</w:t>
            </w:r>
            <w:r>
              <w:t>.</w:t>
            </w:r>
          </w:p>
        </w:tc>
      </w:tr>
      <w:tr w:rsidR="00C4204F" w:rsidRPr="00B01564" w:rsidTr="00F34A14">
        <w:tc>
          <w:tcPr>
            <w:tcW w:w="1928" w:type="pct"/>
            <w:vAlign w:val="center"/>
          </w:tcPr>
          <w:p w:rsidR="00C4204F" w:rsidRPr="00B01564" w:rsidRDefault="00C4204F" w:rsidP="00F34A14">
            <w:r w:rsidRPr="00B01564">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C4204F" w:rsidRPr="00B01564" w:rsidRDefault="00C4204F" w:rsidP="00F34A14">
            <w:r w:rsidRPr="00B01564">
              <w:t>Мультимедийные средства хранения, передачи  и представления информации.</w:t>
            </w:r>
          </w:p>
          <w:p w:rsidR="00C4204F" w:rsidRPr="00B01564" w:rsidRDefault="00C4204F" w:rsidP="00F34A14">
            <w:r w:rsidRPr="00B01564">
              <w:t>Комплекс тестовых заданий для проведения промежуточных и рубежных контролей.</w:t>
            </w:r>
          </w:p>
        </w:tc>
      </w:tr>
      <w:tr w:rsidR="00C4204F" w:rsidRPr="00B01564" w:rsidTr="00F34A14">
        <w:tc>
          <w:tcPr>
            <w:tcW w:w="1928" w:type="pct"/>
            <w:vAlign w:val="center"/>
          </w:tcPr>
          <w:p w:rsidR="00C4204F" w:rsidRPr="00B01564" w:rsidRDefault="00C4204F" w:rsidP="00F34A14">
            <w:r w:rsidRPr="00B01564">
              <w:t>Помеще</w:t>
            </w:r>
            <w:r>
              <w:t xml:space="preserve">ния для самостоятельной работы </w:t>
            </w:r>
            <w:r w:rsidRPr="00B01564">
              <w:t>обучающихся</w:t>
            </w:r>
          </w:p>
        </w:tc>
        <w:tc>
          <w:tcPr>
            <w:tcW w:w="3072" w:type="pct"/>
            <w:vAlign w:val="center"/>
          </w:tcPr>
          <w:p w:rsidR="00C4204F" w:rsidRPr="00B01564" w:rsidRDefault="00C4204F" w:rsidP="00F34A14">
            <w:r w:rsidRPr="00B01564">
              <w:t xml:space="preserve">Персональные компьютеры с пакетом </w:t>
            </w:r>
            <w:r w:rsidRPr="00B01564">
              <w:rPr>
                <w:lang w:val="en-US"/>
              </w:rPr>
              <w:t>MSOffice</w:t>
            </w:r>
            <w:r w:rsidRPr="00B01564">
              <w:t xml:space="preserve">, выходом в Интернет и с доступом в электронную информационно-образовательную среду университета </w:t>
            </w:r>
          </w:p>
        </w:tc>
      </w:tr>
      <w:tr w:rsidR="00C4204F" w:rsidRPr="00B01564" w:rsidTr="00F34A14">
        <w:tc>
          <w:tcPr>
            <w:tcW w:w="1928" w:type="pct"/>
            <w:vAlign w:val="center"/>
          </w:tcPr>
          <w:p w:rsidR="00C4204F" w:rsidRPr="00B01564" w:rsidRDefault="00C4204F" w:rsidP="00F34A14">
            <w:r w:rsidRPr="00B01564">
              <w:t>Помещения для хранения и профилактического обслуживания учебного оборудования</w:t>
            </w:r>
          </w:p>
        </w:tc>
        <w:tc>
          <w:tcPr>
            <w:tcW w:w="3072" w:type="pct"/>
            <w:vAlign w:val="center"/>
          </w:tcPr>
          <w:p w:rsidR="00C4204F" w:rsidRPr="00B01564" w:rsidRDefault="00C4204F" w:rsidP="00F34A14">
            <w:r w:rsidRPr="00B01564">
              <w:t>Шкафы для хранения учебно-методической документации, учебного оборудования и учебно-наглядных пособий.</w:t>
            </w:r>
          </w:p>
        </w:tc>
      </w:tr>
    </w:tbl>
    <w:p w:rsidR="00C4204F" w:rsidRPr="00C17915" w:rsidRDefault="00C4204F" w:rsidP="00C91FCC"/>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Heading1"/>
        <w:ind w:firstLine="567"/>
        <w:jc w:val="center"/>
        <w:rPr>
          <w:rStyle w:val="FontStyle20"/>
          <w:rFonts w:ascii="Times New Roman" w:hAnsi="Times New Roman" w:cs="Times New Roman"/>
          <w:caps w:val="0"/>
          <w:sz w:val="24"/>
          <w:szCs w:val="24"/>
        </w:rPr>
      </w:pPr>
    </w:p>
    <w:p w:rsidR="00C4204F" w:rsidRDefault="00C4204F" w:rsidP="00D32322">
      <w:pPr>
        <w:pStyle w:val="BodyText"/>
        <w:spacing w:after="0"/>
        <w:jc w:val="center"/>
        <w:rPr>
          <w:b/>
        </w:rPr>
      </w:pPr>
    </w:p>
    <w:p w:rsidR="00C4204F" w:rsidRDefault="00C4204F" w:rsidP="00D32322">
      <w:pPr>
        <w:pStyle w:val="BodyText"/>
        <w:spacing w:after="0"/>
        <w:jc w:val="center"/>
        <w:rPr>
          <w:b/>
        </w:rPr>
      </w:pPr>
    </w:p>
    <w:p w:rsidR="00C4204F" w:rsidRDefault="00C4204F" w:rsidP="00D32322">
      <w:pPr>
        <w:pStyle w:val="BodyText"/>
        <w:spacing w:after="0"/>
        <w:jc w:val="center"/>
        <w:rPr>
          <w:b/>
        </w:rPr>
      </w:pPr>
    </w:p>
    <w:p w:rsidR="00C4204F" w:rsidRDefault="00C4204F"/>
    <w:sectPr w:rsidR="00C4204F" w:rsidSect="005D2AD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5057"/>
    <w:multiLevelType w:val="hybridMultilevel"/>
    <w:tmpl w:val="CE0E9048"/>
    <w:lvl w:ilvl="0" w:tplc="B18E3C3E">
      <w:start w:val="1"/>
      <w:numFmt w:val="decimal"/>
      <w:lvlText w:val="%1."/>
      <w:lvlJc w:val="left"/>
      <w:pPr>
        <w:ind w:left="1320" w:hanging="360"/>
      </w:pPr>
      <w:rPr>
        <w:rFonts w:cs="Times New Roman"/>
        <w:i w:val="0"/>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
    <w:nsid w:val="18DB2E4C"/>
    <w:multiLevelType w:val="hybridMultilevel"/>
    <w:tmpl w:val="ADA4146A"/>
    <w:lvl w:ilvl="0" w:tplc="0419000F">
      <w:start w:val="1"/>
      <w:numFmt w:val="decimal"/>
      <w:lvlText w:val="%1."/>
      <w:lvlJc w:val="left"/>
      <w:pPr>
        <w:ind w:hanging="360"/>
      </w:pPr>
      <w:rPr>
        <w:rFonts w:cs="Times New Roman"/>
      </w:rPr>
    </w:lvl>
    <w:lvl w:ilvl="1" w:tplc="04190019">
      <w:start w:val="1"/>
      <w:numFmt w:val="lowerLetter"/>
      <w:lvlText w:val="%2."/>
      <w:lvlJc w:val="left"/>
      <w:pPr>
        <w:ind w:left="7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C0083C"/>
    <w:multiLevelType w:val="singleLevel"/>
    <w:tmpl w:val="687CC03E"/>
    <w:lvl w:ilvl="0">
      <w:start w:val="1"/>
      <w:numFmt w:val="decimal"/>
      <w:pStyle w:val="1"/>
      <w:lvlText w:val="%1."/>
      <w:lvlJc w:val="left"/>
      <w:pPr>
        <w:tabs>
          <w:tab w:val="num" w:pos="360"/>
        </w:tabs>
        <w:ind w:left="360" w:hanging="360"/>
      </w:pPr>
      <w:rPr>
        <w:rFonts w:cs="Times New Roman"/>
      </w:rPr>
    </w:lvl>
  </w:abstractNum>
  <w:abstractNum w:abstractNumId="4">
    <w:nsid w:val="305A1D1E"/>
    <w:multiLevelType w:val="hybridMultilevel"/>
    <w:tmpl w:val="5DAE699E"/>
    <w:lvl w:ilvl="0" w:tplc="E872E232">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5">
    <w:nsid w:val="47F82D13"/>
    <w:multiLevelType w:val="hybridMultilevel"/>
    <w:tmpl w:val="509CC584"/>
    <w:lvl w:ilvl="0" w:tplc="EA508F78">
      <w:start w:val="1"/>
      <w:numFmt w:val="bullet"/>
      <w:lvlText w:val="–"/>
      <w:lvlJc w:val="left"/>
      <w:pPr>
        <w:tabs>
          <w:tab w:val="num" w:pos="474"/>
        </w:tabs>
        <w:ind w:left="57" w:firstLine="57"/>
      </w:pPr>
      <w:rPr>
        <w:rFonts w:ascii="Times New Roman" w:hAnsi="Times New Roman" w:hint="default"/>
      </w:rPr>
    </w:lvl>
    <w:lvl w:ilvl="1" w:tplc="04190003">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6">
    <w:nsid w:val="53D568E9"/>
    <w:multiLevelType w:val="hybridMultilevel"/>
    <w:tmpl w:val="F66C46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6165F7F"/>
    <w:multiLevelType w:val="hybridMultilevel"/>
    <w:tmpl w:val="B16C1F56"/>
    <w:lvl w:ilvl="0" w:tplc="0419000F">
      <w:start w:val="1"/>
      <w:numFmt w:val="decimal"/>
      <w:lvlText w:val="%1."/>
      <w:lvlJc w:val="left"/>
      <w:pPr>
        <w:ind w:left="3196" w:hanging="360"/>
      </w:pPr>
      <w:rPr>
        <w:rFonts w:cs="Times New Roman"/>
      </w:rPr>
    </w:lvl>
    <w:lvl w:ilvl="1" w:tplc="04190019" w:tentative="1">
      <w:start w:val="1"/>
      <w:numFmt w:val="lowerLetter"/>
      <w:lvlText w:val="%2."/>
      <w:lvlJc w:val="left"/>
      <w:pPr>
        <w:ind w:left="3916" w:hanging="360"/>
      </w:pPr>
      <w:rPr>
        <w:rFonts w:cs="Times New Roman"/>
      </w:rPr>
    </w:lvl>
    <w:lvl w:ilvl="2" w:tplc="0419001B" w:tentative="1">
      <w:start w:val="1"/>
      <w:numFmt w:val="lowerRoman"/>
      <w:lvlText w:val="%3."/>
      <w:lvlJc w:val="right"/>
      <w:pPr>
        <w:ind w:left="4636" w:hanging="180"/>
      </w:pPr>
      <w:rPr>
        <w:rFonts w:cs="Times New Roman"/>
      </w:rPr>
    </w:lvl>
    <w:lvl w:ilvl="3" w:tplc="0419000F" w:tentative="1">
      <w:start w:val="1"/>
      <w:numFmt w:val="decimal"/>
      <w:lvlText w:val="%4."/>
      <w:lvlJc w:val="left"/>
      <w:pPr>
        <w:ind w:left="5356" w:hanging="360"/>
      </w:pPr>
      <w:rPr>
        <w:rFonts w:cs="Times New Roman"/>
      </w:rPr>
    </w:lvl>
    <w:lvl w:ilvl="4" w:tplc="04190019" w:tentative="1">
      <w:start w:val="1"/>
      <w:numFmt w:val="lowerLetter"/>
      <w:lvlText w:val="%5."/>
      <w:lvlJc w:val="left"/>
      <w:pPr>
        <w:ind w:left="6076" w:hanging="360"/>
      </w:pPr>
      <w:rPr>
        <w:rFonts w:cs="Times New Roman"/>
      </w:rPr>
    </w:lvl>
    <w:lvl w:ilvl="5" w:tplc="0419001B" w:tentative="1">
      <w:start w:val="1"/>
      <w:numFmt w:val="lowerRoman"/>
      <w:lvlText w:val="%6."/>
      <w:lvlJc w:val="right"/>
      <w:pPr>
        <w:ind w:left="6796" w:hanging="180"/>
      </w:pPr>
      <w:rPr>
        <w:rFonts w:cs="Times New Roman"/>
      </w:rPr>
    </w:lvl>
    <w:lvl w:ilvl="6" w:tplc="0419000F" w:tentative="1">
      <w:start w:val="1"/>
      <w:numFmt w:val="decimal"/>
      <w:lvlText w:val="%7."/>
      <w:lvlJc w:val="left"/>
      <w:pPr>
        <w:ind w:left="7516" w:hanging="360"/>
      </w:pPr>
      <w:rPr>
        <w:rFonts w:cs="Times New Roman"/>
      </w:rPr>
    </w:lvl>
    <w:lvl w:ilvl="7" w:tplc="04190019" w:tentative="1">
      <w:start w:val="1"/>
      <w:numFmt w:val="lowerLetter"/>
      <w:lvlText w:val="%8."/>
      <w:lvlJc w:val="left"/>
      <w:pPr>
        <w:ind w:left="8236" w:hanging="360"/>
      </w:pPr>
      <w:rPr>
        <w:rFonts w:cs="Times New Roman"/>
      </w:rPr>
    </w:lvl>
    <w:lvl w:ilvl="8" w:tplc="0419001B" w:tentative="1">
      <w:start w:val="1"/>
      <w:numFmt w:val="lowerRoman"/>
      <w:lvlText w:val="%9."/>
      <w:lvlJc w:val="right"/>
      <w:pPr>
        <w:ind w:left="8956" w:hanging="180"/>
      </w:pPr>
      <w:rPr>
        <w:rFonts w:cs="Times New Roman"/>
      </w:rPr>
    </w:lvl>
  </w:abstractNum>
  <w:abstractNum w:abstractNumId="8">
    <w:nsid w:val="781166BF"/>
    <w:multiLevelType w:val="hybridMultilevel"/>
    <w:tmpl w:val="CE9E3C3E"/>
    <w:lvl w:ilvl="0" w:tplc="DB248850">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8511A51"/>
    <w:multiLevelType w:val="multilevel"/>
    <w:tmpl w:val="740675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5"/>
  </w:num>
  <w:num w:numId="8">
    <w:abstractNumId w:val="9"/>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22"/>
    <w:rsid w:val="000E31D9"/>
    <w:rsid w:val="000E76B4"/>
    <w:rsid w:val="000F26E2"/>
    <w:rsid w:val="00132F84"/>
    <w:rsid w:val="00145D78"/>
    <w:rsid w:val="00155EA7"/>
    <w:rsid w:val="00174DC2"/>
    <w:rsid w:val="001943C4"/>
    <w:rsid w:val="001C755B"/>
    <w:rsid w:val="001D1AE3"/>
    <w:rsid w:val="00203EE5"/>
    <w:rsid w:val="00242D5A"/>
    <w:rsid w:val="002A2EAC"/>
    <w:rsid w:val="002B399E"/>
    <w:rsid w:val="002B7343"/>
    <w:rsid w:val="003023F4"/>
    <w:rsid w:val="003147CF"/>
    <w:rsid w:val="0032006B"/>
    <w:rsid w:val="00330A76"/>
    <w:rsid w:val="00334FC9"/>
    <w:rsid w:val="00361250"/>
    <w:rsid w:val="0038276C"/>
    <w:rsid w:val="003B5D82"/>
    <w:rsid w:val="003E55BA"/>
    <w:rsid w:val="003E58D2"/>
    <w:rsid w:val="003F509A"/>
    <w:rsid w:val="00431122"/>
    <w:rsid w:val="0044055D"/>
    <w:rsid w:val="0046092D"/>
    <w:rsid w:val="00463DF8"/>
    <w:rsid w:val="004943EB"/>
    <w:rsid w:val="00496710"/>
    <w:rsid w:val="004C4034"/>
    <w:rsid w:val="004F39A3"/>
    <w:rsid w:val="00552DCD"/>
    <w:rsid w:val="005973A2"/>
    <w:rsid w:val="005D2AD8"/>
    <w:rsid w:val="005E0DAE"/>
    <w:rsid w:val="00606C38"/>
    <w:rsid w:val="006213DC"/>
    <w:rsid w:val="006326ED"/>
    <w:rsid w:val="0064467A"/>
    <w:rsid w:val="00697409"/>
    <w:rsid w:val="00697ECE"/>
    <w:rsid w:val="006A0192"/>
    <w:rsid w:val="006D4B6B"/>
    <w:rsid w:val="006E3C0B"/>
    <w:rsid w:val="006F3C1A"/>
    <w:rsid w:val="007667DA"/>
    <w:rsid w:val="007C61AE"/>
    <w:rsid w:val="008102F9"/>
    <w:rsid w:val="00853BFD"/>
    <w:rsid w:val="00876B1F"/>
    <w:rsid w:val="008A5580"/>
    <w:rsid w:val="008B7BF9"/>
    <w:rsid w:val="008D0161"/>
    <w:rsid w:val="008E3595"/>
    <w:rsid w:val="008F6BED"/>
    <w:rsid w:val="00903A37"/>
    <w:rsid w:val="009156EA"/>
    <w:rsid w:val="00984BD6"/>
    <w:rsid w:val="009C7FD2"/>
    <w:rsid w:val="009E0207"/>
    <w:rsid w:val="009F09BD"/>
    <w:rsid w:val="00A249B6"/>
    <w:rsid w:val="00A24E3B"/>
    <w:rsid w:val="00A311B8"/>
    <w:rsid w:val="00A615EF"/>
    <w:rsid w:val="00A64510"/>
    <w:rsid w:val="00AE469D"/>
    <w:rsid w:val="00B01564"/>
    <w:rsid w:val="00B0193F"/>
    <w:rsid w:val="00B70296"/>
    <w:rsid w:val="00BC3527"/>
    <w:rsid w:val="00C17915"/>
    <w:rsid w:val="00C4204F"/>
    <w:rsid w:val="00C4657C"/>
    <w:rsid w:val="00C640B4"/>
    <w:rsid w:val="00C91FCC"/>
    <w:rsid w:val="00CA1F89"/>
    <w:rsid w:val="00CF786D"/>
    <w:rsid w:val="00D1369D"/>
    <w:rsid w:val="00D32322"/>
    <w:rsid w:val="00D34C2D"/>
    <w:rsid w:val="00D910B3"/>
    <w:rsid w:val="00D94734"/>
    <w:rsid w:val="00DC061B"/>
    <w:rsid w:val="00E610E8"/>
    <w:rsid w:val="00E75347"/>
    <w:rsid w:val="00EC5A28"/>
    <w:rsid w:val="00EC620F"/>
    <w:rsid w:val="00F2505C"/>
    <w:rsid w:val="00F34A14"/>
    <w:rsid w:val="00F457C7"/>
    <w:rsid w:val="00F61155"/>
    <w:rsid w:val="00F91BEC"/>
    <w:rsid w:val="00FC24C9"/>
    <w:rsid w:val="00FE55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322"/>
    <w:pPr>
      <w:widowControl w:val="0"/>
      <w:autoSpaceDE w:val="0"/>
      <w:autoSpaceDN w:val="0"/>
      <w:adjustRightInd w:val="0"/>
      <w:ind w:firstLine="567"/>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D32322"/>
    <w:pPr>
      <w:keepNext/>
      <w:suppressAutoHyphens/>
      <w:spacing w:before="120" w:after="120"/>
      <w:ind w:firstLine="0"/>
      <w:jc w:val="left"/>
      <w:outlineLvl w:val="0"/>
    </w:pPr>
    <w:rPr>
      <w:rFonts w:cs="Arial"/>
      <w:b/>
      <w:bCs/>
      <w:caps/>
      <w:kern w:val="32"/>
      <w:sz w:val="28"/>
      <w:szCs w:val="32"/>
    </w:rPr>
  </w:style>
  <w:style w:type="paragraph" w:styleId="Heading2">
    <w:name w:val="heading 2"/>
    <w:basedOn w:val="Normal"/>
    <w:next w:val="Normal"/>
    <w:link w:val="Heading2Char"/>
    <w:uiPriority w:val="99"/>
    <w:qFormat/>
    <w:rsid w:val="00D32322"/>
    <w:pPr>
      <w:keepNext/>
      <w:keepLines/>
      <w:spacing w:before="200"/>
      <w:ind w:firstLine="0"/>
      <w:jc w:val="left"/>
      <w:outlineLvl w:val="1"/>
    </w:pPr>
    <w:rPr>
      <w:bCs/>
      <w:i/>
      <w:sz w:val="28"/>
      <w:szCs w:val="26"/>
    </w:rPr>
  </w:style>
  <w:style w:type="paragraph" w:styleId="Heading3">
    <w:name w:val="heading 3"/>
    <w:basedOn w:val="Normal"/>
    <w:next w:val="Normal"/>
    <w:link w:val="Heading3Char"/>
    <w:uiPriority w:val="99"/>
    <w:qFormat/>
    <w:rsid w:val="00D32322"/>
    <w:pPr>
      <w:keepNext/>
      <w:spacing w:before="60" w:after="60"/>
      <w:ind w:firstLine="0"/>
      <w:jc w:val="center"/>
      <w:outlineLvl w:val="2"/>
    </w:pPr>
    <w:rPr>
      <w:rFonts w:cs="Arial"/>
      <w:bCs/>
      <w:i/>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2322"/>
    <w:rPr>
      <w:rFonts w:ascii="Times New Roman" w:hAnsi="Times New Roman" w:cs="Arial"/>
      <w:b/>
      <w:bCs/>
      <w:caps/>
      <w:kern w:val="32"/>
      <w:sz w:val="32"/>
      <w:szCs w:val="32"/>
      <w:lang w:eastAsia="ru-RU"/>
    </w:rPr>
  </w:style>
  <w:style w:type="character" w:customStyle="1" w:styleId="Heading2Char">
    <w:name w:val="Heading 2 Char"/>
    <w:basedOn w:val="DefaultParagraphFont"/>
    <w:link w:val="Heading2"/>
    <w:uiPriority w:val="99"/>
    <w:semiHidden/>
    <w:locked/>
    <w:rsid w:val="00D32322"/>
    <w:rPr>
      <w:rFonts w:ascii="Times New Roman" w:hAnsi="Times New Roman" w:cs="Times New Roman"/>
      <w:bCs/>
      <w:i/>
      <w:sz w:val="26"/>
      <w:szCs w:val="26"/>
      <w:lang w:eastAsia="ru-RU"/>
    </w:rPr>
  </w:style>
  <w:style w:type="character" w:customStyle="1" w:styleId="Heading3Char">
    <w:name w:val="Heading 3 Char"/>
    <w:basedOn w:val="DefaultParagraphFont"/>
    <w:link w:val="Heading3"/>
    <w:uiPriority w:val="99"/>
    <w:semiHidden/>
    <w:locked/>
    <w:rsid w:val="00D32322"/>
    <w:rPr>
      <w:rFonts w:ascii="Times New Roman" w:hAnsi="Times New Roman" w:cs="Arial"/>
      <w:bCs/>
      <w:i/>
      <w:sz w:val="26"/>
      <w:szCs w:val="26"/>
      <w:lang w:eastAsia="ru-RU"/>
    </w:rPr>
  </w:style>
  <w:style w:type="paragraph" w:customStyle="1" w:styleId="Style4">
    <w:name w:val="Style4"/>
    <w:basedOn w:val="Normal"/>
    <w:uiPriority w:val="99"/>
    <w:rsid w:val="00D32322"/>
  </w:style>
  <w:style w:type="character" w:customStyle="1" w:styleId="FontStyle16">
    <w:name w:val="Font Style16"/>
    <w:basedOn w:val="DefaultParagraphFont"/>
    <w:uiPriority w:val="99"/>
    <w:rsid w:val="00D32322"/>
    <w:rPr>
      <w:rFonts w:ascii="Times New Roman" w:hAnsi="Times New Roman" w:cs="Times New Roman"/>
      <w:b/>
      <w:bCs/>
      <w:sz w:val="16"/>
      <w:szCs w:val="16"/>
    </w:rPr>
  </w:style>
  <w:style w:type="character" w:customStyle="1" w:styleId="FontStyle18">
    <w:name w:val="Font Style18"/>
    <w:basedOn w:val="DefaultParagraphFont"/>
    <w:uiPriority w:val="99"/>
    <w:rsid w:val="00D32322"/>
    <w:rPr>
      <w:rFonts w:ascii="Times New Roman" w:hAnsi="Times New Roman" w:cs="Times New Roman"/>
      <w:b/>
      <w:bCs/>
      <w:sz w:val="10"/>
      <w:szCs w:val="10"/>
    </w:rPr>
  </w:style>
  <w:style w:type="paragraph" w:customStyle="1" w:styleId="Style11">
    <w:name w:val="Style11"/>
    <w:basedOn w:val="Normal"/>
    <w:uiPriority w:val="99"/>
    <w:rsid w:val="00D32322"/>
  </w:style>
  <w:style w:type="character" w:styleId="Hyperlink">
    <w:name w:val="Hyperlink"/>
    <w:basedOn w:val="DefaultParagraphFont"/>
    <w:uiPriority w:val="99"/>
    <w:rsid w:val="00D32322"/>
    <w:rPr>
      <w:rFonts w:ascii="Arial" w:hAnsi="Arial" w:cs="Arial"/>
      <w:color w:val="143057"/>
      <w:u w:val="single"/>
    </w:rPr>
  </w:style>
  <w:style w:type="character" w:styleId="FollowedHyperlink">
    <w:name w:val="FollowedHyperlink"/>
    <w:basedOn w:val="DefaultParagraphFont"/>
    <w:uiPriority w:val="99"/>
    <w:semiHidden/>
    <w:rsid w:val="00D32322"/>
    <w:rPr>
      <w:rFonts w:cs="Times New Roman"/>
      <w:color w:val="800080"/>
      <w:u w:val="single"/>
    </w:rPr>
  </w:style>
  <w:style w:type="paragraph" w:styleId="NormalWeb">
    <w:name w:val="Normal (Web)"/>
    <w:basedOn w:val="Normal"/>
    <w:uiPriority w:val="99"/>
    <w:rsid w:val="00D32322"/>
    <w:pPr>
      <w:widowControl/>
      <w:autoSpaceDE/>
      <w:autoSpaceDN/>
      <w:adjustRightInd/>
      <w:spacing w:before="100" w:beforeAutospacing="1" w:after="100" w:afterAutospacing="1"/>
      <w:ind w:firstLine="480"/>
    </w:pPr>
  </w:style>
  <w:style w:type="paragraph" w:styleId="Title">
    <w:name w:val="Title"/>
    <w:basedOn w:val="Normal"/>
    <w:link w:val="TitleChar"/>
    <w:uiPriority w:val="99"/>
    <w:qFormat/>
    <w:rsid w:val="00D32322"/>
    <w:pPr>
      <w:widowControl/>
      <w:autoSpaceDE/>
      <w:autoSpaceDN/>
      <w:adjustRightInd/>
      <w:ind w:firstLine="0"/>
      <w:jc w:val="center"/>
    </w:pPr>
    <w:rPr>
      <w:b/>
      <w:sz w:val="28"/>
      <w:szCs w:val="20"/>
    </w:rPr>
  </w:style>
  <w:style w:type="character" w:customStyle="1" w:styleId="TitleChar">
    <w:name w:val="Title Char"/>
    <w:basedOn w:val="DefaultParagraphFont"/>
    <w:link w:val="Title"/>
    <w:uiPriority w:val="99"/>
    <w:locked/>
    <w:rsid w:val="00D32322"/>
    <w:rPr>
      <w:rFonts w:ascii="Times New Roman" w:hAnsi="Times New Roman" w:cs="Times New Roman"/>
      <w:b/>
      <w:sz w:val="20"/>
      <w:szCs w:val="20"/>
      <w:lang w:eastAsia="ru-RU"/>
    </w:rPr>
  </w:style>
  <w:style w:type="paragraph" w:styleId="BodyText">
    <w:name w:val="Body Text"/>
    <w:basedOn w:val="Normal"/>
    <w:link w:val="BodyTextChar"/>
    <w:uiPriority w:val="99"/>
    <w:rsid w:val="00D32322"/>
    <w:pPr>
      <w:spacing w:after="120"/>
      <w:ind w:firstLine="0"/>
      <w:jc w:val="left"/>
    </w:pPr>
  </w:style>
  <w:style w:type="character" w:customStyle="1" w:styleId="BodyTextChar">
    <w:name w:val="Body Text Char"/>
    <w:basedOn w:val="DefaultParagraphFont"/>
    <w:link w:val="BodyText"/>
    <w:uiPriority w:val="99"/>
    <w:locked/>
    <w:rsid w:val="00D32322"/>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D32322"/>
    <w:pPr>
      <w:spacing w:after="120"/>
      <w:ind w:left="283" w:firstLine="0"/>
      <w:jc w:val="left"/>
    </w:pPr>
  </w:style>
  <w:style w:type="character" w:customStyle="1" w:styleId="BodyTextIndentChar">
    <w:name w:val="Body Text Indent Char"/>
    <w:basedOn w:val="DefaultParagraphFont"/>
    <w:link w:val="BodyTextIndent"/>
    <w:uiPriority w:val="99"/>
    <w:semiHidden/>
    <w:locked/>
    <w:rsid w:val="00D32322"/>
    <w:rPr>
      <w:rFonts w:ascii="Times New Roman" w:hAnsi="Times New Roman" w:cs="Times New Roman"/>
      <w:sz w:val="24"/>
      <w:szCs w:val="24"/>
      <w:lang w:eastAsia="ru-RU"/>
    </w:rPr>
  </w:style>
  <w:style w:type="paragraph" w:styleId="BodyText2">
    <w:name w:val="Body Text 2"/>
    <w:basedOn w:val="Normal"/>
    <w:link w:val="BodyText2Char"/>
    <w:uiPriority w:val="99"/>
    <w:rsid w:val="00D32322"/>
    <w:pPr>
      <w:spacing w:after="120" w:line="480" w:lineRule="auto"/>
      <w:ind w:firstLine="0"/>
      <w:jc w:val="left"/>
    </w:pPr>
  </w:style>
  <w:style w:type="character" w:customStyle="1" w:styleId="BodyText2Char">
    <w:name w:val="Body Text 2 Char"/>
    <w:basedOn w:val="DefaultParagraphFont"/>
    <w:link w:val="BodyText2"/>
    <w:uiPriority w:val="99"/>
    <w:locked/>
    <w:rsid w:val="00D32322"/>
    <w:rPr>
      <w:rFonts w:ascii="Times New Roman" w:hAnsi="Times New Roman" w:cs="Times New Roman"/>
      <w:sz w:val="24"/>
      <w:szCs w:val="24"/>
      <w:lang w:eastAsia="ru-RU"/>
    </w:rPr>
  </w:style>
  <w:style w:type="paragraph" w:styleId="BodyText3">
    <w:name w:val="Body Text 3"/>
    <w:basedOn w:val="Normal"/>
    <w:link w:val="BodyText3Char"/>
    <w:uiPriority w:val="99"/>
    <w:semiHidden/>
    <w:rsid w:val="00D32322"/>
    <w:pPr>
      <w:spacing w:after="120"/>
      <w:ind w:firstLine="0"/>
      <w:jc w:val="left"/>
    </w:pPr>
    <w:rPr>
      <w:sz w:val="16"/>
      <w:szCs w:val="16"/>
    </w:rPr>
  </w:style>
  <w:style w:type="character" w:customStyle="1" w:styleId="BodyText3Char">
    <w:name w:val="Body Text 3 Char"/>
    <w:basedOn w:val="DefaultParagraphFont"/>
    <w:link w:val="BodyText3"/>
    <w:uiPriority w:val="99"/>
    <w:semiHidden/>
    <w:locked/>
    <w:rsid w:val="00D32322"/>
    <w:rPr>
      <w:rFonts w:ascii="Times New Roman" w:hAnsi="Times New Roman" w:cs="Times New Roman"/>
      <w:sz w:val="16"/>
      <w:szCs w:val="16"/>
      <w:lang w:eastAsia="ru-RU"/>
    </w:rPr>
  </w:style>
  <w:style w:type="paragraph" w:styleId="BodyTextIndent2">
    <w:name w:val="Body Text Indent 2"/>
    <w:basedOn w:val="Normal"/>
    <w:link w:val="BodyTextIndent2Char"/>
    <w:uiPriority w:val="99"/>
    <w:semiHidden/>
    <w:rsid w:val="00D32322"/>
    <w:pPr>
      <w:widowControl/>
      <w:autoSpaceDE/>
      <w:autoSpaceDN/>
      <w:adjustRightInd/>
      <w:spacing w:after="120" w:line="480" w:lineRule="auto"/>
      <w:ind w:left="283" w:firstLine="0"/>
      <w:jc w:val="left"/>
    </w:pPr>
  </w:style>
  <w:style w:type="character" w:customStyle="1" w:styleId="BodyTextIndent2Char">
    <w:name w:val="Body Text Indent 2 Char"/>
    <w:basedOn w:val="DefaultParagraphFont"/>
    <w:link w:val="BodyTextIndent2"/>
    <w:uiPriority w:val="99"/>
    <w:semiHidden/>
    <w:locked/>
    <w:rsid w:val="00D32322"/>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D32322"/>
    <w:pPr>
      <w:spacing w:after="120"/>
      <w:ind w:left="283" w:firstLine="0"/>
      <w:jc w:val="left"/>
    </w:pPr>
    <w:rPr>
      <w:sz w:val="16"/>
      <w:szCs w:val="16"/>
    </w:rPr>
  </w:style>
  <w:style w:type="character" w:customStyle="1" w:styleId="BodyTextIndent3Char">
    <w:name w:val="Body Text Indent 3 Char"/>
    <w:basedOn w:val="DefaultParagraphFont"/>
    <w:link w:val="BodyTextIndent3"/>
    <w:uiPriority w:val="99"/>
    <w:semiHidden/>
    <w:locked/>
    <w:rsid w:val="00D32322"/>
    <w:rPr>
      <w:rFonts w:ascii="Times New Roman" w:hAnsi="Times New Roman" w:cs="Times New Roman"/>
      <w:sz w:val="16"/>
      <w:szCs w:val="16"/>
      <w:lang w:eastAsia="ru-RU"/>
    </w:rPr>
  </w:style>
  <w:style w:type="paragraph" w:styleId="PlainText">
    <w:name w:val="Plain Text"/>
    <w:basedOn w:val="Normal"/>
    <w:link w:val="PlainTextChar"/>
    <w:uiPriority w:val="99"/>
    <w:rsid w:val="00D32322"/>
    <w:pPr>
      <w:widowControl/>
      <w:autoSpaceDE/>
      <w:autoSpaceDN/>
      <w:adjustRightInd/>
      <w:ind w:firstLine="0"/>
      <w:jc w:val="left"/>
    </w:pPr>
    <w:rPr>
      <w:rFonts w:ascii="Courier New" w:hAnsi="Courier New"/>
      <w:sz w:val="20"/>
      <w:szCs w:val="20"/>
    </w:rPr>
  </w:style>
  <w:style w:type="character" w:customStyle="1" w:styleId="PlainTextChar">
    <w:name w:val="Plain Text Char"/>
    <w:basedOn w:val="DefaultParagraphFont"/>
    <w:link w:val="PlainText"/>
    <w:uiPriority w:val="99"/>
    <w:locked/>
    <w:rsid w:val="00D32322"/>
    <w:rPr>
      <w:rFonts w:ascii="Courier New" w:hAnsi="Courier New" w:cs="Times New Roman"/>
      <w:sz w:val="20"/>
      <w:szCs w:val="20"/>
      <w:lang w:eastAsia="ru-RU"/>
    </w:rPr>
  </w:style>
  <w:style w:type="paragraph" w:styleId="ListParagraph">
    <w:name w:val="List Paragraph"/>
    <w:basedOn w:val="Normal"/>
    <w:uiPriority w:val="99"/>
    <w:qFormat/>
    <w:rsid w:val="00D32322"/>
    <w:pPr>
      <w:ind w:left="720" w:firstLine="0"/>
      <w:contextualSpacing/>
      <w:jc w:val="left"/>
    </w:pPr>
  </w:style>
  <w:style w:type="paragraph" w:customStyle="1" w:styleId="a">
    <w:name w:val="подрисн"/>
    <w:basedOn w:val="BodyText"/>
    <w:uiPriority w:val="99"/>
    <w:rsid w:val="00D32322"/>
    <w:pPr>
      <w:spacing w:after="0"/>
      <w:jc w:val="center"/>
    </w:pPr>
    <w:rPr>
      <w:sz w:val="22"/>
      <w:szCs w:val="20"/>
    </w:rPr>
  </w:style>
  <w:style w:type="paragraph" w:customStyle="1" w:styleId="a0">
    <w:name w:val="таблица"/>
    <w:basedOn w:val="BodyText"/>
    <w:uiPriority w:val="99"/>
    <w:rsid w:val="00D32322"/>
    <w:pPr>
      <w:spacing w:after="0"/>
      <w:jc w:val="center"/>
    </w:pPr>
    <w:rPr>
      <w:szCs w:val="16"/>
    </w:rPr>
  </w:style>
  <w:style w:type="paragraph" w:customStyle="1" w:styleId="a1">
    <w:name w:val="Для таблиц"/>
    <w:basedOn w:val="Normal"/>
    <w:uiPriority w:val="99"/>
    <w:rsid w:val="00D32322"/>
    <w:pPr>
      <w:widowControl/>
      <w:autoSpaceDE/>
      <w:autoSpaceDN/>
      <w:adjustRightInd/>
      <w:ind w:firstLine="0"/>
      <w:jc w:val="left"/>
    </w:pPr>
  </w:style>
  <w:style w:type="paragraph" w:customStyle="1" w:styleId="a2">
    <w:name w:val="список с точками"/>
    <w:basedOn w:val="Normal"/>
    <w:uiPriority w:val="99"/>
    <w:rsid w:val="00D32322"/>
    <w:pPr>
      <w:widowControl/>
      <w:tabs>
        <w:tab w:val="num" w:pos="756"/>
        <w:tab w:val="num" w:pos="1440"/>
      </w:tabs>
      <w:autoSpaceDE/>
      <w:autoSpaceDN/>
      <w:adjustRightInd/>
      <w:spacing w:line="312" w:lineRule="auto"/>
      <w:ind w:left="756" w:hanging="360"/>
    </w:pPr>
  </w:style>
  <w:style w:type="paragraph" w:customStyle="1" w:styleId="Default">
    <w:name w:val="Default"/>
    <w:uiPriority w:val="99"/>
    <w:rsid w:val="00D32322"/>
    <w:pPr>
      <w:autoSpaceDE w:val="0"/>
      <w:autoSpaceDN w:val="0"/>
      <w:adjustRightInd w:val="0"/>
    </w:pPr>
    <w:rPr>
      <w:rFonts w:ascii="Times New Roman" w:eastAsia="Times New Roman" w:hAnsi="Times New Roman"/>
      <w:color w:val="000000"/>
      <w:sz w:val="24"/>
      <w:szCs w:val="24"/>
    </w:rPr>
  </w:style>
  <w:style w:type="paragraph" w:customStyle="1" w:styleId="Style1">
    <w:name w:val="Style1"/>
    <w:basedOn w:val="Normal"/>
    <w:uiPriority w:val="99"/>
    <w:rsid w:val="00D32322"/>
    <w:pPr>
      <w:ind w:firstLine="0"/>
      <w:jc w:val="left"/>
    </w:pPr>
  </w:style>
  <w:style w:type="paragraph" w:customStyle="1" w:styleId="Style2">
    <w:name w:val="Style2"/>
    <w:basedOn w:val="Normal"/>
    <w:uiPriority w:val="99"/>
    <w:rsid w:val="00D32322"/>
    <w:pPr>
      <w:ind w:firstLine="0"/>
      <w:jc w:val="left"/>
    </w:pPr>
  </w:style>
  <w:style w:type="paragraph" w:customStyle="1" w:styleId="Style5">
    <w:name w:val="Style5"/>
    <w:basedOn w:val="Normal"/>
    <w:uiPriority w:val="99"/>
    <w:rsid w:val="00D32322"/>
    <w:pPr>
      <w:ind w:firstLine="0"/>
      <w:jc w:val="left"/>
    </w:pPr>
  </w:style>
  <w:style w:type="paragraph" w:customStyle="1" w:styleId="Style6">
    <w:name w:val="Style6"/>
    <w:basedOn w:val="Normal"/>
    <w:uiPriority w:val="99"/>
    <w:rsid w:val="00D32322"/>
    <w:pPr>
      <w:ind w:firstLine="0"/>
      <w:jc w:val="left"/>
    </w:pPr>
  </w:style>
  <w:style w:type="paragraph" w:customStyle="1" w:styleId="Style9">
    <w:name w:val="Style9"/>
    <w:basedOn w:val="Normal"/>
    <w:uiPriority w:val="99"/>
    <w:rsid w:val="00D32322"/>
    <w:pPr>
      <w:ind w:firstLine="0"/>
      <w:jc w:val="left"/>
    </w:pPr>
  </w:style>
  <w:style w:type="paragraph" w:customStyle="1" w:styleId="Style10">
    <w:name w:val="Style10"/>
    <w:basedOn w:val="Normal"/>
    <w:uiPriority w:val="99"/>
    <w:rsid w:val="00D32322"/>
    <w:pPr>
      <w:ind w:firstLine="0"/>
      <w:jc w:val="left"/>
    </w:pPr>
  </w:style>
  <w:style w:type="paragraph" w:customStyle="1" w:styleId="Style12">
    <w:name w:val="Style12"/>
    <w:basedOn w:val="Normal"/>
    <w:uiPriority w:val="99"/>
    <w:rsid w:val="00D32322"/>
    <w:pPr>
      <w:ind w:firstLine="0"/>
      <w:jc w:val="left"/>
    </w:pPr>
  </w:style>
  <w:style w:type="paragraph" w:customStyle="1" w:styleId="Style13">
    <w:name w:val="Style13"/>
    <w:basedOn w:val="Normal"/>
    <w:uiPriority w:val="99"/>
    <w:rsid w:val="00D32322"/>
    <w:pPr>
      <w:ind w:firstLine="0"/>
      <w:jc w:val="left"/>
    </w:pPr>
  </w:style>
  <w:style w:type="paragraph" w:customStyle="1" w:styleId="Style3">
    <w:name w:val="Style3"/>
    <w:basedOn w:val="Normal"/>
    <w:uiPriority w:val="99"/>
    <w:rsid w:val="00D32322"/>
    <w:pPr>
      <w:ind w:firstLine="0"/>
      <w:jc w:val="left"/>
    </w:pPr>
  </w:style>
  <w:style w:type="paragraph" w:customStyle="1" w:styleId="text">
    <w:name w:val="text"/>
    <w:basedOn w:val="Normal"/>
    <w:uiPriority w:val="99"/>
    <w:rsid w:val="00D32322"/>
    <w:pPr>
      <w:widowControl/>
      <w:autoSpaceDE/>
      <w:autoSpaceDN/>
      <w:adjustRightInd/>
      <w:spacing w:before="60" w:after="100" w:afterAutospacing="1"/>
      <w:ind w:firstLine="0"/>
    </w:pPr>
    <w:rPr>
      <w:rFonts w:ascii="Verdana" w:hAnsi="Verdana"/>
      <w:color w:val="000000"/>
      <w:sz w:val="20"/>
      <w:szCs w:val="20"/>
    </w:rPr>
  </w:style>
  <w:style w:type="paragraph" w:customStyle="1" w:styleId="10">
    <w:name w:val="Обычный1"/>
    <w:uiPriority w:val="99"/>
    <w:rsid w:val="00D32322"/>
    <w:pPr>
      <w:widowControl w:val="0"/>
      <w:snapToGrid w:val="0"/>
      <w:spacing w:before="60"/>
      <w:jc w:val="both"/>
    </w:pPr>
    <w:rPr>
      <w:rFonts w:ascii="Times New Roman" w:eastAsia="Times New Roman" w:hAnsi="Times New Roman"/>
      <w:sz w:val="24"/>
      <w:szCs w:val="20"/>
    </w:rPr>
  </w:style>
  <w:style w:type="paragraph" w:customStyle="1" w:styleId="11">
    <w:name w:val="Верхний колонтитул1"/>
    <w:basedOn w:val="Normal"/>
    <w:uiPriority w:val="99"/>
    <w:rsid w:val="00D32322"/>
    <w:pPr>
      <w:widowControl/>
      <w:autoSpaceDE/>
      <w:autoSpaceDN/>
      <w:adjustRightInd/>
      <w:spacing w:before="40" w:after="200"/>
      <w:ind w:left="60" w:firstLine="0"/>
      <w:jc w:val="left"/>
    </w:pPr>
    <w:rPr>
      <w:rFonts w:ascii="Arial" w:hAnsi="Arial" w:cs="Arial"/>
      <w:b/>
      <w:bCs/>
      <w:color w:val="000000"/>
    </w:rPr>
  </w:style>
  <w:style w:type="paragraph" w:customStyle="1" w:styleId="copywrite">
    <w:name w:val="copywrite"/>
    <w:basedOn w:val="Normal"/>
    <w:uiPriority w:val="99"/>
    <w:rsid w:val="00D32322"/>
    <w:pPr>
      <w:widowControl/>
      <w:autoSpaceDE/>
      <w:autoSpaceDN/>
      <w:adjustRightInd/>
      <w:spacing w:before="100" w:beforeAutospacing="1" w:after="100" w:afterAutospacing="1"/>
      <w:ind w:firstLine="0"/>
      <w:jc w:val="left"/>
    </w:pPr>
    <w:rPr>
      <w:rFonts w:ascii="Verdana" w:hAnsi="Verdana"/>
      <w:color w:val="000000"/>
      <w:sz w:val="20"/>
      <w:szCs w:val="20"/>
    </w:rPr>
  </w:style>
  <w:style w:type="paragraph" w:customStyle="1" w:styleId="1">
    <w:name w:val="Стиль1"/>
    <w:basedOn w:val="Normal"/>
    <w:autoRedefine/>
    <w:uiPriority w:val="99"/>
    <w:rsid w:val="00D32322"/>
    <w:pPr>
      <w:widowControl/>
      <w:numPr>
        <w:numId w:val="1"/>
      </w:numPr>
      <w:autoSpaceDE/>
      <w:autoSpaceDN/>
      <w:adjustRightInd/>
      <w:snapToGrid w:val="0"/>
      <w:spacing w:after="120"/>
    </w:pPr>
    <w:rPr>
      <w:szCs w:val="20"/>
      <w:lang w:val="en-US" w:eastAsia="en-US"/>
    </w:rPr>
  </w:style>
  <w:style w:type="character" w:customStyle="1" w:styleId="FontStyle17">
    <w:name w:val="Font Style17"/>
    <w:basedOn w:val="DefaultParagraphFont"/>
    <w:uiPriority w:val="99"/>
    <w:rsid w:val="00D32322"/>
    <w:rPr>
      <w:rFonts w:ascii="Times New Roman" w:hAnsi="Times New Roman" w:cs="Times New Roman"/>
      <w:b/>
      <w:bCs/>
      <w:sz w:val="16"/>
      <w:szCs w:val="16"/>
    </w:rPr>
  </w:style>
  <w:style w:type="character" w:customStyle="1" w:styleId="FontStyle20">
    <w:name w:val="Font Style20"/>
    <w:basedOn w:val="DefaultParagraphFont"/>
    <w:uiPriority w:val="99"/>
    <w:rsid w:val="00D32322"/>
    <w:rPr>
      <w:rFonts w:ascii="Georgia" w:hAnsi="Georgia" w:cs="Georgia"/>
      <w:sz w:val="12"/>
      <w:szCs w:val="12"/>
    </w:rPr>
  </w:style>
  <w:style w:type="character" w:customStyle="1" w:styleId="FontStyle21">
    <w:name w:val="Font Style21"/>
    <w:basedOn w:val="DefaultParagraphFont"/>
    <w:uiPriority w:val="99"/>
    <w:rsid w:val="00D32322"/>
    <w:rPr>
      <w:rFonts w:ascii="Times New Roman" w:hAnsi="Times New Roman" w:cs="Times New Roman"/>
      <w:sz w:val="12"/>
      <w:szCs w:val="12"/>
    </w:rPr>
  </w:style>
  <w:style w:type="character" w:customStyle="1" w:styleId="FontStyle22">
    <w:name w:val="Font Style22"/>
    <w:basedOn w:val="DefaultParagraphFont"/>
    <w:uiPriority w:val="99"/>
    <w:rsid w:val="00D32322"/>
    <w:rPr>
      <w:rFonts w:ascii="Times New Roman" w:hAnsi="Times New Roman" w:cs="Times New Roman"/>
      <w:sz w:val="20"/>
      <w:szCs w:val="20"/>
    </w:rPr>
  </w:style>
  <w:style w:type="character" w:customStyle="1" w:styleId="FontStyle23">
    <w:name w:val="Font Style23"/>
    <w:basedOn w:val="DefaultParagraphFont"/>
    <w:uiPriority w:val="99"/>
    <w:rsid w:val="00D32322"/>
    <w:rPr>
      <w:rFonts w:ascii="Times New Roman" w:hAnsi="Times New Roman" w:cs="Times New Roman"/>
      <w:b/>
      <w:bCs/>
      <w:sz w:val="12"/>
      <w:szCs w:val="12"/>
    </w:rPr>
  </w:style>
  <w:style w:type="character" w:customStyle="1" w:styleId="FontStyle31">
    <w:name w:val="Font Style31"/>
    <w:basedOn w:val="DefaultParagraphFont"/>
    <w:uiPriority w:val="99"/>
    <w:rsid w:val="00D32322"/>
    <w:rPr>
      <w:rFonts w:ascii="Georgia" w:hAnsi="Georgia" w:cs="Georgia"/>
      <w:sz w:val="12"/>
      <w:szCs w:val="12"/>
    </w:rPr>
  </w:style>
  <w:style w:type="character" w:customStyle="1" w:styleId="FontStyle32">
    <w:name w:val="Font Style32"/>
    <w:basedOn w:val="DefaultParagraphFont"/>
    <w:uiPriority w:val="99"/>
    <w:rsid w:val="00D32322"/>
    <w:rPr>
      <w:rFonts w:ascii="Times New Roman" w:hAnsi="Times New Roman" w:cs="Times New Roman"/>
      <w:i/>
      <w:iCs/>
      <w:sz w:val="12"/>
      <w:szCs w:val="12"/>
    </w:rPr>
  </w:style>
  <w:style w:type="character" w:customStyle="1" w:styleId="FontStyle14">
    <w:name w:val="Font Style14"/>
    <w:basedOn w:val="DefaultParagraphFont"/>
    <w:uiPriority w:val="99"/>
    <w:rsid w:val="00D32322"/>
    <w:rPr>
      <w:rFonts w:ascii="Times New Roman" w:hAnsi="Times New Roman" w:cs="Times New Roman"/>
      <w:b/>
      <w:bCs/>
      <w:sz w:val="14"/>
      <w:szCs w:val="14"/>
    </w:rPr>
  </w:style>
  <w:style w:type="character" w:customStyle="1" w:styleId="FontStyle15">
    <w:name w:val="Font Style15"/>
    <w:basedOn w:val="DefaultParagraphFont"/>
    <w:uiPriority w:val="99"/>
    <w:rsid w:val="00D32322"/>
    <w:rPr>
      <w:rFonts w:ascii="Times New Roman" w:hAnsi="Times New Roman" w:cs="Times New Roman"/>
      <w:b/>
      <w:bCs/>
      <w:sz w:val="18"/>
      <w:szCs w:val="18"/>
    </w:rPr>
  </w:style>
  <w:style w:type="character" w:styleId="CommentReference">
    <w:name w:val="annotation reference"/>
    <w:basedOn w:val="DefaultParagraphFont"/>
    <w:uiPriority w:val="99"/>
    <w:semiHidden/>
    <w:rsid w:val="00D32322"/>
    <w:rPr>
      <w:rFonts w:cs="Times New Roman"/>
      <w:sz w:val="16"/>
      <w:szCs w:val="16"/>
    </w:rPr>
  </w:style>
  <w:style w:type="paragraph" w:styleId="CommentText">
    <w:name w:val="annotation text"/>
    <w:basedOn w:val="Normal"/>
    <w:link w:val="CommentTextChar"/>
    <w:uiPriority w:val="99"/>
    <w:semiHidden/>
    <w:rsid w:val="00D32322"/>
    <w:rPr>
      <w:sz w:val="20"/>
      <w:szCs w:val="20"/>
    </w:rPr>
  </w:style>
  <w:style w:type="character" w:customStyle="1" w:styleId="CommentTextChar">
    <w:name w:val="Comment Text Char"/>
    <w:basedOn w:val="DefaultParagraphFont"/>
    <w:link w:val="CommentText"/>
    <w:uiPriority w:val="99"/>
    <w:semiHidden/>
    <w:locked/>
    <w:rsid w:val="00D32322"/>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D32322"/>
    <w:rPr>
      <w:b/>
      <w:bCs/>
    </w:rPr>
  </w:style>
  <w:style w:type="character" w:customStyle="1" w:styleId="CommentSubjectChar">
    <w:name w:val="Comment Subject Char"/>
    <w:basedOn w:val="CommentTextChar"/>
    <w:link w:val="CommentSubject"/>
    <w:uiPriority w:val="99"/>
    <w:semiHidden/>
    <w:locked/>
    <w:rsid w:val="00D32322"/>
    <w:rPr>
      <w:b/>
      <w:bCs/>
    </w:rPr>
  </w:style>
  <w:style w:type="paragraph" w:styleId="BalloonText">
    <w:name w:val="Balloon Text"/>
    <w:basedOn w:val="Normal"/>
    <w:link w:val="BalloonTextChar"/>
    <w:uiPriority w:val="99"/>
    <w:semiHidden/>
    <w:rsid w:val="00D3232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2322"/>
    <w:rPr>
      <w:rFonts w:ascii="Tahoma" w:hAnsi="Tahoma" w:cs="Tahoma"/>
      <w:sz w:val="16"/>
      <w:szCs w:val="16"/>
      <w:lang w:eastAsia="ru-RU"/>
    </w:rPr>
  </w:style>
  <w:style w:type="paragraph" w:customStyle="1" w:styleId="Style14">
    <w:name w:val="Style14"/>
    <w:basedOn w:val="Normal"/>
    <w:uiPriority w:val="99"/>
    <w:rsid w:val="00D32322"/>
  </w:style>
  <w:style w:type="paragraph" w:customStyle="1" w:styleId="Style16">
    <w:name w:val="Style16"/>
    <w:basedOn w:val="Normal"/>
    <w:uiPriority w:val="99"/>
    <w:rsid w:val="00D32322"/>
  </w:style>
  <w:style w:type="character" w:styleId="Strong">
    <w:name w:val="Strong"/>
    <w:basedOn w:val="DefaultParagraphFont"/>
    <w:uiPriority w:val="99"/>
    <w:qFormat/>
    <w:rsid w:val="00D32322"/>
    <w:rPr>
      <w:rFonts w:cs="Times New Roman"/>
      <w:b/>
    </w:rPr>
  </w:style>
  <w:style w:type="paragraph" w:customStyle="1" w:styleId="Style8">
    <w:name w:val="Style8"/>
    <w:basedOn w:val="Normal"/>
    <w:uiPriority w:val="99"/>
    <w:rsid w:val="00D32322"/>
    <w:pPr>
      <w:ind w:firstLine="0"/>
      <w:jc w:val="left"/>
    </w:pPr>
  </w:style>
  <w:style w:type="paragraph" w:customStyle="1" w:styleId="a3">
    <w:name w:val="Обычный+черный"/>
    <w:basedOn w:val="Normal"/>
    <w:uiPriority w:val="99"/>
    <w:rsid w:val="00D32322"/>
    <w:pPr>
      <w:widowControl/>
      <w:autoSpaceDE/>
      <w:autoSpaceDN/>
      <w:adjustRightInd/>
      <w:ind w:firstLine="0"/>
      <w:jc w:val="left"/>
    </w:pPr>
  </w:style>
  <w:style w:type="paragraph" w:styleId="Header">
    <w:name w:val="header"/>
    <w:aliases w:val="Знак"/>
    <w:basedOn w:val="Normal"/>
    <w:link w:val="HeaderChar"/>
    <w:uiPriority w:val="99"/>
    <w:rsid w:val="00D32322"/>
    <w:pPr>
      <w:tabs>
        <w:tab w:val="center" w:pos="4677"/>
        <w:tab w:val="right" w:pos="9355"/>
      </w:tabs>
    </w:pPr>
  </w:style>
  <w:style w:type="character" w:customStyle="1" w:styleId="HeaderChar">
    <w:name w:val="Header Char"/>
    <w:aliases w:val="Знак Char"/>
    <w:basedOn w:val="DefaultParagraphFont"/>
    <w:link w:val="Header"/>
    <w:uiPriority w:val="99"/>
    <w:locked/>
    <w:rsid w:val="00D32322"/>
    <w:rPr>
      <w:rFonts w:ascii="Times New Roman" w:hAnsi="Times New Roman" w:cs="Times New Roman"/>
      <w:sz w:val="24"/>
      <w:szCs w:val="24"/>
      <w:lang w:eastAsia="ru-RU"/>
    </w:rPr>
  </w:style>
  <w:style w:type="paragraph" w:styleId="FootnoteText">
    <w:name w:val="footnote text"/>
    <w:basedOn w:val="Normal"/>
    <w:link w:val="FootnoteTextChar"/>
    <w:uiPriority w:val="99"/>
    <w:rsid w:val="00D32322"/>
    <w:rPr>
      <w:sz w:val="20"/>
      <w:szCs w:val="20"/>
    </w:rPr>
  </w:style>
  <w:style w:type="character" w:customStyle="1" w:styleId="FootnoteTextChar">
    <w:name w:val="Footnote Text Char"/>
    <w:basedOn w:val="DefaultParagraphFont"/>
    <w:link w:val="FootnoteText"/>
    <w:uiPriority w:val="99"/>
    <w:locked/>
    <w:rsid w:val="00D32322"/>
    <w:rPr>
      <w:rFonts w:ascii="Times New Roman" w:hAnsi="Times New Roman" w:cs="Times New Roman"/>
      <w:sz w:val="20"/>
      <w:szCs w:val="20"/>
      <w:lang w:eastAsia="ru-RU"/>
    </w:rPr>
  </w:style>
  <w:style w:type="character" w:customStyle="1" w:styleId="FontStyle25">
    <w:name w:val="Font Style25"/>
    <w:uiPriority w:val="99"/>
    <w:rsid w:val="00D32322"/>
    <w:rPr>
      <w:rFonts w:ascii="Times New Roman" w:hAnsi="Times New Roman"/>
      <w:i/>
      <w:sz w:val="12"/>
    </w:rPr>
  </w:style>
  <w:style w:type="table" w:styleId="TableGrid">
    <w:name w:val="Table Grid"/>
    <w:basedOn w:val="TableNormal"/>
    <w:uiPriority w:val="99"/>
    <w:rsid w:val="00D3232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3">
    <w:name w:val="FR3"/>
    <w:uiPriority w:val="99"/>
    <w:rsid w:val="00D32322"/>
    <w:pPr>
      <w:widowControl w:val="0"/>
      <w:snapToGrid w:val="0"/>
      <w:spacing w:before="420" w:line="300" w:lineRule="auto"/>
      <w:ind w:left="1040" w:hanging="1060"/>
      <w:jc w:val="both"/>
    </w:pPr>
    <w:rPr>
      <w:rFonts w:ascii="Arial" w:eastAsia="Times New Roman" w:hAnsi="Arial"/>
      <w:i/>
      <w:szCs w:val="20"/>
    </w:rPr>
  </w:style>
  <w:style w:type="paragraph" w:customStyle="1" w:styleId="style15">
    <w:name w:val="style1"/>
    <w:basedOn w:val="Normal"/>
    <w:uiPriority w:val="99"/>
    <w:rsid w:val="00D32322"/>
    <w:pPr>
      <w:widowControl/>
      <w:autoSpaceDE/>
      <w:autoSpaceDN/>
      <w:adjustRightInd/>
      <w:spacing w:before="100" w:beforeAutospacing="1" w:after="100" w:afterAutospacing="1"/>
      <w:ind w:firstLine="0"/>
      <w:jc w:val="left"/>
    </w:pPr>
  </w:style>
  <w:style w:type="paragraph" w:customStyle="1" w:styleId="FR2">
    <w:name w:val="FR2"/>
    <w:uiPriority w:val="99"/>
    <w:rsid w:val="00D32322"/>
    <w:pPr>
      <w:widowControl w:val="0"/>
      <w:snapToGrid w:val="0"/>
      <w:spacing w:line="319" w:lineRule="auto"/>
      <w:ind w:left="40" w:firstLine="500"/>
      <w:jc w:val="both"/>
    </w:pPr>
    <w:rPr>
      <w:rFonts w:ascii="Arial" w:eastAsia="Times New Roman" w:hAnsi="Arial"/>
      <w:sz w:val="18"/>
      <w:szCs w:val="20"/>
    </w:rPr>
  </w:style>
</w:styles>
</file>

<file path=word/webSettings.xml><?xml version="1.0" encoding="utf-8"?>
<w:webSettings xmlns:r="http://schemas.openxmlformats.org/officeDocument/2006/relationships" xmlns:w="http://schemas.openxmlformats.org/wordprocessingml/2006/main">
  <w:divs>
    <w:div w:id="17211253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znanium.com/read?id=343276" TargetMode="External"/><Relationship Id="rId18" Type="http://schemas.openxmlformats.org/officeDocument/2006/relationships/hyperlink" Target="http://webofscience.com" TargetMode="External"/><Relationship Id="rId26" Type="http://schemas.openxmlformats.org/officeDocument/2006/relationships/hyperlink" Target="http://magtu.ru:8085/marcweb2/Default.asp" TargetMode="External"/><Relationship Id="rId3" Type="http://schemas.openxmlformats.org/officeDocument/2006/relationships/settings" Target="settings.xml"/><Relationship Id="rId21" Type="http://schemas.openxmlformats.org/officeDocument/2006/relationships/hyperlink" Target="https://scholar.google.ru/" TargetMode="External"/><Relationship Id="rId7" Type="http://schemas.openxmlformats.org/officeDocument/2006/relationships/image" Target="media/image3.png"/><Relationship Id="rId12" Type="http://schemas.openxmlformats.org/officeDocument/2006/relationships/hyperlink" Target="https://znanium.com/read?id=346074" TargetMode="External"/><Relationship Id="rId17" Type="http://schemas.openxmlformats.org/officeDocument/2006/relationships/hyperlink" Target="http://www.springer.com/references" TargetMode="External"/><Relationship Id="rId25"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hyperlink" Target="http://link.springer.com/" TargetMode="External"/><Relationship Id="rId20" Type="http://schemas.openxmlformats.org/officeDocument/2006/relationships/hyperlink" Target="https://elibrary.ru/project_risc.as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347963" TargetMode="External"/><Relationship Id="rId24" Type="http://schemas.openxmlformats.org/officeDocument/2006/relationships/hyperlink" Target="http://ecsocman.hse.ru" TargetMode="External"/><Relationship Id="rId5" Type="http://schemas.openxmlformats.org/officeDocument/2006/relationships/image" Target="media/image1.png"/><Relationship Id="rId15" Type="http://schemas.openxmlformats.org/officeDocument/2006/relationships/hyperlink" Target="http://window.edu.ru/" TargetMode="External"/><Relationship Id="rId23" Type="http://schemas.openxmlformats.org/officeDocument/2006/relationships/hyperlink" Target="https://uisrussia.msu.ru" TargetMode="External"/><Relationship Id="rId28" Type="http://schemas.openxmlformats.org/officeDocument/2006/relationships/theme" Target="theme/theme1.xml"/><Relationship Id="rId10" Type="http://schemas.openxmlformats.org/officeDocument/2006/relationships/hyperlink" Target="https://znanium.com/read?id=66171" TargetMode="External"/><Relationship Id="rId19" Type="http://schemas.openxmlformats.org/officeDocument/2006/relationships/hyperlink" Target="http://scopus.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znanium.com/read?id=355928" TargetMode="External"/><Relationship Id="rId22" Type="http://schemas.openxmlformats.org/officeDocument/2006/relationships/hyperlink" Target="https://www.rsl.ru/ru/4readers/catalogu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36</Pages>
  <Words>9553</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Lera</cp:lastModifiedBy>
  <cp:revision>10</cp:revision>
  <dcterms:created xsi:type="dcterms:W3CDTF">2020-10-29T05:38:00Z</dcterms:created>
  <dcterms:modified xsi:type="dcterms:W3CDTF">2020-12-20T11:07:00Z</dcterms:modified>
</cp:coreProperties>
</file>