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3CD" w:rsidRDefault="005F43CD" w:rsidP="004B36FD">
      <w:pPr>
        <w:spacing w:after="200"/>
        <w:ind w:firstLine="0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324475" cy="8566874"/>
            <wp:effectExtent l="19050" t="0" r="9525" b="0"/>
            <wp:docPr id="1" name="Рисунок 1" descr="C:\Users\a.kuznetsova\Downloads\2018-12-10_123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uznetsova\Downloads\2018-12-10_1234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65" t="5574" r="9407" b="6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856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CD" w:rsidRDefault="005F43CD" w:rsidP="004B36FD">
      <w:pPr>
        <w:spacing w:after="200"/>
        <w:ind w:firstLine="0"/>
        <w:jc w:val="center"/>
        <w:rPr>
          <w:b/>
          <w:bCs/>
          <w:lang w:val="en-US"/>
        </w:rPr>
      </w:pPr>
    </w:p>
    <w:p w:rsidR="005F43CD" w:rsidRDefault="005F43CD" w:rsidP="004B36FD">
      <w:pPr>
        <w:spacing w:after="200"/>
        <w:ind w:firstLine="0"/>
        <w:jc w:val="center"/>
        <w:rPr>
          <w:b/>
          <w:bCs/>
          <w:lang w:val="en-US"/>
        </w:rPr>
      </w:pPr>
    </w:p>
    <w:p w:rsidR="005F43CD" w:rsidRDefault="005F43CD" w:rsidP="004B36FD">
      <w:pPr>
        <w:spacing w:after="200"/>
        <w:ind w:firstLine="0"/>
        <w:jc w:val="center"/>
        <w:rPr>
          <w:b/>
          <w:bCs/>
          <w:lang w:val="en-US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893850" cy="8030800"/>
            <wp:effectExtent l="19050" t="0" r="0" b="0"/>
            <wp:docPr id="2" name="Рисунок 2" descr="C:\Users\a.kuznetsova\Downloads\2018-12-10_123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.kuznetsova\Downloads\2018-12-10_1234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86" t="5730" r="5559" b="15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62" cy="8033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3CD" w:rsidRDefault="005F43CD" w:rsidP="004B36FD">
      <w:pPr>
        <w:spacing w:after="200"/>
        <w:ind w:firstLine="0"/>
        <w:jc w:val="center"/>
        <w:rPr>
          <w:b/>
          <w:bCs/>
          <w:lang w:val="en-US"/>
        </w:rPr>
      </w:pPr>
    </w:p>
    <w:p w:rsidR="005F43CD" w:rsidRDefault="005F43CD" w:rsidP="004B36FD">
      <w:pPr>
        <w:spacing w:after="200"/>
        <w:ind w:firstLine="0"/>
        <w:jc w:val="center"/>
        <w:rPr>
          <w:b/>
          <w:bCs/>
          <w:lang w:val="en-US"/>
        </w:rPr>
      </w:pPr>
    </w:p>
    <w:p w:rsidR="005F43CD" w:rsidRDefault="005F43CD" w:rsidP="004B36FD">
      <w:pPr>
        <w:spacing w:after="200"/>
        <w:ind w:firstLine="0"/>
        <w:jc w:val="center"/>
        <w:rPr>
          <w:b/>
          <w:bCs/>
          <w:lang w:val="en-US"/>
        </w:rPr>
      </w:pPr>
    </w:p>
    <w:p w:rsidR="005F43CD" w:rsidRDefault="005F43CD" w:rsidP="004B36FD">
      <w:pPr>
        <w:spacing w:after="200"/>
        <w:ind w:firstLine="0"/>
        <w:jc w:val="center"/>
        <w:rPr>
          <w:b/>
          <w:bCs/>
          <w:lang w:val="en-US"/>
        </w:rPr>
      </w:pPr>
    </w:p>
    <w:p w:rsidR="00146538" w:rsidRDefault="006346F0" w:rsidP="006346F0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6346F0">
        <w:rPr>
          <w:rStyle w:val="FontStyle16"/>
          <w:b w:val="0"/>
          <w:bCs w:val="0"/>
          <w:noProof/>
          <w:sz w:val="24"/>
          <w:szCs w:val="24"/>
        </w:rPr>
        <w:lastRenderedPageBreak/>
        <w:drawing>
          <wp:inline distT="0" distB="0" distL="0" distR="0">
            <wp:extent cx="5657850" cy="7915275"/>
            <wp:effectExtent l="0" t="0" r="0" b="9525"/>
            <wp:docPr id="4" name="Рисунок 4" descr="\\nas\Аккредитация\Рабочие Программы\Листы актуализации\актуализация -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Аккредитация\Рабочие Программы\Листы актуализации\актуализация - 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FD" w:rsidRPr="00B16EAB" w:rsidRDefault="004B36FD" w:rsidP="004B36FD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bCs w:val="0"/>
          <w:sz w:val="24"/>
          <w:szCs w:val="24"/>
        </w:rPr>
        <w:br w:type="page"/>
      </w:r>
      <w:r w:rsidRPr="00B16EAB">
        <w:rPr>
          <w:rStyle w:val="FontStyle21"/>
          <w:b/>
          <w:sz w:val="24"/>
          <w:szCs w:val="24"/>
        </w:rPr>
        <w:lastRenderedPageBreak/>
        <w:t>1 Цели освоения дисциплины (модуля)</w:t>
      </w:r>
    </w:p>
    <w:p w:rsidR="004B36FD" w:rsidRPr="00B67525" w:rsidRDefault="004B36FD" w:rsidP="004B36FD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:rsidR="004B36FD" w:rsidRDefault="004B36FD" w:rsidP="004B36FD">
      <w:pPr>
        <w:rPr>
          <w:rStyle w:val="FontStyle16"/>
          <w:b w:val="0"/>
          <w:sz w:val="24"/>
          <w:szCs w:val="24"/>
        </w:rPr>
      </w:pPr>
      <w:r w:rsidRPr="00B67525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:rsidR="004B36FD" w:rsidRDefault="004B36FD" w:rsidP="004B36FD">
      <w:pPr>
        <w:rPr>
          <w:rStyle w:val="FontStyle17"/>
          <w:b w:val="0"/>
          <w:sz w:val="24"/>
          <w:szCs w:val="24"/>
        </w:rPr>
      </w:pPr>
      <w:r w:rsidRPr="00B67525">
        <w:rPr>
          <w:rStyle w:val="FontStyle16"/>
          <w:b w:val="0"/>
          <w:sz w:val="24"/>
          <w:szCs w:val="24"/>
        </w:rPr>
        <w:t xml:space="preserve">- </w:t>
      </w:r>
      <w:r w:rsidRPr="00EC5EB6">
        <w:rPr>
          <w:rStyle w:val="FontStyle16"/>
          <w:b w:val="0"/>
          <w:bCs w:val="0"/>
          <w:sz w:val="24"/>
          <w:szCs w:val="24"/>
        </w:rPr>
        <w:t>развитие</w:t>
      </w:r>
      <w:r w:rsidRPr="00B67525">
        <w:rPr>
          <w:rStyle w:val="FontStyle16"/>
          <w:b w:val="0"/>
          <w:sz w:val="24"/>
          <w:szCs w:val="24"/>
        </w:rPr>
        <w:t xml:space="preserve"> у </w:t>
      </w:r>
      <w:proofErr w:type="gramStart"/>
      <w:r w:rsidRPr="00B67525">
        <w:rPr>
          <w:rStyle w:val="FontStyle16"/>
          <w:b w:val="0"/>
          <w:sz w:val="24"/>
          <w:szCs w:val="24"/>
        </w:rPr>
        <w:t>обучающегося</w:t>
      </w:r>
      <w:proofErr w:type="gramEnd"/>
      <w:r w:rsidRPr="00B67525">
        <w:rPr>
          <w:rStyle w:val="FontStyle16"/>
          <w:b w:val="0"/>
          <w:sz w:val="24"/>
          <w:szCs w:val="24"/>
        </w:rPr>
        <w:t xml:space="preserve"> личностных качеств, а также </w:t>
      </w:r>
      <w:r w:rsidRPr="00B67525">
        <w:rPr>
          <w:rStyle w:val="FontStyle16"/>
          <w:b w:val="0"/>
          <w:bCs w:val="0"/>
          <w:sz w:val="24"/>
          <w:szCs w:val="24"/>
        </w:rPr>
        <w:t xml:space="preserve">формирование профессиональной компетенций в соответствии с требованиями ФГОС ВО по направлению подготовки </w:t>
      </w:r>
      <w:r w:rsidRPr="00282713">
        <w:rPr>
          <w:rStyle w:val="FontStyle17"/>
          <w:b w:val="0"/>
          <w:sz w:val="24"/>
          <w:szCs w:val="24"/>
        </w:rPr>
        <w:t>23.03.03 Эксплуатация транспортно-технологических машин и комплексов</w:t>
      </w:r>
      <w:r>
        <w:rPr>
          <w:rStyle w:val="FontStyle17"/>
          <w:b w:val="0"/>
          <w:sz w:val="24"/>
          <w:szCs w:val="24"/>
        </w:rPr>
        <w:t>:</w:t>
      </w:r>
    </w:p>
    <w:p w:rsidR="004B36FD" w:rsidRPr="00B67525" w:rsidRDefault="004B36FD" w:rsidP="004B36FD">
      <w:pPr>
        <w:rPr>
          <w:rStyle w:val="FontStyle16"/>
          <w:b w:val="0"/>
          <w:bCs w:val="0"/>
          <w:sz w:val="24"/>
          <w:szCs w:val="24"/>
        </w:rPr>
      </w:pPr>
      <w:r w:rsidRPr="00B67525">
        <w:rPr>
          <w:rStyle w:val="FontStyle16"/>
          <w:b w:val="0"/>
          <w:bCs w:val="0"/>
          <w:sz w:val="24"/>
          <w:szCs w:val="24"/>
        </w:rPr>
        <w:t xml:space="preserve">- формирование у студентов представлений научной продукции, ее </w:t>
      </w:r>
      <w:proofErr w:type="gramStart"/>
      <w:r w:rsidRPr="00B67525">
        <w:rPr>
          <w:rStyle w:val="FontStyle16"/>
          <w:b w:val="0"/>
          <w:bCs w:val="0"/>
          <w:sz w:val="24"/>
          <w:szCs w:val="24"/>
        </w:rPr>
        <w:t>видах</w:t>
      </w:r>
      <w:proofErr w:type="gramEnd"/>
      <w:r w:rsidRPr="00B67525">
        <w:rPr>
          <w:rStyle w:val="FontStyle16"/>
          <w:b w:val="0"/>
          <w:bCs w:val="0"/>
          <w:sz w:val="24"/>
          <w:szCs w:val="24"/>
        </w:rPr>
        <w:t xml:space="preserve"> и способах продвижения на рынок с учетом рыночной конкурентной среды и барьеров;</w:t>
      </w:r>
    </w:p>
    <w:p w:rsidR="004B36FD" w:rsidRPr="00B67525" w:rsidRDefault="004B36FD" w:rsidP="004B36FD">
      <w:pPr>
        <w:rPr>
          <w:rStyle w:val="FontStyle16"/>
          <w:b w:val="0"/>
          <w:bCs w:val="0"/>
          <w:sz w:val="24"/>
          <w:szCs w:val="24"/>
        </w:rPr>
      </w:pPr>
      <w:r w:rsidRPr="00B67525"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</w:t>
      </w:r>
      <w:proofErr w:type="gramStart"/>
      <w:r w:rsidRPr="00B67525">
        <w:rPr>
          <w:rStyle w:val="FontStyle16"/>
          <w:b w:val="0"/>
          <w:bCs w:val="0"/>
          <w:sz w:val="24"/>
          <w:szCs w:val="24"/>
        </w:rPr>
        <w:t>инновационной</w:t>
      </w:r>
      <w:proofErr w:type="gramEnd"/>
      <w:r w:rsidRPr="00B67525">
        <w:rPr>
          <w:rStyle w:val="FontStyle16"/>
          <w:b w:val="0"/>
          <w:bCs w:val="0"/>
          <w:sz w:val="24"/>
          <w:szCs w:val="24"/>
        </w:rPr>
        <w:t xml:space="preserve"> (</w:t>
      </w:r>
      <w:proofErr w:type="spellStart"/>
      <w:r w:rsidRPr="00B67525">
        <w:rPr>
          <w:rStyle w:val="FontStyle16"/>
          <w:b w:val="0"/>
          <w:bCs w:val="0"/>
          <w:sz w:val="24"/>
          <w:szCs w:val="24"/>
        </w:rPr>
        <w:t>инновационно-технологической</w:t>
      </w:r>
      <w:proofErr w:type="spellEnd"/>
      <w:r w:rsidRPr="00B67525">
        <w:rPr>
          <w:rStyle w:val="FontStyle16"/>
          <w:b w:val="0"/>
          <w:bCs w:val="0"/>
          <w:sz w:val="24"/>
          <w:szCs w:val="24"/>
        </w:rPr>
        <w:t xml:space="preserve">) и  научной деятельностях; </w:t>
      </w:r>
    </w:p>
    <w:p w:rsidR="004B36FD" w:rsidRPr="00B67525" w:rsidRDefault="004B36FD" w:rsidP="004B36FD">
      <w:pPr>
        <w:rPr>
          <w:bCs/>
        </w:rPr>
      </w:pPr>
      <w:r w:rsidRPr="00B67525">
        <w:rPr>
          <w:rStyle w:val="FontStyle16"/>
          <w:b w:val="0"/>
          <w:bCs w:val="0"/>
          <w:sz w:val="24"/>
          <w:szCs w:val="24"/>
        </w:rPr>
        <w:t>- освоение студентами навыков проведения патентного поиска, оформления патентной  документации</w:t>
      </w:r>
      <w:r w:rsidRPr="00B67525">
        <w:rPr>
          <w:bCs/>
        </w:rPr>
        <w:t>;</w:t>
      </w:r>
    </w:p>
    <w:p w:rsidR="004B36FD" w:rsidRPr="00B67525" w:rsidRDefault="004B36FD" w:rsidP="004B36FD">
      <w:pPr>
        <w:rPr>
          <w:rStyle w:val="FontStyle16"/>
          <w:b w:val="0"/>
          <w:bCs w:val="0"/>
          <w:sz w:val="24"/>
          <w:szCs w:val="24"/>
        </w:rPr>
      </w:pPr>
      <w:r w:rsidRPr="00B67525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компетенций и умений в области инновационной деятельности и коммерциализации результатов научных исследований и разработок;</w:t>
      </w:r>
    </w:p>
    <w:p w:rsidR="004B36FD" w:rsidRPr="00B67525" w:rsidRDefault="004B36FD" w:rsidP="004B36FD">
      <w:pPr>
        <w:rPr>
          <w:rStyle w:val="FontStyle16"/>
          <w:b w:val="0"/>
          <w:bCs w:val="0"/>
          <w:sz w:val="24"/>
          <w:szCs w:val="24"/>
        </w:rPr>
      </w:pPr>
      <w:r w:rsidRPr="00B67525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фондах и оформлении конкурсной документации.</w:t>
      </w:r>
    </w:p>
    <w:p w:rsidR="004B36FD" w:rsidRPr="00B67525" w:rsidRDefault="004B36FD" w:rsidP="004B36FD">
      <w:pPr>
        <w:ind w:firstLine="709"/>
        <w:rPr>
          <w:bCs/>
        </w:rPr>
      </w:pPr>
    </w:p>
    <w:p w:rsidR="004B36FD" w:rsidRPr="00B67525" w:rsidRDefault="004B36FD" w:rsidP="004B36FD">
      <w:pPr>
        <w:pStyle w:val="1"/>
        <w:jc w:val="left"/>
        <w:rPr>
          <w:rStyle w:val="FontStyle21"/>
          <w:sz w:val="24"/>
          <w:szCs w:val="24"/>
        </w:rPr>
      </w:pPr>
      <w:r w:rsidRPr="00B6752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B67525">
        <w:rPr>
          <w:rStyle w:val="FontStyle21"/>
          <w:sz w:val="24"/>
          <w:szCs w:val="24"/>
        </w:rPr>
        <w:br/>
        <w:t xml:space="preserve">подготовки бакалавра </w:t>
      </w:r>
    </w:p>
    <w:p w:rsidR="004B36FD" w:rsidRPr="00B67525" w:rsidRDefault="004B36FD" w:rsidP="004B36FD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4B36FD" w:rsidRPr="00B67525" w:rsidRDefault="004B36FD" w:rsidP="004B36FD">
      <w:pPr>
        <w:rPr>
          <w:rStyle w:val="FontStyle16"/>
          <w:b w:val="0"/>
          <w:sz w:val="24"/>
          <w:szCs w:val="24"/>
        </w:rPr>
      </w:pPr>
      <w:r w:rsidRPr="00B67525">
        <w:rPr>
          <w:rStyle w:val="FontStyle16"/>
          <w:b w:val="0"/>
          <w:sz w:val="24"/>
          <w:szCs w:val="24"/>
        </w:rPr>
        <w:t xml:space="preserve">Дисциплина «Продвижение научной продукции» входит в </w:t>
      </w:r>
      <w:proofErr w:type="gramStart"/>
      <w:r>
        <w:rPr>
          <w:rStyle w:val="FontStyle16"/>
          <w:b w:val="0"/>
          <w:sz w:val="24"/>
          <w:szCs w:val="24"/>
        </w:rPr>
        <w:t>вариативную</w:t>
      </w:r>
      <w:proofErr w:type="gramEnd"/>
      <w:r w:rsidRPr="00B67525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4B36FD" w:rsidRPr="00B67525" w:rsidRDefault="004B36FD" w:rsidP="004B36FD">
      <w:pPr>
        <w:rPr>
          <w:rStyle w:val="FontStyle16"/>
          <w:b w:val="0"/>
          <w:sz w:val="24"/>
          <w:szCs w:val="24"/>
        </w:rPr>
      </w:pPr>
      <w:r w:rsidRPr="00B6752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информатики, правоведения, экономики. </w:t>
      </w:r>
    </w:p>
    <w:p w:rsidR="004B36FD" w:rsidRPr="00B67525" w:rsidRDefault="004B36FD" w:rsidP="004B36FD">
      <w:pPr>
        <w:rPr>
          <w:rStyle w:val="FontStyle16"/>
          <w:b w:val="0"/>
          <w:sz w:val="24"/>
          <w:szCs w:val="24"/>
        </w:rPr>
      </w:pPr>
      <w:r w:rsidRPr="00B67525">
        <w:rPr>
          <w:rStyle w:val="FontStyle16"/>
          <w:b w:val="0"/>
          <w:sz w:val="24"/>
          <w:szCs w:val="24"/>
        </w:rPr>
        <w:t xml:space="preserve">Знания и умения студентов, полученные при изучении дисциплины «Продвижение научной продукции» будут необходимы им при дальнейшей подготовке </w:t>
      </w:r>
      <w:proofErr w:type="gramStart"/>
      <w:r w:rsidRPr="00B67525">
        <w:rPr>
          <w:rStyle w:val="FontStyle16"/>
          <w:b w:val="0"/>
          <w:sz w:val="24"/>
          <w:szCs w:val="24"/>
        </w:rPr>
        <w:t>к</w:t>
      </w:r>
      <w:proofErr w:type="gramEnd"/>
      <w:r w:rsidRPr="00B67525">
        <w:rPr>
          <w:rStyle w:val="FontStyle16"/>
          <w:b w:val="0"/>
          <w:sz w:val="24"/>
          <w:szCs w:val="24"/>
        </w:rPr>
        <w:t xml:space="preserve"> государственной итоговой аттестацией (ГИА).</w:t>
      </w:r>
    </w:p>
    <w:p w:rsidR="004B36FD" w:rsidRPr="00B67525" w:rsidRDefault="004B36FD" w:rsidP="004B36FD">
      <w:pPr>
        <w:rPr>
          <w:rStyle w:val="FontStyle16"/>
          <w:b w:val="0"/>
          <w:sz w:val="24"/>
          <w:szCs w:val="24"/>
        </w:rPr>
      </w:pPr>
    </w:p>
    <w:p w:rsidR="004B36FD" w:rsidRPr="00B67525" w:rsidRDefault="004B36FD" w:rsidP="004B36FD">
      <w:pPr>
        <w:pStyle w:val="1"/>
        <w:jc w:val="left"/>
        <w:rPr>
          <w:rStyle w:val="FontStyle21"/>
          <w:sz w:val="24"/>
          <w:szCs w:val="24"/>
        </w:rPr>
      </w:pPr>
      <w:r w:rsidRPr="00B6752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6752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4B36FD" w:rsidRPr="00B67525" w:rsidRDefault="004B36FD" w:rsidP="004B36FD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:rsidR="004B36FD" w:rsidRPr="00B67525" w:rsidRDefault="004B36FD" w:rsidP="004B36FD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B67525">
        <w:rPr>
          <w:rStyle w:val="FontStyle21"/>
          <w:sz w:val="24"/>
          <w:szCs w:val="24"/>
        </w:rPr>
        <w:t>В результате освоения дисциплины (модуля) «</w:t>
      </w:r>
      <w:r w:rsidRPr="00B67525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B67525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p w:rsidR="004B36FD" w:rsidRPr="00B67525" w:rsidRDefault="004B36FD" w:rsidP="004B36FD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4B36FD" w:rsidRPr="00B67525" w:rsidRDefault="004B36FD" w:rsidP="004B36FD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3"/>
        <w:gridCol w:w="15"/>
        <w:gridCol w:w="7837"/>
      </w:tblGrid>
      <w:tr w:rsidR="004B36FD" w:rsidRPr="00B67525" w:rsidTr="006346F0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ind w:firstLine="0"/>
            </w:pPr>
            <w:r w:rsidRPr="00B67525">
              <w:t xml:space="preserve">Структурный </w:t>
            </w:r>
            <w:r w:rsidRPr="00B67525">
              <w:br/>
              <w:t xml:space="preserve">элемент </w:t>
            </w:r>
            <w:r w:rsidRPr="00B6752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jc w:val="center"/>
            </w:pPr>
            <w:r w:rsidRPr="00B67525">
              <w:rPr>
                <w:bCs/>
              </w:rPr>
              <w:t xml:space="preserve">Планируемые результаты обучения </w:t>
            </w:r>
          </w:p>
        </w:tc>
      </w:tr>
      <w:tr w:rsidR="004B36FD" w:rsidRPr="00B67525" w:rsidTr="006346F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rPr>
                <w:rStyle w:val="FontStyle16"/>
                <w:sz w:val="24"/>
                <w:szCs w:val="24"/>
              </w:rPr>
              <w:t xml:space="preserve">ОК-3- </w:t>
            </w:r>
            <w:r w:rsidRPr="00EC5EB6">
              <w:rPr>
                <w:rStyle w:val="FontStyle16"/>
                <w:sz w:val="24"/>
                <w:szCs w:val="24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4B36FD" w:rsidRPr="00B67525" w:rsidTr="006346F0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7525">
              <w:t xml:space="preserve">систему финансирования </w:t>
            </w:r>
            <w:proofErr w:type="gramStart"/>
            <w:r w:rsidRPr="00B67525">
              <w:t>инновационной</w:t>
            </w:r>
            <w:proofErr w:type="gramEnd"/>
            <w:r w:rsidRPr="00B67525">
              <w:t xml:space="preserve"> деятельности</w:t>
            </w:r>
            <w:r w:rsidRPr="00B67525">
              <w:rPr>
                <w:bCs/>
              </w:rPr>
              <w:t xml:space="preserve"> в различных сферах жизнедеятельности;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7525">
              <w:t>принципы, формы и методы финансирования научно-технической продукции.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7525">
              <w:t>средства и методы стимулирования сбыта продукции.</w:t>
            </w:r>
          </w:p>
        </w:tc>
      </w:tr>
      <w:tr w:rsidR="004B36FD" w:rsidRPr="00B67525" w:rsidTr="006346F0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B67525">
              <w:t>анализировать экономическую и научную литературу;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B67525">
              <w:t xml:space="preserve">анализировать рынок </w:t>
            </w:r>
            <w:proofErr w:type="gramStart"/>
            <w:r w:rsidRPr="00B67525">
              <w:t>научно-технической</w:t>
            </w:r>
            <w:proofErr w:type="gramEnd"/>
            <w:r w:rsidRPr="00B67525">
              <w:t xml:space="preserve"> продукции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B67525">
              <w:lastRenderedPageBreak/>
              <w:t xml:space="preserve">рассчитывать экономические показатели структурного подразделения организации; 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67525"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67525"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67525"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</w:tr>
      <w:tr w:rsidR="004B36FD" w:rsidRPr="00B67525" w:rsidTr="006346F0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67525">
              <w:t>способами оценивания значимости и практической пригодности инновационной продукции;</w:t>
            </w:r>
          </w:p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67525">
              <w:t xml:space="preserve">методами стимулирования сбыта продукции; </w:t>
            </w:r>
          </w:p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67525">
              <w:t>расчетом цен инновационного продукта;</w:t>
            </w:r>
          </w:p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67525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</w:tr>
      <w:tr w:rsidR="004B36FD" w:rsidRPr="00B67525" w:rsidTr="006346F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rPr>
                <w:b/>
              </w:rPr>
            </w:pPr>
            <w:r w:rsidRPr="00B67525">
              <w:rPr>
                <w:rStyle w:val="FontStyle16"/>
                <w:sz w:val="24"/>
                <w:szCs w:val="24"/>
              </w:rPr>
              <w:t>ОК-4</w:t>
            </w:r>
            <w:r w:rsidRPr="00B67525">
              <w:t xml:space="preserve"> -</w:t>
            </w:r>
            <w:r w:rsidRPr="00B67525">
              <w:rPr>
                <w:b/>
              </w:rPr>
              <w:t xml:space="preserve"> </w:t>
            </w:r>
            <w:r w:rsidRPr="00CC3609">
              <w:rPr>
                <w:b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4B36FD" w:rsidRPr="00B67525" w:rsidTr="006346F0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Default="004B36FD" w:rsidP="006346F0">
            <w:pPr>
              <w:numPr>
                <w:ilvl w:val="0"/>
                <w:numId w:val="14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C64199">
              <w:rPr>
                <w:color w:val="000000"/>
              </w:rPr>
              <w:t>специфику и основные принципы права как социокультурного явления и его роль в функционировании общества</w:t>
            </w:r>
            <w:r>
              <w:rPr>
                <w:color w:val="000000"/>
              </w:rPr>
              <w:t>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B67525">
              <w:rPr>
                <w:color w:val="000000"/>
              </w:rPr>
              <w:t xml:space="preserve">основные виды </w:t>
            </w:r>
            <w:proofErr w:type="gramStart"/>
            <w:r w:rsidRPr="00B67525">
              <w:rPr>
                <w:color w:val="000000"/>
              </w:rPr>
              <w:t>охранных</w:t>
            </w:r>
            <w:proofErr w:type="gramEnd"/>
            <w:r w:rsidRPr="00B67525">
              <w:rPr>
                <w:color w:val="000000"/>
              </w:rPr>
              <w:t xml:space="preserve"> документов интеллектуальной собственности;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B67525">
              <w:rPr>
                <w:color w:val="000000"/>
              </w:rPr>
              <w:t xml:space="preserve">ключевые этапы и правила государственной системы регистрации результатов научной деятельности; 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</w:tabs>
              <w:ind w:left="0" w:firstLine="0"/>
            </w:pPr>
            <w:r w:rsidRPr="00B67525">
              <w:rPr>
                <w:color w:val="000000"/>
              </w:rPr>
              <w:t>формы государственной поддержки инновационной деятельности в России.</w:t>
            </w:r>
          </w:p>
        </w:tc>
      </w:tr>
      <w:tr w:rsidR="004B36FD" w:rsidRPr="00B67525" w:rsidTr="006346F0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анализировать социально-политическую и научную литературу;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оформлять документацию;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 xml:space="preserve">использовать основные правовые знания  при закреплении основных  результатов </w:t>
            </w:r>
            <w:proofErr w:type="gramStart"/>
            <w:r w:rsidRPr="00B67525">
              <w:t>экспериментальной</w:t>
            </w:r>
            <w:proofErr w:type="gramEnd"/>
            <w:r w:rsidRPr="00B67525">
              <w:t xml:space="preserve"> и исследовательской работы;</w:t>
            </w:r>
            <w:r w:rsidRPr="00B67525">
              <w:rPr>
                <w:color w:val="000000"/>
              </w:rPr>
              <w:t xml:space="preserve"> 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составлять пакет документов для регистрации изобретения или полезной модели;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составлять пакет документов для регистрации программы ЭВМ;</w:t>
            </w:r>
          </w:p>
        </w:tc>
      </w:tr>
      <w:tr w:rsidR="004B36FD" w:rsidRPr="00B67525" w:rsidTr="006346F0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rPr>
                <w:highlight w:val="yellow"/>
              </w:rPr>
            </w:pPr>
            <w:r w:rsidRPr="00B6752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67525">
              <w:t>вопросами правового регулирования деятельности предприятия;</w:t>
            </w:r>
          </w:p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67525">
              <w:t>знаниями о научно-технической политики России</w:t>
            </w:r>
          </w:p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67525">
              <w:t>навыками составления конкурсной документации.</w:t>
            </w:r>
          </w:p>
        </w:tc>
      </w:tr>
      <w:tr w:rsidR="004B36FD" w:rsidRPr="00B67525" w:rsidTr="006346F0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ind w:firstLine="426"/>
            </w:pPr>
            <w:r w:rsidRPr="00A02933">
              <w:rPr>
                <w:rStyle w:val="FontStyle16"/>
                <w:sz w:val="24"/>
                <w:szCs w:val="24"/>
              </w:rPr>
              <w:t xml:space="preserve">ОПК-1 </w:t>
            </w:r>
            <w:r>
              <w:rPr>
                <w:rStyle w:val="FontStyle16"/>
                <w:sz w:val="24"/>
                <w:szCs w:val="24"/>
              </w:rPr>
              <w:t>-сп</w:t>
            </w:r>
            <w:r w:rsidRPr="00A02933">
              <w:rPr>
                <w:rStyle w:val="FontStyle16"/>
                <w:sz w:val="24"/>
                <w:szCs w:val="24"/>
              </w:rPr>
              <w:t>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B36FD" w:rsidRPr="00B67525" w:rsidTr="006346F0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основные информационно-коммуникационные технологии и  основные требования информационной безопасности;</w:t>
            </w:r>
          </w:p>
          <w:p w:rsidR="004B36FD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 xml:space="preserve">основные виды </w:t>
            </w:r>
            <w:proofErr w:type="gramStart"/>
            <w:r w:rsidRPr="00B67525">
              <w:t>научно-технической</w:t>
            </w:r>
            <w:proofErr w:type="gramEnd"/>
            <w:r w:rsidRPr="00B67525">
              <w:t xml:space="preserve"> информации;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современные методы  сбора, обработки и анализа научно-технической информации;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>
              <w:t xml:space="preserve">опасности и угрозы потери информации, возникающие в процессе </w:t>
            </w:r>
            <w:r>
              <w:lastRenderedPageBreak/>
              <w:t xml:space="preserve">применения информационно-коммуникационных технологий  и мероприятия по обеспечению информационной безопасности </w:t>
            </w:r>
            <w:proofErr w:type="gramStart"/>
            <w:r>
              <w:t>в</w:t>
            </w:r>
            <w:proofErr w:type="gramEnd"/>
            <w:r>
              <w:t xml:space="preserve"> профессиональной деятельности.</w:t>
            </w:r>
            <w:r w:rsidRPr="00B67525">
              <w:rPr>
                <w:rStyle w:val="FontStyle16"/>
                <w:sz w:val="24"/>
                <w:szCs w:val="24"/>
              </w:rPr>
              <w:t xml:space="preserve"> </w:t>
            </w:r>
          </w:p>
        </w:tc>
      </w:tr>
      <w:tr w:rsidR="004B36FD" w:rsidRPr="00B67525" w:rsidTr="006346F0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lastRenderedPageBreak/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изучать научно-техническую информацию, отечественный и зарубежный опыт по тематике исследования;</w:t>
            </w:r>
          </w:p>
          <w:p w:rsidR="004B36FD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FC56DE">
              <w:t>собирать, обрабатывать, анализировать и систематизироват</w:t>
            </w:r>
            <w:r>
              <w:t>ь научно-техническую информацию, содержащуюся в различных информационных источниках, в том числе библиографических;</w:t>
            </w:r>
          </w:p>
          <w:p w:rsidR="004B36FD" w:rsidRPr="00FC56DE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>
              <w:t>решать стандартные задачи профессиональной деятельности на основе   информационно-коммуникационных технологий.</w:t>
            </w:r>
          </w:p>
        </w:tc>
      </w:tr>
      <w:tr w:rsidR="004B36FD" w:rsidRPr="00B67525" w:rsidTr="006346F0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rPr>
                <w:highlight w:val="yellow"/>
              </w:rPr>
            </w:pPr>
            <w:r w:rsidRPr="00B67525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навыками работы с компьютером как средством создания, извлечения и управления информацией различного вида;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методами поиска и обмена информации в глобальных и локальных компьютерных сетях;</w:t>
            </w:r>
          </w:p>
          <w:p w:rsidR="004B36FD" w:rsidRPr="00FC56DE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техническими и программными средствами при работе с компьютерными системами при поиске научно-технической информации;</w:t>
            </w:r>
          </w:p>
          <w:p w:rsidR="004B36FD" w:rsidRPr="00FC56DE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>
              <w:rPr>
                <w:bCs/>
              </w:rPr>
              <w:t xml:space="preserve">навыками безопасной работы на </w:t>
            </w:r>
            <w:proofErr w:type="gramStart"/>
            <w:r>
              <w:rPr>
                <w:bCs/>
              </w:rPr>
              <w:t>компьютере</w:t>
            </w:r>
            <w:proofErr w:type="gramEnd"/>
            <w:r>
              <w:rPr>
                <w:bCs/>
              </w:rPr>
              <w:t xml:space="preserve"> и защиты электронной информации.</w:t>
            </w:r>
          </w:p>
        </w:tc>
      </w:tr>
      <w:tr w:rsidR="004B36FD" w:rsidRPr="00B67525" w:rsidTr="006346F0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tabs>
                <w:tab w:val="left" w:pos="356"/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Pr="00A02933">
              <w:rPr>
                <w:b/>
                <w:bCs/>
              </w:rPr>
              <w:t>ПК-9</w:t>
            </w:r>
            <w:r>
              <w:rPr>
                <w:b/>
                <w:bCs/>
              </w:rPr>
              <w:t>-</w:t>
            </w:r>
            <w:r>
              <w:t xml:space="preserve"> </w:t>
            </w:r>
            <w:r w:rsidRPr="00A02933">
              <w:rPr>
                <w:b/>
                <w:bCs/>
              </w:rPr>
              <w:t>способностью к участию в составе коллектива исполнителей в проведении исследования и моделирования транспортных и транспортно-технологических процессов и их элементов</w:t>
            </w:r>
          </w:p>
        </w:tc>
      </w:tr>
      <w:tr w:rsidR="004B36FD" w:rsidRPr="00B67525" w:rsidTr="006346F0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6FD" w:rsidRPr="0090581E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407E7B">
              <w:t>программные средства реализации информационных технологий в области эксплуатации</w:t>
            </w:r>
            <w:r>
              <w:t xml:space="preserve"> </w:t>
            </w:r>
            <w:r w:rsidRPr="00407E7B">
              <w:t>транспортно-технологических</w:t>
            </w:r>
            <w:r>
              <w:t xml:space="preserve"> </w:t>
            </w:r>
            <w:r w:rsidRPr="00407E7B">
              <w:t>машин и комплексов</w:t>
            </w:r>
            <w:r>
              <w:t>;</w:t>
            </w:r>
          </w:p>
        </w:tc>
      </w:tr>
      <w:tr w:rsidR="004B36FD" w:rsidRPr="00B67525" w:rsidTr="006346F0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6FD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0581E">
              <w:t xml:space="preserve">использовать возможности вычислительной техники и </w:t>
            </w:r>
            <w:proofErr w:type="gramStart"/>
            <w:r w:rsidRPr="0090581E">
              <w:t>программного</w:t>
            </w:r>
            <w:proofErr w:type="gramEnd"/>
            <w:r w:rsidRPr="0090581E">
              <w:t xml:space="preserve"> обеспечения в области эксплуатации</w:t>
            </w:r>
            <w:r>
              <w:t xml:space="preserve"> </w:t>
            </w:r>
            <w:r w:rsidRPr="0090581E">
              <w:t>транспортно-технологических</w:t>
            </w:r>
            <w:r>
              <w:t xml:space="preserve"> </w:t>
            </w:r>
            <w:r w:rsidRPr="0090581E">
              <w:t>машин и комплексов</w:t>
            </w:r>
            <w:r>
              <w:t>;</w:t>
            </w:r>
          </w:p>
          <w:p w:rsidR="004B36FD" w:rsidRPr="0090581E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проводить исследования и моделирование </w:t>
            </w:r>
            <w:r w:rsidRPr="0090581E">
              <w:t>транспортн</w:t>
            </w:r>
            <w:r>
              <w:t xml:space="preserve">ых и </w:t>
            </w:r>
            <w:r w:rsidRPr="0090581E">
              <w:t xml:space="preserve"> транспортно-технологических</w:t>
            </w:r>
            <w:r>
              <w:t xml:space="preserve"> процессов и их элементов.</w:t>
            </w:r>
          </w:p>
        </w:tc>
      </w:tr>
      <w:tr w:rsidR="004B36FD" w:rsidRPr="00B67525" w:rsidTr="006346F0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Default="004B36FD" w:rsidP="006346F0">
            <w:r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36FD" w:rsidRPr="0090581E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>
              <w:t xml:space="preserve">навыками </w:t>
            </w:r>
            <w:r w:rsidRPr="0090581E">
              <w:t>использования пользовательскими вычислительными системами и системами программирования в области эксплуатации транспортно-технологических машин и комплексов</w:t>
            </w:r>
            <w:r>
              <w:t>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>
              <w:t xml:space="preserve">навыками проведения исследования и моделирования </w:t>
            </w:r>
            <w:r w:rsidRPr="0090581E">
              <w:t>транспортн</w:t>
            </w:r>
            <w:r>
              <w:t xml:space="preserve">ых и </w:t>
            </w:r>
            <w:r w:rsidRPr="0090581E">
              <w:t xml:space="preserve"> транспортно-технологических</w:t>
            </w:r>
            <w:r>
              <w:t xml:space="preserve"> процессов и их элементов.</w:t>
            </w:r>
          </w:p>
        </w:tc>
      </w:tr>
    </w:tbl>
    <w:p w:rsidR="004B36FD" w:rsidRPr="00B67525" w:rsidRDefault="004B36FD" w:rsidP="004B36FD">
      <w:pPr>
        <w:rPr>
          <w:rStyle w:val="FontStyle15"/>
          <w:b w:val="0"/>
          <w:i/>
          <w:color w:val="C00000"/>
          <w:sz w:val="24"/>
          <w:szCs w:val="24"/>
        </w:rPr>
        <w:sectPr w:rsidR="004B36FD" w:rsidRPr="00B67525" w:rsidSect="006346F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B36FD" w:rsidRPr="00B67525" w:rsidRDefault="004B36FD" w:rsidP="004B36FD">
      <w:pPr>
        <w:pStyle w:val="Style4"/>
        <w:widowControl/>
        <w:rPr>
          <w:rStyle w:val="FontStyle18"/>
          <w:sz w:val="24"/>
          <w:szCs w:val="24"/>
        </w:rPr>
      </w:pPr>
      <w:r w:rsidRPr="00B67525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:rsidR="004B36FD" w:rsidRPr="00B67525" w:rsidRDefault="004B36FD" w:rsidP="004B36FD">
      <w:pPr>
        <w:pStyle w:val="Style4"/>
        <w:widowControl/>
        <w:rPr>
          <w:rStyle w:val="FontStyle18"/>
          <w:sz w:val="24"/>
          <w:szCs w:val="24"/>
        </w:rPr>
      </w:pPr>
    </w:p>
    <w:p w:rsidR="00E00B90" w:rsidRPr="004750F4" w:rsidRDefault="00E00B90" w:rsidP="00E00B90">
      <w:pPr>
        <w:pStyle w:val="Style4"/>
        <w:widowControl/>
        <w:rPr>
          <w:rStyle w:val="FontStyle18"/>
          <w:b w:val="0"/>
          <w:sz w:val="24"/>
          <w:szCs w:val="24"/>
        </w:rPr>
      </w:pPr>
      <w:r w:rsidRPr="004750F4">
        <w:rPr>
          <w:rStyle w:val="FontStyle18"/>
          <w:b w:val="0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:rsidR="00E00B90" w:rsidRPr="004750F4" w:rsidRDefault="00E00B90" w:rsidP="00E00B90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4750F4">
        <w:rPr>
          <w:rStyle w:val="FontStyle18"/>
          <w:b w:val="0"/>
          <w:sz w:val="24"/>
          <w:szCs w:val="24"/>
        </w:rPr>
        <w:tab/>
        <w:t>–</w:t>
      </w:r>
      <w:r w:rsidRPr="004750F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B25A6">
        <w:rPr>
          <w:rStyle w:val="FontStyle18"/>
          <w:b w:val="0"/>
          <w:sz w:val="24"/>
          <w:szCs w:val="24"/>
        </w:rPr>
        <w:t>8,7</w:t>
      </w:r>
      <w:r w:rsidRPr="004750F4">
        <w:rPr>
          <w:rStyle w:val="FontStyle18"/>
          <w:b w:val="0"/>
          <w:sz w:val="24"/>
          <w:szCs w:val="24"/>
        </w:rPr>
        <w:t xml:space="preserve"> акад. часов:</w:t>
      </w:r>
    </w:p>
    <w:p w:rsidR="00E00B90" w:rsidRPr="004750F4" w:rsidRDefault="00E00B90" w:rsidP="00E00B9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4750F4">
        <w:rPr>
          <w:rStyle w:val="FontStyle18"/>
          <w:b w:val="0"/>
          <w:sz w:val="24"/>
          <w:szCs w:val="24"/>
        </w:rPr>
        <w:tab/>
        <w:t>–</w:t>
      </w:r>
      <w:r w:rsidRPr="004750F4">
        <w:rPr>
          <w:rStyle w:val="FontStyle18"/>
          <w:b w:val="0"/>
          <w:sz w:val="24"/>
          <w:szCs w:val="24"/>
        </w:rPr>
        <w:tab/>
      </w:r>
      <w:proofErr w:type="gramStart"/>
      <w:r w:rsidRPr="004750F4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750F4">
        <w:rPr>
          <w:rStyle w:val="FontStyle18"/>
          <w:b w:val="0"/>
          <w:sz w:val="24"/>
          <w:szCs w:val="24"/>
        </w:rPr>
        <w:t xml:space="preserve"> – </w:t>
      </w:r>
      <w:r w:rsidR="007B25A6">
        <w:rPr>
          <w:rStyle w:val="FontStyle18"/>
          <w:b w:val="0"/>
          <w:sz w:val="24"/>
          <w:szCs w:val="24"/>
        </w:rPr>
        <w:t>8</w:t>
      </w:r>
      <w:r w:rsidRPr="004750F4">
        <w:rPr>
          <w:rStyle w:val="FontStyle18"/>
          <w:b w:val="0"/>
          <w:sz w:val="24"/>
          <w:szCs w:val="24"/>
        </w:rPr>
        <w:t xml:space="preserve"> акад. часов;</w:t>
      </w:r>
    </w:p>
    <w:p w:rsidR="00E00B90" w:rsidRPr="004750F4" w:rsidRDefault="007B25A6" w:rsidP="00E00B9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0,7</w:t>
      </w:r>
      <w:r w:rsidR="00E00B90" w:rsidRPr="004750F4">
        <w:rPr>
          <w:rStyle w:val="FontStyle18"/>
          <w:b w:val="0"/>
          <w:sz w:val="24"/>
          <w:szCs w:val="24"/>
        </w:rPr>
        <w:t xml:space="preserve"> акад. часов;</w:t>
      </w:r>
    </w:p>
    <w:p w:rsidR="00E00B90" w:rsidRPr="004750F4" w:rsidRDefault="00E00B90" w:rsidP="00E00B9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4750F4">
        <w:rPr>
          <w:rStyle w:val="FontStyle18"/>
          <w:b w:val="0"/>
          <w:sz w:val="24"/>
          <w:szCs w:val="24"/>
        </w:rPr>
        <w:t xml:space="preserve">    </w:t>
      </w:r>
      <w:r w:rsidR="007B25A6">
        <w:rPr>
          <w:rStyle w:val="FontStyle18"/>
          <w:b w:val="0"/>
          <w:sz w:val="24"/>
          <w:szCs w:val="24"/>
        </w:rPr>
        <w:t xml:space="preserve">   –</w:t>
      </w:r>
      <w:r w:rsidR="007B25A6">
        <w:rPr>
          <w:rStyle w:val="FontStyle18"/>
          <w:b w:val="0"/>
          <w:sz w:val="24"/>
          <w:szCs w:val="24"/>
        </w:rPr>
        <w:tab/>
        <w:t>самостоятельная работа – 95,4</w:t>
      </w:r>
      <w:r w:rsidRPr="004750F4">
        <w:rPr>
          <w:rStyle w:val="FontStyle18"/>
          <w:b w:val="0"/>
          <w:sz w:val="24"/>
          <w:szCs w:val="24"/>
        </w:rPr>
        <w:t xml:space="preserve">  акад. часов;</w:t>
      </w:r>
    </w:p>
    <w:p w:rsidR="00E00B90" w:rsidRDefault="00E00B90" w:rsidP="00E00B90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4750F4">
        <w:rPr>
          <w:rStyle w:val="FontStyle18"/>
          <w:b w:val="0"/>
          <w:sz w:val="24"/>
          <w:szCs w:val="24"/>
        </w:rPr>
        <w:tab/>
        <w:t>–</w:t>
      </w:r>
      <w:r w:rsidRPr="004750F4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>
        <w:rPr>
          <w:rStyle w:val="FontStyle18"/>
          <w:b w:val="0"/>
          <w:sz w:val="24"/>
          <w:szCs w:val="24"/>
        </w:rPr>
        <w:t>.</w:t>
      </w:r>
    </w:p>
    <w:p w:rsidR="004B36FD" w:rsidRPr="00B67525" w:rsidRDefault="004B36FD" w:rsidP="004B36F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572"/>
        <w:gridCol w:w="587"/>
        <w:gridCol w:w="547"/>
        <w:gridCol w:w="587"/>
        <w:gridCol w:w="567"/>
        <w:gridCol w:w="850"/>
        <w:gridCol w:w="4253"/>
        <w:gridCol w:w="3594"/>
        <w:gridCol w:w="1509"/>
      </w:tblGrid>
      <w:tr w:rsidR="004B36FD" w:rsidRPr="00B67525" w:rsidTr="000B5DC9">
        <w:trPr>
          <w:cantSplit/>
          <w:trHeight w:val="1156"/>
          <w:tblHeader/>
        </w:trPr>
        <w:tc>
          <w:tcPr>
            <w:tcW w:w="2572" w:type="dxa"/>
            <w:vMerge w:val="restart"/>
            <w:vAlign w:val="center"/>
          </w:tcPr>
          <w:p w:rsidR="004B36FD" w:rsidRPr="0060327C" w:rsidRDefault="004B36FD" w:rsidP="006346F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327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B36FD" w:rsidRPr="0060327C" w:rsidRDefault="004B36FD" w:rsidP="006346F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327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:rsidR="004B36FD" w:rsidRPr="0060327C" w:rsidRDefault="000B5DC9" w:rsidP="006346F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0327C">
              <w:rPr>
                <w:iCs/>
              </w:rPr>
              <w:t>Курс</w:t>
            </w:r>
          </w:p>
        </w:tc>
        <w:tc>
          <w:tcPr>
            <w:tcW w:w="1701" w:type="dxa"/>
            <w:gridSpan w:val="3"/>
            <w:vAlign w:val="center"/>
          </w:tcPr>
          <w:p w:rsidR="004B36FD" w:rsidRPr="0060327C" w:rsidRDefault="004B36FD" w:rsidP="006346F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327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0327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0327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4B36FD" w:rsidRPr="0060327C" w:rsidRDefault="004B36FD" w:rsidP="006346F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0327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253" w:type="dxa"/>
            <w:vMerge w:val="restart"/>
            <w:vAlign w:val="center"/>
          </w:tcPr>
          <w:p w:rsidR="004B36FD" w:rsidRPr="0060327C" w:rsidRDefault="004B36FD" w:rsidP="006346F0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0327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60327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самостоятельной</w:t>
            </w:r>
            <w:proofErr w:type="gramEnd"/>
            <w:r w:rsidRPr="0060327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4B36FD" w:rsidRPr="0060327C" w:rsidRDefault="004B36FD" w:rsidP="006346F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4B36FD" w:rsidRPr="0060327C" w:rsidRDefault="004B36FD" w:rsidP="006346F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0327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60327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текущего</w:t>
            </w:r>
            <w:proofErr w:type="gramEnd"/>
            <w:r w:rsidRPr="0060327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контроля успеваемости и промежуточной аттестации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:rsidR="004B36FD" w:rsidRPr="0060327C" w:rsidRDefault="004B36FD" w:rsidP="006346F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0327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0327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0327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B36FD" w:rsidRPr="00B67525" w:rsidTr="000B5DC9">
        <w:trPr>
          <w:cantSplit/>
          <w:trHeight w:val="1134"/>
          <w:tblHeader/>
        </w:trPr>
        <w:tc>
          <w:tcPr>
            <w:tcW w:w="2572" w:type="dxa"/>
            <w:vMerge/>
          </w:tcPr>
          <w:p w:rsidR="004B36FD" w:rsidRPr="00B67525" w:rsidRDefault="004B36FD" w:rsidP="006346F0">
            <w:pPr>
              <w:pStyle w:val="Style14"/>
              <w:widowControl/>
              <w:jc w:val="center"/>
            </w:pPr>
          </w:p>
        </w:tc>
        <w:tc>
          <w:tcPr>
            <w:tcW w:w="587" w:type="dxa"/>
            <w:vMerge/>
          </w:tcPr>
          <w:p w:rsidR="004B36FD" w:rsidRPr="00B67525" w:rsidRDefault="004B36FD" w:rsidP="006346F0">
            <w:pPr>
              <w:pStyle w:val="Style14"/>
              <w:widowControl/>
              <w:jc w:val="center"/>
            </w:pPr>
          </w:p>
        </w:tc>
        <w:tc>
          <w:tcPr>
            <w:tcW w:w="547" w:type="dxa"/>
            <w:textDirection w:val="btLr"/>
            <w:vAlign w:val="center"/>
          </w:tcPr>
          <w:p w:rsidR="004B36FD" w:rsidRPr="00B67525" w:rsidRDefault="004B36FD" w:rsidP="006346F0">
            <w:pPr>
              <w:pStyle w:val="Style14"/>
              <w:widowControl/>
              <w:ind w:firstLine="0"/>
              <w:jc w:val="center"/>
            </w:pPr>
            <w:r w:rsidRPr="00B67525">
              <w:t>лекции</w:t>
            </w:r>
          </w:p>
        </w:tc>
        <w:tc>
          <w:tcPr>
            <w:tcW w:w="587" w:type="dxa"/>
            <w:textDirection w:val="btLr"/>
            <w:vAlign w:val="center"/>
          </w:tcPr>
          <w:p w:rsidR="004B36FD" w:rsidRPr="00B67525" w:rsidRDefault="004B36FD" w:rsidP="006346F0">
            <w:pPr>
              <w:pStyle w:val="Style14"/>
              <w:widowControl/>
              <w:ind w:firstLine="0"/>
              <w:jc w:val="center"/>
            </w:pPr>
            <w:proofErr w:type="spellStart"/>
            <w:r w:rsidRPr="00B67525">
              <w:t>лаборат</w:t>
            </w:r>
            <w:proofErr w:type="spellEnd"/>
            <w:r w:rsidRPr="00B67525">
              <w:t>.</w:t>
            </w:r>
          </w:p>
          <w:p w:rsidR="004B36FD" w:rsidRPr="00B67525" w:rsidRDefault="004B36FD" w:rsidP="006346F0">
            <w:pPr>
              <w:pStyle w:val="Style14"/>
              <w:widowControl/>
              <w:ind w:firstLine="0"/>
              <w:jc w:val="center"/>
            </w:pPr>
            <w:r w:rsidRPr="00B67525"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4B36FD" w:rsidRPr="00B67525" w:rsidRDefault="004B36FD" w:rsidP="006346F0">
            <w:pPr>
              <w:pStyle w:val="Style14"/>
              <w:widowControl/>
              <w:ind w:firstLine="0"/>
              <w:jc w:val="center"/>
            </w:pPr>
            <w:proofErr w:type="spellStart"/>
            <w:r w:rsidRPr="00B67525">
              <w:t>практич</w:t>
            </w:r>
            <w:proofErr w:type="spellEnd"/>
            <w:r w:rsidRPr="00B67525">
              <w:t>. занятия</w:t>
            </w:r>
          </w:p>
        </w:tc>
        <w:tc>
          <w:tcPr>
            <w:tcW w:w="850" w:type="dxa"/>
            <w:vMerge/>
            <w:textDirection w:val="btLr"/>
          </w:tcPr>
          <w:p w:rsidR="004B36FD" w:rsidRPr="00B67525" w:rsidRDefault="004B36FD" w:rsidP="006346F0">
            <w:pPr>
              <w:pStyle w:val="Style14"/>
              <w:widowControl/>
              <w:jc w:val="center"/>
            </w:pPr>
          </w:p>
        </w:tc>
        <w:tc>
          <w:tcPr>
            <w:tcW w:w="4253" w:type="dxa"/>
            <w:vMerge/>
            <w:textDirection w:val="btLr"/>
          </w:tcPr>
          <w:p w:rsidR="004B36FD" w:rsidRPr="00B67525" w:rsidRDefault="004B36FD" w:rsidP="006346F0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:rsidR="004B36FD" w:rsidRPr="00B67525" w:rsidRDefault="004B36FD" w:rsidP="006346F0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:rsidR="004B36FD" w:rsidRPr="00B67525" w:rsidRDefault="004B36FD" w:rsidP="006346F0">
            <w:pPr>
              <w:pStyle w:val="Style14"/>
              <w:widowControl/>
              <w:jc w:val="center"/>
            </w:pPr>
          </w:p>
        </w:tc>
      </w:tr>
      <w:tr w:rsidR="00EB566A" w:rsidRPr="00B67525" w:rsidTr="000B5DC9">
        <w:trPr>
          <w:trHeight w:val="422"/>
        </w:trPr>
        <w:tc>
          <w:tcPr>
            <w:tcW w:w="2572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 w:rsidRPr="00B67525">
              <w:t>1. Понятие, виды и пути продвижения научной продукции</w:t>
            </w:r>
          </w:p>
        </w:tc>
        <w:tc>
          <w:tcPr>
            <w:tcW w:w="587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4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8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B566A" w:rsidRPr="00910AD5" w:rsidRDefault="007B25A6" w:rsidP="006346F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B566A" w:rsidRPr="00910AD5" w:rsidRDefault="00EB566A" w:rsidP="007B25A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B25A6">
              <w:t>1</w:t>
            </w:r>
          </w:p>
        </w:tc>
        <w:tc>
          <w:tcPr>
            <w:tcW w:w="4253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электронными библиотеками.</w:t>
            </w:r>
            <w:r>
              <w:t xml:space="preserve"> </w:t>
            </w:r>
          </w:p>
        </w:tc>
        <w:tc>
          <w:tcPr>
            <w:tcW w:w="3594" w:type="dxa"/>
            <w:vAlign w:val="center"/>
          </w:tcPr>
          <w:p w:rsidR="00EB566A" w:rsidRDefault="00EB566A" w:rsidP="006346F0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</w:t>
            </w:r>
            <w:r>
              <w:t xml:space="preserve"> устный опрос</w:t>
            </w:r>
          </w:p>
          <w:p w:rsidR="00EB566A" w:rsidRPr="00960B31" w:rsidRDefault="00EB566A" w:rsidP="006346F0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EB566A" w:rsidRDefault="00EB566A" w:rsidP="006346F0">
            <w:pPr>
              <w:ind w:firstLine="0"/>
              <w:rPr>
                <w:b/>
              </w:rPr>
            </w:pPr>
            <w:r>
              <w:rPr>
                <w:b/>
              </w:rPr>
              <w:t>ОК-3 (зув); ОК-4 (зув); ОПК-1</w:t>
            </w:r>
            <w:r w:rsidRPr="00B67525">
              <w:rPr>
                <w:b/>
              </w:rPr>
              <w:t xml:space="preserve"> (зув);</w:t>
            </w:r>
          </w:p>
          <w:p w:rsidR="00EB566A" w:rsidRPr="00B67525" w:rsidRDefault="00EB566A" w:rsidP="006346F0">
            <w:pPr>
              <w:ind w:firstLine="0"/>
              <w:rPr>
                <w:b/>
              </w:rPr>
            </w:pPr>
            <w:r w:rsidRPr="00E54EAC">
              <w:rPr>
                <w:b/>
              </w:rPr>
              <w:t>ПК-9</w:t>
            </w:r>
            <w:r>
              <w:rPr>
                <w:b/>
              </w:rPr>
              <w:t xml:space="preserve"> </w:t>
            </w:r>
            <w:r w:rsidRPr="00B67525">
              <w:rPr>
                <w:b/>
              </w:rPr>
              <w:t>(зув)</w:t>
            </w:r>
            <w:r>
              <w:rPr>
                <w:b/>
              </w:rPr>
              <w:t>;</w:t>
            </w:r>
          </w:p>
        </w:tc>
      </w:tr>
      <w:tr w:rsidR="00EB566A" w:rsidRPr="00B67525" w:rsidTr="000B5DC9">
        <w:trPr>
          <w:trHeight w:val="422"/>
        </w:trPr>
        <w:tc>
          <w:tcPr>
            <w:tcW w:w="2572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 w:rsidRPr="00B67525">
              <w:t>2. Коммерциализация результатов НИОКР</w:t>
            </w:r>
          </w:p>
        </w:tc>
        <w:tc>
          <w:tcPr>
            <w:tcW w:w="587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4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8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B25A6">
              <w:t>1</w:t>
            </w:r>
          </w:p>
        </w:tc>
        <w:tc>
          <w:tcPr>
            <w:tcW w:w="4253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Pr="00960B31">
              <w:t>Подготовка к контрольной работе.</w:t>
            </w:r>
          </w:p>
        </w:tc>
        <w:tc>
          <w:tcPr>
            <w:tcW w:w="3594" w:type="dxa"/>
            <w:vAlign w:val="center"/>
          </w:tcPr>
          <w:p w:rsidR="00EB566A" w:rsidRPr="00960B31" w:rsidRDefault="00EB566A" w:rsidP="006346F0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 контрольная работа</w:t>
            </w:r>
            <w:r>
              <w:t>.</w:t>
            </w:r>
          </w:p>
          <w:p w:rsidR="00EB566A" w:rsidRPr="00960B31" w:rsidRDefault="00EB566A" w:rsidP="006346F0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EB566A" w:rsidRDefault="00EB566A" w:rsidP="006346F0">
            <w:pPr>
              <w:ind w:firstLine="0"/>
              <w:rPr>
                <w:b/>
              </w:rPr>
            </w:pPr>
            <w:r>
              <w:rPr>
                <w:b/>
              </w:rPr>
              <w:t>ОК-3 (зув); ОК-4 (зув); ОПК-1</w:t>
            </w:r>
            <w:r w:rsidRPr="00B67525">
              <w:rPr>
                <w:b/>
              </w:rPr>
              <w:t xml:space="preserve"> (зув);</w:t>
            </w:r>
          </w:p>
          <w:p w:rsidR="00EB566A" w:rsidRPr="00B67525" w:rsidRDefault="00EB566A" w:rsidP="006346F0">
            <w:pPr>
              <w:ind w:firstLine="0"/>
              <w:rPr>
                <w:b/>
              </w:rPr>
            </w:pPr>
            <w:r w:rsidRPr="00E54EAC">
              <w:rPr>
                <w:b/>
              </w:rPr>
              <w:t>ПК-9</w:t>
            </w:r>
            <w:r>
              <w:rPr>
                <w:b/>
              </w:rPr>
              <w:t xml:space="preserve"> </w:t>
            </w:r>
            <w:r w:rsidRPr="00B67525">
              <w:rPr>
                <w:b/>
              </w:rPr>
              <w:t>(зув)</w:t>
            </w:r>
            <w:r>
              <w:rPr>
                <w:b/>
              </w:rPr>
              <w:t>;</w:t>
            </w:r>
          </w:p>
        </w:tc>
      </w:tr>
      <w:tr w:rsidR="00EB566A" w:rsidRPr="00B67525" w:rsidTr="000B5DC9">
        <w:trPr>
          <w:trHeight w:val="499"/>
        </w:trPr>
        <w:tc>
          <w:tcPr>
            <w:tcW w:w="2572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 w:rsidRPr="00B67525">
              <w:t>3. Инновационный маркетинг</w:t>
            </w:r>
          </w:p>
        </w:tc>
        <w:tc>
          <w:tcPr>
            <w:tcW w:w="587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47" w:type="dxa"/>
            <w:vAlign w:val="center"/>
          </w:tcPr>
          <w:p w:rsidR="00EB566A" w:rsidRPr="00910AD5" w:rsidRDefault="007B25A6" w:rsidP="006346F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8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B566A" w:rsidRPr="00910AD5" w:rsidRDefault="007B25A6" w:rsidP="006346F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B25A6">
              <w:t>1</w:t>
            </w:r>
          </w:p>
        </w:tc>
        <w:tc>
          <w:tcPr>
            <w:tcW w:w="4253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</w:t>
            </w:r>
            <w:r>
              <w:rPr>
                <w:bCs/>
                <w:iCs/>
              </w:rPr>
              <w:t>та с электронными библиотеками</w:t>
            </w:r>
            <w:r>
              <w:t>. Подготовка реферата</w:t>
            </w:r>
          </w:p>
        </w:tc>
        <w:tc>
          <w:tcPr>
            <w:tcW w:w="3594" w:type="dxa"/>
            <w:vAlign w:val="center"/>
          </w:tcPr>
          <w:p w:rsidR="00EB566A" w:rsidRPr="00960B31" w:rsidRDefault="00EB566A" w:rsidP="006346F0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</w:t>
            </w:r>
            <w:r>
              <w:t xml:space="preserve"> реферат</w:t>
            </w:r>
          </w:p>
        </w:tc>
        <w:tc>
          <w:tcPr>
            <w:tcW w:w="1509" w:type="dxa"/>
            <w:vAlign w:val="center"/>
          </w:tcPr>
          <w:p w:rsidR="00EB566A" w:rsidRDefault="00EB566A" w:rsidP="006346F0">
            <w:pPr>
              <w:ind w:firstLine="0"/>
              <w:rPr>
                <w:b/>
              </w:rPr>
            </w:pPr>
            <w:r>
              <w:rPr>
                <w:b/>
              </w:rPr>
              <w:t>ОК-3 (зув); ОК-4 (зув); ОПК-1</w:t>
            </w:r>
            <w:r w:rsidRPr="00B67525">
              <w:rPr>
                <w:b/>
              </w:rPr>
              <w:t xml:space="preserve"> (зув);</w:t>
            </w:r>
          </w:p>
          <w:p w:rsidR="00EB566A" w:rsidRPr="00B67525" w:rsidRDefault="00EB566A" w:rsidP="006346F0">
            <w:pPr>
              <w:ind w:firstLine="0"/>
              <w:rPr>
                <w:b/>
              </w:rPr>
            </w:pPr>
            <w:r w:rsidRPr="00E54EAC">
              <w:rPr>
                <w:b/>
              </w:rPr>
              <w:t>ПК-9</w:t>
            </w:r>
            <w:r>
              <w:rPr>
                <w:b/>
              </w:rPr>
              <w:t xml:space="preserve"> </w:t>
            </w:r>
            <w:r w:rsidRPr="00B67525">
              <w:rPr>
                <w:b/>
              </w:rPr>
              <w:t>(зув)</w:t>
            </w:r>
            <w:r>
              <w:rPr>
                <w:b/>
              </w:rPr>
              <w:t>;</w:t>
            </w:r>
          </w:p>
        </w:tc>
      </w:tr>
      <w:tr w:rsidR="00EB566A" w:rsidRPr="00B67525" w:rsidTr="000B5DC9">
        <w:trPr>
          <w:trHeight w:val="70"/>
        </w:trPr>
        <w:tc>
          <w:tcPr>
            <w:tcW w:w="2572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 w:rsidRPr="00B67525">
              <w:t>4. Интеллектуальная собственность – как основа инноваций</w:t>
            </w:r>
          </w:p>
        </w:tc>
        <w:tc>
          <w:tcPr>
            <w:tcW w:w="587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47" w:type="dxa"/>
            <w:vAlign w:val="center"/>
          </w:tcPr>
          <w:p w:rsidR="00EB566A" w:rsidRPr="00910AD5" w:rsidRDefault="007B25A6" w:rsidP="006346F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8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B25A6">
              <w:t>1</w:t>
            </w:r>
          </w:p>
        </w:tc>
        <w:tc>
          <w:tcPr>
            <w:tcW w:w="4253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 w:rsidRPr="00960B31">
              <w:t xml:space="preserve">Подготовка к контрольной работе. </w:t>
            </w:r>
          </w:p>
        </w:tc>
        <w:tc>
          <w:tcPr>
            <w:tcW w:w="3594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контрольная работа</w:t>
            </w:r>
            <w:r>
              <w:t>.</w:t>
            </w:r>
          </w:p>
        </w:tc>
        <w:tc>
          <w:tcPr>
            <w:tcW w:w="1509" w:type="dxa"/>
            <w:vAlign w:val="center"/>
          </w:tcPr>
          <w:p w:rsidR="00EB566A" w:rsidRDefault="00EB566A" w:rsidP="006346F0">
            <w:pPr>
              <w:ind w:firstLine="0"/>
              <w:rPr>
                <w:b/>
              </w:rPr>
            </w:pPr>
            <w:r>
              <w:rPr>
                <w:b/>
              </w:rPr>
              <w:t>ОК-3 (зув); ОК-4 (зув); ОПК-1</w:t>
            </w:r>
            <w:r w:rsidRPr="00B67525">
              <w:rPr>
                <w:b/>
              </w:rPr>
              <w:t xml:space="preserve"> (зув);</w:t>
            </w:r>
          </w:p>
          <w:p w:rsidR="00EB566A" w:rsidRPr="00B67525" w:rsidRDefault="00EB566A" w:rsidP="006346F0">
            <w:pPr>
              <w:ind w:firstLine="0"/>
              <w:rPr>
                <w:b/>
              </w:rPr>
            </w:pPr>
            <w:r w:rsidRPr="00E54EAC">
              <w:rPr>
                <w:b/>
              </w:rPr>
              <w:t>ПК-9</w:t>
            </w:r>
            <w:r>
              <w:rPr>
                <w:b/>
              </w:rPr>
              <w:t xml:space="preserve"> </w:t>
            </w:r>
            <w:r w:rsidRPr="00B67525">
              <w:rPr>
                <w:b/>
              </w:rPr>
              <w:t>(зув)</w:t>
            </w:r>
            <w:r>
              <w:rPr>
                <w:b/>
              </w:rPr>
              <w:t>;</w:t>
            </w:r>
          </w:p>
        </w:tc>
      </w:tr>
      <w:tr w:rsidR="00EB566A" w:rsidRPr="00B67525" w:rsidTr="006346F0">
        <w:trPr>
          <w:trHeight w:val="499"/>
        </w:trPr>
        <w:tc>
          <w:tcPr>
            <w:tcW w:w="2572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 w:rsidRPr="00B67525">
              <w:lastRenderedPageBreak/>
              <w:t>5. Управление инновационными проектами</w:t>
            </w:r>
          </w:p>
        </w:tc>
        <w:tc>
          <w:tcPr>
            <w:tcW w:w="587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4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8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электронными библиотеками</w:t>
            </w:r>
            <w:r w:rsidRPr="00960B31">
              <w:t>. Подготовка реферат</w:t>
            </w:r>
            <w:r>
              <w:t>а</w:t>
            </w:r>
            <w:r w:rsidRPr="00960B31">
              <w:t>.</w:t>
            </w:r>
          </w:p>
        </w:tc>
        <w:tc>
          <w:tcPr>
            <w:tcW w:w="3594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реферат.</w:t>
            </w:r>
          </w:p>
        </w:tc>
        <w:tc>
          <w:tcPr>
            <w:tcW w:w="1509" w:type="dxa"/>
            <w:vAlign w:val="center"/>
          </w:tcPr>
          <w:p w:rsidR="00EB566A" w:rsidRDefault="00EB566A" w:rsidP="006346F0">
            <w:pPr>
              <w:ind w:firstLine="0"/>
              <w:rPr>
                <w:b/>
              </w:rPr>
            </w:pPr>
            <w:r>
              <w:rPr>
                <w:b/>
              </w:rPr>
              <w:t>ОК-3 (зув); ОК-4 (зув); ОПК-1</w:t>
            </w:r>
            <w:r w:rsidRPr="00B67525">
              <w:rPr>
                <w:b/>
              </w:rPr>
              <w:t xml:space="preserve"> (зув);</w:t>
            </w:r>
          </w:p>
          <w:p w:rsidR="00EB566A" w:rsidRPr="00B67525" w:rsidRDefault="00EB566A" w:rsidP="006346F0">
            <w:pPr>
              <w:ind w:firstLine="0"/>
              <w:rPr>
                <w:b/>
              </w:rPr>
            </w:pPr>
            <w:r w:rsidRPr="00E54EAC">
              <w:rPr>
                <w:b/>
              </w:rPr>
              <w:t>ПК-9</w:t>
            </w:r>
            <w:r>
              <w:rPr>
                <w:b/>
              </w:rPr>
              <w:t xml:space="preserve"> </w:t>
            </w:r>
            <w:r w:rsidRPr="00B67525">
              <w:rPr>
                <w:b/>
              </w:rPr>
              <w:t>(зув)</w:t>
            </w:r>
            <w:r>
              <w:rPr>
                <w:b/>
              </w:rPr>
              <w:t>;</w:t>
            </w:r>
          </w:p>
        </w:tc>
      </w:tr>
      <w:tr w:rsidR="00EB566A" w:rsidRPr="00B67525" w:rsidTr="006346F0">
        <w:trPr>
          <w:trHeight w:val="499"/>
        </w:trPr>
        <w:tc>
          <w:tcPr>
            <w:tcW w:w="2572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 w:rsidRPr="00B67525">
              <w:t>6. Системы финансирования и государственной поддержки</w:t>
            </w:r>
          </w:p>
        </w:tc>
        <w:tc>
          <w:tcPr>
            <w:tcW w:w="587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4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8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электронными библиотеками</w:t>
            </w:r>
            <w:r w:rsidRPr="00960B31">
              <w:t>. Подготовка реферат</w:t>
            </w:r>
            <w:r>
              <w:t>а</w:t>
            </w:r>
            <w:r w:rsidRPr="00960B31">
              <w:t>.</w:t>
            </w:r>
          </w:p>
        </w:tc>
        <w:tc>
          <w:tcPr>
            <w:tcW w:w="3594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реферат.</w:t>
            </w:r>
          </w:p>
        </w:tc>
        <w:tc>
          <w:tcPr>
            <w:tcW w:w="1509" w:type="dxa"/>
            <w:vAlign w:val="center"/>
          </w:tcPr>
          <w:p w:rsidR="00EB566A" w:rsidRDefault="00EB566A" w:rsidP="006346F0">
            <w:pPr>
              <w:ind w:firstLine="0"/>
              <w:rPr>
                <w:b/>
              </w:rPr>
            </w:pPr>
            <w:r>
              <w:rPr>
                <w:b/>
              </w:rPr>
              <w:t>ОК-3 (зув); ОК-4 (зув); ОПК-1</w:t>
            </w:r>
            <w:r w:rsidRPr="00B67525">
              <w:rPr>
                <w:b/>
              </w:rPr>
              <w:t xml:space="preserve"> (зув);</w:t>
            </w:r>
          </w:p>
          <w:p w:rsidR="00EB566A" w:rsidRPr="00B67525" w:rsidRDefault="00EB566A" w:rsidP="006346F0">
            <w:pPr>
              <w:ind w:firstLine="0"/>
              <w:rPr>
                <w:b/>
              </w:rPr>
            </w:pPr>
            <w:r w:rsidRPr="00E54EAC">
              <w:rPr>
                <w:b/>
              </w:rPr>
              <w:t>ПК-9</w:t>
            </w:r>
            <w:r>
              <w:rPr>
                <w:b/>
              </w:rPr>
              <w:t xml:space="preserve"> </w:t>
            </w:r>
            <w:r w:rsidRPr="00B67525">
              <w:rPr>
                <w:b/>
              </w:rPr>
              <w:t>(зув)</w:t>
            </w:r>
            <w:r>
              <w:rPr>
                <w:b/>
              </w:rPr>
              <w:t>;</w:t>
            </w:r>
          </w:p>
        </w:tc>
      </w:tr>
      <w:tr w:rsidR="00EB566A" w:rsidRPr="00B67525" w:rsidTr="006346F0">
        <w:trPr>
          <w:trHeight w:val="268"/>
        </w:trPr>
        <w:tc>
          <w:tcPr>
            <w:tcW w:w="2572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 w:rsidRPr="00B67525">
              <w:t>7. Принципы взаимодействия с промышленными предприятиями</w:t>
            </w:r>
          </w:p>
        </w:tc>
        <w:tc>
          <w:tcPr>
            <w:tcW w:w="587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4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8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50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253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электронными библиотеками</w:t>
            </w:r>
            <w:r w:rsidRPr="00960B31">
              <w:t xml:space="preserve">. </w:t>
            </w:r>
          </w:p>
        </w:tc>
        <w:tc>
          <w:tcPr>
            <w:tcW w:w="3594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>
              <w:t>устный опрос</w:t>
            </w:r>
          </w:p>
        </w:tc>
        <w:tc>
          <w:tcPr>
            <w:tcW w:w="1509" w:type="dxa"/>
            <w:vAlign w:val="center"/>
          </w:tcPr>
          <w:p w:rsidR="00EB566A" w:rsidRDefault="00EB566A" w:rsidP="006346F0">
            <w:pPr>
              <w:ind w:firstLine="0"/>
              <w:rPr>
                <w:b/>
              </w:rPr>
            </w:pPr>
            <w:r>
              <w:rPr>
                <w:b/>
              </w:rPr>
              <w:t>ОК-3 (зув); ОК-4 (зув); ОПК-1</w:t>
            </w:r>
            <w:r w:rsidRPr="00B67525">
              <w:rPr>
                <w:b/>
              </w:rPr>
              <w:t xml:space="preserve"> (зув);</w:t>
            </w:r>
          </w:p>
          <w:p w:rsidR="00EB566A" w:rsidRPr="00B67525" w:rsidRDefault="00EB566A" w:rsidP="006346F0">
            <w:pPr>
              <w:ind w:firstLine="0"/>
              <w:rPr>
                <w:b/>
              </w:rPr>
            </w:pPr>
            <w:r w:rsidRPr="00E54EAC">
              <w:rPr>
                <w:b/>
              </w:rPr>
              <w:t>ПК-9</w:t>
            </w:r>
            <w:r>
              <w:rPr>
                <w:b/>
              </w:rPr>
              <w:t xml:space="preserve"> </w:t>
            </w:r>
            <w:r w:rsidRPr="00B67525">
              <w:rPr>
                <w:b/>
              </w:rPr>
              <w:t>(зув)</w:t>
            </w:r>
            <w:r>
              <w:rPr>
                <w:b/>
              </w:rPr>
              <w:t>;</w:t>
            </w:r>
          </w:p>
        </w:tc>
      </w:tr>
      <w:tr w:rsidR="00EB566A" w:rsidRPr="00B67525" w:rsidTr="006346F0">
        <w:trPr>
          <w:trHeight w:val="422"/>
        </w:trPr>
        <w:tc>
          <w:tcPr>
            <w:tcW w:w="2572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 w:rsidRPr="00B67525">
              <w:t>8. Конкурсная документация и ее оформление</w:t>
            </w:r>
          </w:p>
        </w:tc>
        <w:tc>
          <w:tcPr>
            <w:tcW w:w="587" w:type="dxa"/>
            <w:vAlign w:val="center"/>
          </w:tcPr>
          <w:p w:rsidR="00EB566A" w:rsidRPr="00B67525" w:rsidRDefault="00EB566A" w:rsidP="006346F0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4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8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EB566A" w:rsidRPr="00910AD5" w:rsidRDefault="00EB566A" w:rsidP="006346F0">
            <w:pPr>
              <w:pStyle w:val="Style14"/>
              <w:widowControl/>
              <w:ind w:firstLine="0"/>
              <w:jc w:val="center"/>
            </w:pPr>
            <w:r>
              <w:t>15,</w:t>
            </w:r>
            <w:r w:rsidR="007B25A6">
              <w:t>4</w:t>
            </w:r>
          </w:p>
        </w:tc>
        <w:tc>
          <w:tcPr>
            <w:tcW w:w="4253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 xml:space="preserve">Работа с электронными библиотеками. </w:t>
            </w:r>
            <w:r>
              <w:rPr>
                <w:bCs/>
                <w:iCs/>
              </w:rPr>
              <w:t>П</w:t>
            </w:r>
            <w:r>
              <w:t>одготовка отчета.</w:t>
            </w:r>
          </w:p>
        </w:tc>
        <w:tc>
          <w:tcPr>
            <w:tcW w:w="3594" w:type="dxa"/>
            <w:vAlign w:val="center"/>
          </w:tcPr>
          <w:p w:rsidR="00EB566A" w:rsidRPr="00960B31" w:rsidRDefault="00EB566A" w:rsidP="006346F0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>
              <w:t>отчет.</w:t>
            </w:r>
          </w:p>
        </w:tc>
        <w:tc>
          <w:tcPr>
            <w:tcW w:w="1509" w:type="dxa"/>
            <w:vAlign w:val="center"/>
          </w:tcPr>
          <w:p w:rsidR="00EB566A" w:rsidRDefault="00EB566A" w:rsidP="006346F0">
            <w:pPr>
              <w:ind w:firstLine="0"/>
              <w:rPr>
                <w:b/>
              </w:rPr>
            </w:pPr>
            <w:r>
              <w:rPr>
                <w:b/>
              </w:rPr>
              <w:t>ОК-3 (зув); ОК-4 (зув); ОПК-1</w:t>
            </w:r>
            <w:r w:rsidRPr="00B67525">
              <w:rPr>
                <w:b/>
              </w:rPr>
              <w:t xml:space="preserve"> (зув);</w:t>
            </w:r>
          </w:p>
          <w:p w:rsidR="00EB566A" w:rsidRPr="00B67525" w:rsidRDefault="00EB566A" w:rsidP="006346F0">
            <w:pPr>
              <w:ind w:firstLine="0"/>
              <w:rPr>
                <w:b/>
              </w:rPr>
            </w:pPr>
            <w:r w:rsidRPr="00E54EAC">
              <w:rPr>
                <w:b/>
              </w:rPr>
              <w:t>ПК-9</w:t>
            </w:r>
            <w:r>
              <w:rPr>
                <w:b/>
              </w:rPr>
              <w:t xml:space="preserve"> </w:t>
            </w:r>
            <w:r w:rsidRPr="00B67525">
              <w:rPr>
                <w:b/>
              </w:rPr>
              <w:t>(зув)</w:t>
            </w:r>
            <w:r>
              <w:rPr>
                <w:b/>
              </w:rPr>
              <w:t>;</w:t>
            </w:r>
          </w:p>
        </w:tc>
      </w:tr>
      <w:tr w:rsidR="00A75410" w:rsidRPr="00B67525" w:rsidTr="000B5DC9">
        <w:trPr>
          <w:trHeight w:val="499"/>
        </w:trPr>
        <w:tc>
          <w:tcPr>
            <w:tcW w:w="2572" w:type="dxa"/>
            <w:vAlign w:val="center"/>
          </w:tcPr>
          <w:p w:rsidR="00A75410" w:rsidRPr="00B67525" w:rsidRDefault="00A75410" w:rsidP="006346F0">
            <w:pPr>
              <w:pStyle w:val="Style14"/>
              <w:widowControl/>
              <w:ind w:firstLine="0"/>
              <w:jc w:val="right"/>
              <w:rPr>
                <w:b/>
              </w:rPr>
            </w:pPr>
            <w:r w:rsidRPr="00B67525">
              <w:rPr>
                <w:b/>
              </w:rPr>
              <w:t>Итого по дисциплине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A75410" w:rsidRPr="00B67525" w:rsidRDefault="00A75410" w:rsidP="006346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A75410" w:rsidRPr="00910AD5" w:rsidRDefault="007B25A6" w:rsidP="006346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A75410" w:rsidRPr="00910AD5" w:rsidRDefault="00A75410" w:rsidP="006346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10AD5">
              <w:rPr>
                <w:b/>
              </w:rPr>
              <w:t>–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5410" w:rsidRPr="00910AD5" w:rsidRDefault="007B25A6" w:rsidP="006346F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75410" w:rsidRPr="00910AD5" w:rsidRDefault="007B25A6" w:rsidP="006346F0">
            <w:pPr>
              <w:pStyle w:val="Style16"/>
              <w:widowControl/>
              <w:ind w:firstLine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fldChar w:fldCharType="begin"/>
            </w:r>
            <w:r>
              <w:rPr>
                <w:b/>
                <w:bCs/>
                <w:iCs/>
                <w:color w:val="000000"/>
              </w:rPr>
              <w:instrText xml:space="preserve"> =SUM(ABOVE) </w:instrText>
            </w:r>
            <w:r>
              <w:rPr>
                <w:b/>
                <w:bCs/>
                <w:iCs/>
                <w:color w:val="000000"/>
              </w:rPr>
              <w:fldChar w:fldCharType="separate"/>
            </w:r>
            <w:r>
              <w:rPr>
                <w:b/>
                <w:bCs/>
                <w:iCs/>
                <w:noProof/>
                <w:color w:val="000000"/>
              </w:rPr>
              <w:t>95,4</w:t>
            </w:r>
            <w:r>
              <w:rPr>
                <w:b/>
                <w:bCs/>
                <w:iCs/>
                <w:color w:val="000000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75410" w:rsidRPr="00960B31" w:rsidRDefault="00A75410" w:rsidP="006346F0">
            <w:pPr>
              <w:pStyle w:val="Style16"/>
              <w:widowControl/>
              <w:ind w:firstLine="0"/>
              <w:rPr>
                <w:rStyle w:val="FontStyle20"/>
                <w:b/>
                <w:sz w:val="24"/>
                <w:szCs w:val="24"/>
              </w:rPr>
            </w:pPr>
            <w:r w:rsidRPr="00960B31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960B31">
              <w:rPr>
                <w:b/>
              </w:rPr>
              <w:t xml:space="preserve">. </w:t>
            </w:r>
            <w:r w:rsidRPr="00960B31">
              <w:rPr>
                <w:b/>
                <w:bCs/>
                <w:iCs/>
              </w:rPr>
              <w:t xml:space="preserve">Работа с электронными библиотеками. </w:t>
            </w:r>
            <w:r w:rsidRPr="00960B31">
              <w:rPr>
                <w:b/>
              </w:rPr>
              <w:t>Подготовка к контрольной работе. Подготовка рефе</w:t>
            </w:r>
            <w:r>
              <w:rPr>
                <w:b/>
              </w:rPr>
              <w:t>рата</w:t>
            </w:r>
            <w:r w:rsidRPr="00960B31">
              <w:rPr>
                <w:b/>
              </w:rPr>
              <w:t>.</w:t>
            </w:r>
            <w:r>
              <w:rPr>
                <w:b/>
              </w:rPr>
              <w:t xml:space="preserve"> Подготовка к контрольной работе.  Подготовка отчета.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A75410" w:rsidRPr="00960B31" w:rsidRDefault="00A75410" w:rsidP="006346F0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60B31">
              <w:rPr>
                <w:b/>
              </w:rPr>
              <w:t>Зачёт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75410" w:rsidRDefault="00A75410" w:rsidP="006346F0">
            <w:pPr>
              <w:ind w:firstLine="0"/>
              <w:rPr>
                <w:b/>
              </w:rPr>
            </w:pPr>
            <w:r>
              <w:rPr>
                <w:b/>
              </w:rPr>
              <w:t>ОК-3 (зув); ОК-4 (зув); ОПК-1</w:t>
            </w:r>
            <w:r w:rsidRPr="00B67525">
              <w:rPr>
                <w:b/>
              </w:rPr>
              <w:t xml:space="preserve"> (зув);</w:t>
            </w:r>
          </w:p>
          <w:p w:rsidR="00A75410" w:rsidRPr="00B67525" w:rsidRDefault="00A75410" w:rsidP="006346F0">
            <w:pPr>
              <w:ind w:firstLine="0"/>
              <w:rPr>
                <w:b/>
              </w:rPr>
            </w:pPr>
            <w:r w:rsidRPr="00E54EAC">
              <w:rPr>
                <w:b/>
              </w:rPr>
              <w:t>ПК-9</w:t>
            </w:r>
            <w:r>
              <w:rPr>
                <w:b/>
              </w:rPr>
              <w:t xml:space="preserve"> </w:t>
            </w:r>
            <w:r w:rsidRPr="00B67525">
              <w:rPr>
                <w:b/>
              </w:rPr>
              <w:t>(зув)</w:t>
            </w:r>
            <w:r>
              <w:rPr>
                <w:b/>
              </w:rPr>
              <w:t>;</w:t>
            </w:r>
          </w:p>
        </w:tc>
      </w:tr>
    </w:tbl>
    <w:p w:rsidR="004B36FD" w:rsidRPr="00B67525" w:rsidRDefault="004B36FD" w:rsidP="004B36FD">
      <w:pPr>
        <w:pStyle w:val="Style4"/>
        <w:widowControl/>
        <w:tabs>
          <w:tab w:val="left" w:pos="993"/>
          <w:tab w:val="left" w:pos="1134"/>
        </w:tabs>
        <w:rPr>
          <w:rStyle w:val="FontStyle18"/>
          <w:b w:val="0"/>
          <w:sz w:val="24"/>
          <w:szCs w:val="24"/>
        </w:rPr>
      </w:pPr>
    </w:p>
    <w:p w:rsidR="004B36FD" w:rsidRPr="00B67525" w:rsidRDefault="004B36FD" w:rsidP="004B36FD">
      <w:pPr>
        <w:rPr>
          <w:rStyle w:val="FontStyle15"/>
          <w:b w:val="0"/>
          <w:i/>
          <w:color w:val="C00000"/>
          <w:sz w:val="24"/>
          <w:szCs w:val="24"/>
        </w:rPr>
        <w:sectPr w:rsidR="004B36FD" w:rsidRPr="00B67525" w:rsidSect="006346F0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4B36FD" w:rsidRPr="00760C01" w:rsidRDefault="004B36FD" w:rsidP="004B36FD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760C01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4B36FD" w:rsidRPr="00B67525" w:rsidRDefault="004B36FD" w:rsidP="004B36FD">
      <w:pPr>
        <w:pStyle w:val="Style6"/>
        <w:widowControl/>
        <w:ind w:firstLine="720"/>
        <w:rPr>
          <w:rStyle w:val="FontStyle31"/>
          <w:b/>
          <w:sz w:val="24"/>
          <w:szCs w:val="24"/>
        </w:rPr>
      </w:pPr>
    </w:p>
    <w:p w:rsidR="004B36FD" w:rsidRPr="00B67525" w:rsidRDefault="004B36FD" w:rsidP="004B36FD">
      <w:pPr>
        <w:pStyle w:val="Style7"/>
        <w:widowControl/>
        <w:ind w:firstLine="709"/>
      </w:pPr>
      <w:r w:rsidRPr="00B67525">
        <w:t xml:space="preserve">В процессе преподавания дисциплины </w:t>
      </w:r>
      <w:r w:rsidRPr="00B67525">
        <w:rPr>
          <w:bCs/>
        </w:rPr>
        <w:t xml:space="preserve">«Продвижение научной продукции» используются </w:t>
      </w:r>
      <w:proofErr w:type="gramStart"/>
      <w:r w:rsidRPr="00B67525">
        <w:rPr>
          <w:bCs/>
        </w:rPr>
        <w:t>традиционная</w:t>
      </w:r>
      <w:proofErr w:type="gramEnd"/>
      <w:r w:rsidRPr="00B67525">
        <w:rPr>
          <w:bCs/>
        </w:rPr>
        <w:t xml:space="preserve"> и </w:t>
      </w:r>
      <w:proofErr w:type="spellStart"/>
      <w:r w:rsidRPr="00B67525">
        <w:rPr>
          <w:bCs/>
        </w:rPr>
        <w:t>модульно-компетентностная</w:t>
      </w:r>
      <w:proofErr w:type="spellEnd"/>
      <w:r w:rsidRPr="00B67525">
        <w:rPr>
          <w:bCs/>
        </w:rPr>
        <w:t xml:space="preserve"> технологии, </w:t>
      </w:r>
      <w:r w:rsidRPr="00B67525">
        <w:rPr>
          <w:rStyle w:val="FontStyle31"/>
          <w:sz w:val="24"/>
          <w:szCs w:val="24"/>
        </w:rPr>
        <w:t xml:space="preserve">включающие в себя </w:t>
      </w:r>
      <w:r w:rsidRPr="00B67525">
        <w:t xml:space="preserve">объяснения преподавателя на лекциях, самостоятельную работу с научной, учебной и справочной литературой. Применяются информационные лекции с последовательным изложением материала в дисциплинарной логике в виде конструктивного монолога преподавателя. Практические занятия при </w:t>
      </w:r>
      <w:proofErr w:type="gramStart"/>
      <w:r w:rsidRPr="00B67525">
        <w:t>такой</w:t>
      </w:r>
      <w:proofErr w:type="gramEnd"/>
      <w:r w:rsidRPr="00B67525">
        <w:t xml:space="preserve"> технологии посвящаются освоению конкретных умений и навыков по предложенному алгоритму решения традиционных (классических) задач.</w:t>
      </w:r>
    </w:p>
    <w:p w:rsidR="004B36FD" w:rsidRPr="00B67525" w:rsidRDefault="004B36FD" w:rsidP="004B36FD">
      <w:pPr>
        <w:pStyle w:val="Style9"/>
        <w:widowControl/>
        <w:ind w:firstLine="720"/>
        <w:rPr>
          <w:bCs/>
        </w:rPr>
      </w:pPr>
      <w:r w:rsidRPr="00B67525">
        <w:rPr>
          <w:bCs/>
        </w:rPr>
        <w:t xml:space="preserve">Передача необходимых </w:t>
      </w:r>
      <w:r w:rsidRPr="00B67525">
        <w:t xml:space="preserve">теоретических знаний и формирование основных представлений по курсу «Продвижение научной продукции» происходит с использованием </w:t>
      </w:r>
      <w:proofErr w:type="spellStart"/>
      <w:r w:rsidRPr="00B67525">
        <w:t>мультемедийного</w:t>
      </w:r>
      <w:proofErr w:type="spellEnd"/>
      <w:r w:rsidRPr="00B67525">
        <w:t xml:space="preserve"> оборудования (компьютер, интерактивная доска, проектор, документ-камера).</w:t>
      </w:r>
    </w:p>
    <w:p w:rsidR="004B36FD" w:rsidRPr="00B67525" w:rsidRDefault="004B36FD" w:rsidP="004B36FD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B67525">
        <w:rPr>
          <w:sz w:val="24"/>
          <w:szCs w:val="24"/>
          <w:lang w:val="ru-RU"/>
        </w:rPr>
        <w:t xml:space="preserve">Обязательным является применение технологии проблемного обучения с постановкой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</w:t>
      </w:r>
      <w:proofErr w:type="gramStart"/>
      <w:r w:rsidRPr="00B67525">
        <w:rPr>
          <w:sz w:val="24"/>
          <w:szCs w:val="24"/>
          <w:lang w:val="ru-RU"/>
        </w:rPr>
        <w:t>коллективного</w:t>
      </w:r>
      <w:proofErr w:type="gramEnd"/>
      <w:r w:rsidRPr="00B67525">
        <w:rPr>
          <w:sz w:val="24"/>
          <w:szCs w:val="24"/>
          <w:lang w:val="ru-RU"/>
        </w:rPr>
        <w:t xml:space="preserve"> </w:t>
      </w:r>
      <w:proofErr w:type="spellStart"/>
      <w:r w:rsidRPr="00B67525">
        <w:rPr>
          <w:sz w:val="24"/>
          <w:szCs w:val="24"/>
          <w:lang w:val="ru-RU"/>
        </w:rPr>
        <w:t>взаимообучения</w:t>
      </w:r>
      <w:proofErr w:type="spellEnd"/>
      <w:r w:rsidRPr="00B67525">
        <w:rPr>
          <w:sz w:val="24"/>
          <w:szCs w:val="24"/>
          <w:lang w:val="ru-RU"/>
        </w:rPr>
        <w:t>, организуя работу студентов на занятиях как исследовательскую творческую деятельность. Следует использовать комплекс инновационных методов активного проблемного обучения, включающий в себя:</w:t>
      </w:r>
    </w:p>
    <w:p w:rsidR="004B36FD" w:rsidRPr="00B67525" w:rsidRDefault="004B36FD" w:rsidP="004B36F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B67525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преподавателем и без него;</w:t>
      </w:r>
    </w:p>
    <w:p w:rsidR="004B36FD" w:rsidRPr="00B67525" w:rsidRDefault="004B36FD" w:rsidP="004B36F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B67525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4B36FD" w:rsidRPr="00B67525" w:rsidRDefault="004B36FD" w:rsidP="004B36F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B67525">
        <w:rPr>
          <w:sz w:val="24"/>
          <w:szCs w:val="24"/>
          <w:lang w:val="ru-RU"/>
        </w:rPr>
        <w:t xml:space="preserve">- </w:t>
      </w:r>
      <w:proofErr w:type="gramStart"/>
      <w:r w:rsidRPr="00B67525">
        <w:rPr>
          <w:sz w:val="24"/>
          <w:szCs w:val="24"/>
          <w:lang w:val="ru-RU"/>
        </w:rPr>
        <w:t>самостоятельное</w:t>
      </w:r>
      <w:proofErr w:type="gramEnd"/>
      <w:r w:rsidRPr="00B67525">
        <w:rPr>
          <w:sz w:val="24"/>
          <w:szCs w:val="24"/>
          <w:lang w:val="ru-RU"/>
        </w:rPr>
        <w:t xml:space="preserve"> решение проблем студентами под контролем преподавателя.</w:t>
      </w:r>
    </w:p>
    <w:p w:rsidR="004B36FD" w:rsidRPr="00B67525" w:rsidRDefault="004B36FD" w:rsidP="004B36F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B67525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использованием следующих приемов:</w:t>
      </w:r>
    </w:p>
    <w:p w:rsidR="004B36FD" w:rsidRPr="00B67525" w:rsidRDefault="004B36FD" w:rsidP="004B36F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B67525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4B36FD" w:rsidRPr="00B67525" w:rsidRDefault="004B36FD" w:rsidP="004B36F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B67525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4B36FD" w:rsidRPr="00B67525" w:rsidRDefault="004B36FD" w:rsidP="004B36F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B67525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4B36FD" w:rsidRPr="00B67525" w:rsidRDefault="004B36FD" w:rsidP="004B36FD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B67525">
        <w:rPr>
          <w:bCs/>
          <w:sz w:val="24"/>
          <w:szCs w:val="24"/>
          <w:lang w:val="ru-RU"/>
        </w:rPr>
        <w:t>В ходе занятий предполагается использование комплекса инновационных методов, включающ</w:t>
      </w:r>
      <w:r w:rsidR="00760C01">
        <w:rPr>
          <w:bCs/>
          <w:sz w:val="24"/>
          <w:szCs w:val="24"/>
          <w:lang w:val="ru-RU"/>
        </w:rPr>
        <w:t>их</w:t>
      </w:r>
      <w:r w:rsidRPr="00B67525">
        <w:rPr>
          <w:bCs/>
          <w:sz w:val="24"/>
          <w:szCs w:val="24"/>
          <w:lang w:val="ru-RU"/>
        </w:rPr>
        <w:t xml:space="preserve"> в </w:t>
      </w:r>
      <w:r w:rsidR="00AA1E2E">
        <w:rPr>
          <w:bCs/>
          <w:sz w:val="24"/>
          <w:szCs w:val="24"/>
          <w:lang w:val="ru-RU"/>
        </w:rPr>
        <w:t xml:space="preserve">себя: работу в команде, методы </w:t>
      </w:r>
      <w:r w:rsidRPr="00B67525">
        <w:rPr>
          <w:bCs/>
          <w:sz w:val="24"/>
          <w:szCs w:val="24"/>
          <w:lang w:val="ru-RU"/>
        </w:rPr>
        <w:t xml:space="preserve">IT, опережающую </w:t>
      </w:r>
      <w:proofErr w:type="gramStart"/>
      <w:r w:rsidRPr="00B67525">
        <w:rPr>
          <w:bCs/>
          <w:sz w:val="24"/>
          <w:szCs w:val="24"/>
          <w:lang w:val="ru-RU"/>
        </w:rPr>
        <w:t>самостоятельная</w:t>
      </w:r>
      <w:proofErr w:type="gramEnd"/>
      <w:r w:rsidRPr="00B67525">
        <w:rPr>
          <w:bCs/>
          <w:sz w:val="24"/>
          <w:szCs w:val="24"/>
          <w:lang w:val="ru-RU"/>
        </w:rPr>
        <w:t xml:space="preserve"> работу, эвристическую беседу, учебную дискуссию. При этом происходит активное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 Общий объем практических занятий, проводимых в интерактивной форме, составляет 8 часов. </w:t>
      </w:r>
    </w:p>
    <w:p w:rsidR="004B36FD" w:rsidRPr="00B67525" w:rsidRDefault="004B36FD" w:rsidP="004B36FD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B67525">
        <w:rPr>
          <w:bCs/>
          <w:sz w:val="24"/>
          <w:szCs w:val="24"/>
          <w:lang w:val="ru-RU"/>
        </w:rPr>
        <w:t xml:space="preserve">Доклады студентов на практических занятиях, в том числе представление результатов </w:t>
      </w:r>
      <w:proofErr w:type="gramStart"/>
      <w:r w:rsidRPr="00B67525">
        <w:rPr>
          <w:bCs/>
          <w:sz w:val="24"/>
          <w:szCs w:val="24"/>
          <w:lang w:val="ru-RU"/>
        </w:rPr>
        <w:t>совместной</w:t>
      </w:r>
      <w:proofErr w:type="gramEnd"/>
      <w:r w:rsidRPr="00B67525">
        <w:rPr>
          <w:bCs/>
          <w:sz w:val="24"/>
          <w:szCs w:val="24"/>
          <w:lang w:val="ru-RU"/>
        </w:rPr>
        <w:t xml:space="preserve"> проектной или исследовательской деятельности осуществляется с использованием специализированных программно-аппаратных средств.</w:t>
      </w:r>
    </w:p>
    <w:p w:rsidR="004B36FD" w:rsidRPr="00B67525" w:rsidRDefault="004B36FD" w:rsidP="004B36FD">
      <w:pPr>
        <w:pStyle w:val="24"/>
        <w:spacing w:after="0" w:line="240" w:lineRule="auto"/>
        <w:ind w:left="0"/>
      </w:pPr>
      <w:r w:rsidRPr="00B67525">
        <w:rPr>
          <w:bCs/>
        </w:rPr>
        <w:t>Для самостоятельного изучения студентам заранее выдается теоретический материал. 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B67525">
        <w:t xml:space="preserve">у к контрольным работам и итоговому зачету по дисциплине. </w:t>
      </w:r>
    </w:p>
    <w:p w:rsidR="004B36FD" w:rsidRPr="00B67525" w:rsidRDefault="004B36FD" w:rsidP="004B36FD">
      <w:pPr>
        <w:pStyle w:val="Style7"/>
        <w:widowControl/>
        <w:ind w:firstLine="709"/>
      </w:pPr>
      <w:proofErr w:type="gramStart"/>
      <w:r w:rsidRPr="00B67525">
        <w:t>В качестве оценочных средств на протяжении семестра используются: контрольные работы студентов, тестирования, индивидуальные задания.</w:t>
      </w:r>
      <w:proofErr w:type="gramEnd"/>
    </w:p>
    <w:p w:rsidR="004B36FD" w:rsidRPr="00B67525" w:rsidRDefault="004B36FD" w:rsidP="004B36FD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B67525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B67525">
        <w:rPr>
          <w:sz w:val="24"/>
          <w:szCs w:val="24"/>
          <w:lang w:val="ru-RU"/>
        </w:rPr>
        <w:t xml:space="preserve"> знаний.</w:t>
      </w:r>
    </w:p>
    <w:p w:rsidR="004B36FD" w:rsidRPr="00B67525" w:rsidRDefault="004B36FD" w:rsidP="004B36FD">
      <w:pPr>
        <w:pStyle w:val="Style6"/>
        <w:widowControl/>
        <w:ind w:firstLine="720"/>
        <w:rPr>
          <w:rStyle w:val="FontStyle31"/>
          <w:b/>
          <w:sz w:val="24"/>
          <w:szCs w:val="24"/>
        </w:rPr>
      </w:pPr>
    </w:p>
    <w:p w:rsidR="004B36FD" w:rsidRPr="00B67525" w:rsidRDefault="004B36FD" w:rsidP="004B36FD">
      <w:pPr>
        <w:pStyle w:val="Style6"/>
        <w:widowControl/>
        <w:ind w:firstLine="720"/>
        <w:rPr>
          <w:rStyle w:val="FontStyle31"/>
          <w:b/>
          <w:sz w:val="24"/>
          <w:szCs w:val="24"/>
        </w:rPr>
      </w:pPr>
    </w:p>
    <w:p w:rsidR="004B36FD" w:rsidRPr="004376B6" w:rsidRDefault="004B36FD" w:rsidP="004B36FD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376B6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6 Учебно-методическое обеспечение </w:t>
      </w:r>
      <w:proofErr w:type="gramStart"/>
      <w:r w:rsidRPr="004376B6">
        <w:rPr>
          <w:rStyle w:val="FontStyle31"/>
          <w:rFonts w:ascii="Times New Roman" w:hAnsi="Times New Roman" w:cs="Times New Roman"/>
          <w:b/>
          <w:sz w:val="24"/>
          <w:szCs w:val="24"/>
        </w:rPr>
        <w:t>самостоятельной</w:t>
      </w:r>
      <w:proofErr w:type="gramEnd"/>
      <w:r w:rsidRPr="004376B6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работы обучающихся</w:t>
      </w:r>
    </w:p>
    <w:p w:rsidR="004B36FD" w:rsidRPr="00B67525" w:rsidRDefault="004B36FD" w:rsidP="004B36FD">
      <w:pPr>
        <w:rPr>
          <w:rStyle w:val="FontStyle31"/>
          <w:b/>
          <w:sz w:val="24"/>
          <w:szCs w:val="24"/>
        </w:rPr>
      </w:pPr>
    </w:p>
    <w:p w:rsidR="004B36FD" w:rsidRPr="00B67525" w:rsidRDefault="004B36FD" w:rsidP="004B36FD">
      <w:pPr>
        <w:pStyle w:val="Style8"/>
      </w:pPr>
      <w:r w:rsidRPr="00B67525">
        <w:t>По дисциплине «</w:t>
      </w:r>
      <w:r w:rsidRPr="00B67525">
        <w:rPr>
          <w:bCs/>
        </w:rPr>
        <w:t>Продвижение научной продукции</w:t>
      </w:r>
      <w:r w:rsidRPr="00B67525">
        <w:t xml:space="preserve">» предусмотрена аудиторная и внеаудиторная самостоятельная работа </w:t>
      </w:r>
      <w:proofErr w:type="gramStart"/>
      <w:r w:rsidRPr="00B67525">
        <w:t>обучающихся</w:t>
      </w:r>
      <w:proofErr w:type="gramEnd"/>
      <w:r w:rsidRPr="00B67525">
        <w:t>.</w:t>
      </w:r>
    </w:p>
    <w:p w:rsidR="004B36FD" w:rsidRPr="00B67525" w:rsidRDefault="004B36FD" w:rsidP="004B36FD">
      <w:pPr>
        <w:pStyle w:val="Style8"/>
      </w:pPr>
      <w:r w:rsidRPr="00B67525">
        <w:t xml:space="preserve"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</w:t>
      </w:r>
      <w:proofErr w:type="gramStart"/>
      <w:r w:rsidRPr="00B67525">
        <w:t>занятиях</w:t>
      </w:r>
      <w:proofErr w:type="gramEnd"/>
      <w:r w:rsidRPr="00B67525">
        <w:t>.</w:t>
      </w:r>
    </w:p>
    <w:p w:rsidR="004B36FD" w:rsidRDefault="004B36FD" w:rsidP="004B36FD">
      <w:pPr>
        <w:pStyle w:val="Style8"/>
      </w:pPr>
      <w:r w:rsidRPr="00B67525">
        <w:t>Внеаудиторная самостоятельная работа обучающихся осуществляется в виде изучения учебной и научной литературы по соответствующему разделу с проработкой материала; работу с электронными библиотеками; подготовку к практическим занятиям; подготовку докладов-презентаций.</w:t>
      </w:r>
    </w:p>
    <w:p w:rsidR="004376B6" w:rsidRPr="00B67525" w:rsidRDefault="004376B6" w:rsidP="004B36FD">
      <w:pPr>
        <w:pStyle w:val="Style8"/>
      </w:pPr>
    </w:p>
    <w:p w:rsidR="004376B6" w:rsidRDefault="004376B6" w:rsidP="004376B6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  <w:r w:rsidRPr="00910AD5">
        <w:rPr>
          <w:b/>
          <w:i/>
          <w:iCs/>
        </w:rPr>
        <w:t xml:space="preserve">Примерные темы </w:t>
      </w:r>
      <w:r>
        <w:rPr>
          <w:b/>
          <w:i/>
          <w:iCs/>
        </w:rPr>
        <w:t>рефератов</w:t>
      </w:r>
      <w:r w:rsidRPr="00910AD5">
        <w:rPr>
          <w:b/>
          <w:i/>
          <w:iCs/>
        </w:rPr>
        <w:t>:</w:t>
      </w:r>
    </w:p>
    <w:p w:rsidR="004376B6" w:rsidRDefault="004376B6" w:rsidP="004376B6">
      <w:pPr>
        <w:pStyle w:val="Style3"/>
        <w:widowControl/>
        <w:tabs>
          <w:tab w:val="left" w:pos="1080"/>
        </w:tabs>
        <w:rPr>
          <w:iCs/>
        </w:rPr>
      </w:pP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910AD5">
        <w:rPr>
          <w:iCs/>
        </w:rPr>
        <w:t xml:space="preserve"> Научно-техническая продукция: понятие, виды.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910AD5">
        <w:rPr>
          <w:iCs/>
        </w:rPr>
        <w:t xml:space="preserve"> Понятие научной деятельности, показатели ее характеризующие, источники финансирования.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</w:t>
      </w:r>
      <w:r w:rsidRPr="00910AD5">
        <w:rPr>
          <w:iCs/>
        </w:rPr>
        <w:t xml:space="preserve"> Особенности оценки качества </w:t>
      </w:r>
      <w:proofErr w:type="gramStart"/>
      <w:r w:rsidRPr="00910AD5">
        <w:rPr>
          <w:iCs/>
        </w:rPr>
        <w:t>для</w:t>
      </w:r>
      <w:proofErr w:type="gramEnd"/>
      <w:r w:rsidRPr="00910AD5">
        <w:rPr>
          <w:iCs/>
        </w:rPr>
        <w:t xml:space="preserve"> научно-технической продукции.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910AD5">
        <w:rPr>
          <w:iCs/>
        </w:rPr>
        <w:t xml:space="preserve"> Проблемы анализа рынка научно-технической продукции.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910AD5">
        <w:rPr>
          <w:iCs/>
        </w:rPr>
        <w:t xml:space="preserve"> Научно-техническая продукция как товар особого рода.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910AD5">
        <w:rPr>
          <w:iCs/>
        </w:rPr>
        <w:t xml:space="preserve"> Процесс  производства, реализации и использования научно-технической продукции.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910AD5">
        <w:rPr>
          <w:iCs/>
        </w:rPr>
        <w:t xml:space="preserve"> Жизненный цикл нововведений. Научно-производственный цикл.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910AD5">
        <w:rPr>
          <w:iCs/>
        </w:rPr>
        <w:t xml:space="preserve"> Классификация научно-технической продукции.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</w:t>
      </w:r>
      <w:r w:rsidRPr="00910AD5">
        <w:rPr>
          <w:iCs/>
        </w:rPr>
        <w:t>Организация и планирование продвижения товара и пути его совершенствования.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</w:t>
      </w:r>
      <w:r w:rsidRPr="00910AD5">
        <w:rPr>
          <w:iCs/>
        </w:rPr>
        <w:t xml:space="preserve"> Средства и методы стимулирования сбыта продукции.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910AD5">
        <w:rPr>
          <w:iCs/>
        </w:rPr>
        <w:t xml:space="preserve"> Принципы, формы и методы финансирования научно-технической продукции.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910AD5">
        <w:rPr>
          <w:iCs/>
        </w:rPr>
        <w:t xml:space="preserve"> Источники финансирования научной, </w:t>
      </w:r>
      <w:proofErr w:type="gramStart"/>
      <w:r w:rsidRPr="00910AD5">
        <w:rPr>
          <w:iCs/>
        </w:rPr>
        <w:t>научно-технической</w:t>
      </w:r>
      <w:proofErr w:type="gramEnd"/>
      <w:r w:rsidRPr="00910AD5">
        <w:rPr>
          <w:iCs/>
        </w:rPr>
        <w:t xml:space="preserve"> и инновационной деятельности.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</w:t>
      </w:r>
      <w:r w:rsidRPr="00910AD5">
        <w:rPr>
          <w:iCs/>
        </w:rPr>
        <w:t xml:space="preserve"> Формы государственной поддержки инновационной деятельности в России.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</w:t>
      </w:r>
      <w:r w:rsidRPr="00910AD5">
        <w:rPr>
          <w:iCs/>
        </w:rPr>
        <w:t>Научно-техническая политика России.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910AD5">
        <w:rPr>
          <w:iCs/>
        </w:rPr>
        <w:t>Производственный процесс и основные принципы его организации.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</w:t>
      </w:r>
      <w:r w:rsidRPr="00910AD5">
        <w:rPr>
          <w:iCs/>
        </w:rPr>
        <w:t xml:space="preserve"> Разработка конкурсной документации.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910AD5">
        <w:rPr>
          <w:iCs/>
        </w:rPr>
        <w:t xml:space="preserve"> Порядок и особенности выполнения научно-исследовательских работ </w:t>
      </w:r>
      <w:proofErr w:type="gramStart"/>
      <w:r w:rsidRPr="00910AD5">
        <w:rPr>
          <w:iCs/>
        </w:rPr>
        <w:t>по</w:t>
      </w:r>
      <w:proofErr w:type="gramEnd"/>
      <w:r w:rsidRPr="00910AD5">
        <w:rPr>
          <w:iCs/>
        </w:rPr>
        <w:t xml:space="preserve"> 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 w:rsidRPr="00910AD5">
        <w:rPr>
          <w:iCs/>
        </w:rPr>
        <w:t>государственным контрактам.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910AD5">
        <w:rPr>
          <w:iCs/>
        </w:rPr>
        <w:t xml:space="preserve"> Оценка эффективности проекта внедрения инноваций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</w:t>
      </w:r>
      <w:r w:rsidRPr="00910AD5">
        <w:rPr>
          <w:iCs/>
        </w:rPr>
        <w:t xml:space="preserve"> Установление цены на новую продукцию.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910AD5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</w:p>
    <w:p w:rsidR="004376B6" w:rsidRPr="00910AD5" w:rsidRDefault="004376B6" w:rsidP="004376B6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4376B6" w:rsidRDefault="004376B6" w:rsidP="004376B6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910AD5">
        <w:rPr>
          <w:sz w:val="24"/>
          <w:szCs w:val="24"/>
          <w:lang w:val="ru-RU"/>
        </w:rPr>
        <w:t xml:space="preserve">Рефераты оформляются в соответствии с принятой системой менеджмента качества МГТУ им. Г.И. Носова. Представление рефератов осуществляется на практических </w:t>
      </w:r>
      <w:proofErr w:type="gramStart"/>
      <w:r w:rsidRPr="00910AD5">
        <w:rPr>
          <w:sz w:val="24"/>
          <w:szCs w:val="24"/>
          <w:lang w:val="ru-RU"/>
        </w:rPr>
        <w:t>занятиях</w:t>
      </w:r>
      <w:proofErr w:type="gramEnd"/>
      <w:r w:rsidRPr="00910AD5">
        <w:rPr>
          <w:sz w:val="24"/>
          <w:szCs w:val="24"/>
          <w:lang w:val="ru-RU"/>
        </w:rPr>
        <w:t xml:space="preserve"> в виде докладов с обсуждением основных положений.</w:t>
      </w:r>
    </w:p>
    <w:p w:rsidR="004376B6" w:rsidRDefault="004376B6" w:rsidP="004376B6">
      <w:pPr>
        <w:pStyle w:val="Iauiue"/>
        <w:ind w:firstLine="720"/>
        <w:jc w:val="both"/>
        <w:rPr>
          <w:sz w:val="24"/>
          <w:szCs w:val="24"/>
          <w:lang w:val="ru-RU"/>
        </w:rPr>
      </w:pPr>
    </w:p>
    <w:p w:rsidR="004376B6" w:rsidRDefault="004376B6" w:rsidP="004376B6">
      <w:pPr>
        <w:pStyle w:val="Iauiue"/>
        <w:jc w:val="both"/>
        <w:rPr>
          <w:sz w:val="24"/>
          <w:szCs w:val="24"/>
          <w:lang w:val="ru-RU"/>
        </w:rPr>
      </w:pPr>
    </w:p>
    <w:p w:rsidR="004376B6" w:rsidRDefault="004376B6" w:rsidP="004376B6">
      <w:pPr>
        <w:pStyle w:val="Style8"/>
        <w:widowControl/>
        <w:ind w:firstLine="0"/>
        <w:jc w:val="center"/>
        <w:rPr>
          <w:b/>
          <w:i/>
          <w:iCs/>
        </w:rPr>
      </w:pPr>
      <w:r w:rsidRPr="000532F1">
        <w:rPr>
          <w:b/>
          <w:i/>
          <w:iCs/>
        </w:rPr>
        <w:t>Примерные темы контрольных работ:</w:t>
      </w:r>
    </w:p>
    <w:p w:rsidR="004376B6" w:rsidRDefault="004376B6" w:rsidP="004376B6">
      <w:pPr>
        <w:pStyle w:val="Style8"/>
        <w:widowControl/>
        <w:spacing w:after="120"/>
        <w:rPr>
          <w:b/>
          <w:i/>
          <w:iCs/>
        </w:rPr>
      </w:pPr>
    </w:p>
    <w:p w:rsidR="004376B6" w:rsidRPr="00B9581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 w:rsidRPr="00910AD5">
        <w:t xml:space="preserve">1. </w:t>
      </w:r>
      <w:r w:rsidRPr="00B95815">
        <w:rPr>
          <w:iCs/>
        </w:rPr>
        <w:t xml:space="preserve">Система  финансирования </w:t>
      </w:r>
      <w:proofErr w:type="gramStart"/>
      <w:r w:rsidRPr="00B95815">
        <w:rPr>
          <w:iCs/>
        </w:rPr>
        <w:t>инновационной</w:t>
      </w:r>
      <w:proofErr w:type="gramEnd"/>
      <w:r w:rsidRPr="00B95815">
        <w:rPr>
          <w:iCs/>
        </w:rPr>
        <w:t xml:space="preserve"> деятельности в различных сферах жизнедеятельности.</w:t>
      </w:r>
    </w:p>
    <w:p w:rsidR="004376B6" w:rsidRPr="00B9581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Принципы, формы и методы финансирования научно-технической продукции.</w:t>
      </w:r>
    </w:p>
    <w:p w:rsidR="004376B6" w:rsidRPr="00B9581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lastRenderedPageBreak/>
        <w:t xml:space="preserve">3. Понятие и экономическое содержание результатов научной и </w:t>
      </w:r>
      <w:proofErr w:type="gramStart"/>
      <w:r w:rsidRPr="00B95815">
        <w:rPr>
          <w:iCs/>
        </w:rPr>
        <w:t>научно-технической</w:t>
      </w:r>
      <w:proofErr w:type="gramEnd"/>
      <w:r w:rsidRPr="00B95815">
        <w:rPr>
          <w:iCs/>
        </w:rPr>
        <w:t xml:space="preserve"> деятельности.</w:t>
      </w:r>
    </w:p>
    <w:p w:rsidR="004376B6" w:rsidRPr="00B9581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Экономические показатели, характеризующие научную деятельность.</w:t>
      </w:r>
    </w:p>
    <w:p w:rsidR="004376B6" w:rsidRPr="00B9581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 xml:space="preserve">3. Классификация </w:t>
      </w:r>
      <w:proofErr w:type="gramStart"/>
      <w:r w:rsidRPr="00B95815">
        <w:rPr>
          <w:iCs/>
        </w:rPr>
        <w:t>научно-технической</w:t>
      </w:r>
      <w:proofErr w:type="gramEnd"/>
      <w:r w:rsidRPr="00B95815">
        <w:rPr>
          <w:iCs/>
        </w:rPr>
        <w:t xml:space="preserve"> продукции по экономическим критериям.</w:t>
      </w:r>
    </w:p>
    <w:p w:rsidR="004376B6" w:rsidRPr="00B9581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4. Источники финансирования инновационных проектов.</w:t>
      </w:r>
    </w:p>
    <w:p w:rsidR="004376B6" w:rsidRPr="00B95815" w:rsidRDefault="004376B6" w:rsidP="004376B6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5. Формы финансирования инновационной деятельности.</w:t>
      </w:r>
    </w:p>
    <w:p w:rsidR="004376B6" w:rsidRDefault="004376B6" w:rsidP="004376B6">
      <w:pPr>
        <w:pStyle w:val="Style8"/>
        <w:widowControl/>
      </w:pPr>
      <w:r w:rsidRPr="00910AD5">
        <w:t xml:space="preserve">7. </w:t>
      </w:r>
      <w:r>
        <w:t>С</w:t>
      </w:r>
      <w:r w:rsidRPr="00910AD5">
        <w:t>редства и методы стимулирования сбыта продукции</w:t>
      </w:r>
      <w:r>
        <w:t>.</w:t>
      </w:r>
    </w:p>
    <w:p w:rsidR="004376B6" w:rsidRDefault="004376B6" w:rsidP="004376B6">
      <w:pPr>
        <w:pStyle w:val="Style8"/>
        <w:widowControl/>
      </w:pPr>
      <w:r>
        <w:rPr>
          <w:color w:val="000000"/>
        </w:rPr>
        <w:t>8. С</w:t>
      </w:r>
      <w:r w:rsidRPr="00910AD5">
        <w:rPr>
          <w:color w:val="000000"/>
        </w:rPr>
        <w:t>пецифик</w:t>
      </w:r>
      <w:r>
        <w:rPr>
          <w:color w:val="000000"/>
        </w:rPr>
        <w:t>а</w:t>
      </w:r>
      <w:r w:rsidRPr="00910AD5">
        <w:rPr>
          <w:color w:val="000000"/>
        </w:rPr>
        <w:t xml:space="preserve"> и </w:t>
      </w:r>
      <w:r w:rsidRPr="00B95815">
        <w:t>основные принципы права как социокультурного явления и его роль в функционировании общества.</w:t>
      </w:r>
    </w:p>
    <w:p w:rsidR="004376B6" w:rsidRPr="00910AD5" w:rsidRDefault="004376B6" w:rsidP="004376B6">
      <w:pPr>
        <w:pStyle w:val="Style8"/>
        <w:widowControl/>
      </w:pPr>
      <w:r>
        <w:t xml:space="preserve">9. </w:t>
      </w:r>
      <w:r w:rsidRPr="00910AD5">
        <w:t xml:space="preserve">Понятие и правовое содержание результатов научной и </w:t>
      </w:r>
      <w:proofErr w:type="gramStart"/>
      <w:r w:rsidRPr="00910AD5">
        <w:t>научно-технической</w:t>
      </w:r>
      <w:proofErr w:type="gramEnd"/>
      <w:r w:rsidRPr="00910AD5">
        <w:t xml:space="preserve"> деятельности.</w:t>
      </w:r>
    </w:p>
    <w:p w:rsidR="004376B6" w:rsidRPr="00910AD5" w:rsidRDefault="004376B6" w:rsidP="004376B6">
      <w:pPr>
        <w:pStyle w:val="Style8"/>
        <w:widowControl/>
      </w:pPr>
      <w:r>
        <w:t>10</w:t>
      </w:r>
      <w:r w:rsidRPr="00910AD5">
        <w:t xml:space="preserve">. Виды </w:t>
      </w:r>
      <w:proofErr w:type="gramStart"/>
      <w:r w:rsidRPr="00910AD5">
        <w:t>охранных</w:t>
      </w:r>
      <w:proofErr w:type="gramEnd"/>
      <w:r w:rsidRPr="00910AD5">
        <w:t xml:space="preserve"> документов интеллектуальной собственности.</w:t>
      </w:r>
    </w:p>
    <w:p w:rsidR="004376B6" w:rsidRPr="00910AD5" w:rsidRDefault="004376B6" w:rsidP="004376B6">
      <w:pPr>
        <w:pStyle w:val="Style8"/>
        <w:widowControl/>
      </w:pPr>
      <w:r>
        <w:t>11</w:t>
      </w:r>
      <w:r w:rsidRPr="00910AD5">
        <w:t>. Виды научно-технических услуг.</w:t>
      </w:r>
    </w:p>
    <w:p w:rsidR="004376B6" w:rsidRPr="00910AD5" w:rsidRDefault="004376B6" w:rsidP="004376B6">
      <w:pPr>
        <w:pStyle w:val="Style8"/>
        <w:widowControl/>
      </w:pPr>
      <w:r>
        <w:t>12</w:t>
      </w:r>
      <w:r w:rsidRPr="00910AD5">
        <w:t>. Изобретательство. Изобретение.</w:t>
      </w:r>
    </w:p>
    <w:p w:rsidR="004376B6" w:rsidRPr="00910AD5" w:rsidRDefault="004376B6" w:rsidP="004376B6">
      <w:pPr>
        <w:pStyle w:val="Style8"/>
        <w:widowControl/>
      </w:pPr>
      <w:r>
        <w:t>13</w:t>
      </w:r>
      <w:r w:rsidRPr="00910AD5">
        <w:t>. Изобретательство. Полезная модель.</w:t>
      </w:r>
    </w:p>
    <w:p w:rsidR="004376B6" w:rsidRDefault="004376B6" w:rsidP="004376B6">
      <w:pPr>
        <w:pStyle w:val="Style8"/>
        <w:widowControl/>
      </w:pPr>
      <w:r>
        <w:t>14</w:t>
      </w:r>
      <w:r w:rsidRPr="00910AD5">
        <w:t>. Государственная регистрация научных результатов.</w:t>
      </w:r>
    </w:p>
    <w:p w:rsidR="004376B6" w:rsidRPr="00910AD5" w:rsidRDefault="004376B6" w:rsidP="004376B6">
      <w:pPr>
        <w:pStyle w:val="Style8"/>
        <w:widowControl/>
      </w:pPr>
      <w:proofErr w:type="gramStart"/>
      <w:r w:rsidRPr="00B95815">
        <w:t>к</w:t>
      </w:r>
      <w:proofErr w:type="gramEnd"/>
      <w:r w:rsidRPr="00B95815">
        <w:t>лючевые этапы и правила государственной системы регистрации результатов научной деятельности</w:t>
      </w:r>
    </w:p>
    <w:p w:rsidR="004376B6" w:rsidRPr="00B95815" w:rsidRDefault="004376B6" w:rsidP="004376B6">
      <w:pPr>
        <w:pStyle w:val="Style8"/>
        <w:widowControl/>
      </w:pPr>
      <w:r>
        <w:t>15</w:t>
      </w:r>
      <w:r w:rsidRPr="00910AD5">
        <w:t xml:space="preserve">. </w:t>
      </w:r>
      <w:r w:rsidRPr="00B95815">
        <w:t>Основные цели и принципы государственной научно-технической политики.</w:t>
      </w:r>
    </w:p>
    <w:p w:rsidR="004376B6" w:rsidRPr="00B95815" w:rsidRDefault="004376B6" w:rsidP="004376B6">
      <w:pPr>
        <w:pStyle w:val="Style8"/>
        <w:widowControl/>
      </w:pPr>
      <w:r>
        <w:t>16</w:t>
      </w:r>
      <w:r w:rsidRPr="00B95815">
        <w:t>. Формы государственной поддержки инновационной деятельности.</w:t>
      </w:r>
    </w:p>
    <w:p w:rsidR="004376B6" w:rsidRDefault="004376B6" w:rsidP="004376B6">
      <w:pPr>
        <w:pStyle w:val="Style8"/>
        <w:widowControl/>
      </w:pPr>
      <w:r w:rsidRPr="00A1115C">
        <w:t>1</w:t>
      </w:r>
      <w:r>
        <w:t>7</w:t>
      </w:r>
      <w:r w:rsidRPr="00A1115C">
        <w:t>.Оосновные</w:t>
      </w:r>
      <w:r w:rsidRPr="00BF020E">
        <w:t xml:space="preserve"> </w:t>
      </w:r>
      <w:r>
        <w:t xml:space="preserve">виды </w:t>
      </w:r>
      <w:proofErr w:type="spellStart"/>
      <w:r w:rsidRPr="00BF020E">
        <w:t>нормативн</w:t>
      </w:r>
      <w:r>
        <w:t>х</w:t>
      </w:r>
      <w:proofErr w:type="spellEnd"/>
      <w:r w:rsidRPr="00BF020E">
        <w:t xml:space="preserve"> документы, используе</w:t>
      </w:r>
      <w:r>
        <w:t xml:space="preserve">мые </w:t>
      </w:r>
      <w:r w:rsidRPr="00BF020E">
        <w:t xml:space="preserve"> при оформлении отчетов</w:t>
      </w:r>
      <w:r>
        <w:t>.</w:t>
      </w:r>
    </w:p>
    <w:p w:rsidR="004376B6" w:rsidRDefault="004376B6" w:rsidP="004376B6">
      <w:pPr>
        <w:pStyle w:val="Style8"/>
        <w:widowControl/>
      </w:pPr>
      <w:r>
        <w:t>18. С</w:t>
      </w:r>
      <w:r w:rsidRPr="00BF020E">
        <w:t>пособы внедрения результатов исследования и практических разработок</w:t>
      </w:r>
      <w:r>
        <w:t>.</w:t>
      </w:r>
    </w:p>
    <w:p w:rsidR="004376B6" w:rsidRPr="00A1115C" w:rsidRDefault="004376B6" w:rsidP="004376B6">
      <w:pPr>
        <w:pStyle w:val="Style8"/>
        <w:widowControl/>
      </w:pPr>
      <w:r>
        <w:t>19</w:t>
      </w:r>
      <w:r w:rsidRPr="00A1115C">
        <w:t>. Современные методы  сбора, обработки и анализа научно-технической информации.</w:t>
      </w:r>
    </w:p>
    <w:p w:rsidR="004376B6" w:rsidRPr="005C7D0B" w:rsidRDefault="004376B6" w:rsidP="004376B6">
      <w:pPr>
        <w:pStyle w:val="Style8"/>
        <w:widowControl/>
      </w:pPr>
    </w:p>
    <w:p w:rsidR="004376B6" w:rsidRPr="004376B6" w:rsidRDefault="004376B6" w:rsidP="004376B6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4376B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для подготовки к зачёту:</w:t>
      </w:r>
    </w:p>
    <w:p w:rsidR="004376B6" w:rsidRPr="00910AD5" w:rsidRDefault="004376B6" w:rsidP="004376B6">
      <w:pPr>
        <w:pStyle w:val="Style3"/>
        <w:widowControl/>
        <w:tabs>
          <w:tab w:val="left" w:pos="1080"/>
        </w:tabs>
        <w:rPr>
          <w:iCs/>
        </w:rPr>
      </w:pP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  <w:rPr>
          <w:iCs/>
        </w:rPr>
      </w:pPr>
      <w:r w:rsidRPr="00910AD5">
        <w:t>Понятие, виды и пути продвижения научной продукции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Понятие</w:t>
      </w:r>
      <w:r w:rsidRPr="00910AD5">
        <w:rPr>
          <w:iCs/>
        </w:rPr>
        <w:t xml:space="preserve"> и правовое содержание результатов научной и </w:t>
      </w:r>
      <w:proofErr w:type="gramStart"/>
      <w:r w:rsidRPr="00910AD5">
        <w:rPr>
          <w:iCs/>
        </w:rPr>
        <w:t>научно-технической</w:t>
      </w:r>
      <w:proofErr w:type="gramEnd"/>
      <w:r w:rsidRPr="00910AD5">
        <w:rPr>
          <w:iCs/>
        </w:rPr>
        <w:t xml:space="preserve"> </w:t>
      </w:r>
      <w:r w:rsidRPr="00910AD5">
        <w:t>деятельности.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Показатели, характеризующие научную деятельность.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Классификация научно-технической продукции.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Виды продвижения научной продукции на </w:t>
      </w:r>
      <w:proofErr w:type="gramStart"/>
      <w:r w:rsidRPr="00910AD5">
        <w:t>рынке</w:t>
      </w:r>
      <w:proofErr w:type="gramEnd"/>
      <w:r w:rsidRPr="00910AD5">
        <w:t>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Виды </w:t>
      </w:r>
      <w:proofErr w:type="gramStart"/>
      <w:r w:rsidRPr="00910AD5">
        <w:t>охранных</w:t>
      </w:r>
      <w:proofErr w:type="gramEnd"/>
      <w:r w:rsidRPr="00910AD5">
        <w:t xml:space="preserve"> документов интеллектуальной собственности.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Виды научно-технических услуг.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Изобретательство. Изобретение.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Изобретательство. Полезная модель.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Государственная регистрация научных результатов.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Основные цели и принципы государственной научно-технической политики.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Источники финансирования инновационных проектов.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Коммерциализация результатов НИОКР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Формы финансирования инновационной деятельности.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Нетрадиционные меры государственной поддержки.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Структура инновационного цикла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Инновационный процесс, стадии, особенности финансирования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Инновационный маркетинг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Жизненный цикл инноваций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Интеллектуальная собственность – как основа инноваций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Основные стратегии коммерциализации научно-технических разработок и технологий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</w:t>
      </w:r>
      <w:proofErr w:type="gramStart"/>
      <w:r w:rsidRPr="00910AD5">
        <w:t>Международный</w:t>
      </w:r>
      <w:proofErr w:type="gramEnd"/>
      <w:r w:rsidRPr="00910AD5">
        <w:t xml:space="preserve"> </w:t>
      </w:r>
      <w:proofErr w:type="spellStart"/>
      <w:r w:rsidRPr="00910AD5">
        <w:t>трансфер</w:t>
      </w:r>
      <w:proofErr w:type="spellEnd"/>
      <w:r w:rsidRPr="00910AD5">
        <w:t xml:space="preserve"> технологий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Особенности маркетинга при продвижении технологии 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lastRenderedPageBreak/>
        <w:t>Специфика маркетинга при продвижении высокотехнологичного продукта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Факторы, влияющие на выбор инновации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Интеллектуальная собственность как основа инноваций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 xml:space="preserve"> Инновационные технологические проекты как основа деятельности современного предприятия.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Особенности управления инновационными проектами.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Управление инновационными проектами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Принципы взаимодействия с промышленными предприятиями</w:t>
      </w:r>
    </w:p>
    <w:p w:rsidR="004376B6" w:rsidRPr="00910AD5" w:rsidRDefault="004376B6" w:rsidP="004376B6">
      <w:pPr>
        <w:pStyle w:val="Style3"/>
        <w:widowControl/>
        <w:numPr>
          <w:ilvl w:val="0"/>
          <w:numId w:val="33"/>
        </w:numPr>
        <w:tabs>
          <w:tab w:val="left" w:pos="709"/>
        </w:tabs>
        <w:ind w:left="1134" w:hanging="850"/>
      </w:pPr>
      <w:r w:rsidRPr="00910AD5">
        <w:t>Конкурсная документация и ее оформление</w:t>
      </w:r>
    </w:p>
    <w:p w:rsidR="004376B6" w:rsidRPr="004D7576" w:rsidRDefault="004376B6" w:rsidP="004376B6">
      <w:pPr>
        <w:rPr>
          <w:rStyle w:val="FontStyle15"/>
          <w:b w:val="0"/>
          <w:i/>
          <w:color w:val="C00000"/>
          <w:sz w:val="24"/>
          <w:szCs w:val="24"/>
        </w:rPr>
        <w:sectPr w:rsidR="004376B6" w:rsidRPr="004D7576" w:rsidSect="006346F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910AD5">
        <w:t>Методы сбора информации в маркетинговых исследованиях</w:t>
      </w:r>
      <w:r>
        <w:t>.</w:t>
      </w:r>
    </w:p>
    <w:p w:rsidR="004B36FD" w:rsidRPr="00C720E2" w:rsidRDefault="004B36FD" w:rsidP="004B36FD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C720E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B36FD" w:rsidRPr="00B67525" w:rsidRDefault="004B36FD" w:rsidP="004B36FD">
      <w:r w:rsidRPr="00B67525"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B67525">
        <w:t>обучения по дисциплине</w:t>
      </w:r>
      <w:proofErr w:type="gramEnd"/>
      <w:r w:rsidRPr="00B67525">
        <w:t xml:space="preserve"> «</w:t>
      </w:r>
      <w:r w:rsidRPr="00B67525">
        <w:rPr>
          <w:bCs/>
        </w:rPr>
        <w:t>Продвижение научной продукции</w:t>
      </w:r>
      <w:r w:rsidRPr="00B67525">
        <w:t>» и проводится в форме зачёта.</w:t>
      </w:r>
    </w:p>
    <w:p w:rsidR="004B36FD" w:rsidRPr="00B67525" w:rsidRDefault="004B36FD" w:rsidP="004B36FD">
      <w:pPr>
        <w:rPr>
          <w:i/>
          <w:highlight w:val="yellow"/>
        </w:rPr>
      </w:pPr>
    </w:p>
    <w:p w:rsidR="004B36FD" w:rsidRPr="00C720E2" w:rsidRDefault="004B36FD" w:rsidP="004B36FD">
      <w:pPr>
        <w:rPr>
          <w:b/>
        </w:rPr>
      </w:pPr>
      <w:r w:rsidRPr="00C720E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7"/>
        <w:gridCol w:w="4709"/>
        <w:gridCol w:w="9380"/>
      </w:tblGrid>
      <w:tr w:rsidR="004B36FD" w:rsidRPr="00B67525" w:rsidTr="006346F0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ind w:firstLine="0"/>
            </w:pPr>
            <w:r w:rsidRPr="00B67525">
              <w:t xml:space="preserve">Структурный элемент </w:t>
            </w:r>
            <w:r w:rsidRPr="00B67525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r w:rsidRPr="00B67525"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r w:rsidRPr="00B67525">
              <w:t>Оценочные средства</w:t>
            </w:r>
          </w:p>
        </w:tc>
      </w:tr>
      <w:tr w:rsidR="004B36FD" w:rsidRPr="00B67525" w:rsidTr="006346F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jc w:val="center"/>
              <w:rPr>
                <w:i/>
              </w:rPr>
            </w:pPr>
            <w:r w:rsidRPr="00B67525">
              <w:rPr>
                <w:rStyle w:val="FontStyle16"/>
                <w:i/>
                <w:sz w:val="24"/>
                <w:szCs w:val="24"/>
              </w:rPr>
              <w:t xml:space="preserve">ОК-3- </w:t>
            </w:r>
            <w:r w:rsidRPr="00CC3C79">
              <w:rPr>
                <w:rStyle w:val="FontStyle16"/>
                <w:i/>
                <w:sz w:val="24"/>
                <w:szCs w:val="24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4B36FD" w:rsidRPr="00B67525" w:rsidTr="006346F0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7525">
              <w:t xml:space="preserve">систему финансирования </w:t>
            </w:r>
            <w:proofErr w:type="gramStart"/>
            <w:r w:rsidRPr="00B67525">
              <w:t>инновационной</w:t>
            </w:r>
            <w:proofErr w:type="gramEnd"/>
            <w:r w:rsidRPr="00B67525">
              <w:t xml:space="preserve"> деятельности</w:t>
            </w:r>
            <w:r w:rsidRPr="00B67525">
              <w:rPr>
                <w:bCs/>
              </w:rPr>
              <w:t xml:space="preserve"> в различных сферах жизнедеятельности;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67525">
              <w:t>принципы, формы и методы финансирования научно-технической продукции.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B67525">
              <w:t>средства и методы стимулирования сбыта продукции.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rPr>
                <w:i/>
              </w:rPr>
            </w:pPr>
            <w:r w:rsidRPr="00B67525">
              <w:rPr>
                <w:i/>
              </w:rPr>
              <w:t>Теоретические вопросы:</w:t>
            </w:r>
          </w:p>
          <w:p w:rsidR="004B36FD" w:rsidRPr="00B67525" w:rsidRDefault="004B36FD" w:rsidP="006346F0">
            <w:r w:rsidRPr="00B67525">
              <w:t xml:space="preserve">1. Понятие и экономическое содержание результатов научной и </w:t>
            </w:r>
            <w:proofErr w:type="gramStart"/>
            <w:r w:rsidRPr="00B67525">
              <w:t>научно-технической</w:t>
            </w:r>
            <w:proofErr w:type="gramEnd"/>
            <w:r w:rsidRPr="00B67525">
              <w:t xml:space="preserve"> деятельности.</w:t>
            </w:r>
          </w:p>
          <w:p w:rsidR="004B36FD" w:rsidRPr="00B67525" w:rsidRDefault="004B36FD" w:rsidP="006346F0">
            <w:r w:rsidRPr="00B67525">
              <w:t>2. Экономические показатели, характеризующие научную деятельность.</w:t>
            </w:r>
          </w:p>
          <w:p w:rsidR="004B36FD" w:rsidRPr="00B67525" w:rsidRDefault="004B36FD" w:rsidP="006346F0">
            <w:r w:rsidRPr="00B67525">
              <w:t xml:space="preserve">3. Классификация </w:t>
            </w:r>
            <w:proofErr w:type="gramStart"/>
            <w:r w:rsidRPr="00B67525">
              <w:t>научно-технической</w:t>
            </w:r>
            <w:proofErr w:type="gramEnd"/>
            <w:r w:rsidRPr="00B67525">
              <w:t xml:space="preserve"> продукции по экономическим критериям.</w:t>
            </w:r>
          </w:p>
          <w:p w:rsidR="004B36FD" w:rsidRPr="00B67525" w:rsidRDefault="004B36FD" w:rsidP="006346F0">
            <w:r w:rsidRPr="00B67525">
              <w:t>4. Источники финансирования инновационных проектов.</w:t>
            </w:r>
          </w:p>
          <w:p w:rsidR="004B36FD" w:rsidRPr="00B67525" w:rsidRDefault="004B36FD" w:rsidP="006346F0">
            <w:r w:rsidRPr="00B67525">
              <w:t>5. Формы финансирования инновационной деятельности.</w:t>
            </w:r>
          </w:p>
          <w:p w:rsidR="004B36FD" w:rsidRPr="00B67525" w:rsidRDefault="004B36FD" w:rsidP="006346F0">
            <w:r w:rsidRPr="00B67525">
              <w:t>6. Формы государственной поддержки инновационной деятельности.</w:t>
            </w:r>
          </w:p>
          <w:p w:rsidR="004B36FD" w:rsidRPr="00B67525" w:rsidRDefault="004B36FD" w:rsidP="006346F0">
            <w:r w:rsidRPr="00B67525">
              <w:t>7. Нетрадиционные меры государственной поддержки.</w:t>
            </w:r>
          </w:p>
        </w:tc>
      </w:tr>
      <w:tr w:rsidR="004B36FD" w:rsidRPr="00B67525" w:rsidTr="006346F0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B67525">
              <w:t>анализировать экономическую и научную литературу;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B67525">
              <w:t xml:space="preserve">анализировать рынок </w:t>
            </w:r>
            <w:proofErr w:type="gramStart"/>
            <w:r w:rsidRPr="00B67525">
              <w:t>научно-технической</w:t>
            </w:r>
            <w:proofErr w:type="gramEnd"/>
            <w:r w:rsidRPr="00B67525">
              <w:t xml:space="preserve"> продукции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B67525">
              <w:t xml:space="preserve">рассчитывать экономические показатели структурного подразделения организации; 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67525">
              <w:t>анализировать существующие и потенциальные запросы потребителей, возможностей создания ценностей для потребителя с учетом особенностей жизненного цикла продукции и технологий;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67525">
              <w:t xml:space="preserve">выделять основные этапы  продвижения </w:t>
            </w:r>
            <w:r w:rsidRPr="00B67525">
              <w:lastRenderedPageBreak/>
              <w:t>научного товара  и пути его совершенствования в условиях Российского рынка научной продукции;</w:t>
            </w:r>
          </w:p>
          <w:p w:rsidR="004B36FD" w:rsidRPr="00B67525" w:rsidRDefault="004B36FD" w:rsidP="006346F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B67525">
              <w:t>определять эффективные пути продвижения научной продукции с применением современных информационно-коммуникационных технологий, глобальный информационный ресурсов.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spacing w:after="60"/>
              <w:rPr>
                <w:rFonts w:eastAsia="Calibri"/>
                <w:i/>
                <w:kern w:val="24"/>
              </w:rPr>
            </w:pPr>
            <w:r w:rsidRPr="00B67525">
              <w:rPr>
                <w:rFonts w:eastAsia="Calibri"/>
                <w:i/>
                <w:kern w:val="24"/>
              </w:rPr>
              <w:lastRenderedPageBreak/>
              <w:t>Практические задания: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t>Подготовка докладов-презентаций на предложенные или самостоятельные тематики:</w:t>
            </w:r>
          </w:p>
          <w:p w:rsidR="004B36FD" w:rsidRPr="00B67525" w:rsidRDefault="004B36FD" w:rsidP="006346F0">
            <w:r w:rsidRPr="00B67525">
              <w:rPr>
                <w:iCs/>
              </w:rPr>
              <w:t xml:space="preserve">1) Понятие </w:t>
            </w:r>
            <w:r w:rsidRPr="00B67525">
              <w:t>научной деятельности, показатели ее характеризующие, источники финансирования.</w:t>
            </w:r>
          </w:p>
          <w:p w:rsidR="004B36FD" w:rsidRPr="00B67525" w:rsidRDefault="004B36FD" w:rsidP="006346F0">
            <w:r w:rsidRPr="00B67525">
              <w:t>2) Проблемы анализа рынка научно-технической продукции.</w:t>
            </w:r>
          </w:p>
          <w:p w:rsidR="004B36FD" w:rsidRPr="00B67525" w:rsidRDefault="004B36FD" w:rsidP="006346F0">
            <w:r w:rsidRPr="00B67525">
              <w:t>3) Научно-техническая продукция как товар особого рода.</w:t>
            </w:r>
          </w:p>
          <w:p w:rsidR="004B36FD" w:rsidRPr="00B67525" w:rsidRDefault="004B36FD" w:rsidP="006346F0">
            <w:r w:rsidRPr="00B67525">
              <w:t>4) Процесс  производства, реализации и использования научно-технической продукции.</w:t>
            </w:r>
          </w:p>
          <w:p w:rsidR="004B36FD" w:rsidRPr="00B67525" w:rsidRDefault="004B36FD" w:rsidP="006346F0">
            <w:r w:rsidRPr="00B67525">
              <w:t xml:space="preserve">5) Классификация </w:t>
            </w:r>
            <w:proofErr w:type="gramStart"/>
            <w:r w:rsidRPr="00B67525">
              <w:t>научно-технической</w:t>
            </w:r>
            <w:proofErr w:type="gramEnd"/>
            <w:r w:rsidRPr="00B67525">
              <w:t xml:space="preserve"> продукции по экономическим критериям.</w:t>
            </w:r>
          </w:p>
          <w:p w:rsidR="004B36FD" w:rsidRPr="00B67525" w:rsidRDefault="004B36FD" w:rsidP="006346F0">
            <w:r w:rsidRPr="00B67525">
              <w:t>6) Организация и планирование продвижения товара и пути его совершенствования.</w:t>
            </w:r>
          </w:p>
          <w:p w:rsidR="004B36FD" w:rsidRPr="00B67525" w:rsidRDefault="004B36FD" w:rsidP="006346F0">
            <w:r w:rsidRPr="00B67525">
              <w:t>7) Средства и методы стимулирования сбыта продукции.</w:t>
            </w:r>
          </w:p>
          <w:p w:rsidR="004B36FD" w:rsidRPr="00B67525" w:rsidRDefault="004B36FD" w:rsidP="006346F0">
            <w:r w:rsidRPr="00B67525">
              <w:lastRenderedPageBreak/>
              <w:t>8) Принципы, формы и методы финансирования научно-технической продукции.</w:t>
            </w:r>
          </w:p>
          <w:p w:rsidR="004B36FD" w:rsidRPr="00B67525" w:rsidRDefault="004B36FD" w:rsidP="006346F0">
            <w:r w:rsidRPr="00B67525">
              <w:t xml:space="preserve">9) Источники финансирования научной, </w:t>
            </w:r>
            <w:proofErr w:type="gramStart"/>
            <w:r w:rsidRPr="00B67525">
              <w:t>научно-технической</w:t>
            </w:r>
            <w:proofErr w:type="gramEnd"/>
            <w:r w:rsidRPr="00B67525">
              <w:t xml:space="preserve"> и инновационной деятельности.</w:t>
            </w:r>
          </w:p>
          <w:p w:rsidR="004B36FD" w:rsidRPr="00B67525" w:rsidRDefault="004B36FD" w:rsidP="006346F0">
            <w:r w:rsidRPr="00B67525">
              <w:t>10) Формы государственной поддержки инновационной деятельности в России.</w:t>
            </w:r>
          </w:p>
          <w:p w:rsidR="004B36FD" w:rsidRPr="00B67525" w:rsidRDefault="004B36FD" w:rsidP="006346F0">
            <w:r w:rsidRPr="00B67525">
              <w:t>11) Производственный процесс и основные принципы его организации.</w:t>
            </w:r>
          </w:p>
          <w:p w:rsidR="004B36FD" w:rsidRPr="00B67525" w:rsidRDefault="004B36FD" w:rsidP="006346F0">
            <w:r w:rsidRPr="00B67525">
              <w:t>12) Порядок и особенности выполнения научно-исследовательских работ по государственным контрактам</w:t>
            </w:r>
            <w:r w:rsidRPr="00B67525">
              <w:rPr>
                <w:iCs/>
              </w:rPr>
              <w:t>.</w:t>
            </w:r>
          </w:p>
        </w:tc>
      </w:tr>
      <w:tr w:rsidR="004B36FD" w:rsidRPr="00B67525" w:rsidTr="006346F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67525">
              <w:t>способами оценивания значимости и практической пригодности инновационной продукции;</w:t>
            </w:r>
          </w:p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67525">
              <w:t xml:space="preserve">методами стимулирования сбыта продукции; </w:t>
            </w:r>
          </w:p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67525">
              <w:t>расчетом цен инновационного продукта;</w:t>
            </w:r>
          </w:p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B67525">
              <w:t>современными методиками расчета и анализа показателей и индикаторов, характеризующие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spacing w:after="60"/>
              <w:rPr>
                <w:rFonts w:eastAsia="Calibri"/>
                <w:i/>
                <w:kern w:val="24"/>
              </w:rPr>
            </w:pPr>
            <w:r w:rsidRPr="00B67525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4B36FD" w:rsidRPr="00B67525" w:rsidRDefault="004B36FD" w:rsidP="006346F0">
            <w:r w:rsidRPr="00B67525">
              <w:t>1. Разработка концепции (методики) стимулирования сбыта конкретной научно-технической продукции.</w:t>
            </w:r>
          </w:p>
          <w:p w:rsidR="004B36FD" w:rsidRPr="00B67525" w:rsidRDefault="004B36FD" w:rsidP="006346F0">
            <w:r w:rsidRPr="00B67525">
              <w:t>2. Разработка концепции (методики) оценивания значимости и практической пригодности конкретной инновационной продукции.</w:t>
            </w:r>
          </w:p>
        </w:tc>
      </w:tr>
      <w:tr w:rsidR="004B36FD" w:rsidRPr="00B67525" w:rsidTr="006346F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spacing w:before="120" w:after="120"/>
              <w:jc w:val="center"/>
              <w:rPr>
                <w:b/>
                <w:i/>
              </w:rPr>
            </w:pPr>
            <w:r w:rsidRPr="00B67525">
              <w:rPr>
                <w:rStyle w:val="FontStyle16"/>
                <w:i/>
                <w:sz w:val="24"/>
                <w:szCs w:val="24"/>
              </w:rPr>
              <w:t>ОК-4</w:t>
            </w:r>
            <w:r w:rsidRPr="00B67525">
              <w:rPr>
                <w:i/>
              </w:rPr>
              <w:t xml:space="preserve"> -</w:t>
            </w:r>
            <w:r w:rsidRPr="00B67525">
              <w:rPr>
                <w:b/>
                <w:i/>
              </w:rPr>
              <w:t xml:space="preserve"> </w:t>
            </w:r>
            <w:r w:rsidRPr="00B12E70">
              <w:rPr>
                <w:b/>
                <w:i/>
              </w:rPr>
              <w:t>способностью использовать основы правовых знаний в различных сферах жизнедеятельности</w:t>
            </w:r>
          </w:p>
        </w:tc>
      </w:tr>
      <w:tr w:rsidR="004B36FD" w:rsidRPr="00B67525" w:rsidTr="006346F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Default="004B36FD" w:rsidP="006346F0">
            <w:pPr>
              <w:numPr>
                <w:ilvl w:val="0"/>
                <w:numId w:val="14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C64199">
              <w:rPr>
                <w:color w:val="000000"/>
              </w:rPr>
              <w:t>специфику и основные принципы права как социокультурного явления и его роль в функционировании общества</w:t>
            </w:r>
            <w:r>
              <w:rPr>
                <w:color w:val="000000"/>
              </w:rPr>
              <w:t>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B67525">
              <w:rPr>
                <w:color w:val="000000"/>
              </w:rPr>
              <w:t xml:space="preserve">основные виды </w:t>
            </w:r>
            <w:proofErr w:type="gramStart"/>
            <w:r w:rsidRPr="00B67525">
              <w:rPr>
                <w:color w:val="000000"/>
              </w:rPr>
              <w:t>охранных</w:t>
            </w:r>
            <w:proofErr w:type="gramEnd"/>
            <w:r w:rsidRPr="00B67525">
              <w:rPr>
                <w:color w:val="000000"/>
              </w:rPr>
              <w:t xml:space="preserve"> документов интеллектуальной собственности;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B67525">
              <w:rPr>
                <w:color w:val="000000"/>
              </w:rPr>
              <w:t xml:space="preserve">ключевые этапы и правила государственной системы регистрации </w:t>
            </w:r>
            <w:r w:rsidRPr="00B67525">
              <w:rPr>
                <w:color w:val="000000"/>
              </w:rPr>
              <w:lastRenderedPageBreak/>
              <w:t xml:space="preserve">результатов научной деятельности; 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</w:tabs>
              <w:ind w:left="0" w:firstLine="0"/>
            </w:pPr>
            <w:r w:rsidRPr="00B67525">
              <w:rPr>
                <w:color w:val="000000"/>
              </w:rPr>
              <w:t>формы государственной поддержки инновационной деятельности в России.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rPr>
                <w:rFonts w:eastAsia="Calibri"/>
                <w:i/>
                <w:kern w:val="24"/>
              </w:rPr>
            </w:pPr>
            <w:r w:rsidRPr="00B67525">
              <w:rPr>
                <w:rFonts w:eastAsia="Calibri"/>
                <w:i/>
                <w:kern w:val="24"/>
              </w:rPr>
              <w:lastRenderedPageBreak/>
              <w:t>Теоретические вопросы: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t xml:space="preserve">1. Понятие и правовое содержание результатов научной и </w:t>
            </w:r>
            <w:proofErr w:type="gramStart"/>
            <w:r w:rsidRPr="00B67525">
              <w:t>научно-технической</w:t>
            </w:r>
            <w:proofErr w:type="gramEnd"/>
            <w:r w:rsidRPr="00B67525">
              <w:t xml:space="preserve"> деятельности.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t xml:space="preserve">2. Виды </w:t>
            </w:r>
            <w:proofErr w:type="gramStart"/>
            <w:r w:rsidRPr="00B67525">
              <w:t>охранных</w:t>
            </w:r>
            <w:proofErr w:type="gramEnd"/>
            <w:r w:rsidRPr="00B67525">
              <w:t xml:space="preserve"> документов интеллектуальной собственности.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t>3. Виды научно-технических услуг.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t>4. Изобретательство. Изобретение.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t>5. Изобретательство. Полезная модель.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lastRenderedPageBreak/>
              <w:t>6. Государственная регистрация научных результатов.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bCs/>
              </w:rPr>
            </w:pPr>
            <w:r w:rsidRPr="00B67525">
              <w:t xml:space="preserve">7. </w:t>
            </w:r>
            <w:r w:rsidRPr="00B67525">
              <w:rPr>
                <w:bCs/>
              </w:rPr>
              <w:t>Основные цели и принципы государственной научно-технической политики.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bCs/>
              </w:rPr>
            </w:pPr>
            <w:r w:rsidRPr="00B67525">
              <w:rPr>
                <w:bCs/>
              </w:rPr>
              <w:t>8. Формы государственной поддержки инновационной деятельности.</w:t>
            </w:r>
          </w:p>
          <w:p w:rsidR="004B36FD" w:rsidRPr="00B67525" w:rsidRDefault="004B36FD" w:rsidP="006346F0">
            <w:pPr>
              <w:tabs>
                <w:tab w:val="left" w:pos="851"/>
                <w:tab w:val="num" w:pos="993"/>
              </w:tabs>
              <w:rPr>
                <w:rFonts w:eastAsia="Calibri"/>
                <w:kern w:val="24"/>
              </w:rPr>
            </w:pPr>
            <w:r w:rsidRPr="00B67525">
              <w:rPr>
                <w:bCs/>
              </w:rPr>
              <w:t>9. Нетрадиционные меры государственной поддержки.</w:t>
            </w:r>
          </w:p>
        </w:tc>
      </w:tr>
      <w:tr w:rsidR="004B36FD" w:rsidRPr="00B67525" w:rsidTr="006346F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анализировать социально-политическую и научную литературу;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оформлять документацию;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 xml:space="preserve">использовать основные правовые знания  при закреплении основных  результатов </w:t>
            </w:r>
            <w:proofErr w:type="gramStart"/>
            <w:r w:rsidRPr="00B67525">
              <w:t>экспериментальной</w:t>
            </w:r>
            <w:proofErr w:type="gramEnd"/>
            <w:r w:rsidRPr="00B67525">
              <w:t xml:space="preserve"> и исследовательской работы;</w:t>
            </w:r>
            <w:r w:rsidRPr="00B67525">
              <w:rPr>
                <w:color w:val="000000"/>
              </w:rPr>
              <w:t xml:space="preserve"> 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составлять пакет документов для регистрации изобретения или полезной модели;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составлять пакет документов для регистрации программы ЭВМ;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rPr>
                <w:rFonts w:eastAsia="Calibri"/>
                <w:i/>
                <w:kern w:val="24"/>
              </w:rPr>
            </w:pPr>
            <w:r w:rsidRPr="00B67525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4B36FD" w:rsidRPr="00B67525" w:rsidRDefault="004B36FD" w:rsidP="006346F0">
            <w:pPr>
              <w:rPr>
                <w:rFonts w:eastAsia="Calibri"/>
                <w:i/>
                <w:kern w:val="24"/>
              </w:rPr>
            </w:pP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t>Подготовка докладов-презентаций на предложенные или самостоятельные тематики: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rPr>
                <w:iCs/>
              </w:rPr>
              <w:t>1) Пример с</w:t>
            </w:r>
            <w:r w:rsidRPr="00B67525">
              <w:t>оставления пакета документов для регистрации программы ЭВМ.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rPr>
                <w:iCs/>
              </w:rPr>
              <w:t>2) Пример с</w:t>
            </w:r>
            <w:r w:rsidRPr="00B67525">
              <w:t>оставления пакета документов для регистрации изобретения.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 w:rsidRPr="00B67525">
              <w:rPr>
                <w:iCs/>
              </w:rPr>
              <w:t>3) Пример с</w:t>
            </w:r>
            <w:r w:rsidRPr="00B67525">
              <w:t>оставления пакета документов для регистрации полезной модели.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 w:rsidRPr="00B67525">
              <w:rPr>
                <w:iCs/>
              </w:rPr>
              <w:t>4) Организация и планирование продвижения товара и пути его совершенствования.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 w:rsidRPr="00B67525">
              <w:rPr>
                <w:iCs/>
              </w:rPr>
              <w:t>5) Формы государственной поддержки инновационной деятельности в России.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 w:rsidRPr="00B67525">
              <w:rPr>
                <w:iCs/>
              </w:rPr>
              <w:t>6) Научно-техническая политика России.</w:t>
            </w:r>
          </w:p>
          <w:p w:rsidR="004B36FD" w:rsidRPr="00B67525" w:rsidRDefault="004B36FD" w:rsidP="006346F0">
            <w:pPr>
              <w:rPr>
                <w:rFonts w:eastAsia="Calibri"/>
                <w:kern w:val="24"/>
              </w:rPr>
            </w:pPr>
            <w:r w:rsidRPr="00B67525">
              <w:rPr>
                <w:iCs/>
              </w:rPr>
              <w:t>7) Порядок и особенности выполнения научно-исследовательских работ по государственным контрактам.</w:t>
            </w:r>
          </w:p>
        </w:tc>
      </w:tr>
      <w:tr w:rsidR="004B36FD" w:rsidRPr="00B67525" w:rsidTr="006346F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67525">
              <w:t>вопросами правового регулирования деятельности предприятия;</w:t>
            </w:r>
          </w:p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67525">
              <w:t>знаниями о научно-технической политики России</w:t>
            </w:r>
          </w:p>
          <w:p w:rsidR="004B36FD" w:rsidRPr="00B67525" w:rsidRDefault="004B36FD" w:rsidP="006346F0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67525">
              <w:t>навыками составления конкурсной документации.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rPr>
                <w:rFonts w:eastAsia="Calibri"/>
                <w:i/>
                <w:kern w:val="24"/>
              </w:rPr>
            </w:pPr>
            <w:r w:rsidRPr="00B67525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4B36FD" w:rsidRPr="00B67525" w:rsidRDefault="004B36FD" w:rsidP="006346F0">
            <w:pPr>
              <w:rPr>
                <w:rFonts w:eastAsia="Calibri"/>
                <w:i/>
                <w:kern w:val="24"/>
              </w:rPr>
            </w:pP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t>1. Аналитический обзор научно-технической политики России.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t>2. Оформление методики анализа патентной документации и проведения патентного поиска.</w:t>
            </w:r>
          </w:p>
          <w:p w:rsidR="004B36FD" w:rsidRDefault="004B36FD" w:rsidP="006346F0"/>
          <w:p w:rsidR="004B36FD" w:rsidRDefault="004B36FD" w:rsidP="006346F0"/>
          <w:p w:rsidR="004B36FD" w:rsidRDefault="004B36FD" w:rsidP="006346F0"/>
          <w:p w:rsidR="004B36FD" w:rsidRDefault="004B36FD" w:rsidP="006346F0"/>
          <w:p w:rsidR="004B36FD" w:rsidRPr="00B67525" w:rsidRDefault="004B36FD" w:rsidP="006346F0"/>
          <w:p w:rsidR="004B36FD" w:rsidRPr="00B67525" w:rsidRDefault="004B36FD" w:rsidP="006346F0"/>
          <w:p w:rsidR="004B36FD" w:rsidRPr="00B67525" w:rsidRDefault="004B36FD" w:rsidP="006346F0">
            <w:pPr>
              <w:rPr>
                <w:rFonts w:eastAsia="Calibri"/>
                <w:kern w:val="24"/>
              </w:rPr>
            </w:pPr>
          </w:p>
        </w:tc>
      </w:tr>
      <w:tr w:rsidR="004B36FD" w:rsidRPr="00B67525" w:rsidTr="006346F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rStyle w:val="FontStyle16"/>
                <w:i/>
                <w:sz w:val="24"/>
                <w:szCs w:val="24"/>
              </w:rPr>
              <w:lastRenderedPageBreak/>
              <w:t>ОПК-1</w:t>
            </w:r>
            <w:r w:rsidRPr="00B67525">
              <w:rPr>
                <w:rStyle w:val="FontStyle16"/>
                <w:i/>
                <w:sz w:val="24"/>
                <w:szCs w:val="24"/>
              </w:rPr>
              <w:t xml:space="preserve"> </w:t>
            </w:r>
            <w:r w:rsidRPr="00B12E70">
              <w:rPr>
                <w:rStyle w:val="FontStyle16"/>
                <w:i/>
                <w:sz w:val="24"/>
                <w:szCs w:val="24"/>
              </w:rPr>
              <w:t xml:space="preserve"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</w:t>
            </w:r>
            <w:r w:rsidRPr="00B67525">
              <w:rPr>
                <w:rStyle w:val="FontStyle16"/>
                <w:i/>
                <w:sz w:val="24"/>
                <w:szCs w:val="24"/>
              </w:rPr>
              <w:t>по тематике исследования</w:t>
            </w:r>
          </w:p>
        </w:tc>
      </w:tr>
      <w:tr w:rsidR="004B36FD" w:rsidRPr="00B67525" w:rsidTr="006346F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основные информационно-коммуникационные технологии и  основные требования информационной безопасности;</w:t>
            </w:r>
          </w:p>
          <w:p w:rsidR="004B36FD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 xml:space="preserve">основные виды </w:t>
            </w:r>
            <w:proofErr w:type="gramStart"/>
            <w:r w:rsidRPr="00B67525">
              <w:t>научно-технической</w:t>
            </w:r>
            <w:proofErr w:type="gramEnd"/>
            <w:r w:rsidRPr="00B67525">
              <w:t xml:space="preserve"> информации;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современные методы  сбора, обработки и анализа научно-технической информации;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>
              <w:t xml:space="preserve">опасности и угрозы потери информации, возникающие в процессе применения информационно-коммуникационных технологий  и мероприятия по обеспечению информационной безопасности </w:t>
            </w:r>
            <w:proofErr w:type="gramStart"/>
            <w:r>
              <w:t>в</w:t>
            </w:r>
            <w:proofErr w:type="gramEnd"/>
            <w:r>
              <w:t xml:space="preserve"> профессиональной деятельности.</w:t>
            </w:r>
            <w:r w:rsidRPr="00B67525">
              <w:rPr>
                <w:rStyle w:val="FontStyle16"/>
                <w:sz w:val="24"/>
                <w:szCs w:val="24"/>
              </w:rPr>
              <w:t xml:space="preserve">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rPr>
                <w:rFonts w:eastAsia="Calibri"/>
                <w:i/>
                <w:kern w:val="24"/>
              </w:rPr>
            </w:pPr>
            <w:r w:rsidRPr="00B67525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t>1. Основные вид</w:t>
            </w:r>
            <w:r>
              <w:t xml:space="preserve">ы </w:t>
            </w:r>
            <w:proofErr w:type="gramStart"/>
            <w:r>
              <w:t>научно-технической</w:t>
            </w:r>
            <w:proofErr w:type="gramEnd"/>
            <w:r>
              <w:t xml:space="preserve"> информации.</w:t>
            </w:r>
          </w:p>
          <w:p w:rsidR="004B36FD" w:rsidRDefault="004B36FD" w:rsidP="006346F0">
            <w:pPr>
              <w:tabs>
                <w:tab w:val="left" w:pos="851"/>
              </w:tabs>
            </w:pPr>
            <w:r>
              <w:t xml:space="preserve">2. </w:t>
            </w:r>
            <w:r w:rsidRPr="00B67525">
              <w:t>Современные методы  сбора, обработки и анализа научно-технической информа</w:t>
            </w:r>
            <w:r>
              <w:t>ции.</w:t>
            </w:r>
          </w:p>
          <w:p w:rsidR="004B36FD" w:rsidRDefault="004B36FD" w:rsidP="006346F0">
            <w:pPr>
              <w:tabs>
                <w:tab w:val="left" w:pos="851"/>
              </w:tabs>
            </w:pPr>
            <w:r>
              <w:t>3. Основные информационно-коммуникационные технологии и  основные требования информационной безопасности.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  <w:r>
              <w:t xml:space="preserve">4. Опасности и угрозы потери информации, возникающие в процессе применения информационно-коммуникационных технологий  и мероприятия по обеспечению информационной безопасности </w:t>
            </w:r>
            <w:proofErr w:type="gramStart"/>
            <w:r>
              <w:t>в</w:t>
            </w:r>
            <w:proofErr w:type="gramEnd"/>
            <w:r>
              <w:t xml:space="preserve"> профессиональной деятельности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bCs/>
              </w:rPr>
            </w:pPr>
            <w:r>
              <w:rPr>
                <w:bCs/>
              </w:rPr>
              <w:t>5</w:t>
            </w:r>
            <w:r w:rsidRPr="00B67525">
              <w:rPr>
                <w:bCs/>
              </w:rPr>
              <w:t>. Авторское  право. Основные понятия.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bCs/>
              </w:rPr>
            </w:pPr>
            <w:r>
              <w:rPr>
                <w:bCs/>
              </w:rPr>
              <w:t>6</w:t>
            </w:r>
            <w:r w:rsidRPr="00B67525">
              <w:rPr>
                <w:bCs/>
              </w:rPr>
              <w:t xml:space="preserve">. Исключительные права 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bCs/>
              </w:rPr>
            </w:pPr>
            <w:r>
              <w:rPr>
                <w:bCs/>
              </w:rPr>
              <w:t>7</w:t>
            </w:r>
            <w:r w:rsidRPr="00B67525">
              <w:rPr>
                <w:bCs/>
              </w:rPr>
              <w:t>. Личные права.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rFonts w:eastAsia="Calibri"/>
                <w:kern w:val="24"/>
              </w:rPr>
            </w:pPr>
          </w:p>
        </w:tc>
      </w:tr>
      <w:tr w:rsidR="004B36FD" w:rsidRPr="00B67525" w:rsidTr="006346F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r w:rsidRPr="00B67525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изучать научно-техническую информацию, отечественный и зарубежный опыт по тематике исследования;</w:t>
            </w:r>
          </w:p>
          <w:p w:rsidR="004B36FD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FC56DE">
              <w:t>собирать, обрабатывать, анализировать и систематизироват</w:t>
            </w:r>
            <w:r>
              <w:t xml:space="preserve">ь научно-техническую информацию, содержащуюся в различных информационных источниках, в том числе </w:t>
            </w:r>
            <w:r>
              <w:lastRenderedPageBreak/>
              <w:t>библиографических;</w:t>
            </w:r>
          </w:p>
          <w:p w:rsidR="004B36FD" w:rsidRPr="00FC56DE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</w:rPr>
            </w:pPr>
            <w:r>
              <w:t>решать стандартные задачи профессиональной деятельности на основе   информационно-коммуникационных технологий.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rPr>
                <w:rFonts w:eastAsia="Calibri"/>
                <w:i/>
                <w:kern w:val="24"/>
              </w:rPr>
            </w:pPr>
            <w:r w:rsidRPr="00B67525">
              <w:rPr>
                <w:rFonts w:eastAsia="Calibri"/>
                <w:i/>
                <w:kern w:val="24"/>
              </w:rPr>
              <w:lastRenderedPageBreak/>
              <w:t>Практические задания:</w:t>
            </w:r>
          </w:p>
          <w:p w:rsidR="004B36FD" w:rsidRPr="00B67525" w:rsidRDefault="004B36FD" w:rsidP="006346F0">
            <w:pPr>
              <w:tabs>
                <w:tab w:val="left" w:pos="851"/>
              </w:tabs>
            </w:pPr>
            <w:r w:rsidRPr="00B67525">
              <w:t>Подготовка докладов-презентаций на предложенные или самостоятельные тематики:</w:t>
            </w:r>
          </w:p>
          <w:p w:rsidR="004B36FD" w:rsidRDefault="004B36FD" w:rsidP="006346F0">
            <w:pPr>
              <w:tabs>
                <w:tab w:val="left" w:pos="851"/>
              </w:tabs>
              <w:rPr>
                <w:iCs/>
              </w:rPr>
            </w:pPr>
            <w:r>
              <w:rPr>
                <w:iCs/>
              </w:rPr>
              <w:t>1.</w:t>
            </w:r>
            <w:r w:rsidRPr="00B67525">
              <w:rPr>
                <w:iCs/>
              </w:rPr>
              <w:t xml:space="preserve"> </w:t>
            </w:r>
            <w:r>
              <w:t>Стандартные задачи профессиональной деятельности на основе информационно-коммуникационных технологий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B67525">
              <w:rPr>
                <w:iCs/>
              </w:rPr>
              <w:t>Особенности оценки качества  научно-технической продукции.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>
              <w:rPr>
                <w:iCs/>
              </w:rPr>
              <w:t xml:space="preserve">3. </w:t>
            </w:r>
            <w:r w:rsidRPr="00B67525">
              <w:rPr>
                <w:iCs/>
              </w:rPr>
              <w:t xml:space="preserve">Процесс производства, реализации и использования научно-технической </w:t>
            </w:r>
            <w:r w:rsidRPr="00B67525">
              <w:rPr>
                <w:iCs/>
              </w:rPr>
              <w:lastRenderedPageBreak/>
              <w:t>продукции.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B67525">
              <w:rPr>
                <w:iCs/>
              </w:rPr>
              <w:t>Жизненный цикл нововведений. Научно-производственный цикл.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>
              <w:rPr>
                <w:iCs/>
              </w:rPr>
              <w:t xml:space="preserve">5. </w:t>
            </w:r>
            <w:r w:rsidRPr="00B67525">
              <w:rPr>
                <w:iCs/>
              </w:rPr>
              <w:t>Классификация научно-технической продукции.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>
              <w:rPr>
                <w:iCs/>
              </w:rPr>
              <w:t xml:space="preserve">6. </w:t>
            </w:r>
            <w:r w:rsidRPr="00B67525">
              <w:rPr>
                <w:iCs/>
              </w:rPr>
              <w:t>Организация и планирование продвижения товара и пути его совершенствования.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>
              <w:rPr>
                <w:iCs/>
              </w:rPr>
              <w:t xml:space="preserve">7. </w:t>
            </w:r>
            <w:r w:rsidRPr="00B67525">
              <w:rPr>
                <w:iCs/>
              </w:rPr>
              <w:t xml:space="preserve"> Средства и методы стимулирования сбыта продукции.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>
              <w:t>8.</w:t>
            </w:r>
            <w:r w:rsidRPr="00B67525">
              <w:t xml:space="preserve">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>
              <w:rPr>
                <w:iCs/>
              </w:rPr>
              <w:t xml:space="preserve">9. </w:t>
            </w:r>
            <w:r w:rsidRPr="00B67525">
              <w:rPr>
                <w:iCs/>
              </w:rPr>
              <w:t xml:space="preserve"> Принципы, формы и методы финансирования научно-технической продукции.</w:t>
            </w:r>
          </w:p>
          <w:p w:rsidR="004B36FD" w:rsidRPr="00B67525" w:rsidRDefault="004B36FD" w:rsidP="006346F0">
            <w:pPr>
              <w:tabs>
                <w:tab w:val="left" w:pos="851"/>
              </w:tabs>
              <w:rPr>
                <w:iCs/>
              </w:rPr>
            </w:pPr>
            <w:r>
              <w:rPr>
                <w:iCs/>
              </w:rPr>
              <w:t xml:space="preserve">10. </w:t>
            </w:r>
            <w:r w:rsidRPr="00B67525">
              <w:rPr>
                <w:iCs/>
              </w:rPr>
              <w:t xml:space="preserve">Источники финансирования научной, </w:t>
            </w:r>
            <w:proofErr w:type="gramStart"/>
            <w:r w:rsidRPr="00B67525">
              <w:rPr>
                <w:iCs/>
              </w:rPr>
              <w:t>научно-технической</w:t>
            </w:r>
            <w:proofErr w:type="gramEnd"/>
            <w:r w:rsidRPr="00B67525">
              <w:rPr>
                <w:iCs/>
              </w:rPr>
              <w:t xml:space="preserve"> и инновационной деятельности.</w:t>
            </w:r>
          </w:p>
        </w:tc>
      </w:tr>
      <w:tr w:rsidR="004B36FD" w:rsidRPr="00B67525" w:rsidTr="006346F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>
            <w:pPr>
              <w:rPr>
                <w:highlight w:val="yellow"/>
              </w:rPr>
            </w:pPr>
            <w:r w:rsidRPr="00B67525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навыками работы с компьютером как средством создания, извлечения и управления информацией различного вида;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методами поиска и обмена информации в глобальных и локальных компьютерных сетях;</w:t>
            </w:r>
          </w:p>
          <w:p w:rsidR="004B36FD" w:rsidRPr="00FC56DE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B67525">
              <w:t>техническими и программными средствами при работе с компьютерными системами при поиске научно-технической информации;</w:t>
            </w:r>
          </w:p>
          <w:p w:rsidR="004B36FD" w:rsidRPr="00FC56DE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>
              <w:rPr>
                <w:bCs/>
              </w:rPr>
              <w:t xml:space="preserve">навыками безопасной работы на </w:t>
            </w:r>
            <w:proofErr w:type="gramStart"/>
            <w:r>
              <w:rPr>
                <w:bCs/>
              </w:rPr>
              <w:t>компьютере</w:t>
            </w:r>
            <w:proofErr w:type="gramEnd"/>
            <w:r>
              <w:rPr>
                <w:bCs/>
              </w:rPr>
              <w:t xml:space="preserve"> и защиты электронной информации.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B67525" w:rsidRDefault="004B36FD" w:rsidP="006346F0">
            <w:pPr>
              <w:rPr>
                <w:rFonts w:eastAsia="Calibri"/>
                <w:i/>
                <w:kern w:val="24"/>
              </w:rPr>
            </w:pPr>
            <w:r w:rsidRPr="00B67525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4B36FD" w:rsidRPr="00B67525" w:rsidRDefault="004B36FD" w:rsidP="006346F0">
            <w:pPr>
              <w:tabs>
                <w:tab w:val="left" w:pos="356"/>
                <w:tab w:val="left" w:pos="851"/>
              </w:tabs>
            </w:pPr>
          </w:p>
          <w:p w:rsidR="004B36FD" w:rsidRPr="00B67525" w:rsidRDefault="004B36FD" w:rsidP="006346F0">
            <w:pPr>
              <w:tabs>
                <w:tab w:val="left" w:pos="356"/>
                <w:tab w:val="left" w:pos="851"/>
              </w:tabs>
            </w:pPr>
            <w:r w:rsidRPr="00B67525">
              <w:t>1. Провести анализ научно-технической информации по выбранной тематике исследования</w:t>
            </w:r>
            <w:r>
              <w:t xml:space="preserve"> </w:t>
            </w:r>
            <w:r w:rsidRPr="009917F3">
              <w:rPr>
                <w:rStyle w:val="FontStyle16"/>
                <w:b w:val="0"/>
                <w:sz w:val="24"/>
                <w:szCs w:val="24"/>
              </w:rPr>
              <w:t>с</w:t>
            </w:r>
            <w:r w:rsidRPr="00B12E70">
              <w:rPr>
                <w:rStyle w:val="FontStyle16"/>
                <w:i/>
                <w:sz w:val="24"/>
                <w:szCs w:val="24"/>
              </w:rPr>
              <w:t xml:space="preserve"> </w:t>
            </w:r>
            <w:r w:rsidRPr="009917F3">
              <w:rPr>
                <w:bCs/>
              </w:rPr>
              <w:t>применением информационно-коммуникационных технологий и с учетом основных требований информационной безопасности</w:t>
            </w:r>
            <w:r>
              <w:rPr>
                <w:bCs/>
              </w:rPr>
              <w:t>.</w:t>
            </w:r>
          </w:p>
          <w:p w:rsidR="004B36FD" w:rsidRDefault="004B36FD" w:rsidP="006346F0">
            <w:pPr>
              <w:tabs>
                <w:tab w:val="left" w:pos="356"/>
                <w:tab w:val="left" w:pos="851"/>
              </w:tabs>
            </w:pPr>
            <w:r w:rsidRPr="00B67525">
              <w:t>2. Провести патентный поиск по выбранной тематике исследования.</w:t>
            </w:r>
          </w:p>
          <w:p w:rsidR="004B36FD" w:rsidRPr="00B67525" w:rsidRDefault="004B36FD" w:rsidP="006346F0">
            <w:pPr>
              <w:tabs>
                <w:tab w:val="left" w:pos="356"/>
                <w:tab w:val="left" w:pos="851"/>
              </w:tabs>
            </w:pPr>
            <w:r>
              <w:t>3.Написать научную статью по выбранной тематике исследования.</w:t>
            </w:r>
          </w:p>
          <w:p w:rsidR="004B36FD" w:rsidRPr="00B67525" w:rsidRDefault="004B36FD" w:rsidP="006346F0">
            <w:pPr>
              <w:tabs>
                <w:tab w:val="left" w:pos="356"/>
                <w:tab w:val="left" w:pos="851"/>
              </w:tabs>
            </w:pPr>
          </w:p>
        </w:tc>
      </w:tr>
      <w:tr w:rsidR="004B36FD" w:rsidRPr="00B67525" w:rsidTr="006346F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12E70" w:rsidRDefault="004B36FD" w:rsidP="006346F0">
            <w:pPr>
              <w:rPr>
                <w:rFonts w:eastAsia="Calibri"/>
                <w:b/>
                <w:i/>
                <w:kern w:val="24"/>
              </w:rPr>
            </w:pPr>
            <w:r w:rsidRPr="00B12E70">
              <w:rPr>
                <w:rFonts w:eastAsia="Calibri"/>
                <w:b/>
                <w:i/>
                <w:kern w:val="24"/>
              </w:rPr>
              <w:t>ПК-9 способностью к участию в составе коллектива исполнителей в проведении исследования и моделирования транспортных и транспортно-технологических процессов и их элементов</w:t>
            </w:r>
          </w:p>
        </w:tc>
      </w:tr>
      <w:tr w:rsidR="004B36FD" w:rsidRPr="00B67525" w:rsidTr="006346F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/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90581E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407E7B">
              <w:t xml:space="preserve">программные средства реализации информационных технологий в области </w:t>
            </w:r>
            <w:r w:rsidRPr="00407E7B">
              <w:lastRenderedPageBreak/>
              <w:t>эксплуатации</w:t>
            </w:r>
            <w:r>
              <w:t xml:space="preserve"> </w:t>
            </w:r>
            <w:r w:rsidRPr="00407E7B">
              <w:t>транспортно-технологических</w:t>
            </w:r>
            <w:r>
              <w:t xml:space="preserve"> </w:t>
            </w:r>
            <w:r w:rsidRPr="00407E7B">
              <w:t>машин и комплексов</w:t>
            </w:r>
            <w:r>
              <w:t>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Default="004B36FD" w:rsidP="006346F0">
            <w:pPr>
              <w:rPr>
                <w:rFonts w:eastAsia="Calibri"/>
                <w:i/>
                <w:kern w:val="24"/>
              </w:rPr>
            </w:pPr>
            <w:r w:rsidRPr="00B67525">
              <w:rPr>
                <w:rFonts w:eastAsia="Calibri"/>
                <w:i/>
                <w:kern w:val="24"/>
              </w:rPr>
              <w:lastRenderedPageBreak/>
              <w:t>Теоретические вопросы:</w:t>
            </w:r>
          </w:p>
          <w:p w:rsidR="004B36FD" w:rsidRDefault="004B36FD" w:rsidP="006346F0">
            <w:pPr>
              <w:rPr>
                <w:rFonts w:eastAsia="Calibri"/>
                <w:i/>
                <w:kern w:val="24"/>
              </w:rPr>
            </w:pPr>
          </w:p>
          <w:p w:rsidR="004B36FD" w:rsidRPr="001D46F7" w:rsidRDefault="004B36FD" w:rsidP="006346F0">
            <w:pPr>
              <w:numPr>
                <w:ilvl w:val="0"/>
                <w:numId w:val="35"/>
              </w:numPr>
              <w:rPr>
                <w:rFonts w:eastAsia="Calibri"/>
                <w:i/>
                <w:kern w:val="24"/>
              </w:rPr>
            </w:pPr>
            <w:r>
              <w:lastRenderedPageBreak/>
              <w:t>П</w:t>
            </w:r>
            <w:r w:rsidRPr="00407E7B">
              <w:t>рограммные средства реализации информационных технологий в области эксплуатации</w:t>
            </w:r>
            <w:r>
              <w:t xml:space="preserve"> </w:t>
            </w:r>
            <w:r w:rsidRPr="00407E7B">
              <w:t>транспортно-технологических</w:t>
            </w:r>
            <w:r>
              <w:t xml:space="preserve"> </w:t>
            </w:r>
            <w:r w:rsidRPr="00407E7B">
              <w:t>машин и комплексов</w:t>
            </w:r>
            <w:r>
              <w:t>.</w:t>
            </w:r>
          </w:p>
          <w:p w:rsidR="004B36FD" w:rsidRPr="00B67525" w:rsidRDefault="004B36FD" w:rsidP="006346F0">
            <w:pPr>
              <w:numPr>
                <w:ilvl w:val="0"/>
                <w:numId w:val="35"/>
              </w:numPr>
              <w:ind w:left="567" w:firstLine="0"/>
              <w:rPr>
                <w:rFonts w:eastAsia="Calibri"/>
                <w:i/>
                <w:kern w:val="24"/>
              </w:rPr>
            </w:pPr>
            <w:r>
              <w:t>И</w:t>
            </w:r>
            <w:r w:rsidRPr="001D46F7">
              <w:t>сследования и моделирования транспортных и транспортно-технологических процессов и их элементов</w:t>
            </w:r>
            <w:r>
              <w:t>.</w:t>
            </w:r>
          </w:p>
        </w:tc>
      </w:tr>
      <w:tr w:rsidR="004B36FD" w:rsidRPr="00B67525" w:rsidTr="006346F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/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0581E">
              <w:t xml:space="preserve">использовать возможности вычислительной техники и </w:t>
            </w:r>
            <w:proofErr w:type="gramStart"/>
            <w:r w:rsidRPr="0090581E">
              <w:t>программного</w:t>
            </w:r>
            <w:proofErr w:type="gramEnd"/>
            <w:r w:rsidRPr="0090581E">
              <w:t xml:space="preserve"> обеспечения в области эксплуатации</w:t>
            </w:r>
            <w:r>
              <w:t xml:space="preserve"> </w:t>
            </w:r>
            <w:r w:rsidRPr="0090581E">
              <w:t>транспортно-технологических</w:t>
            </w:r>
            <w:r>
              <w:t xml:space="preserve"> </w:t>
            </w:r>
            <w:r w:rsidRPr="0090581E">
              <w:t>машин и комплексов</w:t>
            </w:r>
            <w:r>
              <w:t>;</w:t>
            </w:r>
          </w:p>
          <w:p w:rsidR="004B36FD" w:rsidRPr="0090581E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проводить исследования и моделирование </w:t>
            </w:r>
            <w:r w:rsidRPr="0090581E">
              <w:t>транспортн</w:t>
            </w:r>
            <w:r>
              <w:t xml:space="preserve">ых и </w:t>
            </w:r>
            <w:r w:rsidRPr="0090581E">
              <w:t xml:space="preserve"> транспортно-технологических</w:t>
            </w:r>
            <w:r>
              <w:t xml:space="preserve"> процессов и их элементов.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Default="004B36FD" w:rsidP="006346F0">
            <w:pPr>
              <w:rPr>
                <w:rFonts w:eastAsia="Calibri"/>
                <w:i/>
                <w:kern w:val="24"/>
              </w:rPr>
            </w:pPr>
            <w:r w:rsidRPr="00B67525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4B36FD" w:rsidRPr="00B67525" w:rsidRDefault="004B36FD" w:rsidP="006346F0">
            <w:pPr>
              <w:rPr>
                <w:rFonts w:eastAsia="Calibri"/>
                <w:i/>
                <w:kern w:val="24"/>
              </w:rPr>
            </w:pPr>
          </w:p>
          <w:p w:rsidR="004B36FD" w:rsidRDefault="004B36FD" w:rsidP="006346F0">
            <w:pPr>
              <w:tabs>
                <w:tab w:val="left" w:pos="851"/>
              </w:tabs>
            </w:pPr>
            <w:r w:rsidRPr="00B67525">
              <w:t>Подготовка докладов-презентаций на предложенные или самостоятельные тематики:</w:t>
            </w:r>
          </w:p>
          <w:p w:rsidR="004B36FD" w:rsidRDefault="004B36FD" w:rsidP="006346F0">
            <w:pPr>
              <w:numPr>
                <w:ilvl w:val="0"/>
                <w:numId w:val="36"/>
              </w:numPr>
              <w:tabs>
                <w:tab w:val="left" w:pos="851"/>
              </w:tabs>
            </w:pPr>
            <w:r>
              <w:t>И</w:t>
            </w:r>
            <w:r w:rsidRPr="0090581E">
              <w:t>спользова</w:t>
            </w:r>
            <w:r>
              <w:t xml:space="preserve">ние </w:t>
            </w:r>
            <w:r w:rsidRPr="0090581E">
              <w:t>возможност</w:t>
            </w:r>
            <w:r>
              <w:t xml:space="preserve">ей </w:t>
            </w:r>
            <w:r w:rsidRPr="0090581E">
              <w:t xml:space="preserve"> вычислительной техники и </w:t>
            </w:r>
            <w:proofErr w:type="gramStart"/>
            <w:r w:rsidRPr="0090581E">
              <w:t>программного</w:t>
            </w:r>
            <w:proofErr w:type="gramEnd"/>
            <w:r w:rsidRPr="0090581E">
              <w:t xml:space="preserve"> обеспечения в области эксплуатации</w:t>
            </w:r>
            <w:r>
              <w:t xml:space="preserve"> </w:t>
            </w:r>
            <w:r w:rsidRPr="0090581E">
              <w:t>транспортно-технологических</w:t>
            </w:r>
            <w:r>
              <w:t xml:space="preserve"> </w:t>
            </w:r>
            <w:r w:rsidRPr="0090581E">
              <w:t>машин и комплексов</w:t>
            </w:r>
            <w:r>
              <w:t>.</w:t>
            </w:r>
          </w:p>
          <w:p w:rsidR="004B36FD" w:rsidRDefault="004B36FD" w:rsidP="006346F0">
            <w:pPr>
              <w:numPr>
                <w:ilvl w:val="0"/>
                <w:numId w:val="36"/>
              </w:numPr>
              <w:tabs>
                <w:tab w:val="left" w:pos="851"/>
              </w:tabs>
            </w:pPr>
            <w:r>
              <w:t xml:space="preserve">Проведение научных исследований в области </w:t>
            </w:r>
            <w:r w:rsidRPr="0090581E">
              <w:t>транспортн</w:t>
            </w:r>
            <w:r>
              <w:t xml:space="preserve">ых и </w:t>
            </w:r>
            <w:r w:rsidRPr="0090581E">
              <w:t xml:space="preserve"> транспортно-технологических</w:t>
            </w:r>
            <w:r>
              <w:t xml:space="preserve"> процессов и их элементов</w:t>
            </w:r>
          </w:p>
          <w:p w:rsidR="004B36FD" w:rsidRPr="00B67525" w:rsidRDefault="004B36FD" w:rsidP="006346F0">
            <w:pPr>
              <w:numPr>
                <w:ilvl w:val="0"/>
                <w:numId w:val="36"/>
              </w:numPr>
              <w:tabs>
                <w:tab w:val="left" w:pos="851"/>
              </w:tabs>
              <w:rPr>
                <w:rFonts w:eastAsia="Calibri"/>
                <w:i/>
                <w:kern w:val="24"/>
              </w:rPr>
            </w:pPr>
            <w:r>
              <w:t xml:space="preserve">Моделирование </w:t>
            </w:r>
            <w:r w:rsidRPr="0090581E">
              <w:t>транспортн</w:t>
            </w:r>
            <w:r>
              <w:t xml:space="preserve">ых и </w:t>
            </w:r>
            <w:r w:rsidRPr="0090581E">
              <w:t xml:space="preserve"> транспортно-технологических</w:t>
            </w:r>
            <w:r>
              <w:t xml:space="preserve"> процессов и их элементов.</w:t>
            </w:r>
          </w:p>
        </w:tc>
      </w:tr>
      <w:tr w:rsidR="004B36FD" w:rsidRPr="00B67525" w:rsidTr="006346F0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36FD" w:rsidRPr="00B67525" w:rsidRDefault="004B36FD" w:rsidP="006346F0"/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Pr="0090581E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>
              <w:t xml:space="preserve">навыками </w:t>
            </w:r>
            <w:r w:rsidRPr="0090581E">
              <w:t>использования пользовательскими вычислительными системами и системами программирования в области эксплуатации транспортно-технологических машин и комплексов</w:t>
            </w:r>
            <w:r>
              <w:t>;</w:t>
            </w:r>
          </w:p>
          <w:p w:rsidR="004B36FD" w:rsidRPr="00B67525" w:rsidRDefault="004B36FD" w:rsidP="006346F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>
              <w:t xml:space="preserve">навыками проведения исследования и моделирования </w:t>
            </w:r>
            <w:r w:rsidRPr="0090581E">
              <w:t>транспортн</w:t>
            </w:r>
            <w:r>
              <w:t xml:space="preserve">ых и </w:t>
            </w:r>
            <w:r w:rsidRPr="0090581E">
              <w:t xml:space="preserve"> транспортно-технологических</w:t>
            </w:r>
            <w:r>
              <w:t xml:space="preserve"> процессов и их элементов.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36FD" w:rsidRDefault="004B36FD" w:rsidP="006346F0">
            <w:pPr>
              <w:rPr>
                <w:rFonts w:eastAsia="Calibri"/>
                <w:i/>
                <w:kern w:val="24"/>
              </w:rPr>
            </w:pPr>
            <w:r w:rsidRPr="00B67525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4B36FD" w:rsidRDefault="004B36FD" w:rsidP="006346F0">
            <w:pPr>
              <w:rPr>
                <w:rFonts w:eastAsia="Calibri"/>
                <w:i/>
                <w:kern w:val="24"/>
              </w:rPr>
            </w:pPr>
          </w:p>
          <w:p w:rsidR="004B36FD" w:rsidRPr="0090581E" w:rsidRDefault="004B36FD" w:rsidP="006346F0">
            <w:pPr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rPr>
                <w:b/>
                <w:bCs/>
              </w:rPr>
            </w:pPr>
            <w:r>
              <w:t xml:space="preserve">С использованием электронной  вычислительной техники </w:t>
            </w:r>
            <w:r w:rsidRPr="0090581E">
              <w:t xml:space="preserve">и систем программирования </w:t>
            </w:r>
            <w:r>
              <w:t>решить поставленную техническую задачу</w:t>
            </w:r>
            <w:r w:rsidRPr="0090581E">
              <w:t xml:space="preserve"> в области эксплуатации транспортно-технологических машин и комплексов</w:t>
            </w:r>
            <w:r>
              <w:t>.</w:t>
            </w:r>
          </w:p>
          <w:p w:rsidR="004B36FD" w:rsidRPr="00B67525" w:rsidRDefault="004B36FD" w:rsidP="006346F0">
            <w:pPr>
              <w:numPr>
                <w:ilvl w:val="0"/>
                <w:numId w:val="38"/>
              </w:numPr>
              <w:tabs>
                <w:tab w:val="left" w:pos="356"/>
                <w:tab w:val="left" w:pos="851"/>
              </w:tabs>
              <w:rPr>
                <w:rFonts w:eastAsia="Calibri"/>
                <w:i/>
                <w:kern w:val="24"/>
              </w:rPr>
            </w:pPr>
            <w:r>
              <w:t xml:space="preserve">Провести  научные  исследования и смоделировать процессы в области </w:t>
            </w:r>
            <w:r w:rsidRPr="0090581E">
              <w:t xml:space="preserve"> транспортн</w:t>
            </w:r>
            <w:r>
              <w:t xml:space="preserve">ых и </w:t>
            </w:r>
            <w:r w:rsidRPr="0090581E">
              <w:t xml:space="preserve"> транспортно-технологически</w:t>
            </w:r>
            <w:r>
              <w:t>х комплексов  и их элементов.</w:t>
            </w:r>
          </w:p>
          <w:p w:rsidR="004B36FD" w:rsidRPr="00B67525" w:rsidRDefault="004B36FD" w:rsidP="006346F0">
            <w:pPr>
              <w:rPr>
                <w:rFonts w:eastAsia="Calibri"/>
                <w:i/>
                <w:kern w:val="24"/>
              </w:rPr>
            </w:pPr>
          </w:p>
        </w:tc>
      </w:tr>
    </w:tbl>
    <w:p w:rsidR="004B36FD" w:rsidRPr="00B67525" w:rsidRDefault="004B36FD" w:rsidP="004B36FD">
      <w:pPr>
        <w:rPr>
          <w:b/>
        </w:rPr>
        <w:sectPr w:rsidR="004B36FD" w:rsidRPr="00B67525" w:rsidSect="006346F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A3BFC" w:rsidRDefault="009A3BFC" w:rsidP="009A3BFC">
      <w:pPr>
        <w:rPr>
          <w:b/>
        </w:rPr>
      </w:pPr>
      <w:r w:rsidRPr="004D757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A3BFC" w:rsidRPr="004D7576" w:rsidRDefault="009A3BFC" w:rsidP="009A3BFC">
      <w:pPr>
        <w:rPr>
          <w:b/>
        </w:rPr>
      </w:pPr>
    </w:p>
    <w:p w:rsidR="009A3BFC" w:rsidRPr="004D7576" w:rsidRDefault="009A3BFC" w:rsidP="009A3BFC">
      <w:r w:rsidRPr="004D7576">
        <w:t xml:space="preserve">Промежуточная аттестация по дисциплине «Продвижение научной продукции» включает теоретические вопросы, позволяющие оценить уровень усвоения </w:t>
      </w:r>
      <w:proofErr w:type="gramStart"/>
      <w:r w:rsidRPr="004D7576">
        <w:t>обучающимися</w:t>
      </w:r>
      <w:proofErr w:type="gramEnd"/>
      <w:r w:rsidRPr="004D7576">
        <w:t xml:space="preserve"> знаний, и практические задания, выявляющие степень сформированности умений и владений, проводится в форме зачёта.</w:t>
      </w:r>
    </w:p>
    <w:p w:rsidR="009A3BFC" w:rsidRPr="004D7576" w:rsidRDefault="009A3BFC" w:rsidP="009A3BFC">
      <w:r w:rsidRPr="004D7576">
        <w:t>Зачёт по данной дисциплине проводится в устной форме в виде собеседования.</w:t>
      </w:r>
    </w:p>
    <w:p w:rsidR="009A3BFC" w:rsidRPr="004D7576" w:rsidRDefault="009A3BFC" w:rsidP="009A3BFC">
      <w:pPr>
        <w:pStyle w:val="Style3"/>
        <w:rPr>
          <w:b/>
        </w:rPr>
      </w:pPr>
    </w:p>
    <w:p w:rsidR="009A3BFC" w:rsidRPr="004D7576" w:rsidRDefault="009A3BFC" w:rsidP="009A3BFC">
      <w:pPr>
        <w:pStyle w:val="Style3"/>
        <w:rPr>
          <w:b/>
        </w:rPr>
      </w:pPr>
      <w:r w:rsidRPr="004D7576">
        <w:rPr>
          <w:b/>
        </w:rPr>
        <w:t>Критерии оценки:</w:t>
      </w:r>
    </w:p>
    <w:p w:rsidR="009A3BFC" w:rsidRPr="004D7576" w:rsidRDefault="009A3BFC" w:rsidP="009A3BFC">
      <w:pPr>
        <w:pStyle w:val="Style3"/>
        <w:rPr>
          <w:b/>
        </w:rPr>
      </w:pPr>
    </w:p>
    <w:p w:rsidR="009A3BFC" w:rsidRPr="004D7576" w:rsidRDefault="009A3BFC" w:rsidP="009A3BFC">
      <w:r w:rsidRPr="004D7576">
        <w:t xml:space="preserve">на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уникальных ответов, вынесения критических суждений; продемонстрировать знание и понимание законов дисциплины, умение оперировать этими знаниями </w:t>
      </w:r>
      <w:proofErr w:type="gramStart"/>
      <w:r w:rsidRPr="004D7576">
        <w:t>в</w:t>
      </w:r>
      <w:proofErr w:type="gramEnd"/>
      <w:r w:rsidRPr="004D7576">
        <w:t xml:space="preserve"> профессиональной деятельности;</w:t>
      </w:r>
    </w:p>
    <w:p w:rsidR="009A3BFC" w:rsidRDefault="009A3BFC" w:rsidP="009A3BFC">
      <w:r w:rsidRPr="004D7576">
        <w:t xml:space="preserve">на оценку «не зачтено» студент не может показать знания на </w:t>
      </w:r>
      <w:proofErr w:type="gramStart"/>
      <w:r w:rsidRPr="004D7576">
        <w:t>уровне</w:t>
      </w:r>
      <w:proofErr w:type="gramEnd"/>
      <w:r w:rsidRPr="004D7576">
        <w:t xml:space="preserve"> воспроизведения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 w:rsidR="00451E86">
        <w:t>.</w:t>
      </w:r>
    </w:p>
    <w:p w:rsidR="00451E86" w:rsidRPr="004D7576" w:rsidRDefault="00451E86" w:rsidP="009A3BFC"/>
    <w:p w:rsidR="00451E86" w:rsidRPr="00451E86" w:rsidRDefault="00451E86" w:rsidP="00451E86">
      <w:pPr>
        <w:keepNext/>
        <w:autoSpaceDE/>
        <w:autoSpaceDN/>
        <w:adjustRightInd/>
        <w:spacing w:before="240" w:after="240"/>
        <w:outlineLvl w:val="0"/>
        <w:rPr>
          <w:b/>
          <w:iCs/>
          <w:spacing w:val="-4"/>
        </w:rPr>
      </w:pPr>
      <w:r w:rsidRPr="00451E86">
        <w:rPr>
          <w:b/>
          <w:iCs/>
          <w:spacing w:val="-4"/>
        </w:rPr>
        <w:t>8</w:t>
      </w:r>
      <w:r w:rsidRPr="00451E86">
        <w:rPr>
          <w:b/>
          <w:i/>
          <w:spacing w:val="-4"/>
        </w:rPr>
        <w:t xml:space="preserve"> </w:t>
      </w:r>
      <w:r w:rsidRPr="00451E86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451E86" w:rsidRPr="00451E86" w:rsidRDefault="00451E86" w:rsidP="00451E86">
      <w:pPr>
        <w:widowControl/>
        <w:spacing w:before="240" w:after="240"/>
        <w:rPr>
          <w:b/>
        </w:rPr>
      </w:pPr>
      <w:r w:rsidRPr="00451E86">
        <w:rPr>
          <w:b/>
          <w:bCs/>
        </w:rPr>
        <w:t>а) Основная литература:</w:t>
      </w:r>
    </w:p>
    <w:p w:rsidR="00451E86" w:rsidRPr="00451E86" w:rsidRDefault="00451E86" w:rsidP="00451E86">
      <w:pPr>
        <w:widowControl/>
      </w:pPr>
      <w:r w:rsidRPr="00451E86">
        <w:t xml:space="preserve">1. </w:t>
      </w:r>
      <w:r w:rsidRPr="00451E86">
        <w:tab/>
      </w:r>
      <w:r w:rsidRPr="00451E86">
        <w:rPr>
          <w:b/>
          <w:bCs/>
        </w:rPr>
        <w:t>Алексеев, Г.В.</w:t>
      </w:r>
      <w:r w:rsidRPr="00451E86">
        <w:t xml:space="preserve"> Основы защиты интеллектуальной собственности. Создание, коммерциализация, защита / Г.В. Алексеев, А.Г. </w:t>
      </w:r>
      <w:proofErr w:type="spellStart"/>
      <w:r w:rsidRPr="00451E86">
        <w:t>Леу</w:t>
      </w:r>
      <w:proofErr w:type="spellEnd"/>
      <w:r w:rsidRPr="00451E86">
        <w:t>. — Санкт-Петербург</w:t>
      </w:r>
      <w:proofErr w:type="gramStart"/>
      <w:r w:rsidRPr="00451E86">
        <w:t xml:space="preserve"> :</w:t>
      </w:r>
      <w:proofErr w:type="gramEnd"/>
      <w:r w:rsidRPr="00451E86">
        <w:t xml:space="preserve"> Лань, 2018. </w:t>
      </w:r>
      <w:bookmarkStart w:id="0" w:name="_Hlk23779203"/>
      <w:r w:rsidRPr="00451E86">
        <w:t xml:space="preserve">— </w:t>
      </w:r>
      <w:bookmarkEnd w:id="0"/>
      <w:r w:rsidRPr="00451E86">
        <w:t>388 с. — ISBN 978-5-8114-2745-1. — Текст</w:t>
      </w:r>
      <w:proofErr w:type="gramStart"/>
      <w:r w:rsidRPr="00451E86">
        <w:t> :</w:t>
      </w:r>
      <w:proofErr w:type="gramEnd"/>
      <w:r w:rsidRPr="00451E86">
        <w:t xml:space="preserve"> электронный  // Электронно-библиотечная система «Лань» : [сайт]. — URL: </w:t>
      </w:r>
      <w:hyperlink r:id="rId14" w:history="1">
        <w:r w:rsidRPr="006346F0">
          <w:rPr>
            <w:rStyle w:val="afa"/>
          </w:rPr>
          <w:t>https://e.lanbook.com/book/102582</w:t>
        </w:r>
      </w:hyperlink>
      <w:r w:rsidRPr="00451E86">
        <w:t xml:space="preserve"> (дата обращения: </w:t>
      </w:r>
      <w:r w:rsidR="006346F0">
        <w:t>25.09.2020</w:t>
      </w:r>
      <w:r w:rsidRPr="00451E86">
        <w:t xml:space="preserve">). — Режим доступа: для </w:t>
      </w:r>
      <w:proofErr w:type="spellStart"/>
      <w:r w:rsidRPr="00451E86">
        <w:t>авториз</w:t>
      </w:r>
      <w:proofErr w:type="spellEnd"/>
      <w:r w:rsidRPr="00451E86">
        <w:t>. пользователей.</w:t>
      </w:r>
    </w:p>
    <w:p w:rsidR="00451E86" w:rsidRPr="00451E86" w:rsidRDefault="00451E86" w:rsidP="00451E86">
      <w:pPr>
        <w:widowControl/>
        <w:rPr>
          <w:color w:val="001329"/>
          <w:shd w:val="clear" w:color="auto" w:fill="FFFFFF"/>
        </w:rPr>
      </w:pPr>
      <w:r w:rsidRPr="00451E86">
        <w:t>2.</w:t>
      </w:r>
      <w:r w:rsidRPr="00451E86">
        <w:tab/>
      </w:r>
      <w:r w:rsidRPr="00451E86">
        <w:rPr>
          <w:b/>
          <w:bCs/>
          <w:color w:val="001329"/>
          <w:shd w:val="clear" w:color="auto" w:fill="FFFFFF"/>
        </w:rPr>
        <w:t>Медынский, В.Г.</w:t>
      </w:r>
      <w:r w:rsidRPr="00451E86">
        <w:rPr>
          <w:color w:val="001329"/>
          <w:shd w:val="clear" w:color="auto" w:fill="FFFFFF"/>
        </w:rPr>
        <w:t xml:space="preserve"> Инновационный менеджмент</w:t>
      </w:r>
      <w:proofErr w:type="gramStart"/>
      <w:r w:rsidRPr="00451E86">
        <w:rPr>
          <w:color w:val="001329"/>
          <w:shd w:val="clear" w:color="auto" w:fill="FFFFFF"/>
        </w:rPr>
        <w:t xml:space="preserve"> :</w:t>
      </w:r>
      <w:proofErr w:type="gramEnd"/>
      <w:r w:rsidRPr="00451E86">
        <w:rPr>
          <w:color w:val="001329"/>
          <w:shd w:val="clear" w:color="auto" w:fill="FFFFFF"/>
        </w:rPr>
        <w:t xml:space="preserve"> учебник / В.Г. Медынский. </w:t>
      </w:r>
      <w:r w:rsidRPr="00451E86">
        <w:t>—</w:t>
      </w:r>
      <w:r w:rsidRPr="00451E86">
        <w:rPr>
          <w:color w:val="001329"/>
          <w:shd w:val="clear" w:color="auto" w:fill="FFFFFF"/>
        </w:rPr>
        <w:t xml:space="preserve"> Москва: </w:t>
      </w:r>
      <w:proofErr w:type="gramStart"/>
      <w:r w:rsidRPr="00451E86">
        <w:rPr>
          <w:color w:val="001329"/>
          <w:shd w:val="clear" w:color="auto" w:fill="FFFFFF"/>
        </w:rPr>
        <w:t xml:space="preserve">ИНФРА-М, 2017. </w:t>
      </w:r>
      <w:r w:rsidRPr="00451E86">
        <w:t>—</w:t>
      </w:r>
      <w:r w:rsidRPr="00451E86">
        <w:rPr>
          <w:color w:val="001329"/>
          <w:shd w:val="clear" w:color="auto" w:fill="FFFFFF"/>
        </w:rPr>
        <w:t xml:space="preserve"> 295 с. </w:t>
      </w:r>
      <w:r w:rsidRPr="00451E86">
        <w:t>—</w:t>
      </w:r>
      <w:r w:rsidRPr="00451E86">
        <w:rPr>
          <w:color w:val="001329"/>
          <w:shd w:val="clear" w:color="auto" w:fill="FFFFFF"/>
        </w:rPr>
        <w:t xml:space="preserve"> (Высшее образование:</w:t>
      </w:r>
      <w:proofErr w:type="gramEnd"/>
      <w:r w:rsidRPr="00451E86">
        <w:rPr>
          <w:color w:val="001329"/>
          <w:shd w:val="clear" w:color="auto" w:fill="FFFFFF"/>
        </w:rPr>
        <w:t xml:space="preserve"> Бакалавриат).</w:t>
      </w:r>
      <w:r w:rsidRPr="00451E86">
        <w:t>—</w:t>
      </w:r>
      <w:r w:rsidRPr="00451E86">
        <w:rPr>
          <w:color w:val="001329"/>
          <w:shd w:val="clear" w:color="auto" w:fill="FFFFFF"/>
        </w:rPr>
        <w:t xml:space="preserve"> URL: </w:t>
      </w:r>
      <w:hyperlink r:id="rId15" w:history="1">
        <w:r w:rsidRPr="00451E86">
          <w:rPr>
            <w:color w:val="0000FF"/>
            <w:u w:val="single"/>
          </w:rPr>
          <w:t>https://new.znanium.com/read?id=165585</w:t>
        </w:r>
      </w:hyperlink>
      <w:r w:rsidRPr="00451E86">
        <w:rPr>
          <w:color w:val="0000FF"/>
          <w:u w:val="single"/>
        </w:rPr>
        <w:t xml:space="preserve"> </w:t>
      </w:r>
      <w:r w:rsidRPr="00451E86">
        <w:t xml:space="preserve">(дата обращения: </w:t>
      </w:r>
      <w:r w:rsidR="006346F0">
        <w:t>25.09.2020</w:t>
      </w:r>
      <w:r w:rsidRPr="00451E86">
        <w:t>). — Текст</w:t>
      </w:r>
      <w:proofErr w:type="gramStart"/>
      <w:r w:rsidRPr="00451E86">
        <w:t xml:space="preserve"> :</w:t>
      </w:r>
      <w:proofErr w:type="gramEnd"/>
      <w:r w:rsidRPr="00451E86">
        <w:t xml:space="preserve"> электронный.</w:t>
      </w:r>
    </w:p>
    <w:p w:rsidR="00451E86" w:rsidRPr="00451E86" w:rsidRDefault="00451E86" w:rsidP="00451E86">
      <w:pPr>
        <w:widowControl/>
        <w:spacing w:before="240" w:after="240"/>
        <w:rPr>
          <w:b/>
          <w:bCs/>
        </w:rPr>
      </w:pPr>
      <w:r w:rsidRPr="00451E86">
        <w:rPr>
          <w:b/>
          <w:bCs/>
        </w:rPr>
        <w:t xml:space="preserve">б) Дополнительная литература: </w:t>
      </w:r>
    </w:p>
    <w:p w:rsidR="00451E86" w:rsidRPr="00451E86" w:rsidRDefault="00451E86" w:rsidP="00451E86">
      <w:pPr>
        <w:widowControl/>
      </w:pPr>
      <w:r w:rsidRPr="00451E86">
        <w:rPr>
          <w:color w:val="000000" w:themeColor="text1"/>
        </w:rPr>
        <w:t>1</w:t>
      </w:r>
      <w:r w:rsidRPr="00451E86">
        <w:rPr>
          <w:color w:val="000000" w:themeColor="text1"/>
        </w:rPr>
        <w:tab/>
      </w:r>
      <w:r w:rsidRPr="00451E86">
        <w:tab/>
      </w:r>
      <w:r w:rsidRPr="00451E86">
        <w:rPr>
          <w:b/>
          <w:bCs/>
        </w:rPr>
        <w:t>Рыжков, И.Б.</w:t>
      </w:r>
      <w:r w:rsidRPr="00451E86">
        <w:t xml:space="preserve"> Основы научных исследований и изобретательства</w:t>
      </w:r>
      <w:proofErr w:type="gramStart"/>
      <w:r w:rsidRPr="00451E86">
        <w:t xml:space="preserve"> :</w:t>
      </w:r>
      <w:proofErr w:type="gramEnd"/>
      <w:r w:rsidRPr="00451E86">
        <w:t xml:space="preserve"> учебное пособие / И.Б. Рыжков. — 3-е изд., стер. — Санкт-Петербург</w:t>
      </w:r>
      <w:proofErr w:type="gramStart"/>
      <w:r w:rsidRPr="00451E86">
        <w:t xml:space="preserve"> :</w:t>
      </w:r>
      <w:proofErr w:type="gramEnd"/>
      <w:r w:rsidRPr="00451E86">
        <w:t xml:space="preserve"> Лань, 2019. — 224 с. — ISBN 978-5-8114-4207-2. — Текст</w:t>
      </w:r>
      <w:proofErr w:type="gramStart"/>
      <w:r w:rsidRPr="00451E86">
        <w:t> :</w:t>
      </w:r>
      <w:proofErr w:type="gramEnd"/>
      <w:r w:rsidRPr="00451E86">
        <w:t xml:space="preserve"> электронный // Электронно-библиотечная система «Лань» : [сайт]. — URL: </w:t>
      </w:r>
      <w:hyperlink r:id="rId16" w:history="1">
        <w:r w:rsidRPr="006346F0">
          <w:rPr>
            <w:rStyle w:val="afa"/>
          </w:rPr>
          <w:t>https://e.lanbook.com/book/116011</w:t>
        </w:r>
      </w:hyperlink>
      <w:r w:rsidRPr="00451E86">
        <w:t xml:space="preserve"> (дата обращения: </w:t>
      </w:r>
      <w:r w:rsidR="006346F0">
        <w:t>25.09.2020</w:t>
      </w:r>
      <w:r w:rsidRPr="00451E86">
        <w:t xml:space="preserve">). — Режим доступа: для </w:t>
      </w:r>
      <w:proofErr w:type="spellStart"/>
      <w:r w:rsidRPr="00451E86">
        <w:t>авториз</w:t>
      </w:r>
      <w:proofErr w:type="spellEnd"/>
      <w:r w:rsidRPr="00451E86">
        <w:t>. пользователей.</w:t>
      </w:r>
    </w:p>
    <w:p w:rsidR="00451E86" w:rsidRPr="00451E86" w:rsidRDefault="00451E86" w:rsidP="00451E86">
      <w:pPr>
        <w:widowControl/>
        <w:rPr>
          <w:vanish/>
        </w:rPr>
      </w:pPr>
      <w:r w:rsidRPr="00451E86">
        <w:t>2</w:t>
      </w:r>
      <w:r w:rsidRPr="00451E86">
        <w:tab/>
        <w:t>.</w:t>
      </w:r>
      <w:r w:rsidRPr="00451E86">
        <w:tab/>
      </w:r>
      <w:r w:rsidRPr="00451E86">
        <w:rPr>
          <w:b/>
          <w:bCs/>
          <w:color w:val="000000" w:themeColor="text1"/>
        </w:rPr>
        <w:t>Горфинкель</w:t>
      </w:r>
      <w:r w:rsidRPr="00451E86">
        <w:rPr>
          <w:b/>
          <w:bCs/>
        </w:rPr>
        <w:t>, В. Я.</w:t>
      </w:r>
      <w:r w:rsidRPr="00451E86">
        <w:t xml:space="preserve"> </w:t>
      </w:r>
      <w:r w:rsidRPr="00451E86">
        <w:rPr>
          <w:color w:val="001329"/>
          <w:shd w:val="clear" w:color="auto" w:fill="FFFFFF"/>
        </w:rPr>
        <w:t xml:space="preserve">Экономика инноваций: учебник / под ред. проф. В.Я. Горфинкеля, Т.Г. </w:t>
      </w:r>
      <w:proofErr w:type="spellStart"/>
      <w:r w:rsidRPr="00451E86">
        <w:rPr>
          <w:color w:val="001329"/>
          <w:shd w:val="clear" w:color="auto" w:fill="FFFFFF"/>
        </w:rPr>
        <w:t>Попадюк</w:t>
      </w:r>
      <w:proofErr w:type="spellEnd"/>
      <w:r w:rsidRPr="00451E86">
        <w:rPr>
          <w:color w:val="001329"/>
          <w:shd w:val="clear" w:color="auto" w:fill="FFFFFF"/>
        </w:rPr>
        <w:t xml:space="preserve">. </w:t>
      </w:r>
      <w:r w:rsidRPr="00451E86">
        <w:t>—</w:t>
      </w:r>
      <w:r w:rsidRPr="00451E86">
        <w:rPr>
          <w:color w:val="001329"/>
          <w:shd w:val="clear" w:color="auto" w:fill="FFFFFF"/>
        </w:rPr>
        <w:t xml:space="preserve"> 2-e изд., перераб. и доп. </w:t>
      </w:r>
      <w:r w:rsidRPr="00451E86">
        <w:t>—</w:t>
      </w:r>
      <w:r w:rsidRPr="00451E86">
        <w:rPr>
          <w:color w:val="001329"/>
          <w:shd w:val="clear" w:color="auto" w:fill="FFFFFF"/>
        </w:rPr>
        <w:t xml:space="preserve"> Москва</w:t>
      </w:r>
      <w:proofErr w:type="gramStart"/>
      <w:r w:rsidRPr="00451E86">
        <w:rPr>
          <w:color w:val="001329"/>
          <w:shd w:val="clear" w:color="auto" w:fill="FFFFFF"/>
        </w:rPr>
        <w:t xml:space="preserve"> :</w:t>
      </w:r>
      <w:proofErr w:type="gramEnd"/>
      <w:r w:rsidRPr="00451E86">
        <w:rPr>
          <w:color w:val="001329"/>
          <w:shd w:val="clear" w:color="auto" w:fill="FFFFFF"/>
        </w:rPr>
        <w:t xml:space="preserve"> Вузовский учебник: НИЦ </w:t>
      </w:r>
      <w:proofErr w:type="spellStart"/>
      <w:r w:rsidRPr="00451E86">
        <w:rPr>
          <w:color w:val="001329"/>
          <w:shd w:val="clear" w:color="auto" w:fill="FFFFFF"/>
        </w:rPr>
        <w:t>Инфра-М</w:t>
      </w:r>
      <w:proofErr w:type="spellEnd"/>
      <w:r w:rsidRPr="00451E86">
        <w:rPr>
          <w:color w:val="001329"/>
          <w:shd w:val="clear" w:color="auto" w:fill="FFFFFF"/>
        </w:rPr>
        <w:t xml:space="preserve">, 2013. </w:t>
      </w:r>
      <w:r w:rsidRPr="00451E86">
        <w:t>—</w:t>
      </w:r>
      <w:r w:rsidRPr="00451E86">
        <w:rPr>
          <w:color w:val="001329"/>
          <w:shd w:val="clear" w:color="auto" w:fill="FFFFFF"/>
        </w:rPr>
        <w:t xml:space="preserve"> 336 с.: 60x90 1/16. (переплет) ISBN 978-5-9558-0220-6 </w:t>
      </w:r>
      <w:r w:rsidRPr="00451E86">
        <w:t xml:space="preserve">— </w:t>
      </w:r>
      <w:r w:rsidRPr="00451E86">
        <w:rPr>
          <w:color w:val="001329"/>
          <w:shd w:val="clear" w:color="auto" w:fill="FFFFFF"/>
        </w:rPr>
        <w:t xml:space="preserve">URL: </w:t>
      </w:r>
      <w:hyperlink r:id="rId17" w:history="1">
        <w:r w:rsidRPr="00451E86">
          <w:rPr>
            <w:color w:val="0000FF"/>
            <w:u w:val="single"/>
          </w:rPr>
          <w:t>https://new.znanium.com/read?id=136572</w:t>
        </w:r>
      </w:hyperlink>
      <w:r w:rsidRPr="00451E86">
        <w:rPr>
          <w:color w:val="0000FF"/>
          <w:u w:val="single"/>
        </w:rPr>
        <w:t xml:space="preserve"> </w:t>
      </w:r>
      <w:r w:rsidRPr="00451E86">
        <w:t xml:space="preserve">— (дата обращения: </w:t>
      </w:r>
      <w:r w:rsidR="006346F0">
        <w:t>25.09.2020</w:t>
      </w:r>
      <w:r w:rsidRPr="00451E86">
        <w:t xml:space="preserve">). </w:t>
      </w:r>
      <w:r w:rsidRPr="00451E86">
        <w:rPr>
          <w:sz w:val="28"/>
          <w:szCs w:val="28"/>
        </w:rPr>
        <w:t xml:space="preserve">— </w:t>
      </w:r>
      <w:r w:rsidRPr="00451E86">
        <w:t>Текст</w:t>
      </w:r>
      <w:proofErr w:type="gramStart"/>
      <w:r w:rsidRPr="00451E86">
        <w:t xml:space="preserve"> :</w:t>
      </w:r>
      <w:proofErr w:type="gramEnd"/>
      <w:r w:rsidRPr="00451E86">
        <w:t xml:space="preserve"> электронный.</w:t>
      </w:r>
    </w:p>
    <w:p w:rsidR="00451E86" w:rsidRDefault="00451E86" w:rsidP="00451E86">
      <w:pPr>
        <w:widowControl/>
      </w:pPr>
      <w:r w:rsidRPr="00451E86">
        <w:t>3</w:t>
      </w:r>
      <w:r w:rsidRPr="00451E86">
        <w:tab/>
      </w:r>
      <w:r w:rsidRPr="00451E86">
        <w:tab/>
      </w:r>
      <w:r w:rsidRPr="00451E86">
        <w:rPr>
          <w:color w:val="000000" w:themeColor="text1"/>
        </w:rPr>
        <w:t xml:space="preserve"> </w:t>
      </w:r>
      <w:proofErr w:type="spellStart"/>
      <w:r w:rsidRPr="00451E86">
        <w:rPr>
          <w:b/>
          <w:bCs/>
          <w:color w:val="001329"/>
          <w:shd w:val="clear" w:color="auto" w:fill="FFFFFF"/>
        </w:rPr>
        <w:t>Лапыгин</w:t>
      </w:r>
      <w:proofErr w:type="spellEnd"/>
      <w:r w:rsidRPr="00451E86">
        <w:rPr>
          <w:b/>
          <w:bCs/>
          <w:color w:val="001329"/>
          <w:shd w:val="clear" w:color="auto" w:fill="FFFFFF"/>
        </w:rPr>
        <w:t>, Ю.Н.</w:t>
      </w:r>
      <w:r w:rsidRPr="00451E86">
        <w:rPr>
          <w:color w:val="001329"/>
          <w:shd w:val="clear" w:color="auto" w:fill="FFFFFF"/>
        </w:rPr>
        <w:t xml:space="preserve"> Инновационный менеджмент / </w:t>
      </w:r>
      <w:proofErr w:type="spellStart"/>
      <w:r w:rsidRPr="00451E86">
        <w:rPr>
          <w:color w:val="001329"/>
          <w:shd w:val="clear" w:color="auto" w:fill="FFFFFF"/>
        </w:rPr>
        <w:t>Лапыгин</w:t>
      </w:r>
      <w:proofErr w:type="spellEnd"/>
      <w:r w:rsidRPr="00451E86">
        <w:rPr>
          <w:color w:val="001329"/>
          <w:shd w:val="clear" w:color="auto" w:fill="FFFFFF"/>
        </w:rPr>
        <w:t xml:space="preserve"> Ю.Н. </w:t>
      </w:r>
      <w:r w:rsidRPr="00451E86">
        <w:t>—</w:t>
      </w:r>
      <w:r w:rsidRPr="00451E86">
        <w:rPr>
          <w:color w:val="001329"/>
          <w:shd w:val="clear" w:color="auto" w:fill="FFFFFF"/>
        </w:rPr>
        <w:t xml:space="preserve"> Москва </w:t>
      </w:r>
      <w:proofErr w:type="gramStart"/>
      <w:r w:rsidRPr="00451E86">
        <w:rPr>
          <w:color w:val="001329"/>
          <w:shd w:val="clear" w:color="auto" w:fill="FFFFFF"/>
        </w:rPr>
        <w:t>:Н</w:t>
      </w:r>
      <w:proofErr w:type="gramEnd"/>
      <w:r w:rsidRPr="00451E86">
        <w:rPr>
          <w:color w:val="001329"/>
          <w:shd w:val="clear" w:color="auto" w:fill="FFFFFF"/>
        </w:rPr>
        <w:t xml:space="preserve">ИЦ ИНФРА-М, 2016. </w:t>
      </w:r>
      <w:r w:rsidRPr="00451E86">
        <w:t>—</w:t>
      </w:r>
      <w:r w:rsidRPr="00451E86">
        <w:rPr>
          <w:color w:val="001329"/>
          <w:shd w:val="clear" w:color="auto" w:fill="FFFFFF"/>
        </w:rPr>
        <w:t xml:space="preserve"> 266 с.: 60x90 1/16 ISBN 978-5-16-105133-7 (</w:t>
      </w:r>
      <w:proofErr w:type="spellStart"/>
      <w:r w:rsidRPr="00451E86">
        <w:rPr>
          <w:color w:val="001329"/>
          <w:shd w:val="clear" w:color="auto" w:fill="FFFFFF"/>
        </w:rPr>
        <w:t>online</w:t>
      </w:r>
      <w:proofErr w:type="spellEnd"/>
      <w:r w:rsidRPr="00451E86">
        <w:rPr>
          <w:color w:val="001329"/>
          <w:shd w:val="clear" w:color="auto" w:fill="FFFFFF"/>
        </w:rPr>
        <w:t xml:space="preserve">) </w:t>
      </w:r>
      <w:r w:rsidRPr="00451E86">
        <w:t>—</w:t>
      </w:r>
      <w:r w:rsidRPr="00451E86">
        <w:rPr>
          <w:color w:val="001329"/>
          <w:shd w:val="clear" w:color="auto" w:fill="FFFFFF"/>
        </w:rPr>
        <w:t xml:space="preserve"> URL: </w:t>
      </w:r>
      <w:hyperlink r:id="rId18" w:history="1">
        <w:r w:rsidRPr="006346F0">
          <w:rPr>
            <w:rStyle w:val="afa"/>
          </w:rPr>
          <w:t>https://new.znanium.com/read?id=49078</w:t>
        </w:r>
      </w:hyperlink>
      <w:r w:rsidRPr="00451E86">
        <w:rPr>
          <w:color w:val="001329"/>
          <w:shd w:val="clear" w:color="auto" w:fill="FFFFFF"/>
        </w:rPr>
        <w:t xml:space="preserve"> </w:t>
      </w:r>
      <w:r w:rsidRPr="00451E86">
        <w:t xml:space="preserve">(дата обращения: </w:t>
      </w:r>
      <w:r w:rsidR="006346F0">
        <w:t>25.09.2020</w:t>
      </w:r>
      <w:r w:rsidRPr="00451E86">
        <w:t>). — Текст: электронный.</w:t>
      </w:r>
    </w:p>
    <w:p w:rsidR="00B12CC3" w:rsidRPr="00451E86" w:rsidRDefault="00B12CC3" w:rsidP="00451E86">
      <w:pPr>
        <w:widowControl/>
        <w:rPr>
          <w:color w:val="001329"/>
          <w:shd w:val="clear" w:color="auto" w:fill="FFFFFF"/>
        </w:rPr>
      </w:pPr>
    </w:p>
    <w:p w:rsidR="00451E86" w:rsidRPr="00451E86" w:rsidRDefault="00806598" w:rsidP="00451E86">
      <w:pPr>
        <w:widowControl/>
        <w:tabs>
          <w:tab w:val="left" w:pos="709"/>
          <w:tab w:val="left" w:pos="851"/>
          <w:tab w:val="left" w:pos="993"/>
        </w:tabs>
        <w:rPr>
          <w:b/>
          <w:bCs/>
          <w:color w:val="000000"/>
        </w:rPr>
      </w:pPr>
      <w:r>
        <w:rPr>
          <w:b/>
          <w:bCs/>
        </w:rPr>
        <w:lastRenderedPageBreak/>
        <w:t>в</w:t>
      </w:r>
      <w:r w:rsidR="00451E86" w:rsidRPr="00451E86">
        <w:rPr>
          <w:b/>
          <w:bCs/>
        </w:rPr>
        <w:t>)</w:t>
      </w:r>
      <w:r w:rsidR="00451E86" w:rsidRPr="00451E86">
        <w:rPr>
          <w:sz w:val="20"/>
          <w:szCs w:val="20"/>
        </w:rPr>
        <w:t xml:space="preserve"> </w:t>
      </w:r>
      <w:r w:rsidR="00451E86" w:rsidRPr="00451E86">
        <w:rPr>
          <w:b/>
          <w:bCs/>
          <w:color w:val="000000"/>
        </w:rPr>
        <w:t>Перечень научных периодических изданий:</w:t>
      </w:r>
    </w:p>
    <w:p w:rsidR="00451E86" w:rsidRPr="00451E86" w:rsidRDefault="00451E86" w:rsidP="00451E86">
      <w:pPr>
        <w:widowControl/>
        <w:tabs>
          <w:tab w:val="left" w:pos="709"/>
          <w:tab w:val="left" w:pos="851"/>
          <w:tab w:val="left" w:pos="993"/>
        </w:tabs>
        <w:rPr>
          <w:b/>
          <w:bCs/>
          <w:spacing w:val="40"/>
        </w:rPr>
      </w:pPr>
    </w:p>
    <w:p w:rsidR="00451E86" w:rsidRPr="00451E86" w:rsidRDefault="00451E86" w:rsidP="00451E86">
      <w:pPr>
        <w:widowControl/>
        <w:numPr>
          <w:ilvl w:val="0"/>
          <w:numId w:val="40"/>
        </w:numPr>
        <w:ind w:left="0" w:firstLine="567"/>
        <w:rPr>
          <w:color w:val="0000FF"/>
          <w:u w:val="single"/>
        </w:rPr>
      </w:pPr>
      <w:r w:rsidRPr="00451E86">
        <w:rPr>
          <w:color w:val="000000"/>
        </w:rPr>
        <w:t>Журнал «Журнал «Вестник Магнитогорского государственного технического университета им. Г.И. Носова» - (www-адрес:</w:t>
      </w:r>
      <w:r w:rsidRPr="00451E86">
        <w:rPr>
          <w:color w:val="0000FF"/>
          <w:u w:val="single"/>
        </w:rPr>
        <w:t xml:space="preserve"> </w:t>
      </w:r>
      <w:hyperlink r:id="rId19" w:history="1">
        <w:r w:rsidRPr="00451E86">
          <w:rPr>
            <w:color w:val="0000FF"/>
            <w:u w:val="single"/>
          </w:rPr>
          <w:t>http://vestnik.magtu.ru</w:t>
        </w:r>
      </w:hyperlink>
      <w:r w:rsidRPr="00451E86">
        <w:rPr>
          <w:color w:val="0000FF"/>
          <w:u w:val="single"/>
        </w:rPr>
        <w:t>)</w:t>
      </w:r>
    </w:p>
    <w:p w:rsidR="00451E86" w:rsidRPr="00451E86" w:rsidRDefault="00451E86" w:rsidP="00451E86">
      <w:pPr>
        <w:widowControl/>
        <w:numPr>
          <w:ilvl w:val="0"/>
          <w:numId w:val="40"/>
        </w:numPr>
        <w:ind w:left="0" w:firstLine="567"/>
        <w:rPr>
          <w:color w:val="000000"/>
        </w:rPr>
      </w:pPr>
      <w:r w:rsidRPr="00451E86">
        <w:rPr>
          <w:color w:val="000000"/>
        </w:rPr>
        <w:t>Журнал «Инновации» (www-адрес:</w:t>
      </w:r>
      <w:r w:rsidRPr="00451E86">
        <w:rPr>
          <w:color w:val="0000FF"/>
          <w:u w:val="single"/>
        </w:rPr>
        <w:t xml:space="preserve"> https://maginnov.ru/)</w:t>
      </w:r>
    </w:p>
    <w:p w:rsidR="00451E86" w:rsidRPr="00451E86" w:rsidRDefault="00451E86" w:rsidP="00451E86">
      <w:pPr>
        <w:widowControl/>
        <w:numPr>
          <w:ilvl w:val="0"/>
          <w:numId w:val="40"/>
        </w:numPr>
        <w:ind w:left="0" w:firstLine="567"/>
        <w:rPr>
          <w:color w:val="000000"/>
        </w:rPr>
      </w:pPr>
      <w:r w:rsidRPr="00451E86">
        <w:rPr>
          <w:color w:val="000000"/>
        </w:rPr>
        <w:t>Журнал «Инновации в менеджменте» (www-адрес:</w:t>
      </w:r>
      <w:r w:rsidRPr="00451E86">
        <w:rPr>
          <w:color w:val="0000FF"/>
          <w:u w:val="single"/>
        </w:rPr>
        <w:t xml:space="preserve"> </w:t>
      </w:r>
      <w:hyperlink r:id="rId20" w:tgtFrame="_blank" w:history="1">
        <w:r w:rsidRPr="00451E86">
          <w:rPr>
            <w:color w:val="0000FF"/>
            <w:u w:val="single"/>
          </w:rPr>
          <w:t>http://innmanagement.ru</w:t>
        </w:r>
      </w:hyperlink>
      <w:r w:rsidRPr="00451E86">
        <w:rPr>
          <w:color w:val="0000FF"/>
          <w:u w:val="single"/>
        </w:rPr>
        <w:t>)</w:t>
      </w:r>
    </w:p>
    <w:p w:rsidR="00451E86" w:rsidRPr="00451E86" w:rsidRDefault="00451E86" w:rsidP="00451E86">
      <w:pPr>
        <w:widowControl/>
        <w:numPr>
          <w:ilvl w:val="0"/>
          <w:numId w:val="40"/>
        </w:numPr>
        <w:ind w:left="0" w:firstLine="567"/>
        <w:rPr>
          <w:color w:val="0000FF"/>
          <w:u w:val="single"/>
        </w:rPr>
      </w:pPr>
      <w:r w:rsidRPr="00451E86">
        <w:rPr>
          <w:color w:val="000000"/>
        </w:rPr>
        <w:t xml:space="preserve">Журнал «Управление в России: проблемы и перспективы» (www-адрес: </w:t>
      </w:r>
      <w:hyperlink r:id="rId21" w:history="1">
        <w:r w:rsidRPr="00451E86">
          <w:rPr>
            <w:color w:val="0000FF"/>
            <w:u w:val="single"/>
          </w:rPr>
          <w:t>http://lit-collider.ru/upravlenie-v-rossii</w:t>
        </w:r>
      </w:hyperlink>
      <w:r w:rsidRPr="00451E86">
        <w:rPr>
          <w:color w:val="0000FF"/>
          <w:u w:val="single"/>
        </w:rPr>
        <w:t>)</w:t>
      </w:r>
    </w:p>
    <w:p w:rsidR="00451E86" w:rsidRPr="00451E86" w:rsidRDefault="00451E86" w:rsidP="00451E86">
      <w:pPr>
        <w:widowControl/>
        <w:numPr>
          <w:ilvl w:val="0"/>
          <w:numId w:val="40"/>
        </w:numPr>
        <w:ind w:left="0" w:firstLine="567"/>
        <w:rPr>
          <w:color w:val="0000FF"/>
          <w:u w:val="single"/>
        </w:rPr>
      </w:pPr>
      <w:r w:rsidRPr="00451E86">
        <w:rPr>
          <w:color w:val="000000"/>
        </w:rPr>
        <w:t>Журнал «</w:t>
      </w:r>
      <w:proofErr w:type="gramStart"/>
      <w:r w:rsidRPr="00451E86">
        <w:rPr>
          <w:color w:val="000000"/>
        </w:rPr>
        <w:t>Перспективные</w:t>
      </w:r>
      <w:proofErr w:type="gramEnd"/>
      <w:r w:rsidRPr="00451E86">
        <w:rPr>
          <w:color w:val="000000"/>
        </w:rPr>
        <w:t xml:space="preserve"> материалы» (www-адрес:</w:t>
      </w:r>
      <w:r w:rsidRPr="00451E86">
        <w:rPr>
          <w:color w:val="0000FF"/>
          <w:u w:val="single"/>
        </w:rPr>
        <w:t xml:space="preserve"> </w:t>
      </w:r>
      <w:hyperlink r:id="rId22" w:history="1">
        <w:r w:rsidRPr="00451E86">
          <w:rPr>
            <w:color w:val="0000FF"/>
            <w:u w:val="single"/>
          </w:rPr>
          <w:t>http://www.j-pm.ru</w:t>
        </w:r>
      </w:hyperlink>
      <w:r w:rsidRPr="00451E86">
        <w:rPr>
          <w:color w:val="0000FF"/>
          <w:u w:val="single"/>
        </w:rPr>
        <w:t>)</w:t>
      </w:r>
    </w:p>
    <w:p w:rsidR="00451E86" w:rsidRPr="00451E86" w:rsidRDefault="00451E86" w:rsidP="00451E86">
      <w:pPr>
        <w:widowControl/>
        <w:numPr>
          <w:ilvl w:val="0"/>
          <w:numId w:val="40"/>
        </w:numPr>
        <w:ind w:left="0" w:firstLine="567"/>
        <w:rPr>
          <w:color w:val="0000FF"/>
          <w:u w:val="single"/>
        </w:rPr>
      </w:pPr>
      <w:r w:rsidRPr="00451E86">
        <w:rPr>
          <w:color w:val="000000"/>
        </w:rPr>
        <w:t xml:space="preserve">Журнал «Перспективы науки» </w:t>
      </w:r>
      <w:hyperlink r:id="rId23" w:history="1">
        <w:r w:rsidRPr="00451E86">
          <w:rPr>
            <w:color w:val="000000"/>
          </w:rPr>
          <w:t>(www-адрес:</w:t>
        </w:r>
        <w:r w:rsidRPr="00451E86">
          <w:rPr>
            <w:color w:val="0000FF"/>
            <w:u w:val="single"/>
          </w:rPr>
          <w:t xml:space="preserve"> http://moofrnk.com</w:t>
        </w:r>
      </w:hyperlink>
      <w:r w:rsidRPr="00451E86">
        <w:rPr>
          <w:color w:val="0000FF"/>
          <w:u w:val="single"/>
        </w:rPr>
        <w:t>)</w:t>
      </w:r>
    </w:p>
    <w:p w:rsidR="00451E86" w:rsidRPr="00451E86" w:rsidRDefault="00451E86" w:rsidP="00451E86">
      <w:pPr>
        <w:widowControl/>
        <w:numPr>
          <w:ilvl w:val="0"/>
          <w:numId w:val="40"/>
        </w:numPr>
        <w:ind w:left="0" w:firstLine="567"/>
        <w:rPr>
          <w:color w:val="000000"/>
          <w:u w:val="single"/>
        </w:rPr>
      </w:pPr>
      <w:proofErr w:type="gramStart"/>
      <w:r w:rsidRPr="00451E86">
        <w:rPr>
          <w:color w:val="000000"/>
        </w:rPr>
        <w:t>Журнал «Информационные технологии в проектировании и производстве» (www-адрес:</w:t>
      </w:r>
      <w:r w:rsidRPr="00451E86">
        <w:rPr>
          <w:color w:val="0000FF"/>
          <w:u w:val="single"/>
        </w:rPr>
        <w:t xml:space="preserve"> </w:t>
      </w:r>
      <w:hyperlink r:id="rId24" w:history="1">
        <w:r w:rsidRPr="00451E86">
          <w:rPr>
            <w:color w:val="0000FF"/>
            <w:u w:val="single"/>
          </w:rPr>
          <w:t>http://izdat.ntckompas.ru/editions/detail.php?SECTION_ID=159</w:t>
        </w:r>
      </w:hyperlink>
      <w:r w:rsidRPr="00451E86">
        <w:rPr>
          <w:color w:val="0000FF"/>
          <w:u w:val="single"/>
        </w:rPr>
        <w:t>)</w:t>
      </w:r>
      <w:proofErr w:type="gramEnd"/>
    </w:p>
    <w:p w:rsidR="00451E86" w:rsidRPr="00451E86" w:rsidRDefault="00451E86" w:rsidP="00451E86">
      <w:pPr>
        <w:widowControl/>
        <w:numPr>
          <w:ilvl w:val="0"/>
          <w:numId w:val="40"/>
        </w:numPr>
        <w:ind w:left="0" w:firstLine="567"/>
        <w:rPr>
          <w:color w:val="000000"/>
        </w:rPr>
      </w:pPr>
      <w:r w:rsidRPr="00451E86">
        <w:rPr>
          <w:color w:val="000000"/>
        </w:rPr>
        <w:t>Журнал «</w:t>
      </w:r>
      <w:proofErr w:type="gramStart"/>
      <w:r w:rsidRPr="00451E86">
        <w:rPr>
          <w:color w:val="000000"/>
        </w:rPr>
        <w:t>Наукоемкие</w:t>
      </w:r>
      <w:proofErr w:type="gramEnd"/>
      <w:r w:rsidRPr="00451E86">
        <w:rPr>
          <w:color w:val="000000"/>
        </w:rPr>
        <w:t xml:space="preserve"> технологии» (www-адрес:</w:t>
      </w:r>
      <w:r w:rsidRPr="00451E86">
        <w:rPr>
          <w:color w:val="0000FF"/>
          <w:u w:val="single"/>
        </w:rPr>
        <w:t xml:space="preserve"> </w:t>
      </w:r>
      <w:hyperlink r:id="rId25" w:tgtFrame="_blank" w:history="1">
        <w:r w:rsidRPr="00451E86">
          <w:rPr>
            <w:color w:val="0000FF"/>
            <w:u w:val="single"/>
          </w:rPr>
          <w:t>http://www.radiotec.ru/journal_section/8</w:t>
        </w:r>
      </w:hyperlink>
      <w:r w:rsidRPr="00451E86">
        <w:rPr>
          <w:color w:val="000000"/>
        </w:rPr>
        <w:t>)</w:t>
      </w:r>
    </w:p>
    <w:p w:rsidR="00451E86" w:rsidRPr="00451E86" w:rsidRDefault="00451E86" w:rsidP="00451E86">
      <w:pPr>
        <w:widowControl/>
        <w:numPr>
          <w:ilvl w:val="0"/>
          <w:numId w:val="40"/>
        </w:numPr>
        <w:ind w:left="0" w:firstLine="567"/>
        <w:rPr>
          <w:color w:val="000000"/>
        </w:rPr>
      </w:pPr>
      <w:r w:rsidRPr="00451E86">
        <w:rPr>
          <w:color w:val="000000"/>
        </w:rPr>
        <w:t>Журнал  «Новые технологии» (www-адрес:</w:t>
      </w:r>
      <w:r w:rsidRPr="00451E86">
        <w:rPr>
          <w:color w:val="0000FF"/>
          <w:u w:val="single"/>
        </w:rPr>
        <w:t xml:space="preserve"> </w:t>
      </w:r>
      <w:hyperlink r:id="rId26" w:history="1">
        <w:r w:rsidRPr="00451E86">
          <w:rPr>
            <w:color w:val="0000FF"/>
            <w:u w:val="single"/>
          </w:rPr>
          <w:t>http://newtech.mkgtu.ru</w:t>
        </w:r>
      </w:hyperlink>
      <w:r w:rsidRPr="00451E86">
        <w:rPr>
          <w:color w:val="0000FF"/>
          <w:u w:val="single"/>
        </w:rPr>
        <w:t>)</w:t>
      </w:r>
    </w:p>
    <w:p w:rsidR="00451E86" w:rsidRPr="00451E86" w:rsidRDefault="00451E86" w:rsidP="00451E86">
      <w:pPr>
        <w:widowControl/>
        <w:numPr>
          <w:ilvl w:val="0"/>
          <w:numId w:val="40"/>
        </w:numPr>
        <w:ind w:left="0" w:firstLine="567"/>
        <w:rPr>
          <w:color w:val="000000"/>
        </w:rPr>
      </w:pPr>
      <w:r w:rsidRPr="00451E86">
        <w:rPr>
          <w:color w:val="000000"/>
        </w:rPr>
        <w:t xml:space="preserve"> Журнал «Фундаментальные и прикладные проблемы техники и технологии» (www-адрес:</w:t>
      </w:r>
      <w:r w:rsidRPr="00451E86">
        <w:rPr>
          <w:color w:val="0000FF"/>
          <w:u w:val="single"/>
        </w:rPr>
        <w:t xml:space="preserve"> </w:t>
      </w:r>
      <w:hyperlink r:id="rId27" w:history="1">
        <w:r w:rsidRPr="00451E86">
          <w:rPr>
            <w:color w:val="0000FF"/>
            <w:u w:val="single"/>
          </w:rPr>
          <w:t>http://oreluniver.ru</w:t>
        </w:r>
      </w:hyperlink>
      <w:r w:rsidRPr="00451E86">
        <w:rPr>
          <w:color w:val="0000FF"/>
          <w:u w:val="single"/>
        </w:rPr>
        <w:t>)</w:t>
      </w:r>
    </w:p>
    <w:p w:rsidR="00451E86" w:rsidRPr="00451E86" w:rsidRDefault="00806598" w:rsidP="00451E86">
      <w:pPr>
        <w:widowControl/>
        <w:tabs>
          <w:tab w:val="left" w:pos="993"/>
        </w:tabs>
        <w:spacing w:before="240" w:after="240"/>
        <w:rPr>
          <w:b/>
          <w:bCs/>
        </w:rPr>
      </w:pPr>
      <w:r>
        <w:rPr>
          <w:b/>
          <w:bCs/>
          <w:spacing w:val="40"/>
        </w:rPr>
        <w:t>г</w:t>
      </w:r>
      <w:proofErr w:type="gramStart"/>
      <w:r w:rsidR="00451E86" w:rsidRPr="00451E86">
        <w:rPr>
          <w:b/>
          <w:bCs/>
          <w:spacing w:val="40"/>
        </w:rPr>
        <w:t>)</w:t>
      </w:r>
      <w:r w:rsidR="00451E86" w:rsidRPr="00451E86">
        <w:rPr>
          <w:b/>
          <w:bCs/>
        </w:rPr>
        <w:t>М</w:t>
      </w:r>
      <w:proofErr w:type="gramEnd"/>
      <w:r w:rsidR="00451E86" w:rsidRPr="00451E86">
        <w:rPr>
          <w:b/>
          <w:bCs/>
        </w:rPr>
        <w:t xml:space="preserve">етодические указания: </w:t>
      </w:r>
    </w:p>
    <w:p w:rsidR="00451E86" w:rsidRPr="00451E86" w:rsidRDefault="00451E86" w:rsidP="00451E86">
      <w:pPr>
        <w:widowControl/>
        <w:tabs>
          <w:tab w:val="left" w:pos="993"/>
        </w:tabs>
      </w:pPr>
      <w:r w:rsidRPr="00451E86">
        <w:t xml:space="preserve">1) А.А. Астафьева, Ю.В. Короткова. Проведение </w:t>
      </w:r>
      <w:proofErr w:type="gramStart"/>
      <w:r w:rsidRPr="00451E86">
        <w:t>патентных</w:t>
      </w:r>
      <w:proofErr w:type="gramEnd"/>
      <w:r w:rsidRPr="00451E86">
        <w:t xml:space="preserve"> исследований. Методическая разработка к самостоятельной работе по дисциплине «Защита интеллектуальной собственности и патентоведение» для студентов всех специальностей</w:t>
      </w:r>
      <w:proofErr w:type="gramStart"/>
      <w:r w:rsidRPr="00451E86">
        <w:t xml:space="preserve"> .</w:t>
      </w:r>
      <w:proofErr w:type="gramEnd"/>
      <w:r w:rsidRPr="00451E86">
        <w:t xml:space="preserve"> Магнитогорск. Изд-во Магнитогорск</w:t>
      </w:r>
      <w:proofErr w:type="gramStart"/>
      <w:r w:rsidRPr="00451E86">
        <w:t>.</w:t>
      </w:r>
      <w:proofErr w:type="gramEnd"/>
      <w:r w:rsidRPr="00451E86">
        <w:t xml:space="preserve"> </w:t>
      </w:r>
      <w:proofErr w:type="gramStart"/>
      <w:r w:rsidRPr="00451E86">
        <w:t>г</w:t>
      </w:r>
      <w:proofErr w:type="gramEnd"/>
      <w:r w:rsidRPr="00451E86">
        <w:t>ос. техн. ун-та им. Г.И. Носова, 2013. – 33</w:t>
      </w:r>
      <w:r w:rsidRPr="00451E86">
        <w:rPr>
          <w:lang w:val="en-US"/>
        </w:rPr>
        <w:t>c</w:t>
      </w:r>
    </w:p>
    <w:p w:rsidR="00451E86" w:rsidRPr="00451E86" w:rsidRDefault="00451E86" w:rsidP="00451E86">
      <w:pPr>
        <w:widowControl/>
        <w:tabs>
          <w:tab w:val="left" w:pos="993"/>
        </w:tabs>
      </w:pPr>
      <w:r w:rsidRPr="00451E86">
        <w:t>2) А.А. Астафьева, Ю.В. Короткова. Формула изобретения как характеристика его технической сущности, принципы составления и толкования. Методическая разработка к самостоятельной работе по дисциплине «Защита интеллектуальной собственности и патентоведение» для студентов всех специальностей. Магнитогорск. Изд-во Магнитогорск</w:t>
      </w:r>
      <w:proofErr w:type="gramStart"/>
      <w:r w:rsidRPr="00451E86">
        <w:t>.</w:t>
      </w:r>
      <w:proofErr w:type="gramEnd"/>
      <w:r w:rsidRPr="00451E86">
        <w:t xml:space="preserve"> </w:t>
      </w:r>
      <w:proofErr w:type="gramStart"/>
      <w:r w:rsidRPr="00451E86">
        <w:t>г</w:t>
      </w:r>
      <w:proofErr w:type="gramEnd"/>
      <w:r w:rsidRPr="00451E86">
        <w:t>ос. техн. ун-та им. Г.И. Носова, 2012. - 30 с.</w:t>
      </w:r>
    </w:p>
    <w:p w:rsidR="00451E86" w:rsidRPr="00451E86" w:rsidRDefault="00451E86" w:rsidP="00451E86">
      <w:pPr>
        <w:widowControl/>
        <w:tabs>
          <w:tab w:val="left" w:pos="993"/>
        </w:tabs>
      </w:pPr>
      <w:r w:rsidRPr="00451E86">
        <w:t xml:space="preserve">3) А.А. Астафьева Изобретение.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2005. – 26 </w:t>
      </w:r>
      <w:proofErr w:type="gramStart"/>
      <w:r w:rsidRPr="00451E86">
        <w:t>с</w:t>
      </w:r>
      <w:proofErr w:type="gramEnd"/>
      <w:r w:rsidRPr="00451E86">
        <w:t>.</w:t>
      </w:r>
    </w:p>
    <w:p w:rsidR="00451E86" w:rsidRPr="00451E86" w:rsidRDefault="00451E86" w:rsidP="00451E86">
      <w:pPr>
        <w:widowControl/>
        <w:tabs>
          <w:tab w:val="left" w:pos="993"/>
        </w:tabs>
      </w:pPr>
      <w:r w:rsidRPr="00451E86">
        <w:t xml:space="preserve">4) А.А. Астафьева Полезная модель. Методическая разработка для самостоятельной работы студентов и аспирантов по дисциплине «Защита интеллектуальной собственности и патентоведение». Магнитогорск: ГОУ ВПО МГТУ им. Г.И. Носова, 2006. – 32 </w:t>
      </w:r>
      <w:proofErr w:type="gramStart"/>
      <w:r w:rsidRPr="00451E86">
        <w:t>с</w:t>
      </w:r>
      <w:proofErr w:type="gramEnd"/>
      <w:r w:rsidRPr="00451E86">
        <w:t>.</w:t>
      </w:r>
    </w:p>
    <w:p w:rsidR="00451E86" w:rsidRPr="00451E86" w:rsidRDefault="00451E86" w:rsidP="00451E86">
      <w:pPr>
        <w:widowControl/>
        <w:tabs>
          <w:tab w:val="left" w:pos="993"/>
        </w:tabs>
      </w:pPr>
    </w:p>
    <w:p w:rsidR="00451E86" w:rsidRPr="00451E86" w:rsidRDefault="00451E86" w:rsidP="00451E86">
      <w:pPr>
        <w:widowControl/>
        <w:spacing w:before="120"/>
        <w:rPr>
          <w:b/>
          <w:bCs/>
        </w:rPr>
      </w:pPr>
      <w:r w:rsidRPr="00451E86">
        <w:rPr>
          <w:b/>
          <w:bCs/>
          <w:spacing w:val="40"/>
        </w:rPr>
        <w:t>г</w:t>
      </w:r>
      <w:proofErr w:type="gramStart"/>
      <w:r w:rsidRPr="00451E86">
        <w:rPr>
          <w:b/>
          <w:bCs/>
          <w:spacing w:val="40"/>
        </w:rPr>
        <w:t>)</w:t>
      </w:r>
      <w:r w:rsidRPr="00451E86">
        <w:rPr>
          <w:b/>
          <w:bCs/>
        </w:rPr>
        <w:t>П</w:t>
      </w:r>
      <w:proofErr w:type="gramEnd"/>
      <w:r w:rsidRPr="00451E86">
        <w:rPr>
          <w:b/>
          <w:bCs/>
        </w:rPr>
        <w:t xml:space="preserve">рограммное обеспечение </w:t>
      </w:r>
      <w:proofErr w:type="spellStart"/>
      <w:r w:rsidRPr="00451E86">
        <w:rPr>
          <w:b/>
          <w:bCs/>
          <w:spacing w:val="40"/>
        </w:rPr>
        <w:t>и</w:t>
      </w:r>
      <w:r w:rsidRPr="00451E86">
        <w:rPr>
          <w:b/>
          <w:bCs/>
        </w:rPr>
        <w:t>Интернет-ресурсы</w:t>
      </w:r>
      <w:proofErr w:type="spellEnd"/>
      <w:r w:rsidRPr="00451E86">
        <w:rPr>
          <w:b/>
          <w:bCs/>
        </w:rPr>
        <w:t xml:space="preserve">: </w:t>
      </w:r>
    </w:p>
    <w:p w:rsidR="00451E86" w:rsidRPr="00451E86" w:rsidRDefault="00451E86" w:rsidP="00451E86">
      <w:pPr>
        <w:spacing w:before="240" w:after="240"/>
        <w:jc w:val="left"/>
        <w:rPr>
          <w:bCs/>
          <w:i/>
        </w:rPr>
      </w:pPr>
      <w:r w:rsidRPr="00451E86">
        <w:rPr>
          <w:bCs/>
          <w:i/>
        </w:rPr>
        <w:t>Программное обеспечение:</w:t>
      </w:r>
    </w:p>
    <w:p w:rsidR="00451E86" w:rsidRPr="00451E86" w:rsidRDefault="00451E86" w:rsidP="00451E86">
      <w:pPr>
        <w:rPr>
          <w:bCs/>
        </w:rPr>
      </w:pPr>
      <w:r w:rsidRPr="00451E86">
        <w:rPr>
          <w:bCs/>
        </w:rPr>
        <w:t>Для проведения лекционных и практических занятий используются мультимедийные средства хранения, передачи и представления учебной информации, а также программное обеспечение (ПО</w:t>
      </w:r>
      <w:proofErr w:type="gramStart"/>
      <w:r w:rsidRPr="00451E86">
        <w:rPr>
          <w:bCs/>
        </w:rPr>
        <w:t>)п</w:t>
      </w:r>
      <w:proofErr w:type="gramEnd"/>
      <w:r w:rsidRPr="00451E86">
        <w:rPr>
          <w:bCs/>
        </w:rPr>
        <w:t>акет</w:t>
      </w:r>
      <w:r w:rsidRPr="00451E86">
        <w:rPr>
          <w:bCs/>
          <w:lang w:val="en-US"/>
        </w:rPr>
        <w:t>MSOffice</w:t>
      </w:r>
      <w:r w:rsidRPr="00451E86">
        <w:rPr>
          <w:bCs/>
        </w:rPr>
        <w:t xml:space="preserve">2007 </w:t>
      </w:r>
      <w:proofErr w:type="spellStart"/>
      <w:r w:rsidRPr="00451E86">
        <w:rPr>
          <w:bCs/>
        </w:rPr>
        <w:t>набазе</w:t>
      </w:r>
      <w:r w:rsidRPr="00451E86">
        <w:rPr>
          <w:bCs/>
          <w:lang w:val="en-US"/>
        </w:rPr>
        <w:t>MSWindows</w:t>
      </w:r>
      <w:proofErr w:type="spellEnd"/>
      <w:r w:rsidRPr="00451E86">
        <w:rPr>
          <w:bCs/>
        </w:rPr>
        <w:t xml:space="preserve"> 7:</w:t>
      </w:r>
    </w:p>
    <w:p w:rsidR="00451E86" w:rsidRPr="00451E86" w:rsidRDefault="00451E86" w:rsidP="00451E86">
      <w:pPr>
        <w:rPr>
          <w:bCs/>
        </w:rPr>
      </w:pPr>
    </w:p>
    <w:tbl>
      <w:tblPr>
        <w:tblStyle w:val="12"/>
        <w:tblW w:w="0" w:type="auto"/>
        <w:tblLook w:val="04A0"/>
      </w:tblPr>
      <w:tblGrid>
        <w:gridCol w:w="3190"/>
        <w:gridCol w:w="3190"/>
        <w:gridCol w:w="3191"/>
      </w:tblGrid>
      <w:tr w:rsidR="00451E86" w:rsidRPr="00451E86" w:rsidTr="006346F0">
        <w:tc>
          <w:tcPr>
            <w:tcW w:w="3190" w:type="dxa"/>
          </w:tcPr>
          <w:p w:rsidR="00451E86" w:rsidRPr="00451E86" w:rsidRDefault="00451E86" w:rsidP="00451E86">
            <w:r w:rsidRPr="00451E86">
              <w:t>Наименование ПО</w:t>
            </w:r>
          </w:p>
        </w:tc>
        <w:tc>
          <w:tcPr>
            <w:tcW w:w="3190" w:type="dxa"/>
          </w:tcPr>
          <w:p w:rsidR="00451E86" w:rsidRPr="00451E86" w:rsidRDefault="00451E86" w:rsidP="00451E86">
            <w:r w:rsidRPr="00451E86">
              <w:t>№ договора</w:t>
            </w:r>
          </w:p>
        </w:tc>
        <w:tc>
          <w:tcPr>
            <w:tcW w:w="3191" w:type="dxa"/>
          </w:tcPr>
          <w:p w:rsidR="00451E86" w:rsidRPr="00451E86" w:rsidRDefault="00451E86" w:rsidP="00451E86">
            <w:pPr>
              <w:ind w:firstLine="0"/>
            </w:pPr>
            <w:r w:rsidRPr="00451E86">
              <w:t>Срок действия лицензии</w:t>
            </w:r>
          </w:p>
        </w:tc>
      </w:tr>
      <w:tr w:rsidR="00451E86" w:rsidRPr="00451E86" w:rsidTr="006346F0">
        <w:tc>
          <w:tcPr>
            <w:tcW w:w="3190" w:type="dxa"/>
          </w:tcPr>
          <w:p w:rsidR="00451E86" w:rsidRPr="00451E86" w:rsidRDefault="00451E86" w:rsidP="00451E86">
            <w:pPr>
              <w:ind w:firstLine="0"/>
              <w:jc w:val="center"/>
              <w:rPr>
                <w:lang w:val="en-US"/>
              </w:rPr>
            </w:pPr>
            <w:r w:rsidRPr="00451E86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451E86" w:rsidRPr="00451E86" w:rsidRDefault="00451E86" w:rsidP="00B12CC3">
            <w:pPr>
              <w:ind w:firstLine="0"/>
              <w:jc w:val="center"/>
            </w:pPr>
            <w:r w:rsidRPr="00451E86">
              <w:t>Д-1227 от 08.10.2018</w:t>
            </w:r>
          </w:p>
          <w:p w:rsidR="00451E86" w:rsidRPr="00451E86" w:rsidRDefault="00451E86" w:rsidP="00B12CC3">
            <w:pPr>
              <w:ind w:firstLine="0"/>
              <w:jc w:val="center"/>
            </w:pPr>
            <w:r w:rsidRPr="00451E86">
              <w:t>Д-757-17 от 27.06.2017</w:t>
            </w:r>
          </w:p>
          <w:p w:rsidR="00451E86" w:rsidRPr="00451E86" w:rsidRDefault="00451E86" w:rsidP="00B12CC3">
            <w:pPr>
              <w:ind w:firstLine="0"/>
              <w:jc w:val="center"/>
            </w:pPr>
            <w:r w:rsidRPr="00451E86">
              <w:t>Д-593-16 от 20.05.2016</w:t>
            </w:r>
          </w:p>
        </w:tc>
        <w:tc>
          <w:tcPr>
            <w:tcW w:w="3191" w:type="dxa"/>
          </w:tcPr>
          <w:p w:rsidR="00451E86" w:rsidRPr="00451E86" w:rsidRDefault="00451E86" w:rsidP="00451E86">
            <w:pPr>
              <w:ind w:firstLine="0"/>
              <w:jc w:val="center"/>
            </w:pPr>
            <w:r w:rsidRPr="00451E86">
              <w:t>11.10.2021</w:t>
            </w:r>
          </w:p>
          <w:p w:rsidR="00451E86" w:rsidRPr="00451E86" w:rsidRDefault="00451E86" w:rsidP="00451E86">
            <w:pPr>
              <w:ind w:firstLine="0"/>
              <w:jc w:val="center"/>
            </w:pPr>
            <w:r w:rsidRPr="00451E86">
              <w:t>27.07.2018</w:t>
            </w:r>
          </w:p>
          <w:p w:rsidR="00451E86" w:rsidRPr="00451E86" w:rsidRDefault="00451E86" w:rsidP="00451E86">
            <w:pPr>
              <w:ind w:firstLine="0"/>
              <w:jc w:val="center"/>
            </w:pPr>
            <w:r w:rsidRPr="00451E86">
              <w:t>20.05.2017</w:t>
            </w:r>
          </w:p>
        </w:tc>
      </w:tr>
      <w:tr w:rsidR="00451E86" w:rsidRPr="00451E86" w:rsidTr="006346F0">
        <w:tc>
          <w:tcPr>
            <w:tcW w:w="3190" w:type="dxa"/>
          </w:tcPr>
          <w:p w:rsidR="00451E86" w:rsidRPr="00451E86" w:rsidRDefault="00451E86" w:rsidP="00451E86">
            <w:pPr>
              <w:jc w:val="center"/>
              <w:rPr>
                <w:lang w:val="en-US"/>
              </w:rPr>
            </w:pPr>
            <w:r w:rsidRPr="00451E86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451E86" w:rsidRPr="00451E86" w:rsidRDefault="00451E86" w:rsidP="00451E86">
            <w:pPr>
              <w:jc w:val="center"/>
            </w:pPr>
            <w:r w:rsidRPr="00451E86">
              <w:t>№ 135 от 17.09.2007</w:t>
            </w:r>
          </w:p>
        </w:tc>
        <w:tc>
          <w:tcPr>
            <w:tcW w:w="3191" w:type="dxa"/>
          </w:tcPr>
          <w:p w:rsidR="00451E86" w:rsidRPr="00451E86" w:rsidRDefault="00451E86" w:rsidP="00451E86">
            <w:pPr>
              <w:ind w:firstLine="0"/>
              <w:jc w:val="center"/>
            </w:pPr>
            <w:r w:rsidRPr="00451E86">
              <w:t>Бессрочно</w:t>
            </w:r>
          </w:p>
        </w:tc>
      </w:tr>
      <w:tr w:rsidR="00451E86" w:rsidRPr="00451E86" w:rsidTr="006346F0">
        <w:tc>
          <w:tcPr>
            <w:tcW w:w="3190" w:type="dxa"/>
          </w:tcPr>
          <w:p w:rsidR="00451E86" w:rsidRPr="00451E86" w:rsidRDefault="006346F0" w:rsidP="00451E86">
            <w:pPr>
              <w:ind w:firstLine="0"/>
              <w:jc w:val="center"/>
            </w:pPr>
            <w:r>
              <w:rPr>
                <w:lang w:val="en-US"/>
              </w:rPr>
              <w:t>FAR Manager</w:t>
            </w:r>
          </w:p>
        </w:tc>
        <w:tc>
          <w:tcPr>
            <w:tcW w:w="3190" w:type="dxa"/>
          </w:tcPr>
          <w:p w:rsidR="006346F0" w:rsidRPr="00A667A4" w:rsidRDefault="006346F0" w:rsidP="006346F0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</w:t>
            </w:r>
            <w:r w:rsidRPr="00A667A4">
              <w:t>вободно</w:t>
            </w:r>
          </w:p>
          <w:p w:rsidR="00451E86" w:rsidRPr="00451E86" w:rsidRDefault="006346F0" w:rsidP="006346F0">
            <w:pPr>
              <w:ind w:firstLine="0"/>
            </w:pPr>
            <w:r w:rsidRPr="00A667A4">
              <w:t>распространяемое</w:t>
            </w:r>
          </w:p>
        </w:tc>
        <w:tc>
          <w:tcPr>
            <w:tcW w:w="3191" w:type="dxa"/>
          </w:tcPr>
          <w:p w:rsidR="00451E86" w:rsidRPr="00451E86" w:rsidRDefault="006346F0" w:rsidP="00451E86">
            <w:pPr>
              <w:ind w:firstLine="0"/>
              <w:jc w:val="center"/>
            </w:pPr>
            <w:r>
              <w:t>Б</w:t>
            </w:r>
            <w:r w:rsidRPr="00A667A4">
              <w:t>ессрочно</w:t>
            </w:r>
          </w:p>
        </w:tc>
      </w:tr>
      <w:tr w:rsidR="00451E86" w:rsidRPr="00451E86" w:rsidTr="006346F0">
        <w:tc>
          <w:tcPr>
            <w:tcW w:w="3190" w:type="dxa"/>
          </w:tcPr>
          <w:p w:rsidR="00451E86" w:rsidRPr="00451E86" w:rsidRDefault="00451E86" w:rsidP="00451E86">
            <w:pPr>
              <w:ind w:firstLine="0"/>
              <w:jc w:val="center"/>
              <w:rPr>
                <w:lang w:val="en-US"/>
              </w:rPr>
            </w:pPr>
            <w:r w:rsidRPr="00451E86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451E86" w:rsidRPr="00451E86" w:rsidRDefault="00451E86" w:rsidP="00451E86">
            <w:pPr>
              <w:ind w:firstLine="0"/>
            </w:pPr>
            <w:r w:rsidRPr="00451E86">
              <w:t>Свободно-распространяемое</w:t>
            </w:r>
          </w:p>
        </w:tc>
        <w:tc>
          <w:tcPr>
            <w:tcW w:w="3191" w:type="dxa"/>
          </w:tcPr>
          <w:p w:rsidR="00451E86" w:rsidRPr="00451E86" w:rsidRDefault="00451E86" w:rsidP="00451E86">
            <w:r w:rsidRPr="00451E86">
              <w:t>бессрочно</w:t>
            </w:r>
          </w:p>
        </w:tc>
      </w:tr>
    </w:tbl>
    <w:p w:rsidR="00451E86" w:rsidRPr="00451E86" w:rsidRDefault="00451E86" w:rsidP="00451E86"/>
    <w:p w:rsidR="00451E86" w:rsidRPr="00451E86" w:rsidRDefault="00451E86" w:rsidP="00451E86">
      <w:pPr>
        <w:spacing w:before="240" w:after="240"/>
        <w:jc w:val="left"/>
        <w:rPr>
          <w:bCs/>
          <w:i/>
        </w:rPr>
      </w:pPr>
      <w:r w:rsidRPr="00451E86">
        <w:rPr>
          <w:bCs/>
          <w:i/>
        </w:rPr>
        <w:lastRenderedPageBreak/>
        <w:t>Интернет-ресурсы: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  <w:rPr>
          <w:bCs/>
          <w:i/>
        </w:rPr>
      </w:pPr>
      <w:hyperlink r:id="rId28" w:history="1">
        <w:r w:rsidR="00451E86" w:rsidRPr="00451E86">
          <w:rPr>
            <w:color w:val="0000FF"/>
            <w:u w:val="single"/>
            <w:lang w:val="en-US"/>
          </w:rPr>
          <w:t>http</w:t>
        </w:r>
        <w:r w:rsidR="00451E86" w:rsidRPr="00451E86">
          <w:rPr>
            <w:color w:val="0000FF"/>
            <w:u w:val="single"/>
          </w:rPr>
          <w:t>://</w:t>
        </w:r>
        <w:proofErr w:type="spellStart"/>
        <w:r w:rsidR="00451E86" w:rsidRPr="00451E86">
          <w:rPr>
            <w:color w:val="0000FF"/>
            <w:u w:val="single"/>
            <w:lang w:val="en-US"/>
          </w:rPr>
          <w:t>wwwl</w:t>
        </w:r>
        <w:proofErr w:type="spellEnd"/>
        <w:r w:rsidR="00451E86" w:rsidRPr="00451E86">
          <w:rPr>
            <w:color w:val="0000FF"/>
            <w:u w:val="single"/>
          </w:rPr>
          <w:t>.</w:t>
        </w:r>
        <w:proofErr w:type="spellStart"/>
        <w:r w:rsidR="00451E86" w:rsidRPr="00451E86">
          <w:rPr>
            <w:color w:val="0000FF"/>
            <w:u w:val="single"/>
            <w:lang w:val="en-US"/>
          </w:rPr>
          <w:t>fips</w:t>
        </w:r>
        <w:proofErr w:type="spellEnd"/>
        <w:r w:rsidR="00451E86" w:rsidRPr="00451E86">
          <w:rPr>
            <w:color w:val="0000FF"/>
            <w:u w:val="single"/>
          </w:rPr>
          <w:t>.</w:t>
        </w:r>
        <w:proofErr w:type="spellStart"/>
        <w:r w:rsidR="00451E86" w:rsidRPr="00451E86">
          <w:rPr>
            <w:color w:val="0000FF"/>
            <w:u w:val="single"/>
            <w:lang w:val="en-US"/>
          </w:rPr>
          <w:t>ru</w:t>
        </w:r>
        <w:proofErr w:type="spellEnd"/>
        <w:r w:rsidR="00451E86" w:rsidRPr="00451E86">
          <w:rPr>
            <w:color w:val="0000FF"/>
            <w:u w:val="single"/>
          </w:rPr>
          <w:t>/</w:t>
        </w:r>
      </w:hyperlink>
      <w:r w:rsidR="00451E86" w:rsidRPr="00451E86">
        <w:t>- Федеральное государственное бюджетное учреждение «Федеральный институт промышленной собственности»;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29" w:history="1">
        <w:r w:rsidR="00451E86" w:rsidRPr="00451E86">
          <w:rPr>
            <w:color w:val="0000FF"/>
            <w:u w:val="single"/>
            <w:lang w:val="en-US"/>
          </w:rPr>
          <w:t>https</w:t>
        </w:r>
        <w:r w:rsidR="00451E86" w:rsidRPr="00451E86">
          <w:rPr>
            <w:color w:val="0000FF"/>
            <w:u w:val="single"/>
          </w:rPr>
          <w:t>://</w:t>
        </w:r>
        <w:proofErr w:type="spellStart"/>
        <w:r w:rsidR="00451E86" w:rsidRPr="00451E86">
          <w:rPr>
            <w:color w:val="0000FF"/>
            <w:u w:val="single"/>
            <w:lang w:val="en-US"/>
          </w:rPr>
          <w:t>elibrary</w:t>
        </w:r>
        <w:proofErr w:type="spellEnd"/>
        <w:r w:rsidR="00451E86" w:rsidRPr="00451E86">
          <w:rPr>
            <w:color w:val="0000FF"/>
            <w:u w:val="single"/>
          </w:rPr>
          <w:t>.</w:t>
        </w:r>
        <w:proofErr w:type="spellStart"/>
        <w:r w:rsidR="00451E86" w:rsidRPr="00451E86">
          <w:rPr>
            <w:color w:val="0000FF"/>
            <w:u w:val="single"/>
            <w:lang w:val="en-US"/>
          </w:rPr>
          <w:t>ru</w:t>
        </w:r>
        <w:proofErr w:type="spellEnd"/>
        <w:r w:rsidR="00451E86" w:rsidRPr="00451E86">
          <w:rPr>
            <w:color w:val="0000FF"/>
            <w:u w:val="single"/>
          </w:rPr>
          <w:t>/</w:t>
        </w:r>
        <w:r w:rsidR="00451E86" w:rsidRPr="00451E86">
          <w:rPr>
            <w:color w:val="0000FF"/>
            <w:u w:val="single"/>
            <w:lang w:val="en-US"/>
          </w:rPr>
          <w:t>project</w:t>
        </w:r>
        <w:r w:rsidR="00451E86" w:rsidRPr="00451E86">
          <w:rPr>
            <w:color w:val="0000FF"/>
            <w:u w:val="single"/>
          </w:rPr>
          <w:t>_</w:t>
        </w:r>
        <w:proofErr w:type="spellStart"/>
        <w:r w:rsidR="00451E86" w:rsidRPr="00451E86">
          <w:rPr>
            <w:color w:val="0000FF"/>
            <w:u w:val="single"/>
            <w:lang w:val="en-US"/>
          </w:rPr>
          <w:t>risc</w:t>
        </w:r>
        <w:proofErr w:type="spellEnd"/>
        <w:r w:rsidR="00451E86" w:rsidRPr="00451E86">
          <w:rPr>
            <w:color w:val="0000FF"/>
            <w:u w:val="single"/>
          </w:rPr>
          <w:t>.</w:t>
        </w:r>
        <w:r w:rsidR="00451E86" w:rsidRPr="00451E86">
          <w:rPr>
            <w:color w:val="0000FF"/>
            <w:u w:val="single"/>
            <w:lang w:val="en-US"/>
          </w:rPr>
          <w:t>asp</w:t>
        </w:r>
      </w:hyperlink>
      <w:r w:rsidR="00451E86" w:rsidRPr="00451E86">
        <w:t>-Национальная информационно-аналитическая система –Российский индекс научного цитирования (РИНЦ);</w:t>
      </w:r>
    </w:p>
    <w:p w:rsidR="00451E86" w:rsidRPr="00451E86" w:rsidRDefault="00451E86" w:rsidP="00451E86">
      <w:pPr>
        <w:numPr>
          <w:ilvl w:val="0"/>
          <w:numId w:val="39"/>
        </w:numPr>
        <w:ind w:left="0" w:firstLine="567"/>
      </w:pPr>
      <w:r w:rsidRPr="00451E86">
        <w:rPr>
          <w:color w:val="0000FF"/>
          <w:u w:val="single"/>
        </w:rPr>
        <w:t>http://www.rsl.ru</w:t>
      </w:r>
      <w:r w:rsidRPr="00451E86">
        <w:t xml:space="preserve"> Российская государственная библиотека;</w:t>
      </w:r>
    </w:p>
    <w:p w:rsidR="00451E86" w:rsidRPr="00451E86" w:rsidRDefault="00451E86" w:rsidP="00451E86">
      <w:pPr>
        <w:numPr>
          <w:ilvl w:val="0"/>
          <w:numId w:val="39"/>
        </w:numPr>
        <w:ind w:left="0" w:firstLine="567"/>
      </w:pPr>
      <w:bookmarkStart w:id="1" w:name="_GoBack"/>
      <w:bookmarkEnd w:id="1"/>
      <w:r w:rsidRPr="00451E86">
        <w:rPr>
          <w:color w:val="0000FF"/>
          <w:u w:val="single"/>
        </w:rPr>
        <w:t>http://www.gpntb.ru</w:t>
      </w:r>
      <w:r w:rsidRPr="00451E86">
        <w:t xml:space="preserve"> - Государственная публичная научно-техническая библиотека;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30" w:history="1">
        <w:r w:rsidR="00451E86" w:rsidRPr="00451E86">
          <w:rPr>
            <w:color w:val="0000FF"/>
            <w:u w:val="single"/>
            <w:lang w:val="en-US"/>
          </w:rPr>
          <w:t>https</w:t>
        </w:r>
        <w:r w:rsidR="00451E86" w:rsidRPr="00451E86">
          <w:rPr>
            <w:color w:val="0000FF"/>
            <w:u w:val="single"/>
          </w:rPr>
          <w:t>://</w:t>
        </w:r>
        <w:r w:rsidR="00451E86" w:rsidRPr="00451E86">
          <w:rPr>
            <w:color w:val="0000FF"/>
            <w:u w:val="single"/>
            <w:lang w:val="en-US"/>
          </w:rPr>
          <w:t>scholar</w:t>
        </w:r>
        <w:r w:rsidR="00451E86" w:rsidRPr="00451E86">
          <w:rPr>
            <w:color w:val="0000FF"/>
            <w:u w:val="single"/>
          </w:rPr>
          <w:t>.</w:t>
        </w:r>
        <w:proofErr w:type="spellStart"/>
        <w:r w:rsidR="00451E86" w:rsidRPr="00451E86">
          <w:rPr>
            <w:color w:val="0000FF"/>
            <w:u w:val="single"/>
            <w:lang w:val="en-US"/>
          </w:rPr>
          <w:t>google</w:t>
        </w:r>
        <w:proofErr w:type="spellEnd"/>
        <w:r w:rsidR="00451E86" w:rsidRPr="00451E86">
          <w:rPr>
            <w:color w:val="0000FF"/>
            <w:u w:val="single"/>
          </w:rPr>
          <w:t>.</w:t>
        </w:r>
        <w:proofErr w:type="spellStart"/>
        <w:r w:rsidR="00451E86" w:rsidRPr="00451E86">
          <w:rPr>
            <w:color w:val="0000FF"/>
            <w:u w:val="single"/>
            <w:lang w:val="en-US"/>
          </w:rPr>
          <w:t>ru</w:t>
        </w:r>
        <w:proofErr w:type="spellEnd"/>
        <w:r w:rsidR="00451E86" w:rsidRPr="00451E86">
          <w:rPr>
            <w:color w:val="0000FF"/>
            <w:u w:val="single"/>
          </w:rPr>
          <w:t>/</w:t>
        </w:r>
      </w:hyperlink>
      <w:r w:rsidR="00451E86" w:rsidRPr="00451E86">
        <w:t xml:space="preserve">.- Поисковая система Академия </w:t>
      </w:r>
      <w:r w:rsidR="00451E86" w:rsidRPr="00451E86">
        <w:rPr>
          <w:lang w:val="en-US"/>
        </w:rPr>
        <w:t>Google</w:t>
      </w:r>
      <w:r w:rsidR="00451E86" w:rsidRPr="00451E86">
        <w:t xml:space="preserve"> (</w:t>
      </w:r>
      <w:proofErr w:type="spellStart"/>
      <w:r w:rsidR="00451E86" w:rsidRPr="00451E86">
        <w:rPr>
          <w:lang w:val="en-US"/>
        </w:rPr>
        <w:t>GoogleScholar</w:t>
      </w:r>
      <w:proofErr w:type="spellEnd"/>
      <w:r w:rsidR="00451E86" w:rsidRPr="00451E86">
        <w:t>);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31" w:history="1">
        <w:r w:rsidR="00451E86" w:rsidRPr="00451E86">
          <w:rPr>
            <w:color w:val="0000FF"/>
            <w:u w:val="single"/>
            <w:lang w:val="en-US"/>
          </w:rPr>
          <w:t>https</w:t>
        </w:r>
        <w:r w:rsidR="00451E86" w:rsidRPr="00451E86">
          <w:rPr>
            <w:color w:val="0000FF"/>
            <w:u w:val="single"/>
          </w:rPr>
          <w:t>://</w:t>
        </w:r>
        <w:r w:rsidR="00451E86" w:rsidRPr="00451E86">
          <w:rPr>
            <w:color w:val="0000FF"/>
            <w:u w:val="single"/>
            <w:lang w:val="en-US"/>
          </w:rPr>
          <w:t>www</w:t>
        </w:r>
        <w:r w:rsidR="00451E86" w:rsidRPr="00451E86">
          <w:rPr>
            <w:color w:val="0000FF"/>
            <w:u w:val="single"/>
          </w:rPr>
          <w:t>.</w:t>
        </w:r>
        <w:proofErr w:type="spellStart"/>
        <w:r w:rsidR="00451E86" w:rsidRPr="00451E86">
          <w:rPr>
            <w:color w:val="0000FF"/>
            <w:u w:val="single"/>
            <w:lang w:val="en-US"/>
          </w:rPr>
          <w:t>biblio</w:t>
        </w:r>
        <w:proofErr w:type="spellEnd"/>
        <w:r w:rsidR="00451E86" w:rsidRPr="00451E86">
          <w:rPr>
            <w:color w:val="0000FF"/>
            <w:u w:val="single"/>
          </w:rPr>
          <w:t>-</w:t>
        </w:r>
        <w:r w:rsidR="00451E86" w:rsidRPr="00451E86">
          <w:rPr>
            <w:color w:val="0000FF"/>
            <w:u w:val="single"/>
            <w:lang w:val="en-US"/>
          </w:rPr>
          <w:t>online</w:t>
        </w:r>
        <w:r w:rsidR="00451E86" w:rsidRPr="00451E86">
          <w:rPr>
            <w:color w:val="0000FF"/>
            <w:u w:val="single"/>
          </w:rPr>
          <w:t>.</w:t>
        </w:r>
        <w:proofErr w:type="spellStart"/>
        <w:r w:rsidR="00451E86" w:rsidRPr="00451E86">
          <w:rPr>
            <w:color w:val="0000FF"/>
            <w:u w:val="single"/>
            <w:lang w:val="en-US"/>
          </w:rPr>
          <w:t>ru</w:t>
        </w:r>
        <w:proofErr w:type="spellEnd"/>
        <w:r w:rsidR="00451E86" w:rsidRPr="00451E86">
          <w:rPr>
            <w:color w:val="0000FF"/>
            <w:u w:val="single"/>
          </w:rPr>
          <w:t>/</w:t>
        </w:r>
      </w:hyperlink>
      <w:r w:rsidR="00451E86" w:rsidRPr="00451E86">
        <w:t xml:space="preserve"> - Электронно-образовательная платформа «Юрайт»;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32" w:history="1">
        <w:r w:rsidR="00451E86" w:rsidRPr="00451E86">
          <w:rPr>
            <w:rFonts w:eastAsiaTheme="minorHAnsi"/>
            <w:color w:val="0000FF" w:themeColor="hyperlink"/>
            <w:u w:val="single"/>
            <w:lang w:val="en-US" w:eastAsia="en-US"/>
          </w:rPr>
          <w:t>http</w:t>
        </w:r>
        <w:r w:rsidR="00451E86" w:rsidRPr="00451E86">
          <w:rPr>
            <w:rFonts w:eastAsiaTheme="minorHAnsi"/>
            <w:color w:val="0000FF" w:themeColor="hyperlink"/>
            <w:u w:val="single"/>
            <w:lang w:eastAsia="en-US"/>
          </w:rPr>
          <w:t>://</w:t>
        </w:r>
        <w:r w:rsidR="00451E86" w:rsidRPr="00451E86">
          <w:rPr>
            <w:rFonts w:eastAsiaTheme="minorHAnsi"/>
            <w:color w:val="0000FF" w:themeColor="hyperlink"/>
            <w:u w:val="single"/>
            <w:lang w:val="en-US" w:eastAsia="en-US"/>
          </w:rPr>
          <w:t>window</w:t>
        </w:r>
        <w:r w:rsidR="00451E86" w:rsidRPr="00451E86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="00451E86" w:rsidRPr="00451E86">
          <w:rPr>
            <w:rFonts w:eastAsiaTheme="minorHAnsi"/>
            <w:color w:val="0000FF" w:themeColor="hyperlink"/>
            <w:u w:val="single"/>
            <w:lang w:val="en-US" w:eastAsia="en-US"/>
          </w:rPr>
          <w:t>edu</w:t>
        </w:r>
        <w:proofErr w:type="spellEnd"/>
        <w:r w:rsidR="00451E86" w:rsidRPr="00451E86">
          <w:rPr>
            <w:rFonts w:eastAsiaTheme="minorHAnsi"/>
            <w:color w:val="0000FF" w:themeColor="hyperlink"/>
            <w:u w:val="single"/>
            <w:lang w:eastAsia="en-US"/>
          </w:rPr>
          <w:t>.</w:t>
        </w:r>
        <w:proofErr w:type="spellStart"/>
        <w:r w:rsidR="00451E86" w:rsidRPr="00451E86">
          <w:rPr>
            <w:rFonts w:eastAsiaTheme="minorHAnsi"/>
            <w:color w:val="0000FF" w:themeColor="hyperlink"/>
            <w:u w:val="single"/>
            <w:lang w:val="en-US" w:eastAsia="en-US"/>
          </w:rPr>
          <w:t>ru</w:t>
        </w:r>
        <w:proofErr w:type="spellEnd"/>
        <w:r w:rsidR="00451E86" w:rsidRPr="00451E86">
          <w:rPr>
            <w:rFonts w:eastAsiaTheme="minorHAnsi"/>
            <w:color w:val="0000FF" w:themeColor="hyperlink"/>
            <w:u w:val="single"/>
            <w:lang w:eastAsia="en-US"/>
          </w:rPr>
          <w:t>/</w:t>
        </w:r>
      </w:hyperlink>
      <w:r w:rsidR="00451E86" w:rsidRPr="00451E86">
        <w:rPr>
          <w:rFonts w:eastAsiaTheme="minorHAnsi"/>
          <w:lang w:eastAsia="en-US"/>
        </w:rPr>
        <w:t xml:space="preserve"> - </w:t>
      </w:r>
      <w:r w:rsidR="00451E86" w:rsidRPr="00451E86">
        <w:t>Информационная система – Единое окно доступа к информационным ресурсам;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33" w:history="1">
        <w:r w:rsidR="00451E86" w:rsidRPr="00451E86">
          <w:rPr>
            <w:color w:val="0000FF"/>
            <w:u w:val="single"/>
          </w:rPr>
          <w:t>https://e.lanbook.com/</w:t>
        </w:r>
      </w:hyperlink>
      <w:r w:rsidR="00451E86" w:rsidRPr="00451E86">
        <w:t xml:space="preserve"> - Электронно-библиотечная система «Лань»;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34" w:history="1">
        <w:r w:rsidR="00451E86" w:rsidRPr="00451E86">
          <w:rPr>
            <w:color w:val="0000FF"/>
            <w:u w:val="single"/>
          </w:rPr>
          <w:t>https://znanium.com/</w:t>
        </w:r>
      </w:hyperlink>
      <w:r w:rsidR="00451E86" w:rsidRPr="00451E86">
        <w:t xml:space="preserve"> - Электронно-библиотечная система «</w:t>
      </w:r>
      <w:proofErr w:type="spellStart"/>
      <w:r w:rsidR="00451E86" w:rsidRPr="00451E86">
        <w:t>Знаниум</w:t>
      </w:r>
      <w:proofErr w:type="spellEnd"/>
      <w:r w:rsidR="00451E86" w:rsidRPr="00451E86">
        <w:t>»;</w:t>
      </w:r>
    </w:p>
    <w:p w:rsidR="00451E86" w:rsidRPr="00451E86" w:rsidRDefault="00451E86" w:rsidP="00451E86">
      <w:pPr>
        <w:numPr>
          <w:ilvl w:val="0"/>
          <w:numId w:val="39"/>
        </w:numPr>
        <w:ind w:left="0" w:firstLine="567"/>
      </w:pPr>
      <w:r w:rsidRPr="00451E86">
        <w:rPr>
          <w:color w:val="0000FF"/>
          <w:u w:val="single"/>
        </w:rPr>
        <w:t>http://plan.partnerstvo.ru/node/46</w:t>
      </w:r>
      <w:r w:rsidRPr="00451E86">
        <w:t xml:space="preserve"> - Сайт, посвященный вопросам создания, обсуждения бизнес-планов, </w:t>
      </w:r>
      <w:proofErr w:type="spellStart"/>
      <w:proofErr w:type="gramStart"/>
      <w:r w:rsidRPr="00451E86">
        <w:t>бизнес-идей</w:t>
      </w:r>
      <w:proofErr w:type="spellEnd"/>
      <w:proofErr w:type="gramEnd"/>
      <w:r w:rsidRPr="00451E86">
        <w:t>, кредитования бизнеса;</w:t>
      </w:r>
    </w:p>
    <w:p w:rsidR="00451E86" w:rsidRPr="00451E86" w:rsidRDefault="00451E86" w:rsidP="00451E86">
      <w:pPr>
        <w:numPr>
          <w:ilvl w:val="0"/>
          <w:numId w:val="39"/>
        </w:numPr>
        <w:ind w:left="0" w:firstLine="567"/>
      </w:pPr>
      <w:r w:rsidRPr="00451E86">
        <w:rPr>
          <w:color w:val="0000FF"/>
          <w:u w:val="single"/>
        </w:rPr>
        <w:t>http://innovazia.ucoz.ru/</w:t>
      </w:r>
      <w:r w:rsidRPr="00451E86">
        <w:t xml:space="preserve"> - Научно-аналитический журнал «Инновации и инвестиции»; </w:t>
      </w:r>
    </w:p>
    <w:p w:rsidR="00451E86" w:rsidRPr="00451E86" w:rsidRDefault="00451E86" w:rsidP="00451E86">
      <w:pPr>
        <w:numPr>
          <w:ilvl w:val="0"/>
          <w:numId w:val="39"/>
        </w:numPr>
        <w:ind w:left="0" w:firstLine="567"/>
      </w:pPr>
      <w:r w:rsidRPr="00451E86">
        <w:rPr>
          <w:color w:val="0000FF"/>
          <w:u w:val="single"/>
        </w:rPr>
        <w:t>http://www.innovbusiness.ru/</w:t>
      </w:r>
      <w:r w:rsidRPr="00451E86">
        <w:t xml:space="preserve"> - Интернет-портал «Инновации и предпринимательство»;</w:t>
      </w:r>
    </w:p>
    <w:p w:rsidR="00451E86" w:rsidRPr="00451E86" w:rsidRDefault="00451E86" w:rsidP="00451E86">
      <w:pPr>
        <w:numPr>
          <w:ilvl w:val="0"/>
          <w:numId w:val="39"/>
        </w:numPr>
        <w:ind w:left="0" w:firstLine="567"/>
      </w:pPr>
      <w:r w:rsidRPr="00451E86">
        <w:rPr>
          <w:color w:val="0000FF"/>
          <w:u w:val="single"/>
        </w:rPr>
        <w:t>https://ru.wikipedia.org –</w:t>
      </w:r>
      <w:r w:rsidRPr="00451E86">
        <w:t xml:space="preserve"> Свободная энциклопедия «</w:t>
      </w:r>
      <w:proofErr w:type="spellStart"/>
      <w:r w:rsidRPr="00451E86">
        <w:t>Википедия</w:t>
      </w:r>
      <w:proofErr w:type="spellEnd"/>
      <w:r w:rsidRPr="00451E86">
        <w:t xml:space="preserve">»: 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35" w:history="1">
        <w:r w:rsidR="00451E86" w:rsidRPr="00451E86">
          <w:rPr>
            <w:color w:val="0000FF"/>
            <w:u w:val="single"/>
          </w:rPr>
          <w:t>https://www.scopus.com</w:t>
        </w:r>
      </w:hyperlink>
      <w:r w:rsidR="00451E86" w:rsidRPr="00451E86">
        <w:t xml:space="preserve">- Библиографическая и реферативная база данных </w:t>
      </w:r>
      <w:proofErr w:type="spellStart"/>
      <w:r w:rsidR="00451E86" w:rsidRPr="00451E86">
        <w:t>Scopus</w:t>
      </w:r>
      <w:proofErr w:type="spellEnd"/>
      <w:r w:rsidR="00451E86" w:rsidRPr="00451E86">
        <w:t>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36" w:history="1">
        <w:r w:rsidR="00451E86" w:rsidRPr="00451E86">
          <w:rPr>
            <w:bCs/>
            <w:color w:val="0000FF"/>
            <w:u w:val="single"/>
          </w:rPr>
          <w:t>http://webofknowledge.com</w:t>
        </w:r>
      </w:hyperlink>
      <w:r w:rsidR="00451E86" w:rsidRPr="00451E86">
        <w:rPr>
          <w:bCs/>
          <w:color w:val="0000FF"/>
          <w:u w:val="single"/>
        </w:rPr>
        <w:t xml:space="preserve"> - </w:t>
      </w:r>
      <w:r w:rsidR="00451E86" w:rsidRPr="00451E86">
        <w:t xml:space="preserve">Поисковая платформа </w:t>
      </w:r>
      <w:proofErr w:type="spellStart"/>
      <w:r w:rsidR="00451E86" w:rsidRPr="00451E86">
        <w:rPr>
          <w:bCs/>
        </w:rPr>
        <w:t>Web</w:t>
      </w:r>
      <w:proofErr w:type="spellEnd"/>
      <w:r w:rsidR="00451E86" w:rsidRPr="00451E86">
        <w:rPr>
          <w:bCs/>
        </w:rPr>
        <w:t xml:space="preserve"> </w:t>
      </w:r>
      <w:proofErr w:type="spellStart"/>
      <w:r w:rsidR="00451E86" w:rsidRPr="00451E86">
        <w:rPr>
          <w:bCs/>
        </w:rPr>
        <w:t>of</w:t>
      </w:r>
      <w:proofErr w:type="spellEnd"/>
      <w:r w:rsidR="00451E86" w:rsidRPr="00451E86">
        <w:rPr>
          <w:bCs/>
        </w:rPr>
        <w:t xml:space="preserve"> </w:t>
      </w:r>
      <w:proofErr w:type="spellStart"/>
      <w:r w:rsidR="00451E86" w:rsidRPr="00451E86">
        <w:rPr>
          <w:bCs/>
        </w:rPr>
        <w:t>Science</w:t>
      </w:r>
      <w:proofErr w:type="spellEnd"/>
      <w:r w:rsidR="00451E86" w:rsidRPr="00451E86">
        <w:rPr>
          <w:bCs/>
        </w:rPr>
        <w:t>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37" w:history="1">
        <w:r w:rsidR="00451E86" w:rsidRPr="00451E86">
          <w:rPr>
            <w:color w:val="0000FF"/>
            <w:u w:val="single"/>
          </w:rPr>
          <w:t>http://magtu.ru/</w:t>
        </w:r>
      </w:hyperlink>
      <w:r w:rsidR="00451E86" w:rsidRPr="00451E86">
        <w:rPr>
          <w:color w:val="0000FF"/>
          <w:u w:val="single"/>
        </w:rPr>
        <w:t xml:space="preserve"> - </w:t>
      </w:r>
      <w:r w:rsidR="00451E86" w:rsidRPr="00451E86">
        <w:t>Магнитогорский государственный технический университет;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38" w:history="1">
        <w:r w:rsidR="00451E86" w:rsidRPr="00451E86">
          <w:rPr>
            <w:color w:val="0000FF"/>
            <w:u w:val="single"/>
          </w:rPr>
          <w:t>http://newlms.magtu.ru/</w:t>
        </w:r>
      </w:hyperlink>
      <w:r w:rsidR="00451E86" w:rsidRPr="00451E86">
        <w:rPr>
          <w:color w:val="0000FF"/>
          <w:u w:val="single"/>
        </w:rPr>
        <w:t xml:space="preserve"> - </w:t>
      </w:r>
      <w:r w:rsidR="00451E86" w:rsidRPr="00451E86">
        <w:t>Магнитогорский государственный технический университет. Образовательный портал;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39" w:history="1">
        <w:r w:rsidR="00451E86" w:rsidRPr="00451E86">
          <w:rPr>
            <w:color w:val="0000FF"/>
            <w:u w:val="single"/>
          </w:rPr>
          <w:t>https://studfiles.net/</w:t>
        </w:r>
      </w:hyperlink>
      <w:r w:rsidR="00451E86" w:rsidRPr="00451E86">
        <w:rPr>
          <w:color w:val="0000FF"/>
          <w:u w:val="single"/>
        </w:rPr>
        <w:t xml:space="preserve"> - </w:t>
      </w:r>
      <w:r w:rsidR="00451E86" w:rsidRPr="00451E86">
        <w:t xml:space="preserve">Файловый архив студентов </w:t>
      </w:r>
      <w:r w:rsidR="00451E86" w:rsidRPr="00451E86">
        <w:rPr>
          <w:lang w:val="en-US"/>
        </w:rPr>
        <w:t>S</w:t>
      </w:r>
      <w:proofErr w:type="spellStart"/>
      <w:r w:rsidR="00451E86" w:rsidRPr="00451E86">
        <w:t>tudfiles</w:t>
      </w:r>
      <w:proofErr w:type="spellEnd"/>
      <w:r w:rsidR="00451E86" w:rsidRPr="00451E86">
        <w:t>;</w:t>
      </w:r>
    </w:p>
    <w:p w:rsidR="00451E86" w:rsidRPr="00451E86" w:rsidRDefault="006A1147" w:rsidP="00451E86">
      <w:pPr>
        <w:widowControl/>
        <w:numPr>
          <w:ilvl w:val="0"/>
          <w:numId w:val="39"/>
        </w:numPr>
        <w:tabs>
          <w:tab w:val="left" w:pos="993"/>
        </w:tabs>
      </w:pPr>
      <w:hyperlink r:id="rId40" w:history="1">
        <w:r w:rsidR="00451E86" w:rsidRPr="00451E86">
          <w:rPr>
            <w:color w:val="0000FF"/>
            <w:u w:val="single"/>
          </w:rPr>
          <w:t>https://www.litres.ru/</w:t>
        </w:r>
      </w:hyperlink>
      <w:r w:rsidR="00451E86" w:rsidRPr="00451E86">
        <w:t xml:space="preserve">– Библиотека электронных книг </w:t>
      </w:r>
      <w:proofErr w:type="spellStart"/>
      <w:r w:rsidR="00451E86" w:rsidRPr="00451E86">
        <w:t>ЛитРес</w:t>
      </w:r>
      <w:proofErr w:type="spellEnd"/>
      <w:r w:rsidR="00451E86" w:rsidRPr="00451E86">
        <w:t xml:space="preserve">: 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41" w:history="1">
        <w:r w:rsidR="00451E86" w:rsidRPr="00451E86">
          <w:rPr>
            <w:color w:val="0000FF"/>
            <w:u w:val="single"/>
          </w:rPr>
          <w:t>https://www.twirpx.com/</w:t>
        </w:r>
      </w:hyperlink>
      <w:r w:rsidR="00451E86" w:rsidRPr="00451E86">
        <w:rPr>
          <w:color w:val="0000FF"/>
          <w:u w:val="single"/>
        </w:rPr>
        <w:t xml:space="preserve">- </w:t>
      </w:r>
      <w:r w:rsidR="00451E86" w:rsidRPr="00451E86">
        <w:t>Интернет портал «Всё для студента»;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42" w:history="1">
        <w:r w:rsidR="00451E86" w:rsidRPr="00451E86">
          <w:rPr>
            <w:color w:val="0000FF"/>
            <w:u w:val="single"/>
          </w:rPr>
          <w:t>https://studbooks.net/</w:t>
        </w:r>
      </w:hyperlink>
      <w:r w:rsidR="00451E86" w:rsidRPr="00451E86">
        <w:rPr>
          <w:color w:val="0000FF"/>
          <w:u w:val="single"/>
        </w:rPr>
        <w:t xml:space="preserve"> - </w:t>
      </w:r>
      <w:r w:rsidR="00451E86" w:rsidRPr="00451E86">
        <w:t xml:space="preserve">Студенческая библиотека </w:t>
      </w:r>
      <w:proofErr w:type="spellStart"/>
      <w:r w:rsidR="00451E86" w:rsidRPr="00451E86">
        <w:t>онлайн</w:t>
      </w:r>
      <w:proofErr w:type="spellEnd"/>
      <w:r w:rsidR="00451E86" w:rsidRPr="00451E86">
        <w:t>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43" w:history="1">
        <w:r w:rsidR="00451E86" w:rsidRPr="00451E86">
          <w:rPr>
            <w:color w:val="0000FF"/>
            <w:u w:val="single"/>
          </w:rPr>
          <w:t>https://www.webkursovik.ru/</w:t>
        </w:r>
      </w:hyperlink>
      <w:r w:rsidR="00451E86" w:rsidRPr="00451E86">
        <w:t>- Интернет-портал «Эффективная помощь студенту»;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44" w:history="1">
        <w:r w:rsidR="00451E86" w:rsidRPr="00451E86">
          <w:rPr>
            <w:color w:val="0000FF"/>
            <w:u w:val="single"/>
          </w:rPr>
          <w:t>https://studopedia.org/</w:t>
        </w:r>
      </w:hyperlink>
      <w:r w:rsidR="00451E86" w:rsidRPr="00451E86">
        <w:rPr>
          <w:color w:val="0000FF"/>
          <w:u w:val="single"/>
        </w:rPr>
        <w:t xml:space="preserve"> -</w:t>
      </w:r>
      <w:r w:rsidR="00451E86" w:rsidRPr="00451E86">
        <w:t>Интернет-портал лекций и конспектов «</w:t>
      </w:r>
      <w:proofErr w:type="spellStart"/>
      <w:r w:rsidR="00451E86" w:rsidRPr="00451E86">
        <w:t>Студопедия</w:t>
      </w:r>
      <w:proofErr w:type="spellEnd"/>
      <w:r w:rsidR="00451E86" w:rsidRPr="00451E86">
        <w:t>»;</w:t>
      </w:r>
    </w:p>
    <w:p w:rsidR="00451E86" w:rsidRPr="00451E86" w:rsidRDefault="006A1147" w:rsidP="00451E86">
      <w:pPr>
        <w:numPr>
          <w:ilvl w:val="0"/>
          <w:numId w:val="39"/>
        </w:numPr>
        <w:ind w:left="0" w:firstLine="567"/>
      </w:pPr>
      <w:hyperlink r:id="rId45" w:history="1">
        <w:r w:rsidR="00451E86" w:rsidRPr="00451E86">
          <w:rPr>
            <w:color w:val="0000FF"/>
            <w:u w:val="single"/>
          </w:rPr>
          <w:t>http://present5.com/</w:t>
        </w:r>
      </w:hyperlink>
      <w:r w:rsidR="00451E86" w:rsidRPr="00451E86">
        <w:rPr>
          <w:color w:val="0000FF"/>
          <w:u w:val="single"/>
        </w:rPr>
        <w:t xml:space="preserve"> - </w:t>
      </w:r>
      <w:r w:rsidR="00451E86" w:rsidRPr="00451E86">
        <w:t>– Интернет-портал презентаций;</w:t>
      </w:r>
    </w:p>
    <w:p w:rsidR="00451E86" w:rsidRPr="00451E86" w:rsidRDefault="00451E86" w:rsidP="00451E86">
      <w:pPr>
        <w:ind w:left="567" w:firstLine="0"/>
      </w:pPr>
    </w:p>
    <w:p w:rsidR="00451E86" w:rsidRDefault="00451E86" w:rsidP="00451E86">
      <w:pPr>
        <w:ind w:left="567" w:firstLine="0"/>
        <w:rPr>
          <w:b/>
        </w:rPr>
      </w:pPr>
    </w:p>
    <w:p w:rsidR="00451E86" w:rsidRDefault="00451E86" w:rsidP="00451E86">
      <w:pPr>
        <w:ind w:left="567" w:firstLine="0"/>
        <w:rPr>
          <w:b/>
        </w:rPr>
      </w:pPr>
    </w:p>
    <w:p w:rsidR="00451E86" w:rsidRDefault="00451E86" w:rsidP="00451E86">
      <w:pPr>
        <w:ind w:left="567" w:firstLine="0"/>
        <w:rPr>
          <w:b/>
        </w:rPr>
      </w:pPr>
    </w:p>
    <w:p w:rsidR="00451E86" w:rsidRDefault="00451E86" w:rsidP="00451E86">
      <w:pPr>
        <w:ind w:left="567" w:firstLine="0"/>
        <w:rPr>
          <w:b/>
        </w:rPr>
      </w:pPr>
    </w:p>
    <w:p w:rsidR="00451E86" w:rsidRDefault="00451E86" w:rsidP="00451E86">
      <w:pPr>
        <w:ind w:left="567" w:firstLine="0"/>
        <w:rPr>
          <w:b/>
        </w:rPr>
      </w:pPr>
    </w:p>
    <w:p w:rsidR="00451E86" w:rsidRPr="00451E86" w:rsidRDefault="00451E86" w:rsidP="00451E86">
      <w:pPr>
        <w:ind w:left="567" w:firstLine="0"/>
        <w:rPr>
          <w:b/>
        </w:rPr>
      </w:pPr>
    </w:p>
    <w:p w:rsidR="00451E86" w:rsidRDefault="00451E86" w:rsidP="00451E86">
      <w:pPr>
        <w:keepNext/>
        <w:autoSpaceDE/>
        <w:autoSpaceDN/>
        <w:adjustRightInd/>
        <w:spacing w:before="360" w:after="240"/>
        <w:ind w:left="567" w:firstLine="0"/>
        <w:outlineLvl w:val="0"/>
        <w:rPr>
          <w:b/>
          <w:iCs/>
        </w:rPr>
      </w:pPr>
      <w:r w:rsidRPr="00451E86">
        <w:rPr>
          <w:b/>
          <w:iCs/>
        </w:rPr>
        <w:t>9 Материально-техническое обеспечение дисциплины (модуля)</w:t>
      </w:r>
    </w:p>
    <w:p w:rsidR="00451E86" w:rsidRPr="00451E86" w:rsidRDefault="00451E86" w:rsidP="00451E86">
      <w:pPr>
        <w:keepNext/>
        <w:autoSpaceDE/>
        <w:autoSpaceDN/>
        <w:adjustRightInd/>
        <w:spacing w:before="360" w:after="240"/>
        <w:ind w:left="567" w:firstLine="0"/>
        <w:outlineLvl w:val="0"/>
        <w:rPr>
          <w:b/>
          <w:iCs/>
        </w:rPr>
      </w:pPr>
    </w:p>
    <w:p w:rsidR="00451E86" w:rsidRPr="00451E86" w:rsidRDefault="00451E86" w:rsidP="00451E86">
      <w:pPr>
        <w:spacing w:before="120" w:after="120"/>
      </w:pPr>
      <w:r w:rsidRPr="00451E86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451E86" w:rsidRPr="00451E86" w:rsidTr="006346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86" w:rsidRPr="00451E86" w:rsidRDefault="00451E86" w:rsidP="00451E86">
            <w:pPr>
              <w:widowControl/>
              <w:ind w:firstLine="0"/>
              <w:rPr>
                <w:bCs/>
                <w:i/>
                <w:iCs/>
              </w:rPr>
            </w:pPr>
            <w:r w:rsidRPr="00451E86">
              <w:rPr>
                <w:bCs/>
                <w:i/>
                <w:iCs/>
              </w:rPr>
              <w:lastRenderedPageBreak/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86" w:rsidRPr="00451E86" w:rsidRDefault="00451E86" w:rsidP="00451E86">
            <w:pPr>
              <w:widowControl/>
              <w:ind w:firstLine="0"/>
              <w:jc w:val="center"/>
              <w:rPr>
                <w:bCs/>
                <w:i/>
                <w:iCs/>
              </w:rPr>
            </w:pPr>
            <w:r w:rsidRPr="00451E86">
              <w:rPr>
                <w:bCs/>
                <w:i/>
                <w:iCs/>
              </w:rPr>
              <w:t>Оснащение аудитории</w:t>
            </w:r>
          </w:p>
        </w:tc>
      </w:tr>
      <w:tr w:rsidR="00451E86" w:rsidRPr="00451E86" w:rsidTr="006346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86" w:rsidRPr="00451E86" w:rsidRDefault="00451E86" w:rsidP="00451E86">
            <w:pPr>
              <w:widowControl/>
              <w:ind w:firstLine="0"/>
              <w:rPr>
                <w:bCs/>
              </w:rPr>
            </w:pPr>
            <w:r w:rsidRPr="00451E86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86" w:rsidRPr="00451E86" w:rsidRDefault="00451E86" w:rsidP="00451E86">
            <w:pPr>
              <w:widowControl/>
              <w:ind w:firstLine="0"/>
              <w:rPr>
                <w:bCs/>
              </w:rPr>
            </w:pPr>
            <w:r w:rsidRPr="00451E86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51E86" w:rsidRPr="00451E86" w:rsidTr="006346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86" w:rsidRPr="00451E86" w:rsidRDefault="00451E86" w:rsidP="00451E86">
            <w:pPr>
              <w:widowControl/>
              <w:ind w:firstLine="0"/>
              <w:rPr>
                <w:bCs/>
              </w:rPr>
            </w:pPr>
            <w:r w:rsidRPr="00451E86"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86" w:rsidRPr="00451E86" w:rsidRDefault="00451E86" w:rsidP="00451E86">
            <w:pPr>
              <w:widowControl/>
              <w:ind w:firstLine="0"/>
            </w:pPr>
            <w:r w:rsidRPr="00451E86">
              <w:t xml:space="preserve">Компьютерная техника с пакетом </w:t>
            </w:r>
            <w:proofErr w:type="spellStart"/>
            <w:r w:rsidRPr="00451E86">
              <w:t>MSOffice</w:t>
            </w:r>
            <w:proofErr w:type="spellEnd"/>
            <w:r w:rsidRPr="00451E86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451E86" w:rsidRPr="00451E86" w:rsidRDefault="00451E86" w:rsidP="00451E86">
            <w:pPr>
              <w:widowControl/>
              <w:ind w:firstLine="0"/>
              <w:rPr>
                <w:bCs/>
              </w:rPr>
            </w:pPr>
            <w:r w:rsidRPr="00451E86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</w:t>
            </w:r>
            <w:proofErr w:type="gramStart"/>
            <w:r w:rsidRPr="00451E86">
              <w:t xml:space="preserve">.. </w:t>
            </w:r>
            <w:proofErr w:type="gramEnd"/>
            <w:r w:rsidRPr="00451E86">
              <w:t>Специализированная мебель</w:t>
            </w:r>
          </w:p>
        </w:tc>
      </w:tr>
      <w:tr w:rsidR="00451E86" w:rsidRPr="00451E86" w:rsidTr="006346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86" w:rsidRPr="00451E86" w:rsidRDefault="00451E86" w:rsidP="00451E86">
            <w:pPr>
              <w:widowControl/>
              <w:ind w:firstLine="0"/>
            </w:pPr>
            <w:r w:rsidRPr="00451E86">
              <w:rPr>
                <w:bCs/>
              </w:rPr>
              <w:t xml:space="preserve">Учебная аудитория для групповых и индивидуальных консультаций, </w:t>
            </w:r>
            <w:proofErr w:type="gramStart"/>
            <w:r w:rsidRPr="00451E86">
              <w:rPr>
                <w:bCs/>
              </w:rPr>
              <w:t>текущего</w:t>
            </w:r>
            <w:proofErr w:type="gramEnd"/>
            <w:r w:rsidRPr="00451E86">
              <w:rPr>
                <w:bCs/>
              </w:rPr>
              <w:t xml:space="preserve">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86" w:rsidRPr="00451E86" w:rsidRDefault="00451E86" w:rsidP="00451E86">
            <w:pPr>
              <w:widowControl/>
              <w:ind w:firstLine="0"/>
            </w:pPr>
            <w:r w:rsidRPr="00451E86">
              <w:t xml:space="preserve">Компьютерная техника с пакетом </w:t>
            </w:r>
            <w:proofErr w:type="spellStart"/>
            <w:r w:rsidRPr="00451E86">
              <w:t>MSOffice</w:t>
            </w:r>
            <w:proofErr w:type="spellEnd"/>
            <w:r w:rsidRPr="00451E86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51E86" w:rsidRPr="00451E86" w:rsidTr="006346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86" w:rsidRPr="00451E86" w:rsidRDefault="00451E86" w:rsidP="00451E86">
            <w:pPr>
              <w:widowControl/>
              <w:ind w:firstLine="0"/>
              <w:rPr>
                <w:bCs/>
              </w:rPr>
            </w:pPr>
            <w:r w:rsidRPr="00451E86">
              <w:rPr>
                <w:bCs/>
              </w:rPr>
              <w:t xml:space="preserve">Помещение для </w:t>
            </w:r>
            <w:proofErr w:type="gramStart"/>
            <w:r w:rsidRPr="00451E86">
              <w:rPr>
                <w:bCs/>
              </w:rPr>
              <w:t>самостоятельной</w:t>
            </w:r>
            <w:proofErr w:type="gramEnd"/>
            <w:r w:rsidRPr="00451E86">
              <w:rPr>
                <w:bCs/>
              </w:rPr>
              <w:t xml:space="preserve"> работы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86" w:rsidRPr="00451E86" w:rsidRDefault="00451E86" w:rsidP="00451E86">
            <w:pPr>
              <w:widowControl/>
              <w:ind w:firstLine="0"/>
            </w:pPr>
            <w:r w:rsidRPr="00451E86">
              <w:t xml:space="preserve">Компьютерная техника с пакетом </w:t>
            </w:r>
            <w:proofErr w:type="spellStart"/>
            <w:r w:rsidRPr="00451E86">
              <w:t>MSOffice</w:t>
            </w:r>
            <w:proofErr w:type="spellEnd"/>
            <w:r w:rsidRPr="00451E86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7C54E7" w:rsidRPr="00451E86" w:rsidTr="006346F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E7" w:rsidRPr="00451E86" w:rsidRDefault="007C54E7" w:rsidP="007C54E7">
            <w:pPr>
              <w:widowControl/>
              <w:ind w:firstLine="0"/>
              <w:rPr>
                <w:bCs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E7" w:rsidRDefault="007C54E7" w:rsidP="007C54E7">
            <w:pPr>
              <w:pStyle w:val="Style1"/>
              <w:widowControl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 (ноутбук, проектор). Специализированная мебель. </w:t>
            </w:r>
          </w:p>
          <w:p w:rsidR="007C54E7" w:rsidRPr="00451E86" w:rsidRDefault="007C54E7" w:rsidP="007C54E7">
            <w:pPr>
              <w:widowControl/>
              <w:ind w:firstLine="0"/>
            </w:pPr>
          </w:p>
        </w:tc>
      </w:tr>
    </w:tbl>
    <w:p w:rsidR="00451E86" w:rsidRPr="00451E86" w:rsidRDefault="00451E86" w:rsidP="00451E86">
      <w:pPr>
        <w:widowControl/>
        <w:ind w:firstLine="0"/>
        <w:rPr>
          <w:bCs/>
        </w:rPr>
      </w:pPr>
    </w:p>
    <w:p w:rsidR="00451E86" w:rsidRPr="00451E86" w:rsidRDefault="00451E86" w:rsidP="00451E86"/>
    <w:p w:rsidR="00451E86" w:rsidRPr="00451E86" w:rsidRDefault="00451E86" w:rsidP="00451E86"/>
    <w:p w:rsidR="00451E86" w:rsidRPr="00451E86" w:rsidRDefault="00451E86" w:rsidP="00451E86"/>
    <w:p w:rsidR="00797144" w:rsidRDefault="00797144" w:rsidP="009A3BFC"/>
    <w:sectPr w:rsidR="00797144" w:rsidSect="006346F0">
      <w:footerReference w:type="even" r:id="rId46"/>
      <w:footerReference w:type="default" r:id="rId47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F2" w:rsidRDefault="009505F2" w:rsidP="00BC6FB0">
      <w:r>
        <w:separator/>
      </w:r>
    </w:p>
  </w:endnote>
  <w:endnote w:type="continuationSeparator" w:id="0">
    <w:p w:rsidR="009505F2" w:rsidRDefault="009505F2" w:rsidP="00BC6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98" w:rsidRDefault="006A1147" w:rsidP="006346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65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6598">
      <w:rPr>
        <w:rStyle w:val="a5"/>
        <w:noProof/>
      </w:rPr>
      <w:t>3</w:t>
    </w:r>
    <w:r>
      <w:rPr>
        <w:rStyle w:val="a5"/>
      </w:rPr>
      <w:fldChar w:fldCharType="end"/>
    </w:r>
  </w:p>
  <w:p w:rsidR="00806598" w:rsidRDefault="00806598" w:rsidP="006346F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98" w:rsidRPr="005C0360" w:rsidRDefault="006A1147" w:rsidP="006346F0">
    <w:pPr>
      <w:pStyle w:val="a3"/>
      <w:framePr w:wrap="around" w:vAnchor="text" w:hAnchor="margin" w:xAlign="right" w:y="1"/>
      <w:rPr>
        <w:rStyle w:val="a5"/>
      </w:rPr>
    </w:pPr>
    <w:r w:rsidRPr="005C0360">
      <w:rPr>
        <w:rStyle w:val="a5"/>
      </w:rPr>
      <w:fldChar w:fldCharType="begin"/>
    </w:r>
    <w:r w:rsidR="00806598" w:rsidRPr="005C0360">
      <w:rPr>
        <w:rStyle w:val="a5"/>
      </w:rPr>
      <w:instrText xml:space="preserve">PAGE  </w:instrText>
    </w:r>
    <w:r w:rsidRPr="005C0360">
      <w:rPr>
        <w:rStyle w:val="a5"/>
      </w:rPr>
      <w:fldChar w:fldCharType="separate"/>
    </w:r>
    <w:r w:rsidR="007B25A6">
      <w:rPr>
        <w:rStyle w:val="a5"/>
        <w:noProof/>
      </w:rPr>
      <w:t>3</w:t>
    </w:r>
    <w:r w:rsidRPr="005C0360">
      <w:rPr>
        <w:rStyle w:val="a5"/>
      </w:rPr>
      <w:fldChar w:fldCharType="end"/>
    </w:r>
  </w:p>
  <w:p w:rsidR="00806598" w:rsidRDefault="00806598" w:rsidP="006346F0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98" w:rsidRDefault="006A1147" w:rsidP="006346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65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598" w:rsidRDefault="00806598" w:rsidP="006346F0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98" w:rsidRPr="00B937BE" w:rsidRDefault="006A1147" w:rsidP="006346F0">
    <w:pPr>
      <w:pStyle w:val="a3"/>
      <w:framePr w:wrap="around" w:vAnchor="text" w:hAnchor="margin" w:xAlign="right" w:y="1"/>
      <w:rPr>
        <w:rStyle w:val="a5"/>
      </w:rPr>
    </w:pPr>
    <w:r w:rsidRPr="00B937BE">
      <w:rPr>
        <w:rStyle w:val="a5"/>
      </w:rPr>
      <w:fldChar w:fldCharType="begin"/>
    </w:r>
    <w:r w:rsidR="00806598" w:rsidRPr="00B937BE">
      <w:rPr>
        <w:rStyle w:val="a5"/>
      </w:rPr>
      <w:instrText xml:space="preserve">PAGE  </w:instrText>
    </w:r>
    <w:r w:rsidRPr="00B937BE">
      <w:rPr>
        <w:rStyle w:val="a5"/>
      </w:rPr>
      <w:fldChar w:fldCharType="separate"/>
    </w:r>
    <w:r w:rsidR="007B25A6">
      <w:rPr>
        <w:rStyle w:val="a5"/>
        <w:noProof/>
      </w:rPr>
      <w:t>8</w:t>
    </w:r>
    <w:r w:rsidRPr="00B937BE">
      <w:rPr>
        <w:rStyle w:val="a5"/>
      </w:rPr>
      <w:fldChar w:fldCharType="end"/>
    </w:r>
  </w:p>
  <w:p w:rsidR="00806598" w:rsidRDefault="00806598" w:rsidP="006346F0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98" w:rsidRDefault="006A1147" w:rsidP="006346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65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598" w:rsidRDefault="00806598" w:rsidP="006346F0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598" w:rsidRDefault="006A1147" w:rsidP="006346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065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5A6">
      <w:rPr>
        <w:rStyle w:val="a5"/>
        <w:noProof/>
      </w:rPr>
      <w:t>20</w:t>
    </w:r>
    <w:r>
      <w:rPr>
        <w:rStyle w:val="a5"/>
      </w:rPr>
      <w:fldChar w:fldCharType="end"/>
    </w:r>
  </w:p>
  <w:p w:rsidR="00806598" w:rsidRDefault="00806598" w:rsidP="006346F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F2" w:rsidRDefault="009505F2" w:rsidP="00BC6FB0">
      <w:r>
        <w:separator/>
      </w:r>
    </w:p>
  </w:footnote>
  <w:footnote w:type="continuationSeparator" w:id="0">
    <w:p w:rsidR="009505F2" w:rsidRDefault="009505F2" w:rsidP="00BC6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71D80"/>
    <w:multiLevelType w:val="hybridMultilevel"/>
    <w:tmpl w:val="24D8D6B0"/>
    <w:lvl w:ilvl="0" w:tplc="A27608A6">
      <w:start w:val="1"/>
      <w:numFmt w:val="decimal"/>
      <w:lvlText w:val="%1."/>
      <w:lvlJc w:val="left"/>
      <w:pPr>
        <w:ind w:left="936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5B2C"/>
    <w:multiLevelType w:val="hybridMultilevel"/>
    <w:tmpl w:val="4C4C6E0E"/>
    <w:lvl w:ilvl="0" w:tplc="5D6C531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726C45"/>
    <w:multiLevelType w:val="hybridMultilevel"/>
    <w:tmpl w:val="C864517E"/>
    <w:lvl w:ilvl="0" w:tplc="3438D1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C1D6B09"/>
    <w:multiLevelType w:val="hybridMultilevel"/>
    <w:tmpl w:val="23C6CF48"/>
    <w:lvl w:ilvl="0" w:tplc="044C462E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0C38D1"/>
    <w:multiLevelType w:val="hybridMultilevel"/>
    <w:tmpl w:val="6726A08C"/>
    <w:lvl w:ilvl="0" w:tplc="53D22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8723AA"/>
    <w:multiLevelType w:val="hybridMultilevel"/>
    <w:tmpl w:val="06646FD6"/>
    <w:lvl w:ilvl="0" w:tplc="B1CA430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5962AA"/>
    <w:multiLevelType w:val="hybridMultilevel"/>
    <w:tmpl w:val="72BC1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92335F7"/>
    <w:multiLevelType w:val="hybridMultilevel"/>
    <w:tmpl w:val="8B5A8BAA"/>
    <w:lvl w:ilvl="0" w:tplc="25326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8"/>
  </w:num>
  <w:num w:numId="5">
    <w:abstractNumId w:val="38"/>
  </w:num>
  <w:num w:numId="6">
    <w:abstractNumId w:val="39"/>
  </w:num>
  <w:num w:numId="7">
    <w:abstractNumId w:val="23"/>
  </w:num>
  <w:num w:numId="8">
    <w:abstractNumId w:val="32"/>
  </w:num>
  <w:num w:numId="9">
    <w:abstractNumId w:val="12"/>
  </w:num>
  <w:num w:numId="10">
    <w:abstractNumId w:val="4"/>
  </w:num>
  <w:num w:numId="11">
    <w:abstractNumId w:val="20"/>
  </w:num>
  <w:num w:numId="12">
    <w:abstractNumId w:val="15"/>
  </w:num>
  <w:num w:numId="13">
    <w:abstractNumId w:val="37"/>
  </w:num>
  <w:num w:numId="14">
    <w:abstractNumId w:val="9"/>
  </w:num>
  <w:num w:numId="15">
    <w:abstractNumId w:val="13"/>
  </w:num>
  <w:num w:numId="16">
    <w:abstractNumId w:val="35"/>
  </w:num>
  <w:num w:numId="17">
    <w:abstractNumId w:val="25"/>
  </w:num>
  <w:num w:numId="18">
    <w:abstractNumId w:val="6"/>
  </w:num>
  <w:num w:numId="19">
    <w:abstractNumId w:val="31"/>
  </w:num>
  <w:num w:numId="20">
    <w:abstractNumId w:val="22"/>
  </w:num>
  <w:num w:numId="21">
    <w:abstractNumId w:val="7"/>
  </w:num>
  <w:num w:numId="22">
    <w:abstractNumId w:val="30"/>
  </w:num>
  <w:num w:numId="23">
    <w:abstractNumId w:val="29"/>
  </w:num>
  <w:num w:numId="24">
    <w:abstractNumId w:val="14"/>
  </w:num>
  <w:num w:numId="25">
    <w:abstractNumId w:val="2"/>
  </w:num>
  <w:num w:numId="26">
    <w:abstractNumId w:val="26"/>
  </w:num>
  <w:num w:numId="27">
    <w:abstractNumId w:val="10"/>
  </w:num>
  <w:num w:numId="28">
    <w:abstractNumId w:val="11"/>
  </w:num>
  <w:num w:numId="29">
    <w:abstractNumId w:val="0"/>
  </w:num>
  <w:num w:numId="30">
    <w:abstractNumId w:val="36"/>
  </w:num>
  <w:num w:numId="31">
    <w:abstractNumId w:val="34"/>
  </w:num>
  <w:num w:numId="32">
    <w:abstractNumId w:val="16"/>
  </w:num>
  <w:num w:numId="33">
    <w:abstractNumId w:val="3"/>
  </w:num>
  <w:num w:numId="34">
    <w:abstractNumId w:val="27"/>
  </w:num>
  <w:num w:numId="35">
    <w:abstractNumId w:val="18"/>
  </w:num>
  <w:num w:numId="36">
    <w:abstractNumId w:val="33"/>
  </w:num>
  <w:num w:numId="37">
    <w:abstractNumId w:val="21"/>
  </w:num>
  <w:num w:numId="38">
    <w:abstractNumId w:val="24"/>
  </w:num>
  <w:num w:numId="39">
    <w:abstractNumId w:val="17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36FD"/>
    <w:rsid w:val="00001982"/>
    <w:rsid w:val="00006835"/>
    <w:rsid w:val="000B5DC9"/>
    <w:rsid w:val="00146538"/>
    <w:rsid w:val="001E4204"/>
    <w:rsid w:val="00203114"/>
    <w:rsid w:val="003909B5"/>
    <w:rsid w:val="004376B6"/>
    <w:rsid w:val="00451E86"/>
    <w:rsid w:val="004B36FD"/>
    <w:rsid w:val="004E65F6"/>
    <w:rsid w:val="00565B9F"/>
    <w:rsid w:val="005F43CD"/>
    <w:rsid w:val="0060327C"/>
    <w:rsid w:val="00616EC3"/>
    <w:rsid w:val="006346F0"/>
    <w:rsid w:val="006A1147"/>
    <w:rsid w:val="00760C01"/>
    <w:rsid w:val="00764FFB"/>
    <w:rsid w:val="00797144"/>
    <w:rsid w:val="007B25A6"/>
    <w:rsid w:val="007C54E7"/>
    <w:rsid w:val="00806598"/>
    <w:rsid w:val="00870B16"/>
    <w:rsid w:val="009505F2"/>
    <w:rsid w:val="009A3BFC"/>
    <w:rsid w:val="00A75410"/>
    <w:rsid w:val="00AA1E2E"/>
    <w:rsid w:val="00B12CC3"/>
    <w:rsid w:val="00B81AFD"/>
    <w:rsid w:val="00BB208F"/>
    <w:rsid w:val="00BC6FB0"/>
    <w:rsid w:val="00BD0733"/>
    <w:rsid w:val="00C40BEA"/>
    <w:rsid w:val="00C720E2"/>
    <w:rsid w:val="00CF3B94"/>
    <w:rsid w:val="00CF655A"/>
    <w:rsid w:val="00D773C4"/>
    <w:rsid w:val="00E00B90"/>
    <w:rsid w:val="00EB566A"/>
    <w:rsid w:val="00F0414E"/>
    <w:rsid w:val="00F7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F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B36FD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4B36FD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36FD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B36FD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4B36FD"/>
  </w:style>
  <w:style w:type="paragraph" w:customStyle="1" w:styleId="Style2">
    <w:name w:val="Style2"/>
    <w:basedOn w:val="a"/>
    <w:rsid w:val="004B36FD"/>
  </w:style>
  <w:style w:type="paragraph" w:customStyle="1" w:styleId="Style3">
    <w:name w:val="Style3"/>
    <w:basedOn w:val="a"/>
    <w:rsid w:val="004B36FD"/>
  </w:style>
  <w:style w:type="paragraph" w:customStyle="1" w:styleId="Style4">
    <w:name w:val="Style4"/>
    <w:basedOn w:val="a"/>
    <w:rsid w:val="004B36FD"/>
  </w:style>
  <w:style w:type="paragraph" w:customStyle="1" w:styleId="Style5">
    <w:name w:val="Style5"/>
    <w:basedOn w:val="a"/>
    <w:rsid w:val="004B36FD"/>
  </w:style>
  <w:style w:type="paragraph" w:customStyle="1" w:styleId="Style6">
    <w:name w:val="Style6"/>
    <w:basedOn w:val="a"/>
    <w:rsid w:val="004B36FD"/>
  </w:style>
  <w:style w:type="paragraph" w:customStyle="1" w:styleId="Style7">
    <w:name w:val="Style7"/>
    <w:basedOn w:val="a"/>
    <w:rsid w:val="004B36FD"/>
  </w:style>
  <w:style w:type="paragraph" w:customStyle="1" w:styleId="Style8">
    <w:name w:val="Style8"/>
    <w:basedOn w:val="a"/>
    <w:rsid w:val="004B36FD"/>
  </w:style>
  <w:style w:type="character" w:customStyle="1" w:styleId="FontStyle11">
    <w:name w:val="Font Style11"/>
    <w:basedOn w:val="a0"/>
    <w:rsid w:val="004B36F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4B36F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4B36F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4B36F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4B36F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4B36F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4B36F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4B36F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4B36F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4B36F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4B36F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4B36F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4B36F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4B36F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4B36F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4B36FD"/>
  </w:style>
  <w:style w:type="paragraph" w:customStyle="1" w:styleId="Style10">
    <w:name w:val="Style10"/>
    <w:basedOn w:val="a"/>
    <w:rsid w:val="004B36FD"/>
  </w:style>
  <w:style w:type="paragraph" w:customStyle="1" w:styleId="Style11">
    <w:name w:val="Style11"/>
    <w:basedOn w:val="a"/>
    <w:rsid w:val="004B36FD"/>
  </w:style>
  <w:style w:type="paragraph" w:customStyle="1" w:styleId="Style12">
    <w:name w:val="Style12"/>
    <w:basedOn w:val="a"/>
    <w:rsid w:val="004B36FD"/>
  </w:style>
  <w:style w:type="paragraph" w:customStyle="1" w:styleId="Style13">
    <w:name w:val="Style13"/>
    <w:basedOn w:val="a"/>
    <w:rsid w:val="004B36FD"/>
  </w:style>
  <w:style w:type="paragraph" w:customStyle="1" w:styleId="Style14">
    <w:name w:val="Style14"/>
    <w:basedOn w:val="a"/>
    <w:rsid w:val="004B36FD"/>
  </w:style>
  <w:style w:type="paragraph" w:customStyle="1" w:styleId="Style15">
    <w:name w:val="Style15"/>
    <w:basedOn w:val="a"/>
    <w:rsid w:val="004B36FD"/>
  </w:style>
  <w:style w:type="paragraph" w:customStyle="1" w:styleId="Style16">
    <w:name w:val="Style16"/>
    <w:basedOn w:val="a"/>
    <w:rsid w:val="004B36FD"/>
  </w:style>
  <w:style w:type="paragraph" w:customStyle="1" w:styleId="Style17">
    <w:name w:val="Style17"/>
    <w:basedOn w:val="a"/>
    <w:rsid w:val="004B36FD"/>
  </w:style>
  <w:style w:type="paragraph" w:customStyle="1" w:styleId="Style18">
    <w:name w:val="Style18"/>
    <w:basedOn w:val="a"/>
    <w:rsid w:val="004B36FD"/>
  </w:style>
  <w:style w:type="paragraph" w:customStyle="1" w:styleId="Style19">
    <w:name w:val="Style19"/>
    <w:basedOn w:val="a"/>
    <w:rsid w:val="004B36FD"/>
  </w:style>
  <w:style w:type="character" w:customStyle="1" w:styleId="FontStyle26">
    <w:name w:val="Font Style26"/>
    <w:basedOn w:val="a0"/>
    <w:rsid w:val="004B36F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4B36F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4B36F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4B36F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4B36F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4B36F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4B36F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4B36F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4B36F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4B36F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4B36F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4B36F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4B36F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4B36F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4B36F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4B36FD"/>
  </w:style>
  <w:style w:type="paragraph" w:customStyle="1" w:styleId="Style21">
    <w:name w:val="Style21"/>
    <w:basedOn w:val="a"/>
    <w:rsid w:val="004B36FD"/>
  </w:style>
  <w:style w:type="paragraph" w:customStyle="1" w:styleId="Style22">
    <w:name w:val="Style22"/>
    <w:basedOn w:val="a"/>
    <w:rsid w:val="004B36FD"/>
  </w:style>
  <w:style w:type="paragraph" w:customStyle="1" w:styleId="Style23">
    <w:name w:val="Style23"/>
    <w:basedOn w:val="a"/>
    <w:rsid w:val="004B36FD"/>
  </w:style>
  <w:style w:type="paragraph" w:customStyle="1" w:styleId="Style24">
    <w:name w:val="Style24"/>
    <w:basedOn w:val="a"/>
    <w:rsid w:val="004B36FD"/>
  </w:style>
  <w:style w:type="character" w:customStyle="1" w:styleId="FontStyle41">
    <w:name w:val="Font Style41"/>
    <w:basedOn w:val="a0"/>
    <w:rsid w:val="004B36F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4B36F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4B36F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4B36F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4B36FD"/>
  </w:style>
  <w:style w:type="paragraph" w:customStyle="1" w:styleId="Style26">
    <w:name w:val="Style26"/>
    <w:basedOn w:val="a"/>
    <w:rsid w:val="004B36FD"/>
  </w:style>
  <w:style w:type="paragraph" w:customStyle="1" w:styleId="Style27">
    <w:name w:val="Style27"/>
    <w:basedOn w:val="a"/>
    <w:rsid w:val="004B36FD"/>
  </w:style>
  <w:style w:type="paragraph" w:customStyle="1" w:styleId="Style28">
    <w:name w:val="Style28"/>
    <w:basedOn w:val="a"/>
    <w:rsid w:val="004B36FD"/>
  </w:style>
  <w:style w:type="paragraph" w:customStyle="1" w:styleId="Style29">
    <w:name w:val="Style29"/>
    <w:basedOn w:val="a"/>
    <w:rsid w:val="004B36FD"/>
  </w:style>
  <w:style w:type="paragraph" w:customStyle="1" w:styleId="Style30">
    <w:name w:val="Style30"/>
    <w:basedOn w:val="a"/>
    <w:rsid w:val="004B36FD"/>
  </w:style>
  <w:style w:type="paragraph" w:customStyle="1" w:styleId="Style31">
    <w:name w:val="Style31"/>
    <w:basedOn w:val="a"/>
    <w:rsid w:val="004B36FD"/>
  </w:style>
  <w:style w:type="paragraph" w:customStyle="1" w:styleId="Style32">
    <w:name w:val="Style32"/>
    <w:basedOn w:val="a"/>
    <w:rsid w:val="004B36FD"/>
  </w:style>
  <w:style w:type="paragraph" w:customStyle="1" w:styleId="Style33">
    <w:name w:val="Style33"/>
    <w:basedOn w:val="a"/>
    <w:rsid w:val="004B36FD"/>
  </w:style>
  <w:style w:type="paragraph" w:customStyle="1" w:styleId="Style34">
    <w:name w:val="Style34"/>
    <w:basedOn w:val="a"/>
    <w:rsid w:val="004B36FD"/>
  </w:style>
  <w:style w:type="paragraph" w:customStyle="1" w:styleId="Style35">
    <w:name w:val="Style35"/>
    <w:basedOn w:val="a"/>
    <w:rsid w:val="004B36FD"/>
  </w:style>
  <w:style w:type="character" w:customStyle="1" w:styleId="FontStyle45">
    <w:name w:val="Font Style45"/>
    <w:basedOn w:val="a0"/>
    <w:rsid w:val="004B36F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4B36F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4B36F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4B36F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4B36F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4B36F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4B36F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4B36F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4B36F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4B36F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4B36F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4B36F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4B36F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4B36F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4B36F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4B36F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4B36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B36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36FD"/>
  </w:style>
  <w:style w:type="table" w:styleId="a6">
    <w:name w:val="Table Grid"/>
    <w:basedOn w:val="a1"/>
    <w:uiPriority w:val="59"/>
    <w:rsid w:val="004B3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4B36FD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4B36FD"/>
  </w:style>
  <w:style w:type="character" w:customStyle="1" w:styleId="FontStyle278">
    <w:name w:val="Font Style278"/>
    <w:basedOn w:val="a0"/>
    <w:rsid w:val="004B36F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4B36FD"/>
  </w:style>
  <w:style w:type="paragraph" w:customStyle="1" w:styleId="Style63">
    <w:name w:val="Style63"/>
    <w:basedOn w:val="a"/>
    <w:rsid w:val="004B36FD"/>
  </w:style>
  <w:style w:type="paragraph" w:customStyle="1" w:styleId="Style70">
    <w:name w:val="Style70"/>
    <w:basedOn w:val="a"/>
    <w:rsid w:val="004B36FD"/>
  </w:style>
  <w:style w:type="paragraph" w:customStyle="1" w:styleId="Style79">
    <w:name w:val="Style79"/>
    <w:basedOn w:val="a"/>
    <w:rsid w:val="004B36FD"/>
  </w:style>
  <w:style w:type="paragraph" w:customStyle="1" w:styleId="Style80">
    <w:name w:val="Style80"/>
    <w:basedOn w:val="a"/>
    <w:rsid w:val="004B36FD"/>
  </w:style>
  <w:style w:type="paragraph" w:customStyle="1" w:styleId="Style85">
    <w:name w:val="Style85"/>
    <w:basedOn w:val="a"/>
    <w:rsid w:val="004B36FD"/>
  </w:style>
  <w:style w:type="paragraph" w:customStyle="1" w:styleId="Style89">
    <w:name w:val="Style89"/>
    <w:basedOn w:val="a"/>
    <w:rsid w:val="004B36FD"/>
  </w:style>
  <w:style w:type="paragraph" w:customStyle="1" w:styleId="Style113">
    <w:name w:val="Style113"/>
    <w:basedOn w:val="a"/>
    <w:rsid w:val="004B36FD"/>
  </w:style>
  <w:style w:type="paragraph" w:customStyle="1" w:styleId="Style114">
    <w:name w:val="Style114"/>
    <w:basedOn w:val="a"/>
    <w:rsid w:val="004B36FD"/>
  </w:style>
  <w:style w:type="paragraph" w:customStyle="1" w:styleId="Style116">
    <w:name w:val="Style116"/>
    <w:basedOn w:val="a"/>
    <w:rsid w:val="004B36FD"/>
  </w:style>
  <w:style w:type="character" w:customStyle="1" w:styleId="FontStyle258">
    <w:name w:val="Font Style258"/>
    <w:basedOn w:val="a0"/>
    <w:rsid w:val="004B36F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4B36F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4B36F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4B36F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4B36F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4B36F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4B36F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B3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4B36FD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4B36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4B36FD"/>
    <w:rPr>
      <w:i/>
      <w:iCs/>
    </w:rPr>
  </w:style>
  <w:style w:type="paragraph" w:styleId="aa">
    <w:name w:val="Balloon Text"/>
    <w:basedOn w:val="a"/>
    <w:link w:val="ab"/>
    <w:semiHidden/>
    <w:rsid w:val="004B36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4B36F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4B36F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4B36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rsid w:val="004B36FD"/>
    <w:rPr>
      <w:sz w:val="16"/>
      <w:szCs w:val="16"/>
    </w:rPr>
  </w:style>
  <w:style w:type="paragraph" w:styleId="af">
    <w:name w:val="annotation text"/>
    <w:basedOn w:val="a"/>
    <w:link w:val="af0"/>
    <w:rsid w:val="004B36FD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4B36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4B36FD"/>
    <w:rPr>
      <w:b/>
      <w:bCs/>
    </w:rPr>
  </w:style>
  <w:style w:type="character" w:customStyle="1" w:styleId="af2">
    <w:name w:val="Тема примечания Знак"/>
    <w:basedOn w:val="af0"/>
    <w:link w:val="af1"/>
    <w:rsid w:val="004B36F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4B36FD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4B36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4B36FD"/>
    <w:rPr>
      <w:vertAlign w:val="superscript"/>
    </w:rPr>
  </w:style>
  <w:style w:type="paragraph" w:customStyle="1" w:styleId="11">
    <w:name w:val="Обычный1"/>
    <w:rsid w:val="004B36F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4B36FD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4B36FD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4B3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4B36F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B3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4B36FD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4B36FD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4B36F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4B36FD"/>
  </w:style>
  <w:style w:type="character" w:customStyle="1" w:styleId="butback">
    <w:name w:val="butback"/>
    <w:basedOn w:val="a0"/>
    <w:rsid w:val="004B36FD"/>
  </w:style>
  <w:style w:type="character" w:customStyle="1" w:styleId="submenu-table">
    <w:name w:val="submenu-table"/>
    <w:basedOn w:val="a0"/>
    <w:rsid w:val="004B36FD"/>
  </w:style>
  <w:style w:type="character" w:styleId="afa">
    <w:name w:val="Hyperlink"/>
    <w:basedOn w:val="a0"/>
    <w:rsid w:val="004B36FD"/>
    <w:rPr>
      <w:color w:val="0000FF"/>
      <w:u w:val="single"/>
    </w:rPr>
  </w:style>
  <w:style w:type="paragraph" w:customStyle="1" w:styleId="Iauiue">
    <w:name w:val="Iau?iue"/>
    <w:rsid w:val="004B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12">
    <w:name w:val="Сетка таблицы1"/>
    <w:basedOn w:val="a1"/>
    <w:next w:val="a6"/>
    <w:uiPriority w:val="59"/>
    <w:rsid w:val="00451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semiHidden/>
    <w:unhideWhenUsed/>
    <w:rsid w:val="006346F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yperlink" Target="https://new.znanium.com/read?id=49078%20" TargetMode="External"/><Relationship Id="rId26" Type="http://schemas.openxmlformats.org/officeDocument/2006/relationships/hyperlink" Target="http://newtech.mkgtu.ru" TargetMode="External"/><Relationship Id="rId39" Type="http://schemas.openxmlformats.org/officeDocument/2006/relationships/hyperlink" Target="https://studfiles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t-collider.ru/upravlenie-v-rossii" TargetMode="External"/><Relationship Id="rId34" Type="http://schemas.openxmlformats.org/officeDocument/2006/relationships/hyperlink" Target="https://znanium.com/" TargetMode="External"/><Relationship Id="rId42" Type="http://schemas.openxmlformats.org/officeDocument/2006/relationships/hyperlink" Target="https://studbooks.net/" TargetMode="External"/><Relationship Id="rId47" Type="http://schemas.openxmlformats.org/officeDocument/2006/relationships/footer" Target="footer6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s://new.znanium.com/read?id=136572" TargetMode="External"/><Relationship Id="rId25" Type="http://schemas.openxmlformats.org/officeDocument/2006/relationships/hyperlink" Target="http://www.radiotec.ru/journal_section/8" TargetMode="External"/><Relationship Id="rId33" Type="http://schemas.openxmlformats.org/officeDocument/2006/relationships/hyperlink" Target="https://e.lanbook.com/" TargetMode="External"/><Relationship Id="rId38" Type="http://schemas.openxmlformats.org/officeDocument/2006/relationships/hyperlink" Target="http://newlms.magtu.ru/" TargetMode="External"/><Relationship Id="rId46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16011" TargetMode="External"/><Relationship Id="rId20" Type="http://schemas.openxmlformats.org/officeDocument/2006/relationships/hyperlink" Target="http://innmanagement.ru/" TargetMode="External"/><Relationship Id="rId29" Type="http://schemas.openxmlformats.org/officeDocument/2006/relationships/hyperlink" Target="https://elibrary.ru/project_risc.asp" TargetMode="External"/><Relationship Id="rId41" Type="http://schemas.openxmlformats.org/officeDocument/2006/relationships/hyperlink" Target="https://www.twirpx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izdat.ntckompas.ru/editions/detail.php?SECTION_ID=159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magtu.ru/" TargetMode="External"/><Relationship Id="rId40" Type="http://schemas.openxmlformats.org/officeDocument/2006/relationships/hyperlink" Target="https://www.litres.ru/" TargetMode="External"/><Relationship Id="rId45" Type="http://schemas.openxmlformats.org/officeDocument/2006/relationships/hyperlink" Target="http://present5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znanium.com/read?id=165585" TargetMode="External"/><Relationship Id="rId23" Type="http://schemas.openxmlformats.org/officeDocument/2006/relationships/hyperlink" Target="file:///C:\Users\&#1103;\Desktop\&#1048;&#1089;&#1087;&#1088;&#1072;&#1083;&#1077;&#1085;.%20&#1088;&#1072;&#1073;&#1086;&#1095;&#1080;&#1077;%20&#1087;&#1088;&#1086;&#1075;&#1088;&#1072;&#1084;&#1084;&#1099;%20&#1086;&#1082;&#1090;&#1103;&#1073;&#1088;&#1100;%202019\(www-&#1072;&#1076;&#1088;&#1077;&#1089;:%20http:\moofrnk.com" TargetMode="External"/><Relationship Id="rId28" Type="http://schemas.openxmlformats.org/officeDocument/2006/relationships/hyperlink" Target="http://wwwl.fips.ru/" TargetMode="External"/><Relationship Id="rId36" Type="http://schemas.openxmlformats.org/officeDocument/2006/relationships/hyperlink" Target="http://webofknowledge.com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vestnik.magtu.ru" TargetMode="External"/><Relationship Id="rId31" Type="http://schemas.openxmlformats.org/officeDocument/2006/relationships/hyperlink" Target="https://www.biblio-online.ru/" TargetMode="External"/><Relationship Id="rId44" Type="http://schemas.openxmlformats.org/officeDocument/2006/relationships/hyperlink" Target="https://studopedia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2582%20" TargetMode="External"/><Relationship Id="rId22" Type="http://schemas.openxmlformats.org/officeDocument/2006/relationships/hyperlink" Target="http://www.j-pm.ru" TargetMode="External"/><Relationship Id="rId27" Type="http://schemas.openxmlformats.org/officeDocument/2006/relationships/hyperlink" Target="http://oreluniver.ru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s://www.scopus.com" TargetMode="External"/><Relationship Id="rId43" Type="http://schemas.openxmlformats.org/officeDocument/2006/relationships/hyperlink" Target="https://www.webkursovik.ru/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5887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e.kasatkina</cp:lastModifiedBy>
  <cp:revision>3</cp:revision>
  <dcterms:created xsi:type="dcterms:W3CDTF">2020-10-07T07:06:00Z</dcterms:created>
  <dcterms:modified xsi:type="dcterms:W3CDTF">2020-11-18T12:30:00Z</dcterms:modified>
</cp:coreProperties>
</file>