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15" w:rsidRDefault="00B905FB" w:rsidP="00B905FB">
      <w:pPr>
        <w:ind w:hanging="142"/>
        <w:jc w:val="center"/>
        <w:rPr>
          <w:bCs/>
        </w:rPr>
      </w:pPr>
      <w:bookmarkStart w:id="0" w:name="_GoBack"/>
      <w:bookmarkEnd w:id="0"/>
      <w:r w:rsidRPr="00FF4F88">
        <w:rPr>
          <w:b/>
          <w:noProof/>
        </w:rPr>
        <w:drawing>
          <wp:inline distT="0" distB="0" distL="0" distR="0" wp14:anchorId="17AD09BF" wp14:editId="645B92FD">
            <wp:extent cx="5934710" cy="816038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FB" w:rsidRDefault="00B905FB" w:rsidP="00B905FB">
      <w:pPr>
        <w:ind w:hanging="284"/>
        <w:jc w:val="center"/>
        <w:rPr>
          <w:bCs/>
        </w:rPr>
      </w:pPr>
      <w:r w:rsidRPr="00D258AE">
        <w:rPr>
          <w:rStyle w:val="FontStyle20"/>
          <w:noProof/>
          <w:sz w:val="24"/>
          <w:szCs w:val="24"/>
        </w:rPr>
        <w:lastRenderedPageBreak/>
        <w:drawing>
          <wp:inline distT="0" distB="0" distL="0" distR="0" wp14:anchorId="7E0DA933" wp14:editId="6D20FB44">
            <wp:extent cx="5940425" cy="8386445"/>
            <wp:effectExtent l="0" t="0" r="0" b="0"/>
            <wp:docPr id="4" name="Рисунок 4" descr="Сканировать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канировать1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15" w:rsidRDefault="00F24115" w:rsidP="00F24115">
      <w:pPr>
        <w:jc w:val="center"/>
        <w:rPr>
          <w:bCs/>
        </w:rPr>
      </w:pPr>
    </w:p>
    <w:p w:rsidR="00B905FB" w:rsidRDefault="00B905FB" w:rsidP="00F24115">
      <w:pPr>
        <w:jc w:val="center"/>
        <w:rPr>
          <w:bCs/>
        </w:rPr>
      </w:pPr>
    </w:p>
    <w:p w:rsidR="00B905FB" w:rsidRDefault="00B905FB" w:rsidP="00F24115">
      <w:pPr>
        <w:jc w:val="center"/>
        <w:rPr>
          <w:bCs/>
        </w:rPr>
      </w:pPr>
    </w:p>
    <w:p w:rsidR="00B905FB" w:rsidRDefault="00B905FB" w:rsidP="00F24115">
      <w:pPr>
        <w:jc w:val="center"/>
        <w:rPr>
          <w:bCs/>
        </w:rPr>
      </w:pPr>
    </w:p>
    <w:p w:rsidR="00B905FB" w:rsidRDefault="00B905FB" w:rsidP="00F24115">
      <w:pPr>
        <w:jc w:val="center"/>
        <w:rPr>
          <w:bCs/>
        </w:rPr>
      </w:pPr>
    </w:p>
    <w:p w:rsidR="00F24115" w:rsidRDefault="00F24115" w:rsidP="00F24115">
      <w:pPr>
        <w:jc w:val="center"/>
        <w:rPr>
          <w:bCs/>
        </w:rPr>
      </w:pPr>
    </w:p>
    <w:p w:rsidR="0055384F" w:rsidRDefault="0055384F" w:rsidP="00F24115">
      <w:pPr>
        <w:ind w:hanging="426"/>
        <w:rPr>
          <w:rStyle w:val="FontStyle16"/>
          <w:b w:val="0"/>
          <w:bCs w:val="0"/>
          <w:sz w:val="24"/>
          <w:szCs w:val="24"/>
        </w:rPr>
      </w:pPr>
      <w:r w:rsidRPr="00264328">
        <w:rPr>
          <w:noProof/>
        </w:rPr>
        <w:drawing>
          <wp:inline distT="0" distB="0" distL="0" distR="0" wp14:anchorId="20074A87" wp14:editId="52C2D34A">
            <wp:extent cx="6392174" cy="6577940"/>
            <wp:effectExtent l="0" t="0" r="0" b="0"/>
            <wp:docPr id="1" name="Рисунок 1" descr="Лист актуализации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ализации 20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7" b="2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70" cy="65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4F" w:rsidRDefault="0055384F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0329C9" w:rsidRPr="0037173B" w:rsidRDefault="000329C9" w:rsidP="000329C9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r>
        <w:rPr>
          <w:rStyle w:val="FontStyle16"/>
          <w:b w:val="0"/>
          <w:sz w:val="24"/>
          <w:szCs w:val="24"/>
        </w:rPr>
        <w:t>Моделирование процессов и объектов в металлу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>гии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bCs/>
        </w:rPr>
        <w:t>является</w:t>
      </w:r>
      <w:r w:rsidRPr="0037173B">
        <w:rPr>
          <w:bCs/>
        </w:rPr>
        <w:t xml:space="preserve"> формирование</w:t>
      </w:r>
      <w:r>
        <w:rPr>
          <w:bCs/>
        </w:rPr>
        <w:t xml:space="preserve"> </w:t>
      </w:r>
      <w:r w:rsidRPr="0037173B">
        <w:rPr>
          <w:bCs/>
        </w:rPr>
        <w:t xml:space="preserve">у </w:t>
      </w:r>
      <w:r>
        <w:rPr>
          <w:bCs/>
        </w:rPr>
        <w:t>обучающихся</w:t>
      </w:r>
      <w:r w:rsidRPr="0037173B">
        <w:rPr>
          <w:bCs/>
        </w:rPr>
        <w:t xml:space="preserve"> представлений и навыков по разработке м</w:t>
      </w:r>
      <w:r w:rsidRPr="0037173B">
        <w:rPr>
          <w:bCs/>
        </w:rPr>
        <w:t>а</w:t>
      </w:r>
      <w:r w:rsidRPr="0037173B">
        <w:rPr>
          <w:bCs/>
        </w:rPr>
        <w:t>тематических моделей металлургических агрегатов и технологических процессов прои</w:t>
      </w:r>
      <w:r w:rsidRPr="0037173B">
        <w:rPr>
          <w:bCs/>
        </w:rPr>
        <w:t>з</w:t>
      </w:r>
      <w:r w:rsidRPr="0037173B">
        <w:rPr>
          <w:bCs/>
        </w:rPr>
        <w:t>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434114" w:rsidRPr="004C73C4" w:rsidRDefault="00434114" w:rsidP="00434114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</w:t>
      </w:r>
      <w:proofErr w:type="gramStart"/>
      <w:r w:rsidRPr="0037173B">
        <w:rPr>
          <w:bCs/>
        </w:rPr>
        <w:t>1</w:t>
      </w:r>
      <w:proofErr w:type="gramEnd"/>
      <w:r w:rsidRPr="0037173B">
        <w:rPr>
          <w:bCs/>
        </w:rPr>
        <w:t>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22</w:t>
      </w:r>
      <w:r w:rsidRPr="0037173B">
        <w:rPr>
          <w:bCs/>
        </w:rPr>
        <w:t xml:space="preserve"> «</w:t>
      </w:r>
      <w:bookmarkStart w:id="1" w:name="_Hlk529292045"/>
      <w:r w:rsidRPr="0037173B">
        <w:rPr>
          <w:bCs/>
        </w:rPr>
        <w:t>Моделирование процессов и объектов в металлургии</w:t>
      </w:r>
      <w:bookmarkEnd w:id="1"/>
      <w:r w:rsidRPr="0037173B">
        <w:rPr>
          <w:bCs/>
        </w:rPr>
        <w:t>»</w:t>
      </w:r>
      <w:r>
        <w:rPr>
          <w:bCs/>
        </w:rPr>
        <w:t xml:space="preserve"> </w:t>
      </w:r>
      <w:r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434114" w:rsidRDefault="00434114" w:rsidP="00434114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>изучение дисц</w:t>
      </w:r>
      <w:r w:rsidRPr="0037173B">
        <w:rPr>
          <w:bCs/>
        </w:rPr>
        <w:t>и</w:t>
      </w:r>
      <w:r w:rsidRPr="0037173B">
        <w:rPr>
          <w:bCs/>
        </w:rPr>
        <w:t xml:space="preserve">плин: </w:t>
      </w:r>
      <w:r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</w:t>
      </w:r>
      <w:r w:rsidRPr="0037173B">
        <w:rPr>
          <w:bCs/>
        </w:rPr>
        <w:t>и</w:t>
      </w:r>
      <w:r w:rsidRPr="0037173B">
        <w:rPr>
          <w:bCs/>
        </w:rPr>
        <w:t>ческая химия»,</w:t>
      </w:r>
      <w:r>
        <w:rPr>
          <w:bCs/>
        </w:rPr>
        <w:t xml:space="preserve"> «</w:t>
      </w:r>
      <w:r w:rsidRPr="00E65E47">
        <w:rPr>
          <w:bCs/>
        </w:rPr>
        <w:t>Анализ числовой информации</w:t>
      </w:r>
      <w:r>
        <w:rPr>
          <w:bCs/>
        </w:rPr>
        <w:t>»/</w:t>
      </w:r>
      <w:r w:rsidRPr="0037173B">
        <w:rPr>
          <w:bCs/>
        </w:rPr>
        <w:t>«Математическая статистика в металлу</w:t>
      </w:r>
      <w:r w:rsidRPr="0037173B">
        <w:rPr>
          <w:bCs/>
        </w:rPr>
        <w:t>р</w:t>
      </w:r>
      <w:r w:rsidRPr="0037173B">
        <w:rPr>
          <w:bCs/>
        </w:rPr>
        <w:t>гии», «Основы металлургического производства»</w:t>
      </w:r>
      <w:r>
        <w:rPr>
          <w:bCs/>
        </w:rPr>
        <w:t>.</w:t>
      </w:r>
      <w:r w:rsidRPr="0037173B">
        <w:rPr>
          <w:bCs/>
        </w:rPr>
        <w:t xml:space="preserve"> </w:t>
      </w:r>
    </w:p>
    <w:p w:rsidR="00434114" w:rsidRPr="004C73C4" w:rsidRDefault="00434114" w:rsidP="00434114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0329C9" w:rsidRPr="0037173B">
        <w:rPr>
          <w:bCs/>
        </w:rPr>
        <w:t>Моделирование процессов и объектов в мета</w:t>
      </w:r>
      <w:r w:rsidR="000329C9" w:rsidRPr="0037173B">
        <w:rPr>
          <w:bCs/>
        </w:rPr>
        <w:t>л</w:t>
      </w:r>
      <w:r w:rsidR="000329C9" w:rsidRPr="0037173B">
        <w:rPr>
          <w:bCs/>
        </w:rPr>
        <w:t>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0329C9" w:rsidRPr="00C17915" w:rsidRDefault="000329C9" w:rsidP="000329C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0329C9" w:rsidRPr="00C640B4" w:rsidTr="00D7130C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143022" w:rsidRDefault="000329C9" w:rsidP="00D7130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0329C9" w:rsidRPr="00C640B4" w:rsidTr="00D7130C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</w:t>
            </w:r>
            <w:r w:rsidRPr="004812C7">
              <w:rPr>
                <w:i/>
              </w:rPr>
              <w:t>а</w:t>
            </w:r>
            <w:r w:rsidRPr="004812C7">
              <w:rPr>
                <w:i/>
              </w:rPr>
              <w:t>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0329C9" w:rsidRPr="00C640B4" w:rsidTr="00D7130C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0329C9" w:rsidRPr="00C640B4" w:rsidTr="00D7130C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методами исследования и способностью объяснять его результаты пр</w:t>
            </w:r>
            <w:r w:rsidRPr="004812C7">
              <w:rPr>
                <w:i/>
              </w:rPr>
              <w:t>и</w:t>
            </w:r>
            <w:r w:rsidRPr="004812C7">
              <w:rPr>
                <w:i/>
              </w:rPr>
              <w:t xml:space="preserve">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</w:t>
            </w:r>
            <w:r w:rsidRPr="00502FF3">
              <w:rPr>
                <w:b/>
                <w:color w:val="000000"/>
              </w:rPr>
              <w:t>а</w:t>
            </w:r>
            <w:r w:rsidRPr="00502FF3">
              <w:rPr>
                <w:b/>
                <w:color w:val="000000"/>
              </w:rPr>
              <w:t>ния физических, химических и технологических процессов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951634" w:rsidRDefault="000329C9" w:rsidP="00D7130C">
            <w:pPr>
              <w:ind w:firstLine="0"/>
              <w:rPr>
                <w:i/>
                <w:color w:val="C00000"/>
              </w:rPr>
            </w:pPr>
            <w:bookmarkStart w:id="2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2"/>
            <w:r>
              <w:rPr>
                <w:i/>
              </w:rPr>
              <w:t xml:space="preserve"> 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bookmarkStart w:id="3" w:name="_Hlk507604071"/>
            <w:r w:rsidRPr="00951634">
              <w:rPr>
                <w:i/>
              </w:rPr>
              <w:t>использовать методы математического моделирования металлургич</w:t>
            </w:r>
            <w:r w:rsidRPr="00951634">
              <w:rPr>
                <w:i/>
              </w:rPr>
              <w:t>е</w:t>
            </w:r>
            <w:r w:rsidRPr="00951634">
              <w:rPr>
                <w:i/>
              </w:rPr>
              <w:t xml:space="preserve">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3"/>
          </w:p>
        </w:tc>
      </w:tr>
      <w:tr w:rsidR="000329C9" w:rsidRPr="00C640B4" w:rsidTr="00D713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</w:t>
            </w:r>
            <w:r w:rsidRPr="00951634">
              <w:rPr>
                <w:i/>
              </w:rPr>
              <w:t>н</w:t>
            </w:r>
            <w:r w:rsidRPr="00951634">
              <w:rPr>
                <w:i/>
              </w:rPr>
              <w:t>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0329C9" w:rsidRDefault="000329C9" w:rsidP="000329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</w:t>
            </w:r>
            <w:r w:rsidRPr="00BE56AB">
              <w:rPr>
                <w:i/>
              </w:rPr>
              <w:t>л</w:t>
            </w:r>
            <w:r w:rsidRPr="00BE56AB">
              <w:rPr>
                <w:i/>
              </w:rPr>
              <w:t>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t>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bookmarkStart w:id="4" w:name="_Hlk507604188"/>
            <w:r w:rsidRPr="00BE56AB">
              <w:rPr>
                <w:i/>
              </w:rPr>
              <w:t xml:space="preserve">навыками </w:t>
            </w:r>
            <w:proofErr w:type="gramStart"/>
            <w:r w:rsidRPr="00BE56AB">
              <w:rPr>
                <w:i/>
              </w:rPr>
              <w:t>выявления эффективных вариантов устранения недостатков конструкции металлургического агрегата</w:t>
            </w:r>
            <w:proofErr w:type="gramEnd"/>
            <w:r w:rsidRPr="00BE56AB">
              <w:rPr>
                <w:i/>
              </w:rPr>
              <w:t xml:space="preserve"> и совершенствования технол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lastRenderedPageBreak/>
              <w:t>гического процесса</w:t>
            </w:r>
            <w:bookmarkEnd w:id="4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669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669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77AF1">
        <w:rPr>
          <w:rStyle w:val="FontStyle18"/>
          <w:b w:val="0"/>
          <w:sz w:val="24"/>
          <w:szCs w:val="24"/>
        </w:rPr>
        <w:t>25,5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A747C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5" w:name="_Hlk529522665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 w:rsidR="00B77AF1">
        <w:rPr>
          <w:rStyle w:val="FontStyle18"/>
          <w:b w:val="0"/>
          <w:sz w:val="24"/>
          <w:szCs w:val="24"/>
        </w:rPr>
        <w:t>1</w:t>
      </w:r>
      <w:r w:rsidR="00B85E59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B85E59">
        <w:rPr>
          <w:rStyle w:val="FontStyle18"/>
          <w:b w:val="0"/>
          <w:sz w:val="24"/>
          <w:szCs w:val="24"/>
        </w:rPr>
        <w:t>ов</w:t>
      </w:r>
      <w:r w:rsidRPr="00FC38D8">
        <w:rPr>
          <w:rStyle w:val="FontStyle18"/>
          <w:b w:val="0"/>
          <w:sz w:val="24"/>
          <w:szCs w:val="24"/>
        </w:rPr>
        <w:t>;</w:t>
      </w:r>
      <w:bookmarkEnd w:id="5"/>
    </w:p>
    <w:p w:rsidR="0072041C" w:rsidRPr="00FC38D8" w:rsidRDefault="0072041C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 w:rsidR="00B77AF1">
        <w:rPr>
          <w:rStyle w:val="FontStyle18"/>
          <w:b w:val="0"/>
          <w:sz w:val="24"/>
          <w:szCs w:val="24"/>
        </w:rPr>
        <w:t>3,5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1D669E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B77AF1">
        <w:rPr>
          <w:rStyle w:val="FontStyle18"/>
          <w:b w:val="0"/>
          <w:sz w:val="24"/>
          <w:szCs w:val="24"/>
        </w:rPr>
        <w:t>113,8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72041C">
        <w:rPr>
          <w:rStyle w:val="FontStyle18"/>
          <w:b w:val="0"/>
          <w:sz w:val="24"/>
          <w:szCs w:val="24"/>
        </w:rPr>
        <w:t>8,7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87E61" w:rsidRPr="00C17915" w:rsidRDefault="00387E61" w:rsidP="00387E6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9"/>
        <w:gridCol w:w="546"/>
        <w:gridCol w:w="887"/>
        <w:gridCol w:w="698"/>
        <w:gridCol w:w="663"/>
        <w:gridCol w:w="1010"/>
        <w:gridCol w:w="3356"/>
        <w:gridCol w:w="3037"/>
        <w:gridCol w:w="1130"/>
      </w:tblGrid>
      <w:tr w:rsidR="00387E61" w:rsidRPr="00C17915" w:rsidTr="00C533D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87E61" w:rsidRPr="00B95002" w:rsidRDefault="00B95002" w:rsidP="00D7130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5002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387E61" w:rsidRPr="005E7F37" w:rsidRDefault="00387E61" w:rsidP="00D7130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3681A" w:rsidRPr="00C17915" w:rsidTr="00C533D1">
        <w:trPr>
          <w:cantSplit/>
          <w:trHeight w:val="1134"/>
          <w:tblHeader/>
        </w:trPr>
        <w:tc>
          <w:tcPr>
            <w:tcW w:w="1412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0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  <w:textDirection w:val="btL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</w:tr>
      <w:tr w:rsidR="0063681A" w:rsidRPr="00C17915" w:rsidTr="00C533D1">
        <w:trPr>
          <w:trHeight w:val="268"/>
        </w:trPr>
        <w:tc>
          <w:tcPr>
            <w:tcW w:w="1412" w:type="pct"/>
          </w:tcPr>
          <w:p w:rsidR="00387E61" w:rsidRPr="00AF2BB2" w:rsidRDefault="00387E61" w:rsidP="00D7130C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</w:t>
            </w:r>
            <w:r w:rsidRPr="00183CB1">
              <w:t>б</w:t>
            </w:r>
            <w:r w:rsidRPr="00183CB1">
              <w:t>щие принципы и этапы ее построения</w:t>
            </w:r>
          </w:p>
        </w:tc>
        <w:tc>
          <w:tcPr>
            <w:tcW w:w="173" w:type="pct"/>
          </w:tcPr>
          <w:p w:rsidR="00387E61" w:rsidRPr="00C17915" w:rsidRDefault="005678CF" w:rsidP="00D7130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678CF">
              <w:t>3</w:t>
            </w:r>
          </w:p>
        </w:tc>
        <w:tc>
          <w:tcPr>
            <w:tcW w:w="281" w:type="pct"/>
          </w:tcPr>
          <w:p w:rsidR="00387E61" w:rsidRPr="008D54C2" w:rsidRDefault="00B77AF1" w:rsidP="00D7130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387E61" w:rsidRPr="008D54C2" w:rsidRDefault="00B77AF1" w:rsidP="00D7130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0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387E61" w:rsidRPr="005348B2" w:rsidRDefault="005372D6" w:rsidP="00D7130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387E61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387E61" w:rsidRPr="00AF2BB2" w:rsidRDefault="00A041AE" w:rsidP="00D7130C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387E61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387E61" w:rsidRPr="00A838ED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</w:t>
            </w:r>
            <w:r w:rsidRPr="00183CB1">
              <w:t>к</w:t>
            </w:r>
            <w:r w:rsidRPr="00183CB1">
              <w:t>ватность моделей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5F393D" w:rsidRDefault="00B77AF1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</w:t>
            </w:r>
            <w:r w:rsidRPr="00183CB1">
              <w:t>ю</w:t>
            </w:r>
            <w:r w:rsidRPr="00183CB1">
              <w:t>щих при производстве и обработке мета</w:t>
            </w:r>
            <w:r w:rsidRPr="00183CB1">
              <w:t>л</w:t>
            </w:r>
            <w:r w:rsidRPr="00183CB1">
              <w:t>лов и сплавов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BE4237" w:rsidRDefault="00B77AF1" w:rsidP="00567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5678CF" w:rsidRPr="00BE4237" w:rsidRDefault="00A041AE" w:rsidP="00567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5678CF">
              <w:t>/2И</w:t>
            </w:r>
          </w:p>
        </w:tc>
        <w:tc>
          <w:tcPr>
            <w:tcW w:w="210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Default="00B77AF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AD6621" w:rsidRPr="005348B2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63230D" w:rsidRDefault="00A041AE" w:rsidP="005678CF">
            <w:pPr>
              <w:pStyle w:val="Style3"/>
              <w:widowControl/>
              <w:ind w:hanging="30"/>
            </w:pPr>
            <w:r>
              <w:t xml:space="preserve">Подготовка к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5678CF" w:rsidRPr="00B0526D" w:rsidRDefault="00434114" w:rsidP="00434114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 w:rsidR="00A041AE">
              <w:t>аботе</w:t>
            </w:r>
            <w:r>
              <w:t xml:space="preserve">, </w:t>
            </w:r>
          </w:p>
        </w:tc>
        <w:tc>
          <w:tcPr>
            <w:tcW w:w="962" w:type="pct"/>
          </w:tcPr>
          <w:p w:rsidR="00A041AE" w:rsidRDefault="00A041AE" w:rsidP="00A041AE">
            <w:pPr>
              <w:pStyle w:val="Style14"/>
              <w:widowControl/>
              <w:ind w:firstLine="41"/>
              <w:jc w:val="center"/>
            </w:pPr>
            <w:r>
              <w:t>Лабораторная работа</w:t>
            </w:r>
          </w:p>
          <w:p w:rsidR="005678CF" w:rsidRPr="00AF2BB2" w:rsidRDefault="00434114" w:rsidP="00A041AE">
            <w:pPr>
              <w:pStyle w:val="Style14"/>
              <w:widowControl/>
              <w:ind w:firstLine="41"/>
              <w:jc w:val="center"/>
            </w:pPr>
            <w:r>
              <w:t>выдача индивидуального домашнего задания (ИДЗ)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4657C" w:rsidTr="00C533D1">
        <w:trPr>
          <w:trHeight w:val="499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F75FA4" w:rsidRDefault="00B77AF1" w:rsidP="00567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5678CF" w:rsidRPr="00F75FA4" w:rsidRDefault="00B77AF1" w:rsidP="005678CF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0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17915" w:rsidTr="00C533D1">
        <w:trPr>
          <w:trHeight w:val="70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</w:t>
            </w:r>
            <w:r w:rsidRPr="00183CB1">
              <w:t>а</w:t>
            </w:r>
            <w:r w:rsidRPr="00183CB1">
              <w:t>ционных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656C75" w:rsidRDefault="00B77AF1" w:rsidP="00567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  <w:r w:rsidR="00434114">
              <w:t>, защита ИДЗ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63681A" w:rsidRPr="00C17915" w:rsidTr="00C533D1">
        <w:trPr>
          <w:trHeight w:val="585"/>
        </w:trPr>
        <w:tc>
          <w:tcPr>
            <w:tcW w:w="1412" w:type="pct"/>
          </w:tcPr>
          <w:p w:rsidR="00387E61" w:rsidRPr="00041D79" w:rsidRDefault="00387E61" w:rsidP="00D7130C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73" w:type="pct"/>
          </w:tcPr>
          <w:p w:rsidR="00387E61" w:rsidRPr="00BC500C" w:rsidRDefault="00387E61" w:rsidP="00D7130C">
            <w:pPr>
              <w:pStyle w:val="Style14"/>
              <w:ind w:firstLine="0"/>
              <w:jc w:val="center"/>
            </w:pPr>
          </w:p>
        </w:tc>
        <w:tc>
          <w:tcPr>
            <w:tcW w:w="281" w:type="pct"/>
          </w:tcPr>
          <w:p w:rsidR="00387E61" w:rsidRPr="00825FDA" w:rsidRDefault="00B77AF1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" w:type="pct"/>
          </w:tcPr>
          <w:p w:rsidR="00387E61" w:rsidRPr="00825FDA" w:rsidRDefault="00B77AF1" w:rsidP="00B77AF1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87E61">
              <w:rPr>
                <w:b/>
              </w:rPr>
              <w:t>/</w:t>
            </w:r>
            <w:r>
              <w:rPr>
                <w:b/>
              </w:rPr>
              <w:t>4</w:t>
            </w:r>
            <w:r w:rsidR="00387E61">
              <w:rPr>
                <w:b/>
              </w:rPr>
              <w:t>И</w:t>
            </w:r>
          </w:p>
        </w:tc>
        <w:tc>
          <w:tcPr>
            <w:tcW w:w="210" w:type="pct"/>
          </w:tcPr>
          <w:p w:rsidR="00387E61" w:rsidRPr="00BC500C" w:rsidRDefault="00387E61" w:rsidP="00D7130C">
            <w:pPr>
              <w:pStyle w:val="Style14"/>
              <w:ind w:firstLine="35"/>
              <w:jc w:val="center"/>
            </w:pPr>
          </w:p>
        </w:tc>
        <w:tc>
          <w:tcPr>
            <w:tcW w:w="320" w:type="pct"/>
          </w:tcPr>
          <w:p w:rsidR="00387E61" w:rsidRPr="00A838ED" w:rsidRDefault="00B77AF1" w:rsidP="00D7130C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113,8</w:t>
            </w:r>
          </w:p>
        </w:tc>
        <w:tc>
          <w:tcPr>
            <w:tcW w:w="1063" w:type="pct"/>
          </w:tcPr>
          <w:p w:rsidR="00387E61" w:rsidRPr="00DE5171" w:rsidRDefault="00387E61" w:rsidP="00D713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387E61" w:rsidRPr="00A838ED" w:rsidRDefault="00387E61" w:rsidP="00D7130C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58" w:type="pct"/>
          </w:tcPr>
          <w:p w:rsidR="00387E61" w:rsidRPr="00C4657C" w:rsidRDefault="00387E61" w:rsidP="00D7130C">
            <w:pPr>
              <w:pStyle w:val="Style14"/>
              <w:widowControl/>
              <w:ind w:firstLine="0"/>
              <w:jc w:val="center"/>
            </w:pPr>
          </w:p>
        </w:tc>
      </w:tr>
    </w:tbl>
    <w:p w:rsidR="00387E61" w:rsidRDefault="00387E61" w:rsidP="00387E61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041AE" w:rsidRPr="00362970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7173B">
        <w:rPr>
          <w:bCs/>
        </w:rPr>
        <w:t>Моделирование пр</w:t>
      </w:r>
      <w:r w:rsidRPr="0037173B">
        <w:rPr>
          <w:bCs/>
        </w:rPr>
        <w:t>о</w:t>
      </w:r>
      <w:r w:rsidRPr="0037173B">
        <w:rPr>
          <w:bCs/>
        </w:rPr>
        <w:t>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A041AE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>выполн</w:t>
      </w:r>
      <w:r w:rsidRPr="005222C0">
        <w:rPr>
          <w:iCs/>
        </w:rPr>
        <w:t>я</w:t>
      </w:r>
      <w:r w:rsidRPr="005222C0">
        <w:rPr>
          <w:iCs/>
        </w:rPr>
        <w:t xml:space="preserve">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>. При проведении зан</w:t>
      </w:r>
      <w:r w:rsidRPr="005222C0">
        <w:rPr>
          <w:iCs/>
        </w:rPr>
        <w:t>я</w:t>
      </w:r>
      <w:r w:rsidRPr="005222C0">
        <w:rPr>
          <w:iCs/>
        </w:rPr>
        <w:t>тий используется метод контекстного обучения, который позволяет усвоить материал п</w:t>
      </w:r>
      <w:r w:rsidRPr="005222C0">
        <w:rPr>
          <w:iCs/>
        </w:rPr>
        <w:t>у</w:t>
      </w:r>
      <w:r w:rsidRPr="005222C0">
        <w:rPr>
          <w:iCs/>
        </w:rPr>
        <w:t xml:space="preserve">тем выявления связей между конкретным знанием и его применением. </w:t>
      </w:r>
      <w:r>
        <w:rPr>
          <w:iCs/>
        </w:rPr>
        <w:t>Результаты выпо</w:t>
      </w:r>
      <w:r>
        <w:rPr>
          <w:iCs/>
        </w:rPr>
        <w:t>л</w:t>
      </w:r>
      <w:r>
        <w:rPr>
          <w:iCs/>
        </w:rPr>
        <w:t>ненных заданий защищаются и подвергаются коллективному обсуждению с выявлением и анализом проблемных ситуаций.</w:t>
      </w:r>
    </w:p>
    <w:p w:rsidR="00A041AE" w:rsidRPr="00362970" w:rsidRDefault="00A041AE" w:rsidP="00A041A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лабор</w:t>
      </w:r>
      <w:r w:rsidRPr="00362970">
        <w:rPr>
          <w:bCs/>
          <w:iCs/>
        </w:rPr>
        <w:t>а</w:t>
      </w:r>
      <w:r w:rsidRPr="00362970">
        <w:rPr>
          <w:bCs/>
          <w:iCs/>
        </w:rPr>
        <w:t>торным занятиям, контрольн</w:t>
      </w:r>
      <w:r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>
        <w:rPr>
          <w:bCs/>
          <w:iCs/>
        </w:rPr>
        <w:t xml:space="preserve">е </w:t>
      </w:r>
      <w:r w:rsidRPr="00362970">
        <w:rPr>
          <w:bCs/>
          <w:iCs/>
        </w:rPr>
        <w:t>и итоговой аттестации</w:t>
      </w:r>
      <w:r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A041AE" w:rsidRDefault="00A041AE" w:rsidP="00A041AE">
      <w:pPr>
        <w:rPr>
          <w:i/>
          <w:color w:val="C00000"/>
          <w:highlight w:val="yellow"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041AE" w:rsidRPr="00071391" w:rsidRDefault="00A041AE" w:rsidP="00A041AE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041AE" w:rsidRPr="006C582D" w:rsidRDefault="00A041AE" w:rsidP="00A041AE">
      <w:pPr>
        <w:widowControl/>
      </w:pPr>
      <w:r w:rsidRPr="006C582D">
        <w:t>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6C582D">
        <w:t>» предусмо</w:t>
      </w:r>
      <w:r w:rsidRPr="006C582D">
        <w:t>т</w:t>
      </w:r>
      <w:r w:rsidRPr="006C582D">
        <w:t xml:space="preserve">рена аудиторная и внеаудиторная самостоятельная работа обучающихся. </w:t>
      </w:r>
    </w:p>
    <w:p w:rsidR="00A041AE" w:rsidRDefault="00A041AE" w:rsidP="00A041AE">
      <w:pPr>
        <w:widowControl/>
      </w:pPr>
      <w:r w:rsidRPr="006C582D">
        <w:t xml:space="preserve">Аудиторная самостоятельная работа студентов предполагает </w:t>
      </w:r>
      <w:r>
        <w:t>выполнение лабор</w:t>
      </w:r>
      <w:r>
        <w:t>а</w:t>
      </w:r>
      <w:r>
        <w:t>торной</w:t>
      </w:r>
      <w:r w:rsidR="0063230D">
        <w:t xml:space="preserve"> </w:t>
      </w:r>
      <w:r>
        <w:t>работ</w:t>
      </w:r>
      <w:r w:rsidR="0063230D">
        <w:t>ы</w:t>
      </w:r>
      <w:r>
        <w:t>. Лабораторная работа выполня</w:t>
      </w:r>
      <w:r w:rsidR="0063230D">
        <w:t>е</w:t>
      </w:r>
      <w:r>
        <w:t>тся на компьютере в электронных таблицах «</w:t>
      </w:r>
      <w:r>
        <w:rPr>
          <w:lang w:val="en-US"/>
        </w:rPr>
        <w:t>Excel</w:t>
      </w:r>
      <w:r>
        <w:t xml:space="preserve">». </w:t>
      </w:r>
    </w:p>
    <w:p w:rsidR="00331BEF" w:rsidRDefault="00B77AF1" w:rsidP="00331BEF">
      <w:pPr>
        <w:pStyle w:val="af9"/>
        <w:ind w:firstLine="4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34114" w:rsidRPr="00434114">
        <w:rPr>
          <w:rFonts w:ascii="Times New Roman" w:hAnsi="Times New Roman"/>
          <w:b/>
          <w:sz w:val="24"/>
          <w:szCs w:val="24"/>
        </w:rPr>
        <w:t>Лабораторная работа:</w:t>
      </w:r>
      <w:r w:rsidR="00434114" w:rsidRPr="00434114">
        <w:rPr>
          <w:rFonts w:ascii="Times New Roman" w:hAnsi="Times New Roman"/>
          <w:sz w:val="24"/>
          <w:szCs w:val="24"/>
        </w:rPr>
        <w:t xml:space="preserve"> </w:t>
      </w:r>
      <w:r w:rsidR="00434114" w:rsidRPr="00434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331BEF" w:rsidRPr="00331BEF">
        <w:rPr>
          <w:rFonts w:ascii="Times New Roman" w:hAnsi="Times New Roman"/>
          <w:sz w:val="24"/>
          <w:szCs w:val="24"/>
        </w:rPr>
        <w:t>Математическое моделирование процесса окисления ма</w:t>
      </w:r>
      <w:r w:rsidR="00331BEF" w:rsidRPr="00331BEF">
        <w:rPr>
          <w:rFonts w:ascii="Times New Roman" w:hAnsi="Times New Roman"/>
          <w:sz w:val="24"/>
          <w:szCs w:val="24"/>
        </w:rPr>
        <w:t>р</w:t>
      </w:r>
      <w:r w:rsidR="00331BEF" w:rsidRPr="00331BEF">
        <w:rPr>
          <w:rFonts w:ascii="Times New Roman" w:hAnsi="Times New Roman"/>
          <w:sz w:val="24"/>
          <w:szCs w:val="24"/>
        </w:rPr>
        <w:t>ганца в кислородно-конвертерной плавке. Смоделировать зависимость остаточного с</w:t>
      </w:r>
      <w:r w:rsidR="00331BEF" w:rsidRPr="00331BEF">
        <w:rPr>
          <w:rFonts w:ascii="Times New Roman" w:hAnsi="Times New Roman"/>
          <w:sz w:val="24"/>
          <w:szCs w:val="24"/>
        </w:rPr>
        <w:t>о</w:t>
      </w:r>
      <w:r w:rsidR="00331BEF" w:rsidRPr="00331BEF">
        <w:rPr>
          <w:rFonts w:ascii="Times New Roman" w:hAnsi="Times New Roman"/>
          <w:sz w:val="24"/>
          <w:szCs w:val="24"/>
        </w:rPr>
        <w:t>держания марганца в металле от содержания марганца в чугуне и основности шлака для условий ММК.</w:t>
      </w:r>
    </w:p>
    <w:p w:rsidR="00B77AF1" w:rsidRPr="002E5915" w:rsidRDefault="00B77AF1" w:rsidP="00B77AF1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34114">
        <w:rPr>
          <w:rFonts w:ascii="Times New Roman" w:hAnsi="Times New Roman"/>
          <w:b/>
          <w:sz w:val="24"/>
          <w:szCs w:val="24"/>
        </w:rPr>
        <w:t>Лабораторная работа:</w:t>
      </w:r>
      <w:r w:rsidRPr="00434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2E5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Математическое моделирование процесса восстановления конвертерного шлака. </w:t>
      </w:r>
    </w:p>
    <w:p w:rsidR="00B77AF1" w:rsidRDefault="00B77AF1" w:rsidP="00B77AF1">
      <w:pPr>
        <w:ind w:firstLine="0"/>
        <w:rPr>
          <w:rFonts w:eastAsia="MS Mincho"/>
        </w:rPr>
      </w:pPr>
      <w:r>
        <w:rPr>
          <w:b/>
        </w:rPr>
        <w:t xml:space="preserve">         </w:t>
      </w:r>
      <w:r w:rsidRPr="00434114">
        <w:rPr>
          <w:b/>
        </w:rPr>
        <w:t>Лабораторная работа:</w:t>
      </w:r>
      <w:r w:rsidRPr="00434114">
        <w:t xml:space="preserve"> </w:t>
      </w:r>
      <w:r>
        <w:rPr>
          <w:color w:val="000000"/>
          <w:shd w:val="clear" w:color="auto" w:fill="FFFFFF"/>
        </w:rPr>
        <w:t>3</w:t>
      </w:r>
      <w:r>
        <w:rPr>
          <w:rFonts w:eastAsia="MS Mincho"/>
        </w:rPr>
        <w:t xml:space="preserve">. </w:t>
      </w:r>
      <w:r w:rsidRPr="002E5915">
        <w:rPr>
          <w:rFonts w:eastAsia="MS Mincho"/>
        </w:rPr>
        <w:t xml:space="preserve">Математическое моделирование процесса вакуумного </w:t>
      </w:r>
      <w:proofErr w:type="spellStart"/>
      <w:r w:rsidRPr="002E5915">
        <w:rPr>
          <w:rFonts w:eastAsia="MS Mincho"/>
        </w:rPr>
        <w:t>ра</w:t>
      </w:r>
      <w:r w:rsidRPr="002E5915">
        <w:rPr>
          <w:rFonts w:eastAsia="MS Mincho"/>
        </w:rPr>
        <w:t>с</w:t>
      </w:r>
      <w:r w:rsidRPr="002E5915">
        <w:rPr>
          <w:rFonts w:eastAsia="MS Mincho"/>
        </w:rPr>
        <w:t>кисления</w:t>
      </w:r>
      <w:proofErr w:type="spellEnd"/>
      <w:r w:rsidRPr="002E5915">
        <w:rPr>
          <w:rFonts w:eastAsia="MS Mincho"/>
        </w:rPr>
        <w:t xml:space="preserve"> металла.</w:t>
      </w:r>
    </w:p>
    <w:p w:rsidR="00B77AF1" w:rsidRPr="00331BEF" w:rsidRDefault="00B77AF1" w:rsidP="00331BEF">
      <w:pPr>
        <w:pStyle w:val="af9"/>
        <w:ind w:firstLine="452"/>
        <w:jc w:val="both"/>
        <w:rPr>
          <w:rFonts w:ascii="Times New Roman" w:hAnsi="Times New Roman"/>
          <w:sz w:val="24"/>
          <w:szCs w:val="24"/>
        </w:rPr>
      </w:pPr>
    </w:p>
    <w:p w:rsidR="00434114" w:rsidRPr="00E06AF4" w:rsidRDefault="00434114" w:rsidP="00331BEF">
      <w:pPr>
        <w:pStyle w:val="af9"/>
        <w:jc w:val="both"/>
      </w:pPr>
    </w:p>
    <w:p w:rsidR="00A041AE" w:rsidRDefault="00A041AE" w:rsidP="00A041AE">
      <w:pPr>
        <w:rPr>
          <w:b/>
        </w:rPr>
      </w:pPr>
      <w:r w:rsidRPr="00434114">
        <w:rPr>
          <w:b/>
        </w:rPr>
        <w:t xml:space="preserve">Пример </w:t>
      </w:r>
      <w:r w:rsidR="00434114">
        <w:rPr>
          <w:b/>
        </w:rPr>
        <w:t>индивидуального домашнего задания (ИДЗ):</w:t>
      </w:r>
    </w:p>
    <w:p w:rsidR="00331BEF" w:rsidRPr="00434114" w:rsidRDefault="00331BEF" w:rsidP="00A041AE">
      <w:pPr>
        <w:rPr>
          <w:b/>
        </w:rPr>
      </w:pPr>
      <w:r>
        <w:rPr>
          <w:b/>
        </w:rPr>
        <w:t xml:space="preserve">Вариант №1 </w:t>
      </w:r>
    </w:p>
    <w:p w:rsidR="00A041AE" w:rsidRPr="00E06AF4" w:rsidRDefault="00A041AE" w:rsidP="00A041AE">
      <w:r>
        <w:t>С</w:t>
      </w:r>
      <w:r w:rsidRPr="00E06AF4">
        <w:t xml:space="preserve"> использованием метода математического моделирования изуч</w:t>
      </w:r>
      <w:r>
        <w:t>ить</w:t>
      </w:r>
      <w:r w:rsidRPr="00E06AF4">
        <w:t xml:space="preserve"> влияние на дл</w:t>
      </w:r>
      <w:r w:rsidRPr="00E06AF4">
        <w:t>и</w:t>
      </w:r>
      <w:r w:rsidRPr="00E06AF4">
        <w:t xml:space="preserve">ну лунки жидкого металла в </w:t>
      </w:r>
      <w:proofErr w:type="spellStart"/>
      <w:r w:rsidRPr="00E06AF4">
        <w:t>слябовой</w:t>
      </w:r>
      <w:proofErr w:type="spellEnd"/>
      <w:r w:rsidRPr="00E06AF4">
        <w:t xml:space="preserve"> </w:t>
      </w:r>
      <w:proofErr w:type="spellStart"/>
      <w:r w:rsidRPr="00E06AF4">
        <w:t>непрерывнолитой</w:t>
      </w:r>
      <w:proofErr w:type="spellEnd"/>
      <w:r w:rsidRPr="00E06AF4">
        <w:t xml:space="preserve"> заготовке двух факторов: толщ</w:t>
      </w:r>
      <w:r w:rsidRPr="00E06AF4">
        <w:t>и</w:t>
      </w:r>
      <w:r w:rsidRPr="00E06AF4">
        <w:t xml:space="preserve">ны отливаемой заготовки и температуры металла в промежуточном ковше МНЛЗ. </w:t>
      </w:r>
    </w:p>
    <w:p w:rsidR="00A041AE" w:rsidRPr="00E06AF4" w:rsidRDefault="00A041AE" w:rsidP="00A041AE">
      <w:pPr>
        <w:shd w:val="clear" w:color="auto" w:fill="FFFFFF"/>
        <w:jc w:val="center"/>
        <w:rPr>
          <w:i/>
        </w:rPr>
      </w:pPr>
      <w:bookmarkStart w:id="6" w:name="_Hlk25930168"/>
      <w:r w:rsidRPr="00E06AF4">
        <w:rPr>
          <w:i/>
        </w:rPr>
        <w:t>Теоретическая часть</w:t>
      </w:r>
    </w:p>
    <w:bookmarkEnd w:id="6"/>
    <w:p w:rsidR="00A041AE" w:rsidRPr="00E06AF4" w:rsidRDefault="00A041AE" w:rsidP="00A041AE">
      <w:pPr>
        <w:pStyle w:val="a6"/>
        <w:ind w:firstLine="567"/>
      </w:pPr>
      <w:r w:rsidRPr="00E06AF4">
        <w:t>Максимальная протяж</w:t>
      </w:r>
      <w:r>
        <w:t>е</w:t>
      </w:r>
      <w:r w:rsidRPr="00E06AF4">
        <w:t xml:space="preserve">нность лунки жидкого металла в </w:t>
      </w:r>
      <w:proofErr w:type="spellStart"/>
      <w:r w:rsidRPr="00E06AF4">
        <w:t>непрерывнолитой</w:t>
      </w:r>
      <w:proofErr w:type="spellEnd"/>
      <w:r w:rsidRPr="00E06AF4">
        <w:t xml:space="preserve"> заг</w:t>
      </w:r>
      <w:r w:rsidRPr="00E06AF4">
        <w:t>о</w:t>
      </w:r>
      <w:r w:rsidRPr="00E06AF4">
        <w:t>товке может быть определена по формуле</w:t>
      </w:r>
    </w:p>
    <w:p w:rsidR="00A041AE" w:rsidRPr="00E06AF4" w:rsidRDefault="00F14E39" w:rsidP="00A041AE">
      <w:pPr>
        <w:pStyle w:val="a6"/>
        <w:spacing w:after="120"/>
        <w:ind w:firstLine="567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5.3pt;margin-top:19.05pt;width:36.55pt;height:21.05pt;z-index:251683840">
            <v:imagedata r:id="rId18" o:title=""/>
          </v:shape>
          <o:OLEObject Type="Embed" ProgID="Equation.3" ShapeID="_x0000_s1048" DrawAspect="Content" ObjectID="_1668180646" r:id="rId19"/>
        </w:pict>
      </w:r>
      <w:r>
        <w:rPr>
          <w:noProof/>
        </w:rPr>
        <w:pict>
          <v:shape id="_x0000_s1047" type="#_x0000_t75" style="position:absolute;left:0;text-align:left;margin-left:172.7pt;margin-top:0;width:99.5pt;height:21pt;z-index:251682816">
            <v:imagedata r:id="rId20" o:title=""/>
          </v:shape>
          <o:OLEObject Type="Embed" ProgID="Equation.3" ShapeID="_x0000_s1047" DrawAspect="Content" ObjectID="_1668180647" r:id="rId21"/>
        </w:pict>
      </w:r>
      <w:r w:rsidR="00A041AE" w:rsidRPr="00E06AF4">
        <w:t>(1)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где                – наибольшая длина лунки, </w:t>
      </w:r>
      <w:proofErr w:type="gramStart"/>
      <w:r w:rsidRPr="00E06AF4">
        <w:t>м</w:t>
      </w:r>
      <w:proofErr w:type="gramEnd"/>
      <w:r w:rsidRPr="00E06AF4">
        <w:t>;</w:t>
      </w:r>
    </w:p>
    <w:p w:rsidR="00A041AE" w:rsidRPr="00E06AF4" w:rsidRDefault="00F14E39" w:rsidP="00A041AE">
      <w:r>
        <w:rPr>
          <w:noProof/>
        </w:rPr>
        <w:pict>
          <v:shape id="_x0000_s1049" type="#_x0000_t75" style="position:absolute;left:0;text-align:left;margin-left:38.85pt;margin-top:-3.95pt;width:13.2pt;height:19.8pt;z-index:251684864">
            <v:imagedata r:id="rId22" o:title=""/>
          </v:shape>
          <o:OLEObject Type="Embed" ProgID="Equation.3" ShapeID="_x0000_s1049" DrawAspect="Content" ObjectID="_1668180648" r:id="rId23"/>
        </w:pict>
      </w:r>
      <w:r>
        <w:rPr>
          <w:noProof/>
        </w:rPr>
        <w:pict>
          <v:shape id="_x0000_s1050" type="#_x0000_t75" style="position:absolute;left:0;text-align:left;margin-left:35.5pt;margin-top:6.5pt;width:26.35pt;height:19.75pt;z-index:251685888">
            <v:imagedata r:id="rId24" o:title=""/>
          </v:shape>
          <o:OLEObject Type="Embed" ProgID="Equation.3" ShapeID="_x0000_s1050" DrawAspect="Content" ObjectID="_1668180649" r:id="rId25"/>
        </w:pict>
      </w:r>
      <w:r w:rsidR="00A041AE" w:rsidRPr="00E06AF4">
        <w:t xml:space="preserve">            </w:t>
      </w:r>
      <w:r w:rsidR="00A041AE" w:rsidRPr="00E06AF4">
        <w:rPr>
          <w:i/>
        </w:rPr>
        <w:t>– продолжительность затвердевания заготовки</w:t>
      </w:r>
      <w:r w:rsidR="00A041AE" w:rsidRPr="00E06AF4">
        <w:t xml:space="preserve">, </w:t>
      </w:r>
      <w:r w:rsidR="00A041AE" w:rsidRPr="00E06AF4">
        <w:rPr>
          <w:i/>
        </w:rPr>
        <w:t>мин</w:t>
      </w:r>
      <w:r w:rsidR="00A041AE" w:rsidRPr="00E06AF4">
        <w:t>;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     – максимальная скорость вытягивания заготовки </w:t>
      </w:r>
      <w:proofErr w:type="gramStart"/>
      <w:r w:rsidRPr="00E06AF4">
        <w:t>из</w:t>
      </w:r>
      <w:proofErr w:type="gramEnd"/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        кристаллизатора, </w:t>
      </w:r>
      <w:proofErr w:type="gramStart"/>
      <w:r w:rsidRPr="00E06AF4">
        <w:rPr>
          <w:i w:val="0"/>
        </w:rPr>
        <w:t>м</w:t>
      </w:r>
      <w:proofErr w:type="gramEnd"/>
      <w:r w:rsidRPr="00E06AF4">
        <w:t>/</w:t>
      </w:r>
      <w:r w:rsidRPr="00E06AF4">
        <w:rPr>
          <w:i w:val="0"/>
        </w:rPr>
        <w:t>мин</w:t>
      </w:r>
      <w:r w:rsidRPr="00E06AF4">
        <w:t>.</w:t>
      </w:r>
    </w:p>
    <w:p w:rsidR="00A041AE" w:rsidRPr="00E06AF4" w:rsidRDefault="00F14E39" w:rsidP="00A041AE">
      <w:pPr>
        <w:pStyle w:val="a6"/>
        <w:spacing w:before="120"/>
        <w:ind w:firstLine="567"/>
      </w:pPr>
      <w:r>
        <w:rPr>
          <w:noProof/>
        </w:rPr>
        <w:pict>
          <v:shape id="_x0000_s1051" type="#_x0000_t75" style="position:absolute;left:0;text-align:left;margin-left:181.65pt;margin-top:27.8pt;width:70.3pt;height:43.95pt;z-index:251686912">
            <v:imagedata r:id="rId26" o:title=""/>
          </v:shape>
          <o:OLEObject Type="Embed" ProgID="Equation.3" ShapeID="_x0000_s1051" DrawAspect="Content" ObjectID="_1668180650" r:id="rId27"/>
        </w:pict>
      </w:r>
      <w:r w:rsidR="00A041AE" w:rsidRPr="00E06AF4">
        <w:t xml:space="preserve">Продолжительность затвердевания </w:t>
      </w:r>
      <w:proofErr w:type="spellStart"/>
      <w:r w:rsidR="00A041AE" w:rsidRPr="00E06AF4">
        <w:t>слябовой</w:t>
      </w:r>
      <w:proofErr w:type="spellEnd"/>
      <w:r w:rsidR="00A041AE" w:rsidRPr="00E06AF4">
        <w:t xml:space="preserve"> </w:t>
      </w:r>
      <w:proofErr w:type="spellStart"/>
      <w:r w:rsidR="00A041AE" w:rsidRPr="00E06AF4">
        <w:t>непрерывнолитой</w:t>
      </w:r>
      <w:proofErr w:type="spellEnd"/>
      <w:r w:rsidR="00A041AE" w:rsidRPr="00E06AF4">
        <w:t xml:space="preserve"> заготовки рассч</w:t>
      </w:r>
      <w:r w:rsidR="00A041AE" w:rsidRPr="00E06AF4">
        <w:t>и</w:t>
      </w:r>
      <w:r w:rsidR="00A041AE" w:rsidRPr="00E06AF4">
        <w:t>тывается согласно зависимости</w:t>
      </w:r>
    </w:p>
    <w:p w:rsidR="00A041AE" w:rsidRPr="00E06AF4" w:rsidRDefault="00A041AE" w:rsidP="00A041AE">
      <w:pPr>
        <w:pStyle w:val="a6"/>
        <w:ind w:firstLine="567"/>
        <w:jc w:val="right"/>
      </w:pPr>
      <w:r w:rsidRPr="00E06AF4">
        <w:t>(2)</w:t>
      </w:r>
    </w:p>
    <w:p w:rsidR="00A041AE" w:rsidRPr="00E06AF4" w:rsidRDefault="00A041AE" w:rsidP="00A041AE">
      <w:pPr>
        <w:spacing w:before="100"/>
      </w:pPr>
    </w:p>
    <w:p w:rsidR="00A041AE" w:rsidRPr="00E06AF4" w:rsidRDefault="00F14E39" w:rsidP="00A041AE">
      <w:pPr>
        <w:spacing w:before="100"/>
      </w:pPr>
      <w:r>
        <w:rPr>
          <w:noProof/>
        </w:rPr>
        <w:lastRenderedPageBreak/>
        <w:pict>
          <v:shape id="_x0000_s1052" type="#_x0000_t75" style="position:absolute;left:0;text-align:left;margin-left:52.05pt;margin-top:17.7pt;width:14.45pt;height:20pt;z-index:251687936">
            <v:imagedata r:id="rId28" o:title=""/>
          </v:shape>
          <o:OLEObject Type="Embed" ProgID="Equation.3" ShapeID="_x0000_s1052" DrawAspect="Content" ObjectID="_1668180651" r:id="rId29"/>
        </w:pict>
      </w:r>
      <w:r>
        <w:rPr>
          <w:noProof/>
        </w:rPr>
        <w:pict>
          <v:shape id="_x0000_s1053" type="#_x0000_t75" style="position:absolute;left:0;text-align:left;margin-left:49.3pt;margin-top:5.55pt;width:11.05pt;height:12.15pt;z-index:251688960">
            <v:imagedata r:id="rId30" o:title=""/>
          </v:shape>
          <o:OLEObject Type="Embed" ProgID="Equation.3" ShapeID="_x0000_s1053" DrawAspect="Content" ObjectID="_1668180652" r:id="rId31"/>
        </w:pict>
      </w:r>
      <w:r w:rsidR="00A041AE" w:rsidRPr="00E06AF4">
        <w:t xml:space="preserve">где   </w:t>
      </w:r>
      <w:r w:rsidR="00A041AE" w:rsidRPr="00E06AF4">
        <w:rPr>
          <w:i/>
        </w:rPr>
        <w:t xml:space="preserve">    </w:t>
      </w:r>
      <w:r w:rsidR="00A041AE" w:rsidRPr="00E06AF4">
        <w:t xml:space="preserve"> – </w:t>
      </w:r>
      <w:r w:rsidR="00A041AE" w:rsidRPr="00E06AF4">
        <w:rPr>
          <w:i/>
        </w:rPr>
        <w:t>толщина отливаемой заготовки</w:t>
      </w:r>
      <w:r w:rsidR="00A041AE" w:rsidRPr="00E06AF4">
        <w:t xml:space="preserve">, </w:t>
      </w:r>
      <w:proofErr w:type="gramStart"/>
      <w:r w:rsidR="00A041AE" w:rsidRPr="00E06AF4">
        <w:rPr>
          <w:i/>
        </w:rPr>
        <w:t>мм</w:t>
      </w:r>
      <w:proofErr w:type="gramEnd"/>
      <w:r w:rsidR="00A041AE" w:rsidRPr="00E06AF4">
        <w:t>;</w:t>
      </w:r>
    </w:p>
    <w:p w:rsidR="00A041AE" w:rsidRPr="00E06AF4" w:rsidRDefault="00A041AE" w:rsidP="00A041AE">
      <w:pPr>
        <w:spacing w:after="120"/>
      </w:pPr>
      <w:r w:rsidRPr="00E06AF4">
        <w:t xml:space="preserve">             – </w:t>
      </w:r>
      <w:r w:rsidRPr="00E06AF4">
        <w:rPr>
          <w:i/>
        </w:rPr>
        <w:t>коэффициент затвердевания стали</w:t>
      </w:r>
      <w:r w:rsidRPr="00E06AF4">
        <w:t xml:space="preserve">, </w:t>
      </w:r>
      <w:r w:rsidRPr="00E06AF4">
        <w:rPr>
          <w:i/>
        </w:rPr>
        <w:t>мм</w:t>
      </w:r>
      <w:r w:rsidRPr="00E06AF4">
        <w:t>/</w:t>
      </w:r>
      <w:r w:rsidRPr="00E06AF4">
        <w:rPr>
          <w:i/>
        </w:rPr>
        <w:t>мин</w:t>
      </w:r>
      <w:proofErr w:type="gramStart"/>
      <w:r w:rsidRPr="00E06AF4">
        <w:rPr>
          <w:vertAlign w:val="superscript"/>
        </w:rPr>
        <w:t>0</w:t>
      </w:r>
      <w:proofErr w:type="gramEnd"/>
      <w:r w:rsidRPr="00E06AF4">
        <w:rPr>
          <w:vertAlign w:val="superscript"/>
        </w:rPr>
        <w:t>,5</w:t>
      </w:r>
      <w:r w:rsidRPr="00E06AF4">
        <w:t>.</w:t>
      </w:r>
    </w:p>
    <w:p w:rsidR="00A041AE" w:rsidRPr="004E5594" w:rsidRDefault="00A041AE" w:rsidP="00A041AE">
      <w:pPr>
        <w:rPr>
          <w:i/>
        </w:rPr>
      </w:pPr>
      <w:r w:rsidRPr="004E5594">
        <w:rPr>
          <w:i/>
        </w:rPr>
        <w:t>В формуле (2) величина коэффициента затвердевания стали зависит от величины перегрева стали в промежуточном ковше МНЛЗ над температурой ликвидус и рассч</w:t>
      </w:r>
      <w:r w:rsidRPr="004E5594">
        <w:rPr>
          <w:i/>
        </w:rPr>
        <w:t>и</w:t>
      </w:r>
      <w:r w:rsidRPr="004E5594">
        <w:rPr>
          <w:i/>
        </w:rPr>
        <w:t>тывается по уравнению</w:t>
      </w:r>
    </w:p>
    <w:p w:rsidR="00A041AE" w:rsidRPr="004E5594" w:rsidRDefault="00F14E39" w:rsidP="00A041AE">
      <w:pPr>
        <w:spacing w:after="120"/>
        <w:jc w:val="right"/>
        <w:rPr>
          <w:i/>
        </w:rPr>
      </w:pPr>
      <w:r>
        <w:rPr>
          <w:i/>
          <w:noProof/>
        </w:rPr>
        <w:pict>
          <v:shape id="_x0000_s1056" type="#_x0000_t75" style="position:absolute;left:0;text-align:left;margin-left:47.5pt;margin-top:19.05pt;width:30.95pt;height:21pt;z-index:251692032">
            <v:imagedata r:id="rId32" o:title=""/>
          </v:shape>
          <o:OLEObject Type="Embed" ProgID="Equation.3" ShapeID="_x0000_s1056" DrawAspect="Content" ObjectID="_1668180653" r:id="rId33"/>
        </w:pict>
      </w:r>
      <w:r>
        <w:rPr>
          <w:i/>
          <w:noProof/>
        </w:rPr>
        <w:pict>
          <v:shape id="_x0000_s1054" type="#_x0000_t75" style="position:absolute;left:0;text-align:left;margin-left:172.7pt;margin-top:.5pt;width:94.1pt;height:19.85pt;z-index:251689984">
            <v:imagedata r:id="rId34" o:title=""/>
          </v:shape>
          <o:OLEObject Type="Embed" ProgID="Equation.3" ShapeID="_x0000_s1054" DrawAspect="Content" ObjectID="_1668180654" r:id="rId35"/>
        </w:pict>
      </w:r>
      <w:r w:rsidR="00A041AE" w:rsidRPr="004E5594">
        <w:rPr>
          <w:i/>
        </w:rPr>
        <w:t>(3)</w:t>
      </w:r>
    </w:p>
    <w:p w:rsidR="00A041AE" w:rsidRPr="004E5594" w:rsidRDefault="00A041AE" w:rsidP="00A041AE">
      <w:pPr>
        <w:spacing w:before="120"/>
        <w:rPr>
          <w:i/>
        </w:rPr>
      </w:pPr>
      <w:r w:rsidRPr="004E5594">
        <w:rPr>
          <w:i/>
        </w:rPr>
        <w:t>где         – величина перегрева стали, °С.</w:t>
      </w:r>
    </w:p>
    <w:p w:rsidR="00A041AE" w:rsidRPr="004E5594" w:rsidRDefault="00A041AE" w:rsidP="00A041AE">
      <w:pPr>
        <w:spacing w:before="120"/>
        <w:rPr>
          <w:i/>
        </w:rPr>
      </w:pPr>
      <w:r w:rsidRPr="004E5594">
        <w:rPr>
          <w:i/>
        </w:rPr>
        <w:t>В анализируемой двухфакторной зависимости длины лунки жидкого металла одной из независимых переменных является температура стали в промежуточном ковше, п</w:t>
      </w:r>
      <w:r w:rsidRPr="004E5594">
        <w:rPr>
          <w:i/>
        </w:rPr>
        <w:t>о</w:t>
      </w:r>
      <w:r w:rsidRPr="004E5594">
        <w:rPr>
          <w:i/>
        </w:rPr>
        <w:t>этому в формуле (3) целесообразно использовать следующее выражение:</w:t>
      </w:r>
    </w:p>
    <w:p w:rsidR="00A041AE" w:rsidRPr="00E06AF4" w:rsidRDefault="00F14E39" w:rsidP="00A041AE">
      <w:pPr>
        <w:pStyle w:val="a6"/>
        <w:spacing w:before="120"/>
        <w:ind w:firstLine="567"/>
        <w:jc w:val="right"/>
      </w:pPr>
      <w:r>
        <w:rPr>
          <w:noProof/>
        </w:rPr>
        <w:pict>
          <v:shape id="_x0000_s1055" type="#_x0000_t75" style="position:absolute;left:0;text-align:left;margin-left:110.85pt;margin-top:.5pt;width:89.6pt;height:21pt;z-index:251691008">
            <v:imagedata r:id="rId36" o:title=""/>
          </v:shape>
          <o:OLEObject Type="Embed" ProgID="Equation.3" ShapeID="_x0000_s1055" DrawAspect="Content" ObjectID="_1668180655" r:id="rId37"/>
        </w:pict>
      </w:r>
      <w:r w:rsidR="00937F02">
        <w:t xml:space="preserve">   </w:t>
      </w:r>
      <w:r w:rsidR="00A041AE" w:rsidRPr="00E06AF4">
        <w:t>(4)</w:t>
      </w:r>
    </w:p>
    <w:p w:rsidR="00A041AE" w:rsidRPr="00E06AF4" w:rsidRDefault="00F14E39" w:rsidP="00A041AE">
      <w:pPr>
        <w:pStyle w:val="a6"/>
        <w:spacing w:before="120"/>
        <w:ind w:firstLine="0"/>
      </w:pPr>
      <w:r>
        <w:rPr>
          <w:noProof/>
        </w:rPr>
        <w:pict>
          <v:shape id="_x0000_s1058" type="#_x0000_t75" style="position:absolute;left:0;text-align:left;margin-left:21.85pt;margin-top:13pt;width:26.55pt;height:19.9pt;z-index:251694080">
            <v:imagedata r:id="rId38" o:title=""/>
          </v:shape>
          <o:OLEObject Type="Embed" ProgID="Equation.3" ShapeID="_x0000_s1058" DrawAspect="Content" ObjectID="_1668180656" r:id="rId39"/>
        </w:pict>
      </w:r>
      <w:r>
        <w:rPr>
          <w:noProof/>
        </w:rPr>
        <w:pict>
          <v:shape id="_x0000_s1057" type="#_x0000_t75" style="position:absolute;left:0;text-align:left;margin-left:23.85pt;margin-top:1pt;width:15.45pt;height:19.9pt;z-index:251693056">
            <v:imagedata r:id="rId40" o:title=""/>
          </v:shape>
          <o:OLEObject Type="Embed" ProgID="Equation.3" ShapeID="_x0000_s1057" DrawAspect="Content" ObjectID="_1668180657" r:id="rId41"/>
        </w:pict>
      </w:r>
      <w:r w:rsidR="00A041AE" w:rsidRPr="00E06AF4">
        <w:t>где          – температура стали в промежуточном ковше, °</w:t>
      </w:r>
      <w:proofErr w:type="gramStart"/>
      <w:r w:rsidR="00A041AE" w:rsidRPr="00E06AF4">
        <w:rPr>
          <w:i w:val="0"/>
        </w:rPr>
        <w:t>С</w:t>
      </w:r>
      <w:proofErr w:type="gramEnd"/>
      <w:r w:rsidR="00A041AE" w:rsidRPr="00E06AF4">
        <w:t>;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– температура ликвидус стали, °</w:t>
      </w:r>
      <w:r w:rsidRPr="00E06AF4">
        <w:rPr>
          <w:i w:val="0"/>
        </w:rPr>
        <w:t>С</w:t>
      </w:r>
      <w:r w:rsidRPr="00E06AF4">
        <w:t>.</w:t>
      </w:r>
    </w:p>
    <w:p w:rsidR="00A041AE" w:rsidRPr="00E06AF4" w:rsidRDefault="00A041AE" w:rsidP="00A041AE">
      <w:pPr>
        <w:pStyle w:val="a6"/>
        <w:spacing w:before="120"/>
        <w:ind w:firstLine="567"/>
      </w:pPr>
      <w:r w:rsidRPr="00E06AF4">
        <w:t>Температура ликвидус стали зависит от химического состава металла и рассч</w:t>
      </w:r>
      <w:r w:rsidRPr="00E06AF4">
        <w:t>и</w:t>
      </w:r>
      <w:r w:rsidRPr="00E06AF4">
        <w:t>тывается по формуле</w:t>
      </w:r>
    </w:p>
    <w:p w:rsidR="00A041AE" w:rsidRPr="00E06AF4" w:rsidRDefault="00F14E39" w:rsidP="00A041AE">
      <w:pPr>
        <w:pStyle w:val="a6"/>
        <w:spacing w:before="120"/>
        <w:ind w:firstLine="567"/>
      </w:pPr>
      <w:r>
        <w:rPr>
          <w:noProof/>
        </w:rPr>
        <w:pict>
          <v:shape id="_x0000_s1059" type="#_x0000_t75" style="position:absolute;left:0;text-align:left;margin-left:79.2pt;margin-top:3.5pt;width:306.65pt;height:36pt;z-index:251695104">
            <v:imagedata r:id="rId42" o:title=""/>
          </v:shape>
          <o:OLEObject Type="Embed" ProgID="Equation.3" ShapeID="_x0000_s1059" DrawAspect="Content" ObjectID="_1668180658" r:id="rId43"/>
        </w:pict>
      </w:r>
      <w:r w:rsidR="00A041AE" w:rsidRPr="00E06AF4">
        <w:t xml:space="preserve">    </w:t>
      </w:r>
    </w:p>
    <w:p w:rsidR="00A041AE" w:rsidRPr="00E06AF4" w:rsidRDefault="00A041AE" w:rsidP="00A041AE">
      <w:pPr>
        <w:shd w:val="clear" w:color="auto" w:fill="FFFFFF"/>
        <w:ind w:left="19" w:right="19" w:firstLine="548"/>
        <w:jc w:val="right"/>
      </w:pPr>
      <w:r w:rsidRPr="00E06AF4">
        <w:t>(5)</w:t>
      </w:r>
    </w:p>
    <w:p w:rsidR="00A041AE" w:rsidRPr="00E06AF4" w:rsidRDefault="00A041AE" w:rsidP="00A041AE">
      <w:pPr>
        <w:shd w:val="clear" w:color="auto" w:fill="FFFFFF"/>
        <w:ind w:left="19" w:right="19" w:firstLine="548"/>
      </w:pPr>
    </w:p>
    <w:p w:rsidR="00A041AE" w:rsidRPr="004E5594" w:rsidRDefault="00A041AE" w:rsidP="00A041AE">
      <w:pPr>
        <w:ind w:right="-23"/>
        <w:rPr>
          <w:i/>
        </w:rPr>
      </w:pPr>
      <w:r w:rsidRPr="004E5594">
        <w:rPr>
          <w:i/>
        </w:rPr>
        <w:t>где 1539 – температура затвердевания чистого железа, °</w:t>
      </w:r>
      <w:proofErr w:type="gramStart"/>
      <w:r w:rsidRPr="004E5594">
        <w:rPr>
          <w:i/>
        </w:rPr>
        <w:t>С</w:t>
      </w:r>
      <w:proofErr w:type="gramEnd"/>
      <w:r w:rsidRPr="004E5594">
        <w:rPr>
          <w:i/>
        </w:rPr>
        <w:t>;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73; 12; 3; 30; 28; 1; 3,5; 7; 3 – величины снижения температуры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затвердевания железа при введении в него одного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процента, соответственно, углерода, кремния,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марганца, серы, фосфора, хрома, никеля, меди и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алюминия, °</w:t>
      </w:r>
      <w:proofErr w:type="gramStart"/>
      <w:r w:rsidRPr="004E5594">
        <w:rPr>
          <w:i/>
        </w:rPr>
        <w:t>С</w:t>
      </w:r>
      <w:proofErr w:type="gramEnd"/>
      <w:r w:rsidRPr="004E5594">
        <w:rPr>
          <w:i/>
        </w:rPr>
        <w:t xml:space="preserve">/%;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[</w:t>
      </w:r>
      <w:r w:rsidRPr="004E5594">
        <w:rPr>
          <w:i/>
          <w:lang w:val="it-IT"/>
        </w:rPr>
        <w:t>C</w:t>
      </w:r>
      <w:r w:rsidRPr="004E5594">
        <w:rPr>
          <w:i/>
        </w:rPr>
        <w:t>], [</w:t>
      </w:r>
      <w:r w:rsidRPr="004E5594">
        <w:rPr>
          <w:i/>
          <w:lang w:val="it-IT"/>
        </w:rPr>
        <w:t>Si</w:t>
      </w:r>
      <w:r w:rsidRPr="004E5594">
        <w:rPr>
          <w:i/>
        </w:rPr>
        <w:t>], [</w:t>
      </w:r>
      <w:r w:rsidRPr="004E5594">
        <w:rPr>
          <w:i/>
          <w:lang w:val="it-IT"/>
        </w:rPr>
        <w:t>Mn</w:t>
      </w:r>
      <w:r w:rsidRPr="004E5594">
        <w:rPr>
          <w:i/>
        </w:rPr>
        <w:t>], [</w:t>
      </w:r>
      <w:r w:rsidRPr="004E5594">
        <w:rPr>
          <w:i/>
          <w:lang w:val="it-IT"/>
        </w:rPr>
        <w:t>S</w:t>
      </w:r>
      <w:r w:rsidRPr="004E5594">
        <w:rPr>
          <w:i/>
        </w:rPr>
        <w:t>], [</w:t>
      </w:r>
      <w:r w:rsidRPr="004E5594">
        <w:rPr>
          <w:i/>
          <w:lang w:val="it-IT"/>
        </w:rPr>
        <w:t>P</w:t>
      </w:r>
      <w:r w:rsidRPr="004E5594">
        <w:rPr>
          <w:i/>
        </w:rPr>
        <w:t>], [</w:t>
      </w:r>
      <w:r w:rsidRPr="004E5594">
        <w:rPr>
          <w:i/>
          <w:lang w:val="it-IT"/>
        </w:rPr>
        <w:t>Cr</w:t>
      </w:r>
      <w:r w:rsidRPr="004E5594">
        <w:rPr>
          <w:i/>
        </w:rPr>
        <w:t>], [</w:t>
      </w:r>
      <w:r w:rsidRPr="004E5594">
        <w:rPr>
          <w:i/>
          <w:lang w:val="it-IT"/>
        </w:rPr>
        <w:t>Ni</w:t>
      </w:r>
      <w:r w:rsidRPr="004E5594">
        <w:rPr>
          <w:i/>
        </w:rPr>
        <w:t>], [</w:t>
      </w:r>
      <w:r w:rsidRPr="004E5594">
        <w:rPr>
          <w:i/>
          <w:lang w:val="it-IT"/>
        </w:rPr>
        <w:t>Cu</w:t>
      </w:r>
      <w:r w:rsidRPr="004E5594">
        <w:rPr>
          <w:i/>
        </w:rPr>
        <w:t>], [</w:t>
      </w:r>
      <w:r w:rsidRPr="004E5594">
        <w:rPr>
          <w:i/>
          <w:lang w:val="it-IT"/>
        </w:rPr>
        <w:t>Al</w:t>
      </w:r>
      <w:r w:rsidRPr="004E5594">
        <w:rPr>
          <w:i/>
        </w:rPr>
        <w:t xml:space="preserve">] – содержание в стали,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               соответственно, углерода, кремния, марганца, серы,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               фосфора, хрома, никеля, меди, алюминия, %.</w:t>
      </w:r>
    </w:p>
    <w:p w:rsidR="00A041AE" w:rsidRPr="004E5594" w:rsidRDefault="00A041AE" w:rsidP="00A041AE">
      <w:pPr>
        <w:shd w:val="clear" w:color="auto" w:fill="FFFFFF"/>
        <w:spacing w:before="120"/>
        <w:ind w:left="17" w:right="17" w:firstLine="550"/>
        <w:rPr>
          <w:i/>
        </w:rPr>
      </w:pPr>
      <w:r w:rsidRPr="004E5594">
        <w:rPr>
          <w:i/>
        </w:rPr>
        <w:t xml:space="preserve">Величины температуры стали в промежуточном ковше превышают температуру ликвидус на принимаемые значения величины перегрева металла. </w:t>
      </w:r>
    </w:p>
    <w:p w:rsidR="00A041AE" w:rsidRPr="004E5594" w:rsidRDefault="00A041AE" w:rsidP="00A041AE">
      <w:pPr>
        <w:shd w:val="clear" w:color="auto" w:fill="FFFFFF"/>
        <w:ind w:left="17" w:right="17" w:firstLine="550"/>
        <w:rPr>
          <w:i/>
        </w:rPr>
      </w:pPr>
      <w:r w:rsidRPr="004E5594">
        <w:rPr>
          <w:i/>
        </w:rPr>
        <w:t>В формуле (1) величина максимальной скорости вытягивания заготовки из криста</w:t>
      </w:r>
      <w:r w:rsidRPr="004E5594">
        <w:rPr>
          <w:i/>
        </w:rPr>
        <w:t>л</w:t>
      </w:r>
      <w:r w:rsidRPr="004E5594">
        <w:rPr>
          <w:i/>
        </w:rPr>
        <w:t>лизатора может быть вычислена по формуле</w:t>
      </w:r>
    </w:p>
    <w:p w:rsidR="00A041AE" w:rsidRPr="00E06AF4" w:rsidRDefault="00F14E39" w:rsidP="00A041AE">
      <w:pPr>
        <w:shd w:val="clear" w:color="auto" w:fill="FFFFFF"/>
        <w:ind w:left="17" w:right="17" w:firstLine="550"/>
        <w:jc w:val="right"/>
      </w:pPr>
      <w:r>
        <w:rPr>
          <w:i/>
          <w:noProof/>
        </w:rPr>
        <w:pict>
          <v:shape id="_x0000_s1060" type="#_x0000_t75" style="position:absolute;left:0;text-align:left;margin-left:110.85pt;margin-top:.85pt;width:175.2pt;height:20.1pt;z-index:251696128">
            <v:imagedata r:id="rId44" o:title=""/>
          </v:shape>
          <o:OLEObject Type="Embed" ProgID="Equation.3" ShapeID="_x0000_s1060" DrawAspect="Content" ObjectID="_1668180659" r:id="rId45"/>
        </w:pict>
      </w:r>
      <w:r w:rsidR="00A041AE" w:rsidRPr="00E06AF4">
        <w:t>(6)</w:t>
      </w:r>
    </w:p>
    <w:p w:rsidR="00A041AE" w:rsidRPr="00E06AF4" w:rsidRDefault="00F14E39" w:rsidP="00A041AE">
      <w:pPr>
        <w:pStyle w:val="a6"/>
        <w:spacing w:before="120"/>
        <w:ind w:firstLine="0"/>
      </w:pPr>
      <w:r>
        <w:rPr>
          <w:noProof/>
        </w:rPr>
        <w:pict>
          <v:shape id="_x0000_s1061" type="#_x0000_t75" style="position:absolute;left:0;text-align:left;margin-left:22.85pt;margin-top:2.45pt;width:18.4pt;height:20.1pt;z-index:251697152">
            <v:imagedata r:id="rId46" o:title=""/>
          </v:shape>
          <o:OLEObject Type="Embed" ProgID="Equation.3" ShapeID="_x0000_s1061" DrawAspect="Content" ObjectID="_1668180660" r:id="rId47"/>
        </w:pict>
      </w:r>
      <w:r w:rsidR="00A041AE" w:rsidRPr="00E06AF4">
        <w:t xml:space="preserve">где         – рабочая скорость вытягивания заготовки </w:t>
      </w:r>
      <w:proofErr w:type="gramStart"/>
      <w:r w:rsidR="00A041AE" w:rsidRPr="00E06AF4">
        <w:t>из</w:t>
      </w:r>
      <w:proofErr w:type="gramEnd"/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кристаллизатора, </w:t>
      </w:r>
      <w:proofErr w:type="gramStart"/>
      <w:r w:rsidRPr="004E5594">
        <w:t>м</w:t>
      </w:r>
      <w:proofErr w:type="gramEnd"/>
      <w:r w:rsidRPr="004E5594">
        <w:t>/мин</w:t>
      </w:r>
      <w:r w:rsidRPr="00E06AF4">
        <w:t>.</w:t>
      </w:r>
    </w:p>
    <w:p w:rsidR="00A041AE" w:rsidRPr="00E06AF4" w:rsidRDefault="00F14E39" w:rsidP="00A041AE">
      <w:pPr>
        <w:pStyle w:val="a6"/>
        <w:spacing w:before="120"/>
        <w:ind w:firstLine="567"/>
      </w:pPr>
      <w:r>
        <w:rPr>
          <w:noProof/>
        </w:rPr>
        <w:pict>
          <v:shape id="_x0000_s1062" type="#_x0000_t75" style="position:absolute;left:0;text-align:left;margin-left:153.05pt;margin-top:15.5pt;width:89.4pt;height:32.6pt;z-index:251698176">
            <v:imagedata r:id="rId48" o:title=""/>
          </v:shape>
          <o:OLEObject Type="Embed" ProgID="Equation.3" ShapeID="_x0000_s1062" DrawAspect="Content" ObjectID="_1668180661" r:id="rId49"/>
        </w:pict>
      </w:r>
      <w:r w:rsidR="00A041AE" w:rsidRPr="00E06AF4">
        <w:t>Рабочая скорость вытягивания заготовки рассчитывается по формуле</w:t>
      </w:r>
    </w:p>
    <w:p w:rsidR="00A041AE" w:rsidRPr="00E06AF4" w:rsidRDefault="00F14E39" w:rsidP="00A041AE">
      <w:pPr>
        <w:pStyle w:val="a6"/>
        <w:spacing w:after="240"/>
        <w:ind w:firstLine="567"/>
        <w:jc w:val="right"/>
      </w:pPr>
      <w:r>
        <w:rPr>
          <w:noProof/>
        </w:rPr>
        <w:pict>
          <v:shape id="_x0000_s1063" type="#_x0000_t75" style="position:absolute;left:0;text-align:left;margin-left:27.65pt;margin-top:21.4pt;width:13.6pt;height:18.85pt;z-index:251699200">
            <v:imagedata r:id="rId50" o:title=""/>
          </v:shape>
          <o:OLEObject Type="Embed" ProgID="Equation.3" ShapeID="_x0000_s1063" DrawAspect="Content" ObjectID="_1668180662" r:id="rId51"/>
        </w:pict>
      </w:r>
      <w:r w:rsidR="00A041AE" w:rsidRPr="00E06AF4">
        <w:t>(7)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где         – коэффициент скорости вытягивания, </w:t>
      </w:r>
      <w:r w:rsidRPr="004E5594">
        <w:t>м</w:t>
      </w:r>
      <w:proofErr w:type="gramStart"/>
      <w:r w:rsidRPr="004E5594">
        <w:rPr>
          <w:vertAlign w:val="superscript"/>
        </w:rPr>
        <w:t>2</w:t>
      </w:r>
      <w:proofErr w:type="gramEnd"/>
      <w:r w:rsidRPr="004E5594">
        <w:t>/мин</w:t>
      </w:r>
      <w:r w:rsidRPr="00E06AF4">
        <w:t>;</w:t>
      </w:r>
    </w:p>
    <w:p w:rsidR="00A041AE" w:rsidRPr="00E06AF4" w:rsidRDefault="00F14E39" w:rsidP="00A041AE">
      <w:pPr>
        <w:pStyle w:val="a6"/>
        <w:spacing w:after="120"/>
        <w:ind w:firstLine="0"/>
      </w:pPr>
      <w:r>
        <w:rPr>
          <w:noProof/>
        </w:rPr>
        <w:pict>
          <v:shape id="_x0000_s1064" type="#_x0000_t75" style="position:absolute;left:0;text-align:left;margin-left:20.25pt;margin-top:.65pt;width:21pt;height:16.8pt;z-index:251700224">
            <v:imagedata r:id="rId52" o:title=""/>
          </v:shape>
          <o:OLEObject Type="Embed" ProgID="Equation.3" ShapeID="_x0000_s1064" DrawAspect="Content" ObjectID="_1668180663" r:id="rId53"/>
        </w:pict>
      </w:r>
      <w:r w:rsidR="00A041AE" w:rsidRPr="00E06AF4">
        <w:t xml:space="preserve">               – толщина и ширина заготовки, </w:t>
      </w:r>
      <w:proofErr w:type="gramStart"/>
      <w:r w:rsidR="00A041AE" w:rsidRPr="004E5594">
        <w:t>мм</w:t>
      </w:r>
      <w:proofErr w:type="gramEnd"/>
      <w:r w:rsidR="00A041AE" w:rsidRPr="00E06AF4">
        <w:t>.</w:t>
      </w:r>
    </w:p>
    <w:p w:rsidR="00A041AE" w:rsidRPr="00E06AF4" w:rsidRDefault="00A041AE" w:rsidP="00A041AE">
      <w:pPr>
        <w:pStyle w:val="a6"/>
        <w:ind w:firstLine="567"/>
      </w:pPr>
      <w:r w:rsidRPr="00E06AF4">
        <w:t>Рекомендуются следующие значения коэффициента скорости вытягивания:</w:t>
      </w:r>
    </w:p>
    <w:p w:rsidR="00A041AE" w:rsidRPr="00E06AF4" w:rsidRDefault="00F14E39" w:rsidP="00A041AE">
      <w:pPr>
        <w:pStyle w:val="a6"/>
        <w:spacing w:before="120"/>
        <w:ind w:firstLine="567"/>
      </w:pPr>
      <w:r>
        <w:rPr>
          <w:noProof/>
        </w:rPr>
        <w:pict>
          <v:shape id="_x0000_s1065" type="#_x0000_t75" style="position:absolute;left:0;text-align:left;margin-left:272.45pt;margin-top:1.35pt;width:13.6pt;height:18.85pt;z-index:251701248">
            <v:imagedata r:id="rId50" o:title=""/>
          </v:shape>
          <o:OLEObject Type="Embed" ProgID="Equation.3" ShapeID="_x0000_s1065" DrawAspect="Content" ObjectID="_1668180664" r:id="rId54"/>
        </w:pict>
      </w:r>
      <w:r w:rsidR="00A041AE" w:rsidRPr="00E06AF4">
        <w:t>Сталь</w:t>
      </w:r>
      <w:proofErr w:type="gramStart"/>
      <w:r w:rsidR="00A041AE" w:rsidRPr="00E06AF4">
        <w:t xml:space="preserve">                                                                            ,</w:t>
      </w:r>
      <w:proofErr w:type="gramEnd"/>
      <w:r w:rsidR="00A041AE" w:rsidRPr="00E06AF4">
        <w:t xml:space="preserve"> </w:t>
      </w:r>
      <w:r w:rsidR="00A041AE" w:rsidRPr="00E06AF4">
        <w:rPr>
          <w:i w:val="0"/>
        </w:rPr>
        <w:t>м</w:t>
      </w:r>
      <w:r w:rsidR="00A041AE" w:rsidRPr="00E06AF4">
        <w:rPr>
          <w:vertAlign w:val="superscript"/>
        </w:rPr>
        <w:t>2</w:t>
      </w:r>
      <w:r w:rsidR="00A041AE" w:rsidRPr="00E06AF4">
        <w:t>/</w:t>
      </w:r>
      <w:r w:rsidR="00A041AE" w:rsidRPr="00E06AF4">
        <w:rPr>
          <w:i w:val="0"/>
        </w:rPr>
        <w:t>мин</w:t>
      </w:r>
      <w:r w:rsidR="00A041AE" w:rsidRPr="00E06AF4">
        <w:t xml:space="preserve">    </w:t>
      </w:r>
    </w:p>
    <w:p w:rsidR="00A041AE" w:rsidRPr="00E06AF4" w:rsidRDefault="00A041AE" w:rsidP="00A041AE">
      <w:pPr>
        <w:pStyle w:val="a6"/>
        <w:ind w:firstLine="284"/>
      </w:pPr>
      <w:proofErr w:type="gramStart"/>
      <w:r w:rsidRPr="00E06AF4">
        <w:t>Углеродистая</w:t>
      </w:r>
      <w:proofErr w:type="gramEnd"/>
      <w:r w:rsidRPr="00E06AF4">
        <w:t xml:space="preserve"> обыкновенного качества                        0,20</w:t>
      </w:r>
    </w:p>
    <w:p w:rsidR="00A041AE" w:rsidRPr="00E06AF4" w:rsidRDefault="00A041AE" w:rsidP="00A041AE">
      <w:pPr>
        <w:pStyle w:val="a6"/>
        <w:ind w:firstLine="284"/>
      </w:pPr>
      <w:r w:rsidRPr="00E06AF4">
        <w:t>Углеродистая качественная и низколегированная      0,16</w:t>
      </w:r>
    </w:p>
    <w:p w:rsidR="00A041AE" w:rsidRPr="00E06AF4" w:rsidRDefault="00A041AE" w:rsidP="00A041AE">
      <w:pPr>
        <w:pStyle w:val="a6"/>
        <w:spacing w:after="120"/>
        <w:ind w:firstLine="284"/>
      </w:pPr>
      <w:r w:rsidRPr="00E06AF4">
        <w:t xml:space="preserve">Средне- и высоколегированная                                     </w:t>
      </w:r>
      <w:r>
        <w:t xml:space="preserve"> </w:t>
      </w:r>
      <w:r w:rsidRPr="00E06AF4">
        <w:t>0,14</w:t>
      </w:r>
    </w:p>
    <w:p w:rsidR="00A041AE" w:rsidRPr="00E06AF4" w:rsidRDefault="00F14E39" w:rsidP="00A041AE">
      <w:pPr>
        <w:pStyle w:val="a6"/>
        <w:spacing w:after="240"/>
        <w:ind w:firstLine="567"/>
      </w:pPr>
      <w:r>
        <w:rPr>
          <w:noProof/>
        </w:rPr>
        <w:pict>
          <v:shape id="_x0000_s1066" type="#_x0000_t75" style="position:absolute;left:0;text-align:left;margin-left:189.55pt;margin-top:26.5pt;width:70.3pt;height:37.8pt;z-index:251702272">
            <v:imagedata r:id="rId55" o:title=""/>
          </v:shape>
          <o:OLEObject Type="Embed" ProgID="Equation.3" ShapeID="_x0000_s1066" DrawAspect="Content" ObjectID="_1668180665" r:id="rId56"/>
        </w:pict>
      </w:r>
      <w:r w:rsidR="00A041AE" w:rsidRPr="00E06AF4">
        <w:t xml:space="preserve">Обязательным условием безаварийной газовой резки </w:t>
      </w:r>
      <w:proofErr w:type="spellStart"/>
      <w:r w:rsidR="00A041AE" w:rsidRPr="00E06AF4">
        <w:t>непрерывнолитой</w:t>
      </w:r>
      <w:proofErr w:type="spellEnd"/>
      <w:r w:rsidR="00A041AE" w:rsidRPr="00E06AF4">
        <w:t xml:space="preserve"> заготовки является соблюдение соотношения</w:t>
      </w:r>
    </w:p>
    <w:p w:rsidR="00A041AE" w:rsidRPr="00E06AF4" w:rsidRDefault="00F14E39" w:rsidP="00A041AE">
      <w:pPr>
        <w:pStyle w:val="a6"/>
        <w:spacing w:after="240"/>
        <w:ind w:firstLine="567"/>
        <w:jc w:val="right"/>
      </w:pPr>
      <w:r>
        <w:rPr>
          <w:noProof/>
        </w:rPr>
        <w:lastRenderedPageBreak/>
        <w:pict>
          <v:shape id="_x0000_s1067" type="#_x0000_t75" style="position:absolute;left:0;text-align:left;margin-left:24.85pt;margin-top:20pt;width:17pt;height:19.1pt;z-index:251703296">
            <v:imagedata r:id="rId57" o:title=""/>
          </v:shape>
          <o:OLEObject Type="Embed" ProgID="Equation.3" ShapeID="_x0000_s1067" DrawAspect="Content" ObjectID="_1668180666" r:id="rId58"/>
        </w:pict>
      </w:r>
      <w:r w:rsidR="00A041AE" w:rsidRPr="00E06AF4">
        <w:t>(8)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где          – металлургическая длина МНЛЗ, </w:t>
      </w:r>
      <w:r w:rsidRPr="00E06AF4">
        <w:rPr>
          <w:i w:val="0"/>
        </w:rPr>
        <w:t>м</w:t>
      </w:r>
      <w:r w:rsidRPr="00E06AF4">
        <w:t>.</w:t>
      </w:r>
    </w:p>
    <w:p w:rsidR="00A041AE" w:rsidRPr="00612515" w:rsidRDefault="00A041AE" w:rsidP="00A041AE">
      <w:pPr>
        <w:widowControl/>
      </w:pPr>
      <w:r w:rsidRPr="00C92ECC">
        <w:t xml:space="preserve">Внеаудиторная самостоятельная работа </w:t>
      </w:r>
      <w:proofErr w:type="gramStart"/>
      <w:r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разделу с проработкой материала</w:t>
      </w:r>
      <w:r>
        <w:t xml:space="preserve"> и выполнения контрольной работы</w:t>
      </w:r>
      <w:r w:rsidRPr="00C92ECC">
        <w:t>.</w:t>
      </w:r>
      <w:r>
        <w:t xml:space="preserve"> Контрольная работа выполняется по индивидуальному заданию с</w:t>
      </w:r>
      <w:r>
        <w:t>о</w:t>
      </w:r>
      <w:r>
        <w:t>гласно тематике, задаваемой преподавателем и приведенной в следующем разделе раб</w:t>
      </w:r>
      <w:r>
        <w:t>о</w:t>
      </w:r>
      <w:r>
        <w:t>чей программы. Успешная защита результатов контрольной работы является обязательной для допуска к экзамену.</w:t>
      </w:r>
    </w:p>
    <w:p w:rsidR="00331BEF" w:rsidRDefault="00331BEF" w:rsidP="00A041AE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041AE" w:rsidRPr="00434114" w:rsidRDefault="00434114" w:rsidP="00A041AE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4114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собеседования:</w:t>
      </w:r>
    </w:p>
    <w:p w:rsidR="00A041AE" w:rsidRDefault="00A041AE" w:rsidP="00A041AE">
      <w:pPr>
        <w:rPr>
          <w:iCs/>
          <w:color w:val="C00000"/>
        </w:rPr>
      </w:pP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</w:t>
      </w:r>
      <w:proofErr w:type="gramStart"/>
      <w:r w:rsidRPr="002E5915">
        <w:rPr>
          <w:snapToGrid w:val="0"/>
        </w:rPr>
        <w:t>математической</w:t>
      </w:r>
      <w:proofErr w:type="gramEnd"/>
      <w:r w:rsidRPr="002E5915">
        <w:rPr>
          <w:snapToGrid w:val="0"/>
        </w:rPr>
        <w:t xml:space="preserve"> </w:t>
      </w:r>
    </w:p>
    <w:p w:rsidR="00434114" w:rsidRPr="002E5915" w:rsidRDefault="00434114" w:rsidP="00434114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434114" w:rsidRDefault="00434114" w:rsidP="00434114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A041AE" w:rsidRPr="00AF2961" w:rsidRDefault="00A041AE" w:rsidP="00A041AE">
      <w:pPr>
        <w:ind w:firstLine="0"/>
        <w:rPr>
          <w:iCs/>
          <w:color w:val="C00000"/>
        </w:rPr>
        <w:sectPr w:rsidR="00A041AE" w:rsidRPr="00AF296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041AE" w:rsidRDefault="00A041AE" w:rsidP="00A041A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41AE" w:rsidRDefault="00A041AE" w:rsidP="00A041AE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041AE" w:rsidRDefault="00A041AE" w:rsidP="00A041A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457C1A" w:rsidTr="00BA64F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A041AE" w:rsidRPr="00457C1A" w:rsidTr="00BA64F1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143022" w:rsidRDefault="00A041AE" w:rsidP="00BA64F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A041AE" w:rsidRPr="00457C1A" w:rsidTr="00BA64F1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</w:t>
            </w:r>
            <w:r>
              <w:rPr>
                <w:i/>
              </w:rPr>
              <w:t>с</w:t>
            </w:r>
            <w:r>
              <w:rPr>
                <w:i/>
              </w:rPr>
              <w:t>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53625D">
              <w:rPr>
                <w:i/>
              </w:rPr>
              <w:t xml:space="preserve">опросы для проведения текущего контроля и </w:t>
            </w:r>
            <w:proofErr w:type="gramStart"/>
            <w:r w:rsidRPr="0053625D">
              <w:rPr>
                <w:i/>
              </w:rPr>
              <w:t>итоговой</w:t>
            </w:r>
            <w:proofErr w:type="gramEnd"/>
            <w:r w:rsidRPr="0053625D">
              <w:rPr>
                <w:i/>
              </w:rPr>
              <w:t xml:space="preserve">  </w:t>
            </w:r>
          </w:p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Что называется моделью?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Каковы особенности математической модели?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 xml:space="preserve">В чем сущность формализованного подхода при построении </w:t>
            </w:r>
            <w:proofErr w:type="gramStart"/>
            <w:r w:rsidRPr="0053625D">
              <w:rPr>
                <w:i/>
                <w:snapToGrid w:val="0"/>
              </w:rPr>
              <w:t>математической</w:t>
            </w:r>
            <w:proofErr w:type="gramEnd"/>
            <w:r w:rsidRPr="0053625D">
              <w:rPr>
                <w:i/>
                <w:snapToGrid w:val="0"/>
              </w:rPr>
              <w:t xml:space="preserve"> </w:t>
            </w:r>
          </w:p>
          <w:p w:rsidR="00A041AE" w:rsidRPr="00B13A6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модели?</w:t>
            </w:r>
          </w:p>
        </w:tc>
      </w:tr>
      <w:tr w:rsidR="00A041AE" w:rsidRPr="00457C1A" w:rsidTr="00BA64F1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599" w:rsidRPr="00963599" w:rsidRDefault="00A041AE" w:rsidP="00963599">
            <w:pPr>
              <w:rPr>
                <w:i/>
                <w:iCs/>
              </w:rPr>
            </w:pPr>
            <w:r w:rsidRPr="00661CA2">
              <w:rPr>
                <w:rFonts w:eastAsia="MS Mincho"/>
                <w:i/>
              </w:rPr>
              <w:t xml:space="preserve"> </w:t>
            </w:r>
            <w:r w:rsidR="00963599" w:rsidRPr="00963599">
              <w:rPr>
                <w:i/>
                <w:iCs/>
              </w:rPr>
              <w:t>Пример лабораторной работы.</w:t>
            </w:r>
          </w:p>
          <w:p w:rsidR="00A041AE" w:rsidRPr="00963599" w:rsidRDefault="00963599" w:rsidP="00963599">
            <w:pPr>
              <w:rPr>
                <w:i/>
                <w:iCs/>
              </w:rPr>
            </w:pPr>
            <w:r w:rsidRPr="00963599">
              <w:rPr>
                <w:i/>
                <w:iCs/>
              </w:rPr>
              <w:t xml:space="preserve">С использованием метода математического моделирования изучить влияние на длину лунки жидкого металла в </w:t>
            </w:r>
            <w:proofErr w:type="spellStart"/>
            <w:r w:rsidRPr="00963599">
              <w:rPr>
                <w:i/>
                <w:iCs/>
              </w:rPr>
              <w:t>слябовой</w:t>
            </w:r>
            <w:proofErr w:type="spellEnd"/>
            <w:r w:rsidRPr="00963599">
              <w:rPr>
                <w:i/>
                <w:iCs/>
              </w:rPr>
              <w:t xml:space="preserve"> </w:t>
            </w:r>
            <w:proofErr w:type="spellStart"/>
            <w:r w:rsidRPr="00963599">
              <w:rPr>
                <w:i/>
                <w:iCs/>
              </w:rPr>
              <w:t>непрерывнолитой</w:t>
            </w:r>
            <w:proofErr w:type="spellEnd"/>
            <w:r w:rsidRPr="00963599">
              <w:rPr>
                <w:i/>
                <w:iCs/>
              </w:rPr>
              <w:t xml:space="preserve"> заготовке двух факторов: толщины отливаемой заготовки и температуры металла в промежуточном ковше МНЛЗ. </w:t>
            </w:r>
          </w:p>
        </w:tc>
      </w:tr>
      <w:tr w:rsidR="00A041AE" w:rsidRPr="00457C1A" w:rsidTr="00BA64F1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Default="00A041AE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963599">
              <w:rPr>
                <w:rFonts w:ascii="Times New Roman" w:hAnsi="Times New Roman"/>
                <w:i/>
                <w:sz w:val="24"/>
                <w:szCs w:val="24"/>
              </w:rPr>
              <w:t>Пример задания к лабораторной работе.</w:t>
            </w:r>
          </w:p>
          <w:p w:rsidR="00963599" w:rsidRDefault="00963599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Тип МНЛЗ –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криволинейная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63599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Размеры поперечного сечения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непрерывнолитой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заготовки: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толщина – 210, 220, 230, 240, 250 мм;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ширина – 1350 мм.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Марка стали – 10ХСНД.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Величина перегрева металла в промежуточном ковше над температурой ликвидус –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 15, 20, 25, 30 °С.</w:t>
            </w:r>
          </w:p>
          <w:p w:rsidR="00963599" w:rsidRPr="00DD7B7B" w:rsidRDefault="00963599" w:rsidP="00963599">
            <w:pPr>
              <w:pStyle w:val="af9"/>
              <w:rPr>
                <w:i/>
              </w:rPr>
            </w:pPr>
          </w:p>
        </w:tc>
      </w:tr>
    </w:tbl>
    <w:p w:rsidR="00A041AE" w:rsidRDefault="00A041AE" w:rsidP="00A041AE"/>
    <w:p w:rsidR="00937F02" w:rsidRDefault="00937F02" w:rsidP="00A041AE"/>
    <w:p w:rsidR="00937F02" w:rsidRDefault="00937F02" w:rsidP="00A041A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457C1A" w:rsidTr="00BA64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502FF3" w:rsidRDefault="00A041AE" w:rsidP="00BA64F1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041AE" w:rsidRPr="00457C1A" w:rsidTr="00BA64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6160B9" w:rsidRDefault="00A041AE" w:rsidP="00BA64F1">
            <w:pPr>
              <w:pStyle w:val="af1"/>
              <w:ind w:firstLine="0"/>
              <w:rPr>
                <w:i/>
                <w:color w:val="C00000"/>
                <w:sz w:val="24"/>
                <w:szCs w:val="24"/>
              </w:rPr>
            </w:pPr>
            <w:r w:rsidRPr="006160B9">
              <w:rPr>
                <w:i/>
                <w:sz w:val="24"/>
                <w:szCs w:val="24"/>
              </w:rPr>
              <w:t>методы математического моделирования металлургических объектов и технологич</w:t>
            </w:r>
            <w:r w:rsidRPr="006160B9">
              <w:rPr>
                <w:i/>
                <w:sz w:val="24"/>
                <w:szCs w:val="24"/>
              </w:rPr>
              <w:t>е</w:t>
            </w:r>
            <w:r w:rsidRPr="006160B9">
              <w:rPr>
                <w:i/>
                <w:sz w:val="24"/>
                <w:szCs w:val="24"/>
              </w:rPr>
              <w:lastRenderedPageBreak/>
              <w:t xml:space="preserve">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lastRenderedPageBreak/>
              <w:t>В</w:t>
            </w:r>
            <w:r w:rsidRPr="0053625D">
              <w:rPr>
                <w:i/>
              </w:rPr>
              <w:t xml:space="preserve">опросы для проведения текущего контроля и </w:t>
            </w:r>
            <w:proofErr w:type="gramStart"/>
            <w:r w:rsidRPr="0053625D">
              <w:rPr>
                <w:i/>
              </w:rPr>
              <w:t>итоговой</w:t>
            </w:r>
            <w:proofErr w:type="gramEnd"/>
            <w:r w:rsidRPr="0053625D">
              <w:rPr>
                <w:i/>
              </w:rPr>
              <w:t xml:space="preserve">  </w:t>
            </w:r>
          </w:p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lastRenderedPageBreak/>
              <w:t>Что такое модель типа «черный ящик»?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В чем особенность статических моделей?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особенности имеют динамические модели?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A041AE" w:rsidRPr="00457C1A" w:rsidTr="00BA64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Default="00A041AE" w:rsidP="00BA64F1">
            <w:pPr>
              <w:ind w:firstLine="0"/>
              <w:jc w:val="left"/>
            </w:pPr>
          </w:p>
          <w:p w:rsidR="00A041AE" w:rsidRDefault="00A041AE" w:rsidP="00BA64F1">
            <w:pPr>
              <w:ind w:firstLine="0"/>
              <w:jc w:val="left"/>
            </w:pPr>
          </w:p>
          <w:p w:rsidR="00A041AE" w:rsidRDefault="00A041AE" w:rsidP="00BA64F1">
            <w:pPr>
              <w:ind w:firstLine="0"/>
              <w:jc w:val="left"/>
            </w:pPr>
          </w:p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951634" w:rsidRDefault="00A041AE" w:rsidP="00BA64F1">
            <w:pPr>
              <w:ind w:firstLine="0"/>
              <w:rPr>
                <w:i/>
              </w:rPr>
            </w:pPr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лабораторной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по математическому моделированию </w:t>
            </w:r>
          </w:p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041AE" w:rsidRPr="00AB3C44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формирования макроструктуры </w:t>
            </w:r>
            <w:proofErr w:type="spellStart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непрерывн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литой</w:t>
            </w:r>
            <w:proofErr w:type="spellEnd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 заготовки.  </w:t>
            </w:r>
          </w:p>
        </w:tc>
      </w:tr>
      <w:tr w:rsidR="008774E2" w:rsidRPr="00457C1A" w:rsidTr="00BA64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457C1A" w:rsidRDefault="008774E2" w:rsidP="008774E2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951634" w:rsidRDefault="008774E2" w:rsidP="008774E2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600E21" w:rsidRDefault="008774E2" w:rsidP="008774E2">
            <w:pPr>
              <w:pStyle w:val="af9"/>
              <w:ind w:firstLine="452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задания к лабораторной 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74E2" w:rsidRPr="00600E21" w:rsidRDefault="008774E2" w:rsidP="008774E2">
            <w:pPr>
              <w:pStyle w:val="af9"/>
              <w:ind w:firstLine="45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      </w:r>
          </w:p>
          <w:p w:rsidR="008774E2" w:rsidRPr="00600E21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8774E2" w:rsidRPr="00600E21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8774E2" w:rsidRPr="00600E21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1. Колесников Ю.А., Буданов Б.А., Столяров А.М. Металлургические технологии в выс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копроизводительном конвертерном цехе: учебное пособие. – Магнитогорск: Изд-во Ма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нитогорск</w:t>
            </w:r>
            <w:proofErr w:type="gram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ос. </w:t>
            </w:r>
            <w:proofErr w:type="spell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техн</w:t>
            </w:r>
            <w:proofErr w:type="spell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. ун-та им. Г.И. Носова, 2015. – 379с.</w:t>
            </w:r>
          </w:p>
          <w:p w:rsidR="008774E2" w:rsidRPr="0053625D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 xml:space="preserve"> А.М., </w:t>
            </w:r>
            <w:proofErr w:type="spellStart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8774E2" w:rsidRPr="00457C1A" w:rsidTr="00BA64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4E2" w:rsidRPr="00502FF3" w:rsidRDefault="008774E2" w:rsidP="008774E2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8774E2" w:rsidRPr="00457C1A" w:rsidTr="00BA64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Pr="00665F11" w:rsidRDefault="008774E2" w:rsidP="008774E2">
            <w:pPr>
              <w:ind w:firstLine="0"/>
              <w:jc w:val="left"/>
            </w:pPr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статков конструкции металлургического агрегата и совершенствования технолог</w:t>
            </w:r>
            <w:r w:rsidRPr="00BE56AB">
              <w:rPr>
                <w:i/>
              </w:rPr>
              <w:t>и</w:t>
            </w:r>
            <w:r w:rsidRPr="00BE56AB">
              <w:rPr>
                <w:i/>
              </w:rPr>
              <w:t>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EC33F7" w:rsidRDefault="008774E2" w:rsidP="008774E2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EC33F7">
              <w:rPr>
                <w:i/>
              </w:rPr>
              <w:t xml:space="preserve">опросы для проведения текущего контроля и </w:t>
            </w:r>
            <w:proofErr w:type="gramStart"/>
            <w:r w:rsidRPr="00EC33F7">
              <w:rPr>
                <w:i/>
              </w:rPr>
              <w:t>итоговой</w:t>
            </w:r>
            <w:proofErr w:type="gramEnd"/>
            <w:r w:rsidRPr="00EC33F7">
              <w:rPr>
                <w:i/>
              </w:rPr>
              <w:t xml:space="preserve">  </w:t>
            </w:r>
          </w:p>
          <w:p w:rsidR="008774E2" w:rsidRPr="00EC33F7" w:rsidRDefault="008774E2" w:rsidP="008774E2">
            <w:pPr>
              <w:ind w:right="-6"/>
              <w:jc w:val="center"/>
              <w:outlineLvl w:val="0"/>
              <w:rPr>
                <w:i/>
              </w:rPr>
            </w:pPr>
            <w:r w:rsidRPr="00EC33F7">
              <w:rPr>
                <w:i/>
              </w:rPr>
              <w:t>аттестации в форме экзамена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Какова сущность статических моделей в металлургии?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Каковы особенности динамического моделирования в металлургии?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В чем особенность моделей с распределенными параметрами?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Почему параметры модели могут быть распределенными?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</w:rPr>
              <w:t xml:space="preserve">Какова </w:t>
            </w:r>
            <w:r w:rsidRPr="00EC33F7">
              <w:rPr>
                <w:i/>
                <w:snapToGrid w:val="0"/>
              </w:rPr>
              <w:t>особенность имитационных моделей?</w:t>
            </w:r>
          </w:p>
          <w:p w:rsidR="008774E2" w:rsidRPr="00EC33F7" w:rsidRDefault="008774E2" w:rsidP="008774E2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В чем сущность различных численных методов?</w:t>
            </w:r>
          </w:p>
          <w:p w:rsidR="008774E2" w:rsidRPr="00EC33F7" w:rsidRDefault="008774E2" w:rsidP="008774E2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8774E2" w:rsidRPr="00457C1A" w:rsidTr="00BA64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665F11" w:rsidRDefault="008774E2" w:rsidP="008774E2">
            <w:pPr>
              <w:ind w:firstLine="0"/>
              <w:jc w:val="left"/>
            </w:pPr>
            <w:r w:rsidRPr="00665F1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lastRenderedPageBreak/>
              <w:t>выявлять эффективные варианты устр</w:t>
            </w:r>
            <w:r w:rsidRPr="00BE56AB">
              <w:rPr>
                <w:i/>
              </w:rPr>
              <w:t>а</w:t>
            </w:r>
            <w:r w:rsidRPr="00BE56AB">
              <w:rPr>
                <w:i/>
              </w:rPr>
              <w:t>нения недостатков конструкции металлу</w:t>
            </w:r>
            <w:r w:rsidRPr="00BE56AB">
              <w:rPr>
                <w:i/>
              </w:rPr>
              <w:t>р</w:t>
            </w:r>
            <w:r w:rsidRPr="00BE56AB">
              <w:rPr>
                <w:i/>
              </w:rPr>
              <w:lastRenderedPageBreak/>
              <w:t>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лабораторной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по математическому моделированию </w:t>
            </w:r>
          </w:p>
          <w:p w:rsidR="008774E2" w:rsidRPr="00661CA2" w:rsidRDefault="008774E2" w:rsidP="008774E2">
            <w:pPr>
              <w:pStyle w:val="af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Математическое моделирование процесса шлакообразования в конвертере с комбин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рованной продувкой кислородом сверху и аргоном снизу. 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</w:t>
            </w:r>
            <w:proofErr w:type="spellStart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раскисления</w:t>
            </w:r>
            <w:proofErr w:type="spellEnd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 стали. </w:t>
            </w:r>
          </w:p>
          <w:p w:rsidR="008774E2" w:rsidRDefault="008774E2" w:rsidP="008774E2">
            <w:pPr>
              <w:pStyle w:val="af9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окисления фосфора в дуговой сталеплавил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ной печи.</w:t>
            </w:r>
          </w:p>
        </w:tc>
      </w:tr>
      <w:tr w:rsidR="008774E2" w:rsidRPr="00457C1A" w:rsidTr="00BA64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665F11" w:rsidRDefault="008774E2" w:rsidP="008774E2">
            <w:pPr>
              <w:ind w:firstLine="0"/>
              <w:jc w:val="left"/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t xml:space="preserve">навыками </w:t>
            </w:r>
            <w:proofErr w:type="gramStart"/>
            <w:r w:rsidRPr="00BE56AB">
              <w:rPr>
                <w:i/>
              </w:rPr>
              <w:t>выявления эффективных вар</w:t>
            </w:r>
            <w:r w:rsidRPr="00BE56AB">
              <w:rPr>
                <w:i/>
              </w:rPr>
              <w:t>и</w:t>
            </w:r>
            <w:r w:rsidRPr="00BE56AB">
              <w:rPr>
                <w:i/>
              </w:rPr>
              <w:t>антов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t>ции металлургического агрегата</w:t>
            </w:r>
            <w:proofErr w:type="gramEnd"/>
            <w:r w:rsidRPr="00BE56AB">
              <w:rPr>
                <w:i/>
              </w:rPr>
              <w:t xml:space="preserve"> и сове</w:t>
            </w:r>
            <w:r w:rsidRPr="00BE56AB">
              <w:rPr>
                <w:i/>
              </w:rPr>
              <w:t>р</w:t>
            </w:r>
            <w:r w:rsidRPr="00BE56AB">
              <w:rPr>
                <w:i/>
              </w:rPr>
              <w:t>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3451CB" w:rsidRDefault="008774E2" w:rsidP="008774E2">
            <w:pPr>
              <w:pStyle w:val="af9"/>
              <w:ind w:firstLine="5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задания к лабораторной 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74E2" w:rsidRPr="003451CB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вильной печи. Смоделировать зависимость остаточного содержания фосфора </w:t>
            </w:r>
            <w:proofErr w:type="gram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в мета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ле перед выпуском из агрегата от содержания фосфора в ломе</w:t>
            </w:r>
            <w:proofErr w:type="gram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и основности шлака при работе с 30 % лома в металлической шихте.</w:t>
            </w:r>
          </w:p>
          <w:p w:rsidR="008774E2" w:rsidRPr="003451CB" w:rsidRDefault="008774E2" w:rsidP="008774E2">
            <w:pPr>
              <w:pStyle w:val="af9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8774E2" w:rsidRPr="003451CB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8774E2" w:rsidRPr="003451CB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А.М.,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8774E2" w:rsidRPr="00B13A6D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2. Колесников Ю.А., Буданов Б.А., Столяров А.М. Металлургические технологии в выс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копроизводительном конвертерном цехе: учебное пособие. – Магнитогорск: Изд-во Ма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нитогорск</w:t>
            </w:r>
            <w:proofErr w:type="gram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ос.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техн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:rsidR="00A041AE" w:rsidRDefault="00A041AE" w:rsidP="00A041AE">
      <w:pPr>
        <w:rPr>
          <w:b/>
        </w:rPr>
        <w:sectPr w:rsidR="00A041AE" w:rsidSect="00331BEF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F333A3" w:rsidRDefault="00A041AE" w:rsidP="00A041AE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041AE" w:rsidRPr="00457C1A" w:rsidRDefault="00A041AE" w:rsidP="00A041AE">
      <w:pPr>
        <w:rPr>
          <w:i/>
          <w:color w:val="C00000"/>
          <w:highlight w:val="yellow"/>
        </w:rPr>
      </w:pPr>
    </w:p>
    <w:p w:rsidR="00A041AE" w:rsidRPr="00F333A3" w:rsidRDefault="00A041AE" w:rsidP="00A041AE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 xml:space="preserve">» включает теоретические вопросы, позволяющие оценить уровень усвоения </w:t>
      </w:r>
      <w:proofErr w:type="gramStart"/>
      <w:r w:rsidRPr="00F333A3">
        <w:t>обучающимися</w:t>
      </w:r>
      <w:proofErr w:type="gramEnd"/>
      <w:r w:rsidRPr="00F333A3">
        <w:t xml:space="preserve"> знаний, и практические задания, выявляющие степень </w:t>
      </w:r>
      <w:proofErr w:type="spellStart"/>
      <w:r w:rsidRPr="00F333A3">
        <w:t>сформированности</w:t>
      </w:r>
      <w:proofErr w:type="spellEnd"/>
      <w:r w:rsidRPr="00F333A3">
        <w:t xml:space="preserve"> умений и владений, проводится в форме экзамена.</w:t>
      </w:r>
    </w:p>
    <w:p w:rsidR="00A041AE" w:rsidRPr="00F333A3" w:rsidRDefault="00A041AE" w:rsidP="00A041AE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 xml:space="preserve">При оценке знаний на экзамене обязательно учитывается оценка, полученная </w:t>
      </w:r>
      <w:proofErr w:type="gramStart"/>
      <w:r>
        <w:t>обучающимся</w:t>
      </w:r>
      <w:proofErr w:type="gramEnd"/>
      <w:r>
        <w:t xml:space="preserve"> ранее при защите индивидуальной </w:t>
      </w:r>
      <w:r w:rsidR="00BA64F1">
        <w:t>лабораторной</w:t>
      </w:r>
      <w:r>
        <w:t xml:space="preserve"> работы по математическому моделированию конкретного технологического процесса.</w:t>
      </w:r>
    </w:p>
    <w:p w:rsidR="00A041AE" w:rsidRPr="00494860" w:rsidRDefault="00A041AE" w:rsidP="00A041AE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основные знания, умения освоены, но допускаются н</w:t>
      </w:r>
      <w:r w:rsidRPr="00494860">
        <w:rPr>
          <w:i/>
        </w:rPr>
        <w:t>е</w:t>
      </w:r>
      <w:r w:rsidRPr="00494860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обучающийся демонстрирует порог</w:t>
      </w:r>
      <w:r w:rsidRPr="00494860">
        <w:rPr>
          <w:i/>
        </w:rPr>
        <w:t>о</w:t>
      </w:r>
      <w:r w:rsidRPr="00494860">
        <w:rPr>
          <w:i/>
        </w:rPr>
        <w:t xml:space="preserve">вый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в ходе контрольных мероприятий допу</w:t>
      </w:r>
      <w:r w:rsidRPr="00494860">
        <w:rPr>
          <w:i/>
        </w:rPr>
        <w:t>с</w:t>
      </w:r>
      <w:r w:rsidRPr="00494860">
        <w:rPr>
          <w:i/>
        </w:rPr>
        <w:t>каются ошибки, проявляется отсутствие отдельных знаний, умений, навыков, обуча</w:t>
      </w:r>
      <w:r w:rsidRPr="00494860">
        <w:rPr>
          <w:i/>
        </w:rPr>
        <w:t>ю</w:t>
      </w:r>
      <w:r w:rsidRPr="00494860">
        <w:rPr>
          <w:i/>
        </w:rPr>
        <w:t>щийся испытывает значительные затруднения при оперировании знаниями и умениями при их переносе на новые ситуации;</w:t>
      </w:r>
    </w:p>
    <w:p w:rsidR="00A041AE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демонстрирует зн</w:t>
      </w:r>
      <w:r w:rsidRPr="00494860">
        <w:rPr>
          <w:i/>
        </w:rPr>
        <w:t>а</w:t>
      </w:r>
      <w:r w:rsidRPr="00494860">
        <w:rPr>
          <w:i/>
        </w:rPr>
        <w:t>ния не более 20% теоретического материала, допускает существенные ошибки, не м</w:t>
      </w:r>
      <w:r w:rsidRPr="00494860">
        <w:rPr>
          <w:i/>
        </w:rPr>
        <w:t>о</w:t>
      </w:r>
      <w:r w:rsidRPr="00494860">
        <w:rPr>
          <w:i/>
        </w:rPr>
        <w:t>жет показать интеллектуальные навыки решения простых задач</w:t>
      </w:r>
      <w:r>
        <w:rPr>
          <w:i/>
        </w:rPr>
        <w:t>;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94860">
        <w:rPr>
          <w:i/>
        </w:rPr>
        <w:t>л</w:t>
      </w:r>
      <w:r w:rsidRPr="00494860">
        <w:rPr>
          <w:i/>
        </w:rPr>
        <w:t>лектуальные навыки решения простых задач.</w:t>
      </w:r>
    </w:p>
    <w:p w:rsidR="00A041AE" w:rsidRPr="00494860" w:rsidRDefault="00A041AE" w:rsidP="00A041AE">
      <w:pPr>
        <w:rPr>
          <w:i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31BEF" w:rsidRDefault="00331BEF" w:rsidP="00331BEF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proofErr w:type="spellStart"/>
      <w:r w:rsidRPr="00A340BD">
        <w:t>Леушин</w:t>
      </w:r>
      <w:proofErr w:type="spellEnd"/>
      <w:r w:rsidRPr="00A340BD">
        <w:t>, И. О. Моделирование процессов и объектов в металлургии</w:t>
      </w:r>
      <w:proofErr w:type="gramStart"/>
      <w:r w:rsidRPr="00A340BD">
        <w:t xml:space="preserve"> :</w:t>
      </w:r>
      <w:proofErr w:type="gramEnd"/>
      <w:r w:rsidRPr="00A340BD">
        <w:t xml:space="preserve"> учебник / И.О. </w:t>
      </w:r>
      <w:proofErr w:type="spellStart"/>
      <w:r w:rsidRPr="00A340BD">
        <w:t>Леушин</w:t>
      </w:r>
      <w:proofErr w:type="spellEnd"/>
      <w:r w:rsidRPr="00A340BD">
        <w:t>. - М.</w:t>
      </w:r>
      <w:proofErr w:type="gramStart"/>
      <w:r w:rsidRPr="00A340BD">
        <w:t xml:space="preserve"> :</w:t>
      </w:r>
      <w:proofErr w:type="gramEnd"/>
      <w:r w:rsidRPr="00A340BD">
        <w:t xml:space="preserve"> Форум : </w:t>
      </w:r>
      <w:proofErr w:type="gramStart"/>
      <w:r w:rsidRPr="00A340BD">
        <w:t>НИЦ ИНФРА-М, 2019. - 208 с.  - (Высшее образование:</w:t>
      </w:r>
      <w:proofErr w:type="gramEnd"/>
      <w:r w:rsidRPr="00A340BD">
        <w:t xml:space="preserve"> </w:t>
      </w:r>
      <w:proofErr w:type="spellStart"/>
      <w:proofErr w:type="gramStart"/>
      <w:r w:rsidRPr="00A340BD">
        <w:t>Бак</w:t>
      </w:r>
      <w:r w:rsidRPr="00A340BD">
        <w:t>а</w:t>
      </w:r>
      <w:r w:rsidRPr="00A340BD">
        <w:t>лавриат</w:t>
      </w:r>
      <w:proofErr w:type="spellEnd"/>
      <w:r w:rsidRPr="00A340BD">
        <w:t>).</w:t>
      </w:r>
      <w:proofErr w:type="gramEnd"/>
      <w:r w:rsidRPr="00A340BD">
        <w:t xml:space="preserve"> - ISBN 978-5-16-101315-1. - Текст</w:t>
      </w:r>
      <w:proofErr w:type="gramStart"/>
      <w:r w:rsidRPr="00A340BD">
        <w:t xml:space="preserve"> :</w:t>
      </w:r>
      <w:proofErr w:type="gramEnd"/>
      <w:r w:rsidRPr="00A340BD">
        <w:t xml:space="preserve"> электронный. - URL: </w:t>
      </w:r>
      <w:hyperlink r:id="rId59" w:history="1">
        <w:r w:rsidRPr="00C813DF">
          <w:rPr>
            <w:rStyle w:val="afd"/>
          </w:rPr>
          <w:t>https://new.znanium.com/catalog/product/1012428</w:t>
        </w:r>
      </w:hyperlink>
      <w:r>
        <w:t xml:space="preserve"> </w:t>
      </w:r>
      <w:r w:rsidRPr="00A340BD">
        <w:t xml:space="preserve"> </w:t>
      </w:r>
    </w:p>
    <w:p w:rsidR="00331BEF" w:rsidRDefault="00331BEF" w:rsidP="00331BEF">
      <w:pPr>
        <w:pStyle w:val="Style10"/>
        <w:widowControl/>
        <w:rPr>
          <w:rStyle w:val="FontStyle22"/>
          <w:b/>
          <w:sz w:val="24"/>
          <w:szCs w:val="24"/>
        </w:rPr>
      </w:pPr>
    </w:p>
    <w:p w:rsidR="00331BEF" w:rsidRDefault="00331BEF" w:rsidP="00331BEF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31BEF" w:rsidRDefault="00331BEF" w:rsidP="00331BEF">
      <w:pPr>
        <w:ind w:firstLine="0"/>
        <w:rPr>
          <w:szCs w:val="21"/>
        </w:rPr>
      </w:pPr>
      <w:r>
        <w:rPr>
          <w:szCs w:val="21"/>
        </w:rPr>
        <w:t xml:space="preserve">1.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>, Б. В. Моделирование процессов и объектов в металлургии. Моделирование и оптимизация процессов листовой прокатки</w:t>
      </w:r>
      <w:proofErr w:type="gramStart"/>
      <w:r w:rsidRPr="00E65E47">
        <w:rPr>
          <w:szCs w:val="21"/>
        </w:rPr>
        <w:t xml:space="preserve"> :</w:t>
      </w:r>
      <w:proofErr w:type="gramEnd"/>
      <w:r w:rsidRPr="00E65E47">
        <w:rPr>
          <w:szCs w:val="21"/>
        </w:rPr>
        <w:t xml:space="preserve"> учебное пособие / Б. В.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 xml:space="preserve">, В. Б. </w:t>
      </w:r>
      <w:proofErr w:type="spellStart"/>
      <w:r w:rsidRPr="00E65E47">
        <w:rPr>
          <w:szCs w:val="21"/>
        </w:rPr>
        <w:t>Крахт</w:t>
      </w:r>
      <w:proofErr w:type="spellEnd"/>
      <w:r w:rsidRPr="00E65E47">
        <w:rPr>
          <w:szCs w:val="21"/>
        </w:rPr>
        <w:t>, П. Ю. Соколов. — Москва</w:t>
      </w:r>
      <w:proofErr w:type="gramStart"/>
      <w:r w:rsidRPr="00E65E47">
        <w:rPr>
          <w:szCs w:val="21"/>
        </w:rPr>
        <w:t xml:space="preserve"> :</w:t>
      </w:r>
      <w:proofErr w:type="gramEnd"/>
      <w:r w:rsidRPr="00E65E47">
        <w:rPr>
          <w:szCs w:val="21"/>
        </w:rPr>
        <w:t xml:space="preserve"> МИСИС, 2009. — 63 с. — Текст</w:t>
      </w:r>
      <w:proofErr w:type="gramStart"/>
      <w:r w:rsidRPr="00E65E47">
        <w:rPr>
          <w:szCs w:val="21"/>
        </w:rPr>
        <w:t> :</w:t>
      </w:r>
      <w:proofErr w:type="gramEnd"/>
      <w:r w:rsidRPr="00E65E47">
        <w:rPr>
          <w:szCs w:val="21"/>
        </w:rPr>
        <w:t xml:space="preserve"> электронный // Лань : электронно-библиотечная система. — URL: </w:t>
      </w:r>
      <w:hyperlink r:id="rId60" w:history="1">
        <w:r w:rsidRPr="00C813DF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E65E47">
        <w:rPr>
          <w:szCs w:val="21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>, Б. В. Моделирование процессов и объектов в металлургии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учебное пособие / Б. В.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 xml:space="preserve">, В. Б. </w:t>
      </w:r>
      <w:proofErr w:type="spellStart"/>
      <w:r w:rsidRPr="00A340BD">
        <w:rPr>
          <w:rFonts w:eastAsia="MS Mincho"/>
        </w:rPr>
        <w:t>Крахт</w:t>
      </w:r>
      <w:proofErr w:type="spellEnd"/>
      <w:r w:rsidRPr="00A340BD">
        <w:rPr>
          <w:rFonts w:eastAsia="MS Mincho"/>
        </w:rPr>
        <w:t>, О. Г. Манухин. — Москва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МИСИС, [б. </w:t>
      </w:r>
      <w:proofErr w:type="gramStart"/>
      <w:r w:rsidRPr="00A340BD">
        <w:rPr>
          <w:rFonts w:eastAsia="MS Mincho"/>
        </w:rPr>
        <w:t>г</w:t>
      </w:r>
      <w:proofErr w:type="gramEnd"/>
      <w:r w:rsidRPr="00A340BD">
        <w:rPr>
          <w:rFonts w:eastAsia="MS Mincho"/>
        </w:rPr>
        <w:t>.]. — Часть 1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</w:t>
      </w:r>
      <w:r w:rsidRPr="00A340BD">
        <w:rPr>
          <w:rFonts w:eastAsia="MS Mincho"/>
        </w:rPr>
        <w:t>о</w:t>
      </w:r>
      <w:r w:rsidRPr="00A340BD">
        <w:rPr>
          <w:rFonts w:eastAsia="MS Mincho"/>
        </w:rPr>
        <w:t>делирование и оптимизация технологических систем — 2004. — 62 с. — Текст</w:t>
      </w:r>
      <w:proofErr w:type="gramStart"/>
      <w:r w:rsidRPr="00A340BD">
        <w:rPr>
          <w:rFonts w:eastAsia="MS Mincho"/>
        </w:rPr>
        <w:t> :</w:t>
      </w:r>
      <w:proofErr w:type="gramEnd"/>
      <w:r w:rsidRPr="00A340BD">
        <w:rPr>
          <w:rFonts w:eastAsia="MS Mincho"/>
        </w:rPr>
        <w:t xml:space="preserve"> электро</w:t>
      </w:r>
      <w:r w:rsidRPr="00A340BD">
        <w:rPr>
          <w:rFonts w:eastAsia="MS Mincho"/>
        </w:rPr>
        <w:t>н</w:t>
      </w:r>
      <w:r w:rsidRPr="00A340BD">
        <w:rPr>
          <w:rFonts w:eastAsia="MS Mincho"/>
        </w:rPr>
        <w:t xml:space="preserve">ный // Лань : электронно-библиотечная система. — URL: </w:t>
      </w:r>
      <w:hyperlink r:id="rId61" w:history="1">
        <w:r w:rsidRPr="00C813DF">
          <w:rPr>
            <w:rStyle w:val="afd"/>
            <w:rFonts w:eastAsia="MS Mincho"/>
          </w:rPr>
          <w:t>https://e.lanbook.com/book/116999</w:t>
        </w:r>
      </w:hyperlink>
      <w:r>
        <w:rPr>
          <w:rFonts w:eastAsia="MS Mincho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>, А. А. Информационные технологии и автоматизация в металлургии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уче</w:t>
      </w:r>
      <w:r w:rsidRPr="00A340BD">
        <w:rPr>
          <w:rFonts w:eastAsia="MS Mincho"/>
        </w:rPr>
        <w:t>б</w:t>
      </w:r>
      <w:r w:rsidRPr="00A340BD">
        <w:rPr>
          <w:rFonts w:eastAsia="MS Mincho"/>
        </w:rPr>
        <w:t xml:space="preserve">ное пособие / А. А.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Ю. Д. </w:t>
      </w:r>
      <w:proofErr w:type="spellStart"/>
      <w:r w:rsidRPr="00A340BD">
        <w:rPr>
          <w:rFonts w:eastAsia="MS Mincho"/>
        </w:rPr>
        <w:t>Миткевич</w:t>
      </w:r>
      <w:proofErr w:type="spellEnd"/>
      <w:r w:rsidRPr="00A340BD">
        <w:rPr>
          <w:rFonts w:eastAsia="MS Mincho"/>
        </w:rPr>
        <w:t>. — Москва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МИСИС, 2012. — 71 с. — Текст</w:t>
      </w:r>
      <w:proofErr w:type="gramStart"/>
      <w:r w:rsidRPr="00A340BD">
        <w:rPr>
          <w:rFonts w:eastAsia="MS Mincho"/>
        </w:rPr>
        <w:t>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62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 w:rsidRPr="00A340BD">
        <w:rPr>
          <w:rFonts w:eastAsia="MS Mincho"/>
        </w:rPr>
        <w:lastRenderedPageBreak/>
        <w:t xml:space="preserve"> </w:t>
      </w:r>
    </w:p>
    <w:p w:rsidR="00331BEF" w:rsidRPr="006C565D" w:rsidRDefault="00331BEF" w:rsidP="00331BEF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>Столяров, А. М. Технологические расчеты по непрерывной разливке стали</w:t>
      </w:r>
      <w:proofErr w:type="gramStart"/>
      <w:r w:rsidRPr="006C565D">
        <w:t xml:space="preserve"> :</w:t>
      </w:r>
      <w:proofErr w:type="gramEnd"/>
      <w:r w:rsidRPr="006C565D">
        <w:t xml:space="preserve"> учебное пособие / А. М. Столяров, В. Н. Селиванов ; МГТУ. - [2-е изд., </w:t>
      </w:r>
      <w:proofErr w:type="spellStart"/>
      <w:r w:rsidRPr="006C565D">
        <w:t>подгот</w:t>
      </w:r>
      <w:proofErr w:type="spellEnd"/>
      <w:r w:rsidRPr="006C565D">
        <w:t xml:space="preserve">. по </w:t>
      </w:r>
      <w:proofErr w:type="spellStart"/>
      <w:r w:rsidRPr="006C565D">
        <w:t>печ</w:t>
      </w:r>
      <w:proofErr w:type="spellEnd"/>
      <w:r w:rsidRPr="006C565D">
        <w:t>. изд. 2011 г.]. - Магнитогорск</w:t>
      </w:r>
      <w:proofErr w:type="gramStart"/>
      <w:r w:rsidRPr="006C565D">
        <w:t xml:space="preserve"> :</w:t>
      </w:r>
      <w:proofErr w:type="gramEnd"/>
      <w:r w:rsidRPr="006C565D">
        <w:t xml:space="preserve"> МГТУ, 2015. - 1 электрон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о</w:t>
      </w:r>
      <w:proofErr w:type="gramEnd"/>
      <w:r w:rsidRPr="006C565D">
        <w:t xml:space="preserve">пт. диск (CD-ROM). - </w:t>
      </w:r>
      <w:proofErr w:type="spellStart"/>
      <w:r w:rsidRPr="006C565D">
        <w:t>Загл</w:t>
      </w:r>
      <w:proofErr w:type="spellEnd"/>
      <w:r w:rsidRPr="006C565D">
        <w:t>. с титул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э</w:t>
      </w:r>
      <w:proofErr w:type="gramEnd"/>
      <w:r w:rsidRPr="006C565D">
        <w:t>кр</w:t>
      </w:r>
      <w:r w:rsidRPr="006C565D">
        <w:t>а</w:t>
      </w:r>
      <w:r w:rsidRPr="006C565D">
        <w:t xml:space="preserve">на. - URL: </w:t>
      </w:r>
      <w:hyperlink r:id="rId63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Текст</w:t>
      </w:r>
      <w:proofErr w:type="gramStart"/>
      <w:r w:rsidRPr="006C565D">
        <w:t xml:space="preserve"> :</w:t>
      </w:r>
      <w:proofErr w:type="gramEnd"/>
      <w:r w:rsidRPr="006C565D">
        <w:t xml:space="preserve"> электро</w:t>
      </w:r>
      <w:r w:rsidRPr="006C565D">
        <w:t>н</w:t>
      </w:r>
      <w:r w:rsidRPr="006C565D">
        <w:t>ный. - Сведения доступны также на CD-ROM.</w:t>
      </w:r>
    </w:p>
    <w:p w:rsidR="00331BEF" w:rsidRDefault="00331BEF" w:rsidP="00331BEF">
      <w:pPr>
        <w:ind w:firstLine="0"/>
        <w:rPr>
          <w:rStyle w:val="FontStyle15"/>
          <w:spacing w:val="40"/>
          <w:sz w:val="24"/>
          <w:szCs w:val="24"/>
        </w:rPr>
      </w:pPr>
    </w:p>
    <w:p w:rsidR="00331BEF" w:rsidRPr="00C17915" w:rsidRDefault="00331BEF" w:rsidP="00331BE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31BEF" w:rsidRDefault="00331BEF" w:rsidP="00331BEF">
      <w:pPr>
        <w:widowControl/>
        <w:autoSpaceDE/>
        <w:autoSpaceDN/>
        <w:adjustRightInd/>
        <w:ind w:firstLine="0"/>
        <w:rPr>
          <w:szCs w:val="20"/>
        </w:rPr>
      </w:pPr>
      <w:r w:rsidRPr="000614F3">
        <w:t>1. Столяров А.М., Буданов Б.А. Математическое моделирование двухфакторной завис</w:t>
      </w:r>
      <w:r w:rsidRPr="000614F3">
        <w:t>и</w:t>
      </w:r>
      <w:r w:rsidRPr="000614F3">
        <w:t xml:space="preserve">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Методич</w:t>
      </w:r>
      <w:r w:rsidRPr="000614F3">
        <w:rPr>
          <w:rFonts w:eastAsia="MS Mincho"/>
        </w:rPr>
        <w:t>е</w:t>
      </w:r>
      <w:r w:rsidRPr="000614F3">
        <w:rPr>
          <w:rFonts w:eastAsia="MS Mincho"/>
        </w:rPr>
        <w:t>ские указания к лабораторной работе по дисциплине «Моделирование процессов и объе</w:t>
      </w:r>
      <w:r w:rsidRPr="000614F3">
        <w:rPr>
          <w:rFonts w:eastAsia="MS Mincho"/>
        </w:rPr>
        <w:t>к</w:t>
      </w:r>
      <w:r w:rsidRPr="000614F3">
        <w:rPr>
          <w:rFonts w:eastAsia="MS Mincho"/>
        </w:rPr>
        <w:t>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:rsidR="00331BEF" w:rsidRDefault="00331BEF" w:rsidP="00331BE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331BEF" w:rsidRDefault="00331BEF" w:rsidP="00331BE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</w:t>
      </w:r>
      <w:proofErr w:type="gramStart"/>
      <w:r>
        <w:rPr>
          <w:rFonts w:ascii="Times New Roman" w:eastAsia="MS Mincho" w:hAnsi="Times New Roman"/>
          <w:sz w:val="24"/>
        </w:rPr>
        <w:t>на</w:t>
      </w:r>
      <w:proofErr w:type="gramEnd"/>
      <w:r>
        <w:rPr>
          <w:rFonts w:ascii="Times New Roman" w:eastAsia="MS Mincho" w:hAnsi="Times New Roman"/>
          <w:sz w:val="24"/>
        </w:rPr>
        <w:t xml:space="preserve">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:rsidR="00331BEF" w:rsidRDefault="00331BEF" w:rsidP="00A041A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041AE" w:rsidRDefault="00A041AE" w:rsidP="00A041A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041AE" w:rsidRPr="006C202C" w:rsidRDefault="00A041AE" w:rsidP="00A041AE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A041AE" w:rsidRPr="006C202C" w:rsidTr="00BA64F1">
        <w:trPr>
          <w:trHeight w:val="281"/>
        </w:trPr>
        <w:tc>
          <w:tcPr>
            <w:tcW w:w="3221" w:type="dxa"/>
          </w:tcPr>
          <w:p w:rsidR="00A041AE" w:rsidRPr="006C202C" w:rsidRDefault="00A041AE" w:rsidP="00BA64F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 xml:space="preserve">Наименование </w:t>
            </w:r>
            <w:proofErr w:type="gramStart"/>
            <w:r w:rsidRPr="006C202C">
              <w:t>ПО</w:t>
            </w:r>
            <w:proofErr w:type="gramEnd"/>
          </w:p>
        </w:tc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A041AE" w:rsidRPr="006C202C" w:rsidRDefault="00A041AE" w:rsidP="00BA64F1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A041AE" w:rsidRPr="006C202C" w:rsidTr="00BA64F1">
        <w:trPr>
          <w:trHeight w:val="285"/>
        </w:trPr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Д-1227 от 08.10.2018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Д-757-17 от 27.06.2017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11.10.2021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27.07.2018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20.05.2017</w:t>
            </w:r>
          </w:p>
        </w:tc>
      </w:tr>
      <w:tr w:rsidR="00A041AE" w:rsidRPr="006C202C" w:rsidTr="00BA64F1">
        <w:trPr>
          <w:trHeight w:val="272"/>
        </w:trPr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A041AE" w:rsidRPr="006C202C" w:rsidRDefault="00A041AE" w:rsidP="00BA64F1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A041AE" w:rsidRPr="006C202C" w:rsidTr="00BA64F1">
        <w:trPr>
          <w:trHeight w:val="297"/>
        </w:trPr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Kaspersky</w:t>
            </w:r>
            <w:r w:rsidRPr="006C202C">
              <w:t xml:space="preserve"> </w:t>
            </w:r>
            <w:r w:rsidRPr="006C202C">
              <w:rPr>
                <w:lang w:val="en-US"/>
              </w:rPr>
              <w:t>Endpoint</w:t>
            </w:r>
            <w:r w:rsidRPr="006C202C">
              <w:t xml:space="preserve"> </w:t>
            </w:r>
            <w:r w:rsidRPr="006C202C">
              <w:rPr>
                <w:lang w:val="en-US"/>
              </w:rPr>
              <w:t>Security</w:t>
            </w:r>
            <w:r w:rsidRPr="006C202C">
              <w:t xml:space="preserve"> для бизнеса - Стандартный</w:t>
            </w:r>
          </w:p>
        </w:tc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Д-300-18 от 31.03.2018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Д-1347-17 от 20.12.2017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Д-1481-16 от 25.11.2016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Д-2026-15 от 11.12.2015</w:t>
            </w:r>
          </w:p>
        </w:tc>
        <w:tc>
          <w:tcPr>
            <w:tcW w:w="3222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28.01.2020</w:t>
            </w:r>
          </w:p>
          <w:p w:rsidR="00A041AE" w:rsidRPr="006C202C" w:rsidRDefault="00A041AE" w:rsidP="00BA64F1">
            <w:pPr>
              <w:widowControl/>
              <w:ind w:firstLine="0"/>
            </w:pPr>
            <w:r w:rsidRPr="006C202C">
              <w:t>21.03.2018</w:t>
            </w:r>
          </w:p>
          <w:p w:rsidR="00A041AE" w:rsidRPr="006C202C" w:rsidRDefault="00A041AE" w:rsidP="00BA64F1">
            <w:pPr>
              <w:widowControl/>
              <w:ind w:firstLine="0"/>
              <w:rPr>
                <w:lang w:val="en-US"/>
              </w:rPr>
            </w:pPr>
            <w:r w:rsidRPr="006C202C">
              <w:t>25.12.2017</w:t>
            </w:r>
          </w:p>
          <w:p w:rsidR="00A041AE" w:rsidRPr="006C202C" w:rsidRDefault="00A041AE" w:rsidP="00BA64F1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11</w:t>
            </w:r>
            <w:r w:rsidRPr="006C202C">
              <w:t>.1</w:t>
            </w:r>
            <w:r w:rsidRPr="006C202C">
              <w:rPr>
                <w:lang w:val="en-US"/>
              </w:rPr>
              <w:t>2</w:t>
            </w:r>
            <w:r w:rsidRPr="006C202C">
              <w:t>.201</w:t>
            </w:r>
            <w:r w:rsidRPr="006C202C">
              <w:rPr>
                <w:lang w:val="en-US"/>
              </w:rPr>
              <w:t>6</w:t>
            </w:r>
          </w:p>
        </w:tc>
      </w:tr>
      <w:tr w:rsidR="00A041AE" w:rsidRPr="006C202C" w:rsidTr="00BA64F1">
        <w:trPr>
          <w:trHeight w:val="297"/>
        </w:trPr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A041AE" w:rsidRPr="006C202C" w:rsidRDefault="00A041AE" w:rsidP="00BA64F1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A041AE" w:rsidRPr="006C202C" w:rsidRDefault="00A041AE" w:rsidP="00A041AE">
      <w:pPr>
        <w:ind w:firstLine="0"/>
      </w:pPr>
    </w:p>
    <w:p w:rsidR="00A041AE" w:rsidRPr="006C202C" w:rsidRDefault="00A041AE" w:rsidP="00A041AE">
      <w:pPr>
        <w:jc w:val="left"/>
      </w:pPr>
      <w:r w:rsidRPr="006C202C">
        <w:t>Интернет-ресурсы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Международная справочная система «Полпред» </w:t>
      </w:r>
      <w:proofErr w:type="spellStart"/>
      <w:r w:rsidRPr="006C202C">
        <w:rPr>
          <w:lang w:val="en-US"/>
        </w:rPr>
        <w:t>polpred</w:t>
      </w:r>
      <w:proofErr w:type="spellEnd"/>
      <w:r w:rsidRPr="006C202C">
        <w:t>.</w:t>
      </w:r>
      <w:r w:rsidRPr="006C202C">
        <w:rPr>
          <w:lang w:val="en-US"/>
        </w:rPr>
        <w:t>com</w:t>
      </w:r>
      <w:r w:rsidRPr="006C202C">
        <w:t xml:space="preserve"> отрасль «Образование наука». – </w:t>
      </w:r>
      <w:r w:rsidRPr="006C202C">
        <w:rPr>
          <w:lang w:val="en-US"/>
        </w:rPr>
        <w:t>URL</w:t>
      </w:r>
      <w:r w:rsidRPr="006C202C">
        <w:t xml:space="preserve">: </w:t>
      </w:r>
      <w:hyperlink r:id="rId64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education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polpred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com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6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66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67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Default="00A041AE" w:rsidP="00A041AE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68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Pr="006C202C" w:rsidRDefault="00FC40F4" w:rsidP="00A041AE">
      <w:pPr>
        <w:widowControl/>
        <w:ind w:firstLine="0"/>
      </w:pPr>
    </w:p>
    <w:p w:rsidR="00A041AE" w:rsidRDefault="00A041AE" w:rsidP="00A041AE">
      <w:pPr>
        <w:pStyle w:val="af8"/>
        <w:jc w:val="both"/>
      </w:pPr>
    </w:p>
    <w:p w:rsidR="00A041AE" w:rsidRDefault="00A041AE" w:rsidP="00A041A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A041AE" w:rsidRDefault="00A041AE" w:rsidP="00A041AE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FC40F4" w:rsidRPr="006C202C" w:rsidRDefault="00FC40F4" w:rsidP="00A041AE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041AE" w:rsidRPr="006C202C" w:rsidTr="00BA64F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A041AE" w:rsidRPr="006C202C" w:rsidTr="00BA64F1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</w:t>
            </w:r>
            <w:r w:rsidRPr="006C202C">
              <w:t>в</w:t>
            </w:r>
            <w:r w:rsidRPr="006C202C">
              <w:t>ления учебной информации большой аудитории: мульт</w:t>
            </w:r>
            <w:r w:rsidRPr="006C202C">
              <w:t>и</w:t>
            </w:r>
            <w:r w:rsidRPr="006C202C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706A1" w:rsidRPr="006C202C" w:rsidTr="008706A1">
        <w:trPr>
          <w:trHeight w:val="134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8706A1" w:rsidRDefault="008706A1" w:rsidP="00BA64F1">
            <w:pPr>
              <w:widowControl/>
              <w:ind w:firstLine="0"/>
              <w:jc w:val="left"/>
            </w:pPr>
          </w:p>
          <w:p w:rsidR="008706A1" w:rsidRPr="006C202C" w:rsidRDefault="008706A1" w:rsidP="00BA64F1">
            <w:pPr>
              <w:jc w:val="left"/>
              <w:rPr>
                <w:color w:val="FF0000"/>
              </w:rPr>
            </w:pPr>
          </w:p>
        </w:tc>
      </w:tr>
      <w:tr w:rsidR="00A041AE" w:rsidRPr="006C202C" w:rsidTr="00BA64F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A041AE" w:rsidRPr="006C202C" w:rsidRDefault="00A041AE" w:rsidP="00BA64F1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8706A1" w:rsidRPr="006C202C" w:rsidTr="00331BEF">
        <w:trPr>
          <w:trHeight w:val="12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1BEF" w:rsidRPr="006C202C" w:rsidTr="008706A1">
        <w:trPr>
          <w:trHeight w:val="12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F" w:rsidRPr="00F62AF9" w:rsidRDefault="00331BEF" w:rsidP="00331BEF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62AF9">
              <w:rPr>
                <w:rStyle w:val="FontStyle14"/>
                <w:b w:val="0"/>
                <w:sz w:val="24"/>
                <w:szCs w:val="24"/>
              </w:rPr>
              <w:t>б</w:t>
            </w:r>
            <w:r w:rsidRPr="00F62AF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F" w:rsidRPr="00B63C56" w:rsidRDefault="00331BEF" w:rsidP="00331BEF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:rsidR="00331BEF" w:rsidRPr="006C202C" w:rsidRDefault="00331BEF" w:rsidP="00331BEF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:rsidR="00A041AE" w:rsidRPr="006C202C" w:rsidRDefault="00A041AE" w:rsidP="00A041AE">
      <w:pPr>
        <w:ind w:firstLine="0"/>
        <w:jc w:val="left"/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sectPr w:rsidR="00A041A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93" w:rsidRDefault="00CD3593">
      <w:r>
        <w:separator/>
      </w:r>
    </w:p>
  </w:endnote>
  <w:endnote w:type="continuationSeparator" w:id="0">
    <w:p w:rsidR="00CD3593" w:rsidRDefault="00C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1" w:rsidRDefault="00B77AF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7AF1" w:rsidRDefault="00B77AF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1" w:rsidRDefault="00B77AF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4E39">
      <w:rPr>
        <w:rStyle w:val="a4"/>
        <w:noProof/>
      </w:rPr>
      <w:t>3</w:t>
    </w:r>
    <w:r>
      <w:rPr>
        <w:rStyle w:val="a4"/>
      </w:rPr>
      <w:fldChar w:fldCharType="end"/>
    </w:r>
  </w:p>
  <w:p w:rsidR="00B77AF1" w:rsidRDefault="00B77AF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93" w:rsidRDefault="00CD3593">
      <w:r>
        <w:separator/>
      </w:r>
    </w:p>
  </w:footnote>
  <w:footnote w:type="continuationSeparator" w:id="0">
    <w:p w:rsidR="00CD3593" w:rsidRDefault="00CD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3C1C"/>
    <w:rsid w:val="000054C0"/>
    <w:rsid w:val="00013C8A"/>
    <w:rsid w:val="00013CC4"/>
    <w:rsid w:val="00030325"/>
    <w:rsid w:val="000306DD"/>
    <w:rsid w:val="0003145C"/>
    <w:rsid w:val="000329C9"/>
    <w:rsid w:val="00033029"/>
    <w:rsid w:val="000332A6"/>
    <w:rsid w:val="0003443F"/>
    <w:rsid w:val="00035547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F18"/>
    <w:rsid w:val="0008595C"/>
    <w:rsid w:val="00094253"/>
    <w:rsid w:val="000946CF"/>
    <w:rsid w:val="00096109"/>
    <w:rsid w:val="000A01F1"/>
    <w:rsid w:val="000A05A9"/>
    <w:rsid w:val="000A1EB1"/>
    <w:rsid w:val="000A27D8"/>
    <w:rsid w:val="000A340F"/>
    <w:rsid w:val="000A65A1"/>
    <w:rsid w:val="000A71BC"/>
    <w:rsid w:val="000B0037"/>
    <w:rsid w:val="000B0916"/>
    <w:rsid w:val="000B2966"/>
    <w:rsid w:val="000B2DC0"/>
    <w:rsid w:val="000B4357"/>
    <w:rsid w:val="000B50CA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3E5B"/>
    <w:rsid w:val="0012639D"/>
    <w:rsid w:val="00130F4A"/>
    <w:rsid w:val="001310C7"/>
    <w:rsid w:val="0013405F"/>
    <w:rsid w:val="00135DEA"/>
    <w:rsid w:val="00136629"/>
    <w:rsid w:val="001426A4"/>
    <w:rsid w:val="00143590"/>
    <w:rsid w:val="001459AB"/>
    <w:rsid w:val="00145CDC"/>
    <w:rsid w:val="00152163"/>
    <w:rsid w:val="00153190"/>
    <w:rsid w:val="00154F84"/>
    <w:rsid w:val="00165E32"/>
    <w:rsid w:val="00173672"/>
    <w:rsid w:val="00173E53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E23"/>
    <w:rsid w:val="001D27A4"/>
    <w:rsid w:val="001D4471"/>
    <w:rsid w:val="001D669E"/>
    <w:rsid w:val="001D6DFA"/>
    <w:rsid w:val="001E2737"/>
    <w:rsid w:val="001E58BF"/>
    <w:rsid w:val="001E5ECB"/>
    <w:rsid w:val="001F027A"/>
    <w:rsid w:val="001F0CBE"/>
    <w:rsid w:val="001F0E72"/>
    <w:rsid w:val="001F10D4"/>
    <w:rsid w:val="001F36C2"/>
    <w:rsid w:val="001F6597"/>
    <w:rsid w:val="001F6E8B"/>
    <w:rsid w:val="00200246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17F84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627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524E"/>
    <w:rsid w:val="002E61E7"/>
    <w:rsid w:val="002E7BC9"/>
    <w:rsid w:val="002F3881"/>
    <w:rsid w:val="002F50C2"/>
    <w:rsid w:val="0030679B"/>
    <w:rsid w:val="00311633"/>
    <w:rsid w:val="00316986"/>
    <w:rsid w:val="00321DD2"/>
    <w:rsid w:val="0032470F"/>
    <w:rsid w:val="003267AD"/>
    <w:rsid w:val="00326AAC"/>
    <w:rsid w:val="003309BB"/>
    <w:rsid w:val="00331BEF"/>
    <w:rsid w:val="003338D3"/>
    <w:rsid w:val="0033429F"/>
    <w:rsid w:val="00334745"/>
    <w:rsid w:val="003401A5"/>
    <w:rsid w:val="00342188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87E61"/>
    <w:rsid w:val="0039211A"/>
    <w:rsid w:val="00396837"/>
    <w:rsid w:val="00397CE3"/>
    <w:rsid w:val="00397F23"/>
    <w:rsid w:val="003A2FBE"/>
    <w:rsid w:val="003A7E32"/>
    <w:rsid w:val="003B71FE"/>
    <w:rsid w:val="003C2E1D"/>
    <w:rsid w:val="003C5A78"/>
    <w:rsid w:val="003D2D66"/>
    <w:rsid w:val="003D441D"/>
    <w:rsid w:val="003D4F90"/>
    <w:rsid w:val="003E31A0"/>
    <w:rsid w:val="003E3FF0"/>
    <w:rsid w:val="003E705D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3A38"/>
    <w:rsid w:val="00430002"/>
    <w:rsid w:val="004313A8"/>
    <w:rsid w:val="004329F5"/>
    <w:rsid w:val="00433272"/>
    <w:rsid w:val="00434114"/>
    <w:rsid w:val="00435A44"/>
    <w:rsid w:val="00441C8D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2072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E5594"/>
    <w:rsid w:val="004E5DD3"/>
    <w:rsid w:val="004F032A"/>
    <w:rsid w:val="004F2658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10E"/>
    <w:rsid w:val="005245F1"/>
    <w:rsid w:val="00532BC2"/>
    <w:rsid w:val="005372D6"/>
    <w:rsid w:val="005461FC"/>
    <w:rsid w:val="005500B0"/>
    <w:rsid w:val="00551238"/>
    <w:rsid w:val="0055384F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678CF"/>
    <w:rsid w:val="005720E6"/>
    <w:rsid w:val="00574A6D"/>
    <w:rsid w:val="0057672B"/>
    <w:rsid w:val="00583CD6"/>
    <w:rsid w:val="00583D7D"/>
    <w:rsid w:val="00584079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195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30D"/>
    <w:rsid w:val="00632641"/>
    <w:rsid w:val="0063681A"/>
    <w:rsid w:val="00636EF5"/>
    <w:rsid w:val="00640170"/>
    <w:rsid w:val="006461B0"/>
    <w:rsid w:val="00653A71"/>
    <w:rsid w:val="00656C75"/>
    <w:rsid w:val="00656E6E"/>
    <w:rsid w:val="00665F1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19D"/>
    <w:rsid w:val="006B28B4"/>
    <w:rsid w:val="006B401D"/>
    <w:rsid w:val="006B5BC7"/>
    <w:rsid w:val="006B70BB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48F4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79C4"/>
    <w:rsid w:val="007D6E65"/>
    <w:rsid w:val="007E0E96"/>
    <w:rsid w:val="007E1906"/>
    <w:rsid w:val="007E46BB"/>
    <w:rsid w:val="007F12E6"/>
    <w:rsid w:val="007F20F2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266D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7870"/>
    <w:rsid w:val="008706A1"/>
    <w:rsid w:val="0087519F"/>
    <w:rsid w:val="008774E2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560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26BF7"/>
    <w:rsid w:val="0093107E"/>
    <w:rsid w:val="009345C6"/>
    <w:rsid w:val="009357BB"/>
    <w:rsid w:val="00937F02"/>
    <w:rsid w:val="0094280E"/>
    <w:rsid w:val="00951970"/>
    <w:rsid w:val="00953254"/>
    <w:rsid w:val="00955AB9"/>
    <w:rsid w:val="009604A6"/>
    <w:rsid w:val="00963599"/>
    <w:rsid w:val="009640BD"/>
    <w:rsid w:val="00972194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C6B52"/>
    <w:rsid w:val="009D13CD"/>
    <w:rsid w:val="009D2DB9"/>
    <w:rsid w:val="009D2F6D"/>
    <w:rsid w:val="009F09AA"/>
    <w:rsid w:val="009F11C0"/>
    <w:rsid w:val="009F18BC"/>
    <w:rsid w:val="009F2AD1"/>
    <w:rsid w:val="009F30D6"/>
    <w:rsid w:val="009F4952"/>
    <w:rsid w:val="009F529F"/>
    <w:rsid w:val="009F6D80"/>
    <w:rsid w:val="00A01651"/>
    <w:rsid w:val="00A02EA0"/>
    <w:rsid w:val="00A03DBB"/>
    <w:rsid w:val="00A041AE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7C6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B6F7F"/>
    <w:rsid w:val="00AC0B07"/>
    <w:rsid w:val="00AC6A0F"/>
    <w:rsid w:val="00AC6E59"/>
    <w:rsid w:val="00AD11A6"/>
    <w:rsid w:val="00AD384F"/>
    <w:rsid w:val="00AD3AA8"/>
    <w:rsid w:val="00AD662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407AA"/>
    <w:rsid w:val="00B52493"/>
    <w:rsid w:val="00B56311"/>
    <w:rsid w:val="00B655AD"/>
    <w:rsid w:val="00B663BC"/>
    <w:rsid w:val="00B67105"/>
    <w:rsid w:val="00B72C01"/>
    <w:rsid w:val="00B77AF1"/>
    <w:rsid w:val="00B82667"/>
    <w:rsid w:val="00B82F70"/>
    <w:rsid w:val="00B83665"/>
    <w:rsid w:val="00B85E59"/>
    <w:rsid w:val="00B905FB"/>
    <w:rsid w:val="00B91227"/>
    <w:rsid w:val="00B92B42"/>
    <w:rsid w:val="00B93B6E"/>
    <w:rsid w:val="00B95002"/>
    <w:rsid w:val="00B954D3"/>
    <w:rsid w:val="00B9587B"/>
    <w:rsid w:val="00BA0D3C"/>
    <w:rsid w:val="00BA462D"/>
    <w:rsid w:val="00BA5579"/>
    <w:rsid w:val="00BA64F1"/>
    <w:rsid w:val="00BB4224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181E"/>
    <w:rsid w:val="00C13928"/>
    <w:rsid w:val="00C15BB4"/>
    <w:rsid w:val="00C15E81"/>
    <w:rsid w:val="00C17915"/>
    <w:rsid w:val="00C2235B"/>
    <w:rsid w:val="00C256CA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3D1"/>
    <w:rsid w:val="00C53977"/>
    <w:rsid w:val="00C5451F"/>
    <w:rsid w:val="00C57FC6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19F9"/>
    <w:rsid w:val="00CA71BD"/>
    <w:rsid w:val="00CB1142"/>
    <w:rsid w:val="00CB50B7"/>
    <w:rsid w:val="00CC2813"/>
    <w:rsid w:val="00CC48DC"/>
    <w:rsid w:val="00CC4A57"/>
    <w:rsid w:val="00CD3593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528F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130C"/>
    <w:rsid w:val="00D74D84"/>
    <w:rsid w:val="00D75CF7"/>
    <w:rsid w:val="00D768D3"/>
    <w:rsid w:val="00D85583"/>
    <w:rsid w:val="00D91B8E"/>
    <w:rsid w:val="00D945A7"/>
    <w:rsid w:val="00DA1AFB"/>
    <w:rsid w:val="00DA1DDD"/>
    <w:rsid w:val="00DA22AD"/>
    <w:rsid w:val="00DA2601"/>
    <w:rsid w:val="00DA4F9B"/>
    <w:rsid w:val="00DB464A"/>
    <w:rsid w:val="00DB649C"/>
    <w:rsid w:val="00DC5975"/>
    <w:rsid w:val="00DC637E"/>
    <w:rsid w:val="00DD3721"/>
    <w:rsid w:val="00DD3CE4"/>
    <w:rsid w:val="00DD5F4B"/>
    <w:rsid w:val="00DD7814"/>
    <w:rsid w:val="00DE16DE"/>
    <w:rsid w:val="00DE2DF7"/>
    <w:rsid w:val="00DE367E"/>
    <w:rsid w:val="00DE41B0"/>
    <w:rsid w:val="00DE495F"/>
    <w:rsid w:val="00DE56D9"/>
    <w:rsid w:val="00DE5D06"/>
    <w:rsid w:val="00DE65E5"/>
    <w:rsid w:val="00DF09B9"/>
    <w:rsid w:val="00DF3236"/>
    <w:rsid w:val="00DF3B89"/>
    <w:rsid w:val="00DF67CF"/>
    <w:rsid w:val="00E00C9F"/>
    <w:rsid w:val="00E01F27"/>
    <w:rsid w:val="00E022FE"/>
    <w:rsid w:val="00E06342"/>
    <w:rsid w:val="00E06AF4"/>
    <w:rsid w:val="00E10D40"/>
    <w:rsid w:val="00E131F9"/>
    <w:rsid w:val="00E138A6"/>
    <w:rsid w:val="00E14A3F"/>
    <w:rsid w:val="00E14DDF"/>
    <w:rsid w:val="00E177AB"/>
    <w:rsid w:val="00E20CB0"/>
    <w:rsid w:val="00E263E9"/>
    <w:rsid w:val="00E26511"/>
    <w:rsid w:val="00E3775D"/>
    <w:rsid w:val="00E41338"/>
    <w:rsid w:val="00E473D4"/>
    <w:rsid w:val="00E51396"/>
    <w:rsid w:val="00E55F41"/>
    <w:rsid w:val="00E56F4E"/>
    <w:rsid w:val="00E633D6"/>
    <w:rsid w:val="00E67AE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4E39"/>
    <w:rsid w:val="00F17818"/>
    <w:rsid w:val="00F21731"/>
    <w:rsid w:val="00F24115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4F24"/>
    <w:rsid w:val="00FC0760"/>
    <w:rsid w:val="00FC38D8"/>
    <w:rsid w:val="00FC40F4"/>
    <w:rsid w:val="00FC6196"/>
    <w:rsid w:val="00FC61C1"/>
    <w:rsid w:val="00FD0322"/>
    <w:rsid w:val="00FD26CF"/>
    <w:rsid w:val="00FD3092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7D6E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semiHidden/>
    <w:unhideWhenUsed/>
    <w:rsid w:val="00DE65E5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DE65E5"/>
    <w:rPr>
      <w:sz w:val="24"/>
      <w:szCs w:val="24"/>
    </w:rPr>
  </w:style>
  <w:style w:type="character" w:styleId="afd">
    <w:name w:val="Hyperlink"/>
    <w:basedOn w:val="a0"/>
    <w:uiPriority w:val="99"/>
    <w:unhideWhenUsed/>
    <w:rsid w:val="00A04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2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5.bin"/><Relationship Id="rId63" Type="http://schemas.openxmlformats.org/officeDocument/2006/relationships/hyperlink" Target="https://magtu.informsystema.ru/uploader/fileUpload?name=1556.pdf&amp;show=dcatalogues/1/1124795/1556.pdf&amp;view=true" TargetMode="External"/><Relationship Id="rId68" Type="http://schemas.openxmlformats.org/officeDocument/2006/relationships/hyperlink" Target="https://www1.fips.ru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oleObject" Target="embeddings/oleObject6.bin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e.lanbook.com/book/116999" TargetMode="External"/><Relationship Id="rId1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0.bin"/><Relationship Id="rId64" Type="http://schemas.openxmlformats.org/officeDocument/2006/relationships/hyperlink" Target="http://education.polpred.com/" TargetMode="External"/><Relationship Id="rId69" Type="http://schemas.openxmlformats.org/officeDocument/2006/relationships/fontTable" Target="fontTable.xml"/><Relationship Id="rId8" Type="http://schemas.microsoft.com/office/2007/relationships/stylesWithEffects" Target="stylesWithEffects.xml"/><Relationship Id="rId51" Type="http://schemas.openxmlformats.org/officeDocument/2006/relationships/oleObject" Target="embeddings/oleObject17.bin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hyperlink" Target="https://new.znanium.com/catalog/product/1012428" TargetMode="External"/><Relationship Id="rId67" Type="http://schemas.openxmlformats.org/officeDocument/2006/relationships/hyperlink" Target="http://education.polpred.com/" TargetMode="External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9.bin"/><Relationship Id="rId62" Type="http://schemas.openxmlformats.org/officeDocument/2006/relationships/hyperlink" Target="https://e.lanbook.com/book/116712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oleObject" Target="embeddings/oleObject3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" Type="http://schemas.openxmlformats.org/officeDocument/2006/relationships/webSettings" Target="webSettings.xml"/><Relationship Id="rId31" Type="http://schemas.openxmlformats.org/officeDocument/2006/relationships/oleObject" Target="embeddings/oleObject7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hyperlink" Target="https://e.lanbook.com/book/116998" TargetMode="External"/><Relationship Id="rId65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4.wmf"/><Relationship Id="rId39" Type="http://schemas.openxmlformats.org/officeDocument/2006/relationships/oleObject" Target="embeddings/oleObject11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C7E183-92A2-43F2-A754-A908D6EC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2551</Words>
  <Characters>20824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Моллер</cp:lastModifiedBy>
  <cp:revision>7</cp:revision>
  <cp:lastPrinted>2020-03-13T05:14:00Z</cp:lastPrinted>
  <dcterms:created xsi:type="dcterms:W3CDTF">2020-03-31T06:21:00Z</dcterms:created>
  <dcterms:modified xsi:type="dcterms:W3CDTF">2020-11-29T13:44:00Z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