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67" w:rsidRDefault="00D67D67" w:rsidP="00D67D67">
      <w:pPr>
        <w:widowControl/>
        <w:spacing w:line="240" w:lineRule="auto"/>
        <w:ind w:firstLine="0"/>
        <w:jc w:val="left"/>
        <w:rPr>
          <w:b/>
          <w:bCs/>
        </w:rPr>
      </w:pPr>
      <w:r w:rsidRPr="00A90EB9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80A4F34" wp14:editId="2E8D485F">
            <wp:simplePos x="0" y="0"/>
            <wp:positionH relativeFrom="margin">
              <wp:posOffset>-887730</wp:posOffset>
            </wp:positionH>
            <wp:positionV relativeFrom="margin">
              <wp:posOffset>-546735</wp:posOffset>
            </wp:positionV>
            <wp:extent cx="7305675" cy="10064750"/>
            <wp:effectExtent l="19050" t="0" r="9525" b="0"/>
            <wp:wrapSquare wrapText="bothSides"/>
            <wp:docPr id="2" name="Рисунок 2" descr="C:\Users\d.melentova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0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D67D67" w:rsidRDefault="00D67D67" w:rsidP="00D67D67">
      <w:pPr>
        <w:widowControl/>
        <w:spacing w:line="240" w:lineRule="auto"/>
        <w:ind w:firstLine="0"/>
        <w:jc w:val="left"/>
        <w:rPr>
          <w:b/>
          <w:bCs/>
        </w:rPr>
      </w:pPr>
      <w:r w:rsidRPr="00A90EB9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7E5FB9" wp14:editId="7A2B0F4D">
            <wp:simplePos x="0" y="0"/>
            <wp:positionH relativeFrom="margin">
              <wp:posOffset>-982345</wp:posOffset>
            </wp:positionH>
            <wp:positionV relativeFrom="margin">
              <wp:posOffset>-546735</wp:posOffset>
            </wp:positionV>
            <wp:extent cx="7404735" cy="10200005"/>
            <wp:effectExtent l="19050" t="0" r="5715" b="0"/>
            <wp:wrapSquare wrapText="bothSides"/>
            <wp:docPr id="3" name="Рисунок 3" descr="C:\Users\d.melentova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1020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D67D67" w:rsidRDefault="00D67D67" w:rsidP="00D67D67">
      <w:pPr>
        <w:ind w:left="-1134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0F6E7AB" wp14:editId="7B227E22">
            <wp:extent cx="5940425" cy="817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,18,19,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67" w:rsidRDefault="00D67D67" w:rsidP="00D67D67">
      <w:pPr>
        <w:pStyle w:val="Style6"/>
        <w:widowControl/>
        <w:spacing w:line="276" w:lineRule="auto"/>
        <w:jc w:val="both"/>
        <w:rPr>
          <w:rStyle w:val="FontStyle20"/>
          <w:b/>
          <w:spacing w:val="20"/>
        </w:rPr>
        <w:sectPr w:rsidR="00D67D67" w:rsidSect="00372E43">
          <w:footerReference w:type="default" r:id="rId8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  <w:r>
        <w:rPr>
          <w:rStyle w:val="FontStyle16"/>
        </w:rPr>
        <w:br w:type="page"/>
      </w:r>
    </w:p>
    <w:p w:rsidR="00D67D67" w:rsidRPr="00172239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b/>
          <w:i w:val="0"/>
        </w:rPr>
      </w:pPr>
      <w:r w:rsidRPr="004B23E3">
        <w:rPr>
          <w:rStyle w:val="FontStyle20"/>
          <w:b/>
          <w:spacing w:val="20"/>
        </w:rPr>
        <w:lastRenderedPageBreak/>
        <w:t>1</w:t>
      </w:r>
      <w:r w:rsidRPr="00172239">
        <w:rPr>
          <w:rStyle w:val="FontStyle20"/>
          <w:b/>
          <w:i/>
          <w:spacing w:val="20"/>
        </w:rPr>
        <w:t xml:space="preserve"> </w:t>
      </w:r>
      <w:r w:rsidRPr="00172239">
        <w:rPr>
          <w:rStyle w:val="FontStyle19"/>
          <w:b/>
        </w:rPr>
        <w:t>Цел</w:t>
      </w:r>
      <w:r>
        <w:rPr>
          <w:rStyle w:val="FontStyle19"/>
          <w:b/>
        </w:rPr>
        <w:t>и</w:t>
      </w:r>
      <w:r w:rsidRPr="00172239">
        <w:rPr>
          <w:rStyle w:val="FontStyle19"/>
          <w:b/>
        </w:rPr>
        <w:t xml:space="preserve"> учебной практики</w:t>
      </w:r>
    </w:p>
    <w:p w:rsidR="00D67D67" w:rsidRPr="000F394C" w:rsidRDefault="00D67D67" w:rsidP="00D67D67"/>
    <w:p w:rsidR="00D67D67" w:rsidRPr="000F394C" w:rsidRDefault="00D67D67" w:rsidP="00D67D67">
      <w:proofErr w:type="gramStart"/>
      <w:r w:rsidRPr="000F394C">
        <w:t>Цель</w:t>
      </w:r>
      <w:r w:rsidRPr="000F394C">
        <w:rPr>
          <w:b/>
        </w:rPr>
        <w:t xml:space="preserve"> </w:t>
      </w:r>
      <w:r>
        <w:rPr>
          <w:rStyle w:val="FontStyle19"/>
        </w:rPr>
        <w:t>учебной -  практики</w:t>
      </w:r>
      <w:r w:rsidRPr="00B570D0">
        <w:rPr>
          <w:rStyle w:val="FontStyle19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19"/>
        </w:rPr>
        <w:t xml:space="preserve">, </w:t>
      </w:r>
      <w:r>
        <w:t xml:space="preserve">направления подготовки 15.03.06 </w:t>
      </w:r>
      <w:proofErr w:type="spellStart"/>
      <w:r w:rsidRPr="008F13FD">
        <w:t>Мехатроника</w:t>
      </w:r>
      <w:proofErr w:type="spellEnd"/>
      <w:r w:rsidRPr="008F13FD">
        <w:t xml:space="preserve"> и робототехника</w:t>
      </w:r>
      <w:r>
        <w:t>,</w:t>
      </w:r>
      <w:r w:rsidRPr="008F13FD">
        <w:t xml:space="preserve"> </w:t>
      </w:r>
      <w:r>
        <w:t xml:space="preserve">профиль - </w:t>
      </w:r>
      <w:proofErr w:type="spellStart"/>
      <w:r w:rsidRPr="008F13FD">
        <w:t>Мехатронные</w:t>
      </w:r>
      <w:proofErr w:type="spellEnd"/>
      <w:r w:rsidRPr="008F13FD">
        <w:t xml:space="preserve"> системы в автоматизированном производстве</w:t>
      </w:r>
      <w:r>
        <w:t>,</w:t>
      </w:r>
      <w:r w:rsidRPr="000F394C">
        <w:t xml:space="preserve"> являются получение теоретических и практических навыков по обслуживанию электрооборудования промышленных предприятий и проектно-конструкторских организаций вопросы производства, ознакомиться с основным оборудованием предприятия и с организацией работы коллектива предприятия, а также</w:t>
      </w:r>
      <w:proofErr w:type="gramEnd"/>
      <w:r w:rsidRPr="000F394C">
        <w:t xml:space="preserve"> с экономическими показателями предприятия.</w:t>
      </w:r>
    </w:p>
    <w:p w:rsidR="00D67D67" w:rsidRPr="000F394C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24"/>
        </w:rPr>
      </w:pPr>
    </w:p>
    <w:p w:rsidR="00D67D67" w:rsidRPr="00172239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b/>
          <w:i w:val="0"/>
        </w:rPr>
      </w:pPr>
      <w:r w:rsidRPr="004B23E3">
        <w:rPr>
          <w:rStyle w:val="FontStyle24"/>
        </w:rPr>
        <w:t>2</w:t>
      </w:r>
      <w:r w:rsidRPr="00172239">
        <w:rPr>
          <w:rStyle w:val="FontStyle24"/>
          <w:i/>
        </w:rPr>
        <w:t xml:space="preserve"> </w:t>
      </w:r>
      <w:r w:rsidRPr="00172239">
        <w:rPr>
          <w:rStyle w:val="FontStyle19"/>
          <w:b/>
        </w:rPr>
        <w:t>Задачи учебной практики</w:t>
      </w:r>
    </w:p>
    <w:p w:rsidR="00D67D67" w:rsidRPr="000F394C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4B23E3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4B23E3">
        <w:rPr>
          <w:rStyle w:val="FontStyle19"/>
        </w:rPr>
        <w:t>В результате прохождения</w:t>
      </w:r>
      <w:r w:rsidRPr="004D50C8">
        <w:rPr>
          <w:rStyle w:val="FontStyle19"/>
        </w:rPr>
        <w:t xml:space="preserve"> </w:t>
      </w:r>
      <w:r>
        <w:rPr>
          <w:rStyle w:val="FontStyle19"/>
        </w:rPr>
        <w:t>учебной</w:t>
      </w:r>
      <w:r w:rsidRPr="004B23E3">
        <w:rPr>
          <w:rStyle w:val="FontStyle19"/>
        </w:rPr>
        <w:t xml:space="preserve"> практики</w:t>
      </w:r>
      <w:r>
        <w:rPr>
          <w:rStyle w:val="FontStyle19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4B23E3">
        <w:rPr>
          <w:rStyle w:val="FontStyle19"/>
        </w:rPr>
        <w:t xml:space="preserve"> обучающийся должен приобрести следующие практические навыки и умения:</w:t>
      </w:r>
    </w:p>
    <w:p w:rsidR="00D67D67" w:rsidRPr="004B23E3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4B23E3">
        <w:rPr>
          <w:rStyle w:val="FontStyle19"/>
        </w:rPr>
        <w:t>- знакомство с устройством и работой электрооборудования, электрических машин;</w:t>
      </w:r>
    </w:p>
    <w:p w:rsidR="00D67D67" w:rsidRPr="004B23E3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4B23E3">
        <w:rPr>
          <w:rStyle w:val="FontStyle19"/>
        </w:rPr>
        <w:t>- изучение техники безопасности при электромонтажных работах;</w:t>
      </w:r>
    </w:p>
    <w:p w:rsidR="00D67D67" w:rsidRPr="004B23E3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4B23E3">
        <w:rPr>
          <w:rStyle w:val="FontStyle19"/>
        </w:rPr>
        <w:t>- овладение навыками оказания первой помощи пострадавшему от электрического тока;</w:t>
      </w:r>
    </w:p>
    <w:p w:rsidR="00D67D67" w:rsidRPr="004B23E3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4B23E3">
        <w:rPr>
          <w:rStyle w:val="FontStyle19"/>
        </w:rPr>
        <w:t>- умение читать электрические схемы;</w:t>
      </w:r>
    </w:p>
    <w:p w:rsidR="00D67D67" w:rsidRPr="004B23E3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4B23E3">
        <w:rPr>
          <w:rStyle w:val="FontStyle19"/>
        </w:rPr>
        <w:t xml:space="preserve">- овладение практическими навыками ремонта и обслуживания электрооборудования </w:t>
      </w:r>
      <w:proofErr w:type="gramStart"/>
      <w:r w:rsidRPr="004B23E3">
        <w:rPr>
          <w:rStyle w:val="FontStyle19"/>
        </w:rPr>
        <w:t>до</w:t>
      </w:r>
      <w:proofErr w:type="gramEnd"/>
      <w:r w:rsidRPr="004B23E3">
        <w:rPr>
          <w:rStyle w:val="FontStyle19"/>
        </w:rPr>
        <w:t xml:space="preserve"> и выше 1000 В.</w:t>
      </w:r>
    </w:p>
    <w:p w:rsidR="00D67D67" w:rsidRPr="000F394C" w:rsidRDefault="00D67D67" w:rsidP="00D67D67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770CD8" w:rsidRDefault="00D67D67" w:rsidP="00D67D67">
      <w:pPr>
        <w:pStyle w:val="Style11"/>
        <w:widowControl/>
        <w:spacing w:line="276" w:lineRule="auto"/>
        <w:ind w:firstLine="567"/>
        <w:jc w:val="both"/>
        <w:rPr>
          <w:rStyle w:val="FontStyle24"/>
        </w:rPr>
      </w:pPr>
      <w:r w:rsidRPr="000F394C">
        <w:rPr>
          <w:rStyle w:val="FontStyle24"/>
        </w:rPr>
        <w:t>3 Место учебной практики в структуре осн</w:t>
      </w:r>
      <w:r>
        <w:rPr>
          <w:rStyle w:val="FontStyle24"/>
        </w:rPr>
        <w:t>овной образовательной программы</w:t>
      </w:r>
    </w:p>
    <w:p w:rsidR="00D67D67" w:rsidRPr="000F394C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21"/>
        </w:rPr>
      </w:pPr>
    </w:p>
    <w:p w:rsidR="00D67D67" w:rsidRPr="000F394C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21"/>
        </w:rPr>
      </w:pPr>
      <w:r w:rsidRPr="000F394C">
        <w:rPr>
          <w:rStyle w:val="FontStyle21"/>
        </w:rPr>
        <w:t>Прохождение учебной практики основывается на теоретических знаниях, полученных при изучении дисциплин математического и естественнонаучного цикла Математика, Физика.</w:t>
      </w:r>
    </w:p>
    <w:p w:rsidR="00D67D67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21"/>
        </w:rPr>
      </w:pPr>
      <w:r w:rsidRPr="000F394C">
        <w:rPr>
          <w:rStyle w:val="FontStyle21"/>
        </w:rPr>
        <w:t xml:space="preserve">Студенту для прохождения учебной практики необходимо знание законов </w:t>
      </w:r>
      <w:r>
        <w:rPr>
          <w:rStyle w:val="FontStyle21"/>
        </w:rPr>
        <w:t>физики электрических цепей</w:t>
      </w:r>
      <w:r w:rsidRPr="000F394C">
        <w:rPr>
          <w:rStyle w:val="FontStyle21"/>
        </w:rPr>
        <w:t>.</w:t>
      </w:r>
      <w:r>
        <w:rPr>
          <w:rStyle w:val="FontStyle21"/>
        </w:rPr>
        <w:t xml:space="preserve"> </w:t>
      </w:r>
    </w:p>
    <w:p w:rsidR="00D67D67" w:rsidRPr="000F394C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21"/>
        </w:rPr>
      </w:pPr>
      <w:r w:rsidRPr="000F394C">
        <w:rPr>
          <w:rStyle w:val="FontStyle21"/>
        </w:rPr>
        <w:t xml:space="preserve">Знания, умения и навыки, полученные на учебной практике, служат основой для изучения дисциплин </w:t>
      </w:r>
      <w:r>
        <w:rPr>
          <w:rStyle w:val="FontStyle21"/>
        </w:rPr>
        <w:t>базового</w:t>
      </w:r>
      <w:r w:rsidRPr="000F394C">
        <w:rPr>
          <w:rStyle w:val="FontStyle21"/>
        </w:rPr>
        <w:t xml:space="preserve"> цикла Теоретические основы эл</w:t>
      </w:r>
      <w:r>
        <w:rPr>
          <w:rStyle w:val="FontStyle21"/>
        </w:rPr>
        <w:t>ектротехники, Электротехническое и конструкционное материаловедение</w:t>
      </w:r>
      <w:r w:rsidRPr="000F394C">
        <w:rPr>
          <w:rStyle w:val="FontStyle21"/>
        </w:rPr>
        <w:t>, Электрические машины.</w:t>
      </w:r>
    </w:p>
    <w:p w:rsidR="00D67D67" w:rsidRPr="000F394C" w:rsidRDefault="00D67D67" w:rsidP="00D67D67">
      <w:pPr>
        <w:pStyle w:val="Style11"/>
        <w:widowControl/>
        <w:spacing w:line="276" w:lineRule="auto"/>
        <w:ind w:firstLine="567"/>
        <w:jc w:val="both"/>
        <w:rPr>
          <w:rStyle w:val="FontStyle24"/>
          <w:b w:val="0"/>
        </w:rPr>
      </w:pPr>
    </w:p>
    <w:p w:rsidR="00D67D67" w:rsidRPr="000F394C" w:rsidRDefault="00D67D67" w:rsidP="00D67D67">
      <w:pPr>
        <w:pStyle w:val="Style11"/>
        <w:widowControl/>
        <w:spacing w:line="276" w:lineRule="auto"/>
        <w:ind w:firstLine="567"/>
        <w:jc w:val="both"/>
        <w:rPr>
          <w:rStyle w:val="FontStyle24"/>
          <w:b w:val="0"/>
        </w:rPr>
      </w:pPr>
      <w:r w:rsidRPr="000F394C">
        <w:rPr>
          <w:rStyle w:val="FontStyle24"/>
        </w:rPr>
        <w:t>4 Место проведения учебной практики</w:t>
      </w:r>
    </w:p>
    <w:p w:rsidR="00D67D67" w:rsidRPr="000F394C" w:rsidRDefault="00D67D67" w:rsidP="00D67D67"/>
    <w:p w:rsidR="00D67D67" w:rsidRPr="000F394C" w:rsidRDefault="00D67D67" w:rsidP="00D67D67">
      <w:r w:rsidRPr="000F394C">
        <w:t xml:space="preserve">Место проведения практики: </w:t>
      </w:r>
      <w:r w:rsidRPr="000F394C">
        <w:rPr>
          <w:color w:val="000000"/>
        </w:rPr>
        <w:t>учебная практика проводится в учебных классах, лабораториях и мастерских МГТУ им. Г.И. Носова и Политехнического колледжа.</w:t>
      </w:r>
    </w:p>
    <w:p w:rsidR="00D67D67" w:rsidRPr="00172239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 xml:space="preserve">Основные базы проведения практик: </w:t>
      </w:r>
    </w:p>
    <w:p w:rsidR="00D67D67" w:rsidRPr="00172239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- Политехнический колледж г. Магнитогорска;</w:t>
      </w:r>
    </w:p>
    <w:p w:rsidR="00D67D67" w:rsidRPr="00172239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- МГТУ им. Г.И. Носова, г. Магнитогорск.</w:t>
      </w:r>
    </w:p>
    <w:p w:rsidR="00D67D67" w:rsidRPr="00172239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Предусмотрены экскурсии в машинные залы цехов и на электростанции ОАО «ММК».</w:t>
      </w:r>
    </w:p>
    <w:p w:rsidR="00D67D67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b/>
          <w:i w:val="0"/>
        </w:rPr>
      </w:pPr>
      <w:r w:rsidRPr="004B23E3">
        <w:rPr>
          <w:rStyle w:val="FontStyle19"/>
          <w:b/>
        </w:rPr>
        <w:t xml:space="preserve">5. </w:t>
      </w:r>
      <w:proofErr w:type="gramStart"/>
      <w:r w:rsidRPr="004B23E3">
        <w:rPr>
          <w:rStyle w:val="FontStyle19"/>
          <w:b/>
        </w:rPr>
        <w:t>Компетенции обучающегося, формируемые в результате прохождения учебной практики, и планируемые результаты</w:t>
      </w:r>
      <w:proofErr w:type="gramEnd"/>
    </w:p>
    <w:p w:rsidR="00D67D67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Default="00D67D67" w:rsidP="00D67D67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</w:rPr>
      </w:pPr>
      <w:proofErr w:type="gramStart"/>
      <w:r>
        <w:rPr>
          <w:rStyle w:val="FontStyle16"/>
        </w:rPr>
        <w:t xml:space="preserve">В результате прохождения </w:t>
      </w:r>
      <w:r w:rsidRPr="00C040FA">
        <w:rPr>
          <w:rStyle w:val="FontStyle16"/>
        </w:rPr>
        <w:t>учебной</w:t>
      </w:r>
      <w:r>
        <w:rPr>
          <w:rStyle w:val="FontStyle16"/>
        </w:rPr>
        <w:t xml:space="preserve"> практики у обучающего, должны быть 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1"/>
        <w:gridCol w:w="7576"/>
      </w:tblGrid>
      <w:tr w:rsidR="00D67D67" w:rsidRPr="00B07B15" w:rsidTr="00827ABB">
        <w:trPr>
          <w:trHeight w:val="911"/>
        </w:trPr>
        <w:tc>
          <w:tcPr>
            <w:tcW w:w="1042" w:type="pct"/>
            <w:gridSpan w:val="2"/>
            <w:vAlign w:val="center"/>
          </w:tcPr>
          <w:p w:rsidR="00D67D67" w:rsidRPr="00B07B15" w:rsidRDefault="00D67D67" w:rsidP="00827ABB">
            <w:pPr>
              <w:ind w:firstLine="0"/>
              <w:jc w:val="center"/>
            </w:pPr>
            <w:r w:rsidRPr="00B07B15">
              <w:t xml:space="preserve">Структурный элемент </w:t>
            </w:r>
            <w:r w:rsidRPr="00B07B15">
              <w:br/>
              <w:t>компетенции</w:t>
            </w:r>
          </w:p>
        </w:tc>
        <w:tc>
          <w:tcPr>
            <w:tcW w:w="3958" w:type="pct"/>
            <w:shd w:val="clear" w:color="auto" w:fill="auto"/>
            <w:vAlign w:val="center"/>
          </w:tcPr>
          <w:p w:rsidR="00D67D67" w:rsidRPr="00B07B15" w:rsidRDefault="00D67D67" w:rsidP="00827ABB">
            <w:pPr>
              <w:ind w:firstLine="0"/>
              <w:jc w:val="center"/>
            </w:pPr>
            <w:r w:rsidRPr="00B07B15">
              <w:rPr>
                <w:bCs/>
              </w:rPr>
              <w:t>Планируемые результаты обучения</w:t>
            </w:r>
          </w:p>
        </w:tc>
      </w:tr>
      <w:tr w:rsidR="00D67D67" w:rsidRPr="00B07B15" w:rsidTr="00827ABB">
        <w:trPr>
          <w:trHeight w:val="438"/>
        </w:trPr>
        <w:tc>
          <w:tcPr>
            <w:tcW w:w="5000" w:type="pct"/>
            <w:gridSpan w:val="3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 w:rsidRPr="00B07B15">
              <w:rPr>
                <w:b/>
              </w:rPr>
              <w:t>ОК-7: способностью к самоорганизации и самообразованию</w:t>
            </w:r>
          </w:p>
        </w:tc>
      </w:tr>
      <w:tr w:rsidR="00D67D67" w:rsidRPr="00B07B15" w:rsidTr="00827ABB">
        <w:trPr>
          <w:trHeight w:val="679"/>
        </w:trPr>
        <w:tc>
          <w:tcPr>
            <w:tcW w:w="1036" w:type="pct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 w:rsidRPr="00B07B15">
              <w:t>Знать</w:t>
            </w:r>
          </w:p>
        </w:tc>
        <w:tc>
          <w:tcPr>
            <w:tcW w:w="3964" w:type="pct"/>
            <w:gridSpan w:val="2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 w:rsidRPr="00B07B15">
              <w:t>правила техники безопасности и охраны труда при работе с электрооборудованием</w:t>
            </w:r>
            <w:r>
              <w:t>.</w:t>
            </w:r>
          </w:p>
        </w:tc>
      </w:tr>
      <w:tr w:rsidR="00D67D67" w:rsidRPr="00B07B15" w:rsidTr="00827ABB">
        <w:trPr>
          <w:trHeight w:val="842"/>
        </w:trPr>
        <w:tc>
          <w:tcPr>
            <w:tcW w:w="1036" w:type="pct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 w:rsidRPr="00B07B15">
              <w:t>Уметь</w:t>
            </w:r>
          </w:p>
        </w:tc>
        <w:tc>
          <w:tcPr>
            <w:tcW w:w="3964" w:type="pct"/>
            <w:gridSpan w:val="2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>
              <w:t xml:space="preserve">- </w:t>
            </w:r>
            <w:r w:rsidRPr="00B07B15">
              <w:t>выполнять санитарно-технологические требования на рабочем месте и в производственной зоне, нормы и требования к гигиене и охране труда.</w:t>
            </w:r>
          </w:p>
        </w:tc>
      </w:tr>
      <w:tr w:rsidR="00D67D67" w:rsidRPr="00B07B15" w:rsidTr="00827ABB">
        <w:trPr>
          <w:trHeight w:val="1141"/>
        </w:trPr>
        <w:tc>
          <w:tcPr>
            <w:tcW w:w="1036" w:type="pct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 w:rsidRPr="00B07B15">
              <w:t>Владеть</w:t>
            </w:r>
          </w:p>
        </w:tc>
        <w:tc>
          <w:tcPr>
            <w:tcW w:w="3964" w:type="pct"/>
            <w:gridSpan w:val="2"/>
          </w:tcPr>
          <w:p w:rsidR="00D67D67" w:rsidRPr="00B07B15" w:rsidRDefault="00D67D67" w:rsidP="00827ABB">
            <w:pPr>
              <w:ind w:firstLine="0"/>
              <w:rPr>
                <w:b/>
                <w:highlight w:val="yellow"/>
              </w:rPr>
            </w:pPr>
            <w:r>
              <w:t xml:space="preserve">- </w:t>
            </w:r>
            <w:r w:rsidRPr="00B07B15">
              <w:t>методами грамотного оформления отчета по результатам проведенных работ</w:t>
            </w:r>
            <w:r>
              <w:t>.</w:t>
            </w:r>
          </w:p>
        </w:tc>
      </w:tr>
      <w:tr w:rsidR="00D67D67" w:rsidRPr="00B07B15" w:rsidTr="00827ABB">
        <w:trPr>
          <w:trHeight w:val="580"/>
        </w:trPr>
        <w:tc>
          <w:tcPr>
            <w:tcW w:w="5000" w:type="pct"/>
            <w:gridSpan w:val="3"/>
          </w:tcPr>
          <w:p w:rsidR="00D67D67" w:rsidRPr="00B07B15" w:rsidRDefault="00D67D67" w:rsidP="00827ABB">
            <w:pPr>
              <w:ind w:firstLine="0"/>
              <w:rPr>
                <w:b/>
              </w:rPr>
            </w:pPr>
            <w:r>
              <w:rPr>
                <w:b/>
              </w:rPr>
              <w:t>ПК-27</w:t>
            </w:r>
            <w:r w:rsidRPr="00B07B15">
              <w:rPr>
                <w:b/>
              </w:rPr>
              <w:t xml:space="preserve">: </w:t>
            </w:r>
            <w:r w:rsidRPr="008F13FD">
              <w:rPr>
                <w:b/>
              </w:rPr>
              <w:t xml:space="preserve">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8F13FD">
              <w:rPr>
                <w:b/>
              </w:rPr>
              <w:t>мехатронной</w:t>
            </w:r>
            <w:proofErr w:type="spellEnd"/>
            <w:r w:rsidRPr="008F13FD">
              <w:rPr>
                <w:b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D67D67" w:rsidRPr="00B07B15" w:rsidTr="00827ABB">
        <w:tc>
          <w:tcPr>
            <w:tcW w:w="1042" w:type="pct"/>
            <w:gridSpan w:val="2"/>
          </w:tcPr>
          <w:p w:rsidR="00D67D67" w:rsidRPr="00B07B15" w:rsidRDefault="00D67D67" w:rsidP="00827ABB">
            <w:pPr>
              <w:ind w:firstLine="0"/>
            </w:pPr>
            <w:r w:rsidRPr="00B07B15">
              <w:t>Знать</w:t>
            </w:r>
          </w:p>
        </w:tc>
        <w:tc>
          <w:tcPr>
            <w:tcW w:w="3958" w:type="pct"/>
          </w:tcPr>
          <w:p w:rsidR="00D67D67" w:rsidRPr="00B07B15" w:rsidRDefault="00D67D67" w:rsidP="00827ABB">
            <w:pPr>
              <w:ind w:firstLine="0"/>
              <w:rPr>
                <w:highlight w:val="yellow"/>
              </w:rPr>
            </w:pPr>
            <w:r w:rsidRPr="00B07B15">
              <w:t>- нормативные документы по использованию средств вычислительной техники и видеотерминалов</w:t>
            </w:r>
            <w:r>
              <w:t xml:space="preserve"> </w:t>
            </w:r>
            <w:proofErr w:type="spellStart"/>
            <w:r>
              <w:t>мехатронных</w:t>
            </w:r>
            <w:proofErr w:type="spellEnd"/>
            <w:r>
              <w:t xml:space="preserve"> систем</w:t>
            </w:r>
            <w:r w:rsidRPr="00B07B15">
              <w:t>;</w:t>
            </w:r>
          </w:p>
          <w:p w:rsidR="00D67D67" w:rsidRPr="00B07B15" w:rsidRDefault="00D67D67" w:rsidP="00827ABB">
            <w:pPr>
              <w:ind w:firstLine="0"/>
              <w:rPr>
                <w:highlight w:val="yellow"/>
              </w:rPr>
            </w:pPr>
            <w:r w:rsidRPr="00B07B15">
              <w:t>-виды и периодичность инструктажа по технике безопасности и охране труда</w:t>
            </w:r>
            <w:r>
              <w:t xml:space="preserve"> при обслуживании промышленных </w:t>
            </w:r>
            <w:proofErr w:type="spellStart"/>
            <w:r>
              <w:t>мехатронных</w:t>
            </w:r>
            <w:proofErr w:type="spellEnd"/>
            <w:r>
              <w:t xml:space="preserve"> систем</w:t>
            </w:r>
            <w:r w:rsidRPr="00B07B15">
              <w:t>.</w:t>
            </w:r>
          </w:p>
        </w:tc>
      </w:tr>
      <w:tr w:rsidR="00D67D67" w:rsidRPr="00B07B15" w:rsidTr="00827ABB">
        <w:tc>
          <w:tcPr>
            <w:tcW w:w="1042" w:type="pct"/>
            <w:gridSpan w:val="2"/>
          </w:tcPr>
          <w:p w:rsidR="00D67D67" w:rsidRPr="00B07B15" w:rsidRDefault="00D67D67" w:rsidP="00827ABB">
            <w:pPr>
              <w:ind w:firstLine="0"/>
            </w:pPr>
            <w:r w:rsidRPr="00B07B15">
              <w:lastRenderedPageBreak/>
              <w:t>Уметь</w:t>
            </w:r>
          </w:p>
        </w:tc>
        <w:tc>
          <w:tcPr>
            <w:tcW w:w="3958" w:type="pct"/>
          </w:tcPr>
          <w:p w:rsidR="00D67D67" w:rsidRPr="00B07B15" w:rsidRDefault="00D67D67" w:rsidP="00827ABB">
            <w:pPr>
              <w:ind w:firstLine="0"/>
              <w:jc w:val="left"/>
              <w:rPr>
                <w:highlight w:val="yellow"/>
              </w:rPr>
            </w:pPr>
            <w:r w:rsidRPr="00B07B15">
              <w:t>-</w:t>
            </w:r>
            <w:r>
              <w:t xml:space="preserve"> </w:t>
            </w:r>
            <w:r w:rsidRPr="00B07B15">
              <w:t xml:space="preserve">адекватно оценивать ситуацию на рабочем месте и соответствующее </w:t>
            </w:r>
            <w:r>
              <w:t xml:space="preserve"> </w:t>
            </w:r>
            <w:r w:rsidRPr="00B07B15">
              <w:t>применение норм техники безопасности и охраны труда;</w:t>
            </w:r>
          </w:p>
          <w:p w:rsidR="00D67D67" w:rsidRPr="00B07B15" w:rsidRDefault="00D67D67" w:rsidP="00827ABB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определять существующие недостатки в организационной структуре управления организации и формулировать предложения по их устранению</w:t>
            </w:r>
            <w:r>
              <w:t>.</w:t>
            </w:r>
          </w:p>
        </w:tc>
      </w:tr>
      <w:tr w:rsidR="00D67D67" w:rsidRPr="00B07B15" w:rsidTr="00827ABB">
        <w:tc>
          <w:tcPr>
            <w:tcW w:w="1042" w:type="pct"/>
            <w:gridSpan w:val="2"/>
          </w:tcPr>
          <w:p w:rsidR="00D67D67" w:rsidRPr="00B07B15" w:rsidRDefault="00D67D67" w:rsidP="00827ABB">
            <w:pPr>
              <w:ind w:firstLine="0"/>
            </w:pPr>
            <w:r w:rsidRPr="00B07B15">
              <w:t>Владеть</w:t>
            </w:r>
          </w:p>
        </w:tc>
        <w:tc>
          <w:tcPr>
            <w:tcW w:w="3958" w:type="pct"/>
          </w:tcPr>
          <w:p w:rsidR="00D67D67" w:rsidRPr="00B07B15" w:rsidRDefault="00D67D67" w:rsidP="00827ABB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 xml:space="preserve">навыками работы </w:t>
            </w:r>
            <w:r>
              <w:t>предварительных испытаний электрического оборудования;</w:t>
            </w:r>
          </w:p>
          <w:p w:rsidR="00D67D67" w:rsidRPr="00B07B15" w:rsidRDefault="00D67D67" w:rsidP="00827ABB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навыками решения практических задач в рамках выбранного направления обучения</w:t>
            </w:r>
            <w:r>
              <w:t>.</w:t>
            </w:r>
          </w:p>
        </w:tc>
      </w:tr>
    </w:tbl>
    <w:p w:rsidR="00D67D67" w:rsidRDefault="00D67D67" w:rsidP="00D67D67">
      <w:pPr>
        <w:pStyle w:val="Style16"/>
        <w:widowControl/>
        <w:spacing w:line="276" w:lineRule="auto"/>
        <w:ind w:firstLine="567"/>
        <w:jc w:val="both"/>
        <w:rPr>
          <w:rStyle w:val="FontStyle22"/>
          <w:b/>
          <w:spacing w:val="-10"/>
        </w:rPr>
      </w:pPr>
    </w:p>
    <w:p w:rsidR="00D67D67" w:rsidRDefault="00D67D67" w:rsidP="00D67D67">
      <w:pPr>
        <w:pStyle w:val="Style16"/>
        <w:widowControl/>
        <w:spacing w:line="276" w:lineRule="auto"/>
        <w:ind w:firstLine="567"/>
        <w:jc w:val="both"/>
        <w:rPr>
          <w:rStyle w:val="FontStyle19"/>
          <w:b/>
          <w:i w:val="0"/>
        </w:rPr>
      </w:pPr>
      <w:r>
        <w:rPr>
          <w:rStyle w:val="FontStyle22"/>
          <w:b/>
          <w:spacing w:val="-10"/>
        </w:rPr>
        <w:t>6</w:t>
      </w:r>
      <w:r w:rsidRPr="004B23E3">
        <w:rPr>
          <w:rStyle w:val="FontStyle22"/>
          <w:b/>
          <w:i/>
          <w:spacing w:val="-10"/>
        </w:rPr>
        <w:t xml:space="preserve"> </w:t>
      </w:r>
      <w:r w:rsidRPr="004B23E3">
        <w:rPr>
          <w:rStyle w:val="FontStyle19"/>
          <w:b/>
        </w:rPr>
        <w:t>Структура и содержание учебной практики</w:t>
      </w:r>
    </w:p>
    <w:p w:rsidR="00D67D67" w:rsidRPr="004B23E3" w:rsidRDefault="00D67D67" w:rsidP="00D67D67">
      <w:pPr>
        <w:pStyle w:val="Style16"/>
        <w:widowControl/>
        <w:spacing w:line="276" w:lineRule="auto"/>
        <w:ind w:firstLine="567"/>
        <w:jc w:val="both"/>
        <w:rPr>
          <w:rStyle w:val="FontStyle19"/>
          <w:b/>
          <w:i w:val="0"/>
        </w:rPr>
      </w:pPr>
    </w:p>
    <w:p w:rsidR="00D67D67" w:rsidRPr="00B07B15" w:rsidRDefault="00D67D67" w:rsidP="00D67D67">
      <w:pPr>
        <w:spacing w:line="240" w:lineRule="auto"/>
      </w:pPr>
      <w:r w:rsidRPr="008F2C95">
        <w:t>Общая трудоемкость практики составляе</w:t>
      </w:r>
      <w:r>
        <w:t>т _</w:t>
      </w:r>
      <w:r w:rsidRPr="00B07B15">
        <w:rPr>
          <w:u w:val="single"/>
        </w:rPr>
        <w:t>3</w:t>
      </w:r>
      <w:r>
        <w:t xml:space="preserve">_ зачетных </w:t>
      </w:r>
      <w:r w:rsidRPr="00B07B15">
        <w:t>единицы, _</w:t>
      </w:r>
      <w:r w:rsidRPr="00B07B15">
        <w:rPr>
          <w:u w:val="single"/>
        </w:rPr>
        <w:t>108</w:t>
      </w:r>
      <w:r w:rsidRPr="00B07B15">
        <w:t>_ акад. часов, в том числе:</w:t>
      </w:r>
    </w:p>
    <w:p w:rsidR="00D67D67" w:rsidRPr="00B07B15" w:rsidRDefault="00D67D67" w:rsidP="00D67D67">
      <w:pPr>
        <w:spacing w:line="240" w:lineRule="auto"/>
      </w:pPr>
      <w:r w:rsidRPr="00B07B15">
        <w:t>– контактная работа _</w:t>
      </w:r>
      <w:r w:rsidRPr="00B07B15">
        <w:rPr>
          <w:u w:val="single"/>
        </w:rPr>
        <w:t>3,</w:t>
      </w:r>
      <w:r>
        <w:rPr>
          <w:u w:val="single"/>
        </w:rPr>
        <w:t>9</w:t>
      </w:r>
      <w:r w:rsidRPr="00B07B15">
        <w:t>_ акад. часов;</w:t>
      </w:r>
    </w:p>
    <w:p w:rsidR="00D67D67" w:rsidRDefault="00D67D67" w:rsidP="00D67D67">
      <w:pPr>
        <w:spacing w:line="240" w:lineRule="auto"/>
      </w:pPr>
      <w:r w:rsidRPr="00B07B15">
        <w:t>– самостоятельная работа _</w:t>
      </w:r>
      <w:r w:rsidRPr="00B07B15">
        <w:rPr>
          <w:u w:val="single"/>
        </w:rPr>
        <w:t>10</w:t>
      </w:r>
      <w:r>
        <w:rPr>
          <w:u w:val="single"/>
        </w:rPr>
        <w:t>3,9</w:t>
      </w:r>
      <w:r>
        <w:t>_ акад. часов;</w:t>
      </w:r>
    </w:p>
    <w:p w:rsidR="00D67D67" w:rsidRDefault="00D67D67" w:rsidP="00D67D67">
      <w:pPr>
        <w:spacing w:line="240" w:lineRule="auto"/>
      </w:pPr>
      <w:r w:rsidRPr="00B07B15">
        <w:t>–</w:t>
      </w:r>
      <w:r>
        <w:t xml:space="preserve"> в форме практической подготовки </w:t>
      </w:r>
      <w:r w:rsidRPr="00B07B15">
        <w:t>–</w:t>
      </w:r>
      <w:r>
        <w:t xml:space="preserve"> 108 акад. часов;</w:t>
      </w:r>
    </w:p>
    <w:p w:rsidR="00D67D67" w:rsidRDefault="00D67D67" w:rsidP="00D67D67">
      <w:pPr>
        <w:spacing w:line="240" w:lineRule="auto"/>
      </w:pPr>
      <w:r>
        <w:t xml:space="preserve">- подготовка к зачету с оценкой </w:t>
      </w:r>
      <w:r w:rsidRPr="004553BB">
        <w:rPr>
          <w:u w:val="single"/>
        </w:rPr>
        <w:t>3,9</w:t>
      </w:r>
      <w:r>
        <w:t xml:space="preserve"> акад. часа.</w:t>
      </w:r>
    </w:p>
    <w:p w:rsidR="00D67D67" w:rsidRPr="00B07B15" w:rsidRDefault="00D67D67" w:rsidP="00D67D67">
      <w:pPr>
        <w:spacing w:line="240" w:lineRule="auto"/>
      </w:pPr>
      <w:r>
        <w:t>Форма аттестации – зачет с оценкой.</w:t>
      </w:r>
    </w:p>
    <w:p w:rsidR="00D67D67" w:rsidRPr="00172239" w:rsidRDefault="00D67D67" w:rsidP="00D67D67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2551"/>
        <w:gridCol w:w="2410"/>
      </w:tblGrid>
      <w:tr w:rsidR="00D67D67" w:rsidRPr="00395F85" w:rsidTr="00827ABB">
        <w:trPr>
          <w:trHeight w:val="1265"/>
        </w:trPr>
        <w:tc>
          <w:tcPr>
            <w:tcW w:w="567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26"/>
                <w:spacing w:val="-20"/>
                <w:sz w:val="18"/>
                <w:szCs w:val="18"/>
              </w:rPr>
              <w:t xml:space="preserve">№ </w:t>
            </w:r>
            <w:proofErr w:type="gramStart"/>
            <w:r w:rsidRPr="00395F85">
              <w:rPr>
                <w:rStyle w:val="FontStyle19"/>
                <w:sz w:val="18"/>
                <w:szCs w:val="18"/>
              </w:rPr>
              <w:t>п</w:t>
            </w:r>
            <w:proofErr w:type="gramEnd"/>
            <w:r w:rsidRPr="00395F85">
              <w:rPr>
                <w:rStyle w:val="FontStyle19"/>
                <w:sz w:val="18"/>
                <w:szCs w:val="18"/>
              </w:rPr>
              <w:t>/п</w:t>
            </w:r>
          </w:p>
        </w:tc>
        <w:tc>
          <w:tcPr>
            <w:tcW w:w="3686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Разделы учебной практики</w:t>
            </w:r>
          </w:p>
        </w:tc>
        <w:tc>
          <w:tcPr>
            <w:tcW w:w="2551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Виды производственной работы, на практике включая самостоятельную работу студентов и трудоемкость (в часах)</w:t>
            </w:r>
          </w:p>
        </w:tc>
        <w:tc>
          <w:tcPr>
            <w:tcW w:w="2410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31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D67D67" w:rsidRPr="00395F85" w:rsidTr="00827ABB">
        <w:trPr>
          <w:trHeight w:val="1112"/>
        </w:trPr>
        <w:tc>
          <w:tcPr>
            <w:tcW w:w="567" w:type="dxa"/>
            <w:vAlign w:val="center"/>
          </w:tcPr>
          <w:p w:rsidR="00D67D67" w:rsidRPr="00E548C0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26"/>
                <w:b w:val="0"/>
                <w:spacing w:val="-20"/>
                <w:sz w:val="18"/>
                <w:szCs w:val="18"/>
              </w:rPr>
            </w:pPr>
            <w:r w:rsidRPr="00E548C0">
              <w:rPr>
                <w:rStyle w:val="FontStyle26"/>
                <w:spacing w:val="-20"/>
                <w:sz w:val="18"/>
                <w:szCs w:val="18"/>
              </w:rPr>
              <w:t>1</w:t>
            </w:r>
            <w:r>
              <w:rPr>
                <w:rStyle w:val="FontStyle26"/>
                <w:spacing w:val="-20"/>
                <w:sz w:val="18"/>
                <w:szCs w:val="18"/>
              </w:rPr>
              <w:t>.</w:t>
            </w:r>
          </w:p>
        </w:tc>
        <w:tc>
          <w:tcPr>
            <w:tcW w:w="3686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>
              <w:rPr>
                <w:rStyle w:val="FontStyle19"/>
                <w:sz w:val="18"/>
                <w:szCs w:val="18"/>
              </w:rPr>
              <w:t>Подготовительный</w:t>
            </w:r>
          </w:p>
        </w:tc>
        <w:tc>
          <w:tcPr>
            <w:tcW w:w="2551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E548C0">
              <w:rPr>
                <w:rStyle w:val="FontStyle19"/>
                <w:sz w:val="18"/>
                <w:szCs w:val="18"/>
              </w:rPr>
              <w:t xml:space="preserve">Производственный инструктаж, </w:t>
            </w:r>
            <w:proofErr w:type="spellStart"/>
            <w:r w:rsidRPr="00E548C0">
              <w:rPr>
                <w:rStyle w:val="FontStyle19"/>
                <w:sz w:val="18"/>
                <w:szCs w:val="18"/>
              </w:rPr>
              <w:t>в.т.ч</w:t>
            </w:r>
            <w:proofErr w:type="spellEnd"/>
            <w:r w:rsidRPr="00E548C0">
              <w:rPr>
                <w:rStyle w:val="FontStyle19"/>
                <w:sz w:val="18"/>
                <w:szCs w:val="18"/>
              </w:rPr>
              <w:t>. инструктаж по технике безопасности, изучение спецкурса в рамках образовательной программы</w:t>
            </w:r>
          </w:p>
        </w:tc>
        <w:tc>
          <w:tcPr>
            <w:tcW w:w="2410" w:type="dxa"/>
            <w:vAlign w:val="center"/>
          </w:tcPr>
          <w:p w:rsidR="00D67D67" w:rsidRPr="00395F85" w:rsidRDefault="00D67D67" w:rsidP="00827ABB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 w:val="restart"/>
            <w:vAlign w:val="center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3686" w:type="dxa"/>
            <w:vMerge w:val="restart"/>
            <w:vAlign w:val="center"/>
          </w:tcPr>
          <w:p w:rsidR="00D67D67" w:rsidRPr="00DF5DC4" w:rsidRDefault="00D67D67" w:rsidP="00827ABB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F5DC4">
              <w:rPr>
                <w:sz w:val="20"/>
                <w:szCs w:val="20"/>
              </w:rPr>
              <w:t>Производственный</w:t>
            </w: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Изучение:</w:t>
            </w:r>
          </w:p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-понятий об электрическом токе;</w:t>
            </w:r>
          </w:p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-законов электрической цепи и ее элементов.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Изучение основных электротехнических материалов: проводники, полупроводники и диэлектрики.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ПК-27 -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 xml:space="preserve">Изучение конструкции, маркировки проводов, кабелей, </w:t>
            </w:r>
            <w:proofErr w:type="spellStart"/>
            <w:r w:rsidRPr="00395F85">
              <w:rPr>
                <w:rStyle w:val="FontStyle19"/>
                <w:sz w:val="18"/>
                <w:szCs w:val="18"/>
              </w:rPr>
              <w:t>шинопроводов</w:t>
            </w:r>
            <w:proofErr w:type="spellEnd"/>
            <w:r w:rsidRPr="00395F85">
              <w:rPr>
                <w:rStyle w:val="FontStyle19"/>
                <w:sz w:val="18"/>
                <w:szCs w:val="18"/>
              </w:rPr>
              <w:t xml:space="preserve"> и шнуров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– </w:t>
            </w:r>
            <w:proofErr w:type="spellStart"/>
            <w:r>
              <w:rPr>
                <w:sz w:val="18"/>
                <w:szCs w:val="18"/>
              </w:rPr>
              <w:t>зв</w:t>
            </w:r>
            <w:proofErr w:type="spellEnd"/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Изучение действия электрического тока на организм человека. Правила оказания первой помощи пострадавшему от электрического тока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ув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ПК-11</w:t>
            </w:r>
            <w:r>
              <w:rPr>
                <w:sz w:val="18"/>
                <w:szCs w:val="18"/>
              </w:rPr>
              <w:t xml:space="preserve"> – уз</w:t>
            </w:r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>Изучение компоновки стендов электрических машин постоянного и переменного тока, порядок их включения, состав, последовательность запуска.</w:t>
            </w:r>
          </w:p>
        </w:tc>
        <w:tc>
          <w:tcPr>
            <w:tcW w:w="2410" w:type="dxa"/>
          </w:tcPr>
          <w:p w:rsidR="00D67D67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 xml:space="preserve">Изучение состава лабораторных стендов по электрическим аппаратам, порядок их включения. Исследование простейших </w:t>
            </w:r>
            <w:r w:rsidRPr="00395F85">
              <w:rPr>
                <w:rStyle w:val="FontStyle19"/>
                <w:sz w:val="18"/>
                <w:szCs w:val="18"/>
              </w:rPr>
              <w:lastRenderedPageBreak/>
              <w:t>электрических аппаратов.</w:t>
            </w:r>
          </w:p>
        </w:tc>
        <w:tc>
          <w:tcPr>
            <w:tcW w:w="2410" w:type="dxa"/>
          </w:tcPr>
          <w:p w:rsidR="00D67D67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 xml:space="preserve">Изучение и знакомство со структурой лабораторного стенда </w:t>
            </w:r>
            <w:proofErr w:type="gramStart"/>
            <w:r w:rsidRPr="00395F85">
              <w:rPr>
                <w:rStyle w:val="FontStyle19"/>
                <w:sz w:val="18"/>
                <w:szCs w:val="18"/>
              </w:rPr>
              <w:t>по</w:t>
            </w:r>
            <w:proofErr w:type="gramEnd"/>
            <w:r w:rsidRPr="00395F85">
              <w:rPr>
                <w:rStyle w:val="FontStyle19"/>
                <w:sz w:val="18"/>
                <w:szCs w:val="18"/>
              </w:rPr>
              <w:t xml:space="preserve"> </w:t>
            </w:r>
            <w:proofErr w:type="gramStart"/>
            <w:r w:rsidRPr="00395F85">
              <w:rPr>
                <w:rStyle w:val="FontStyle19"/>
                <w:sz w:val="18"/>
                <w:szCs w:val="18"/>
              </w:rPr>
              <w:t>микропроцессорной</w:t>
            </w:r>
            <w:proofErr w:type="gramEnd"/>
            <w:r w:rsidRPr="00395F85">
              <w:rPr>
                <w:rStyle w:val="FontStyle19"/>
                <w:sz w:val="18"/>
                <w:szCs w:val="18"/>
              </w:rPr>
              <w:t xml:space="preserve"> техники, назначение и применение микропроцессорных устройств в электроприводах. Знакомство с однокристальными микроконтроллерами.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 xml:space="preserve">Изучение состава лабораторных стендов по системам управления электроприводами. Знакомство с назначением и основными задачами систем управления, а также принципами их построения. 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67D67" w:rsidRPr="00395F85" w:rsidTr="00827ABB">
        <w:trPr>
          <w:trHeight w:val="346"/>
        </w:trPr>
        <w:tc>
          <w:tcPr>
            <w:tcW w:w="567" w:type="dxa"/>
            <w:vMerge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7D67" w:rsidRPr="00395F85" w:rsidRDefault="00D67D67" w:rsidP="00827ABB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sz w:val="18"/>
                <w:szCs w:val="18"/>
              </w:rPr>
              <w:t xml:space="preserve">Знакомство с исследовательским лабораторным стендом по электрическому приводу: состав, структура, назначение. Знакомство и первые шаги в изучении промышленных контроллеров </w:t>
            </w:r>
            <w:proofErr w:type="spellStart"/>
            <w:r w:rsidRPr="00395F85">
              <w:rPr>
                <w:rStyle w:val="FontStyle19"/>
                <w:sz w:val="18"/>
                <w:szCs w:val="18"/>
                <w:lang w:val="en-US"/>
              </w:rPr>
              <w:t>Simatic</w:t>
            </w:r>
            <w:proofErr w:type="spellEnd"/>
            <w:r w:rsidRPr="00395F85">
              <w:rPr>
                <w:rStyle w:val="FontStyle19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67D67" w:rsidRPr="00395F85" w:rsidRDefault="00D67D67" w:rsidP="00827ABB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</w:tbl>
    <w:p w:rsidR="00D67D67" w:rsidRPr="00172239" w:rsidRDefault="00D67D67" w:rsidP="00D67D67">
      <w:pPr>
        <w:pStyle w:val="Style11"/>
        <w:widowControl/>
        <w:spacing w:line="276" w:lineRule="auto"/>
        <w:ind w:firstLine="567"/>
        <w:jc w:val="both"/>
        <w:rPr>
          <w:rStyle w:val="FontStyle15"/>
          <w:b w:val="0"/>
        </w:rPr>
      </w:pPr>
      <w:r>
        <w:rPr>
          <w:rStyle w:val="FontStyle15"/>
        </w:rPr>
        <w:t>7</w:t>
      </w:r>
      <w:r w:rsidRPr="00172239">
        <w:rPr>
          <w:rStyle w:val="FontStyle15"/>
        </w:rPr>
        <w:t xml:space="preserve"> </w:t>
      </w:r>
      <w:r>
        <w:rPr>
          <w:rStyle w:val="FontStyle15"/>
        </w:rPr>
        <w:t>Оценочные средства для проведения промежуточной аттестации по учебной практике</w:t>
      </w:r>
    </w:p>
    <w:p w:rsidR="00D67D67" w:rsidRPr="00172239" w:rsidRDefault="00D67D67" w:rsidP="00D67D67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>
        <w:rPr>
          <w:rStyle w:val="FontStyle19"/>
        </w:rPr>
        <w:t>Вид аттестации по итогам практики – зачет с оценкой, который проводится в форме собеседования.</w:t>
      </w:r>
    </w:p>
    <w:p w:rsidR="00D67D67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В процессе прохождения учебной практики каждый студент обязан вести конспект лекций,</w:t>
      </w:r>
      <w:r w:rsidRPr="00FE2A98">
        <w:rPr>
          <w:rStyle w:val="FontStyle19"/>
        </w:rPr>
        <w:t xml:space="preserve"> </w:t>
      </w:r>
      <w:r w:rsidRPr="00172239">
        <w:rPr>
          <w:rStyle w:val="FontStyle19"/>
        </w:rPr>
        <w:t>а также отчет о выполнении практических заданий.</w:t>
      </w:r>
    </w:p>
    <w:p w:rsidR="00D67D67" w:rsidRDefault="00D67D67" w:rsidP="00D67D67">
      <w:pPr>
        <w:pStyle w:val="Style1"/>
        <w:widowControl/>
        <w:spacing w:line="276" w:lineRule="auto"/>
        <w:ind w:firstLine="567"/>
        <w:jc w:val="both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center"/>
        <w:rPr>
          <w:rStyle w:val="FontStyle19"/>
          <w:b/>
          <w:i w:val="0"/>
        </w:rPr>
      </w:pPr>
      <w:r w:rsidRPr="00172239">
        <w:rPr>
          <w:rStyle w:val="FontStyle19"/>
          <w:b/>
        </w:rPr>
        <w:t>Перечень вопросов, выносимых на собеседование</w:t>
      </w:r>
    </w:p>
    <w:p w:rsidR="00D67D67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1. Дайте определение понятию: электрический ток.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6"/>
          <w:b w:val="0"/>
          <w:i/>
        </w:rPr>
      </w:pPr>
      <w:r w:rsidRPr="00172239">
        <w:rPr>
          <w:rStyle w:val="FontStyle19"/>
        </w:rPr>
        <w:t>2. Назовите законы электрической цепи и ее элементов.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 xml:space="preserve">3. Действие электрического тока на организм человека. 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4. Правила оказания первой помощи пострадавшему от электрического тока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5. Требования техники безопасности к помещениям. Обеспечение безопасности работ в электроустановках.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 xml:space="preserve">6. Электрозащитные средства </w:t>
      </w:r>
      <w:proofErr w:type="gramStart"/>
      <w:r w:rsidRPr="00172239">
        <w:rPr>
          <w:rStyle w:val="FontStyle19"/>
        </w:rPr>
        <w:t>до</w:t>
      </w:r>
      <w:proofErr w:type="gramEnd"/>
      <w:r w:rsidRPr="00172239">
        <w:rPr>
          <w:rStyle w:val="FontStyle19"/>
        </w:rPr>
        <w:t xml:space="preserve"> и выше 1000 В.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7. Организационно-технических мероприятий, обеспечивающих безопасность работ в электроустановках.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 xml:space="preserve">8. Конструкция, маркировка проводов, кабелей, </w:t>
      </w:r>
      <w:proofErr w:type="spellStart"/>
      <w:r w:rsidRPr="00172239">
        <w:rPr>
          <w:rStyle w:val="FontStyle19"/>
        </w:rPr>
        <w:t>шинопроводов</w:t>
      </w:r>
      <w:proofErr w:type="spellEnd"/>
      <w:r w:rsidRPr="00172239">
        <w:rPr>
          <w:rStyle w:val="FontStyle19"/>
        </w:rPr>
        <w:t xml:space="preserve"> и шнуров.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9. Защитного заземления.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</w:rPr>
      </w:pPr>
      <w:r w:rsidRPr="00172239">
        <w:rPr>
          <w:rStyle w:val="FontStyle19"/>
        </w:rPr>
        <w:t>10. Устройство и работа электрических машин.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172239">
        <w:rPr>
          <w:rStyle w:val="FontStyle18"/>
          <w:sz w:val="24"/>
          <w:szCs w:val="24"/>
        </w:rPr>
        <w:t>11. Электрического освещения объекта.</w:t>
      </w:r>
    </w:p>
    <w:p w:rsidR="00D67D67" w:rsidRPr="00172239" w:rsidRDefault="00D67D67" w:rsidP="00D67D67">
      <w:pPr>
        <w:pStyle w:val="Style1"/>
        <w:widowControl/>
        <w:spacing w:line="276" w:lineRule="auto"/>
        <w:ind w:firstLine="567"/>
        <w:jc w:val="both"/>
        <w:rPr>
          <w:rStyle w:val="FontStyle16"/>
          <w:b w:val="0"/>
        </w:rPr>
      </w:pPr>
      <w:r w:rsidRPr="00172239">
        <w:rPr>
          <w:rStyle w:val="FontStyle18"/>
          <w:sz w:val="24"/>
          <w:szCs w:val="24"/>
        </w:rPr>
        <w:t>12. Защитное и рабочее заземления объекта. Сбор информации об электрических аппаратах, магнитных пускателях и реле.</w:t>
      </w:r>
    </w:p>
    <w:p w:rsidR="00D67D67" w:rsidRDefault="00D67D67" w:rsidP="00D67D67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В качестве исходных рекомендуется общие критерии оценок: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«ОТЛИЧНО»</w:t>
      </w:r>
      <w:r>
        <w:rPr>
          <w:iCs/>
        </w:rPr>
        <w:t xml:space="preserve"> </w:t>
      </w:r>
      <w:r w:rsidRPr="00A13BAA">
        <w:rPr>
          <w:iCs/>
        </w:rPr>
        <w:t>- студент владеет знаниями предмета в полном объеме учебной программы, достаточно глубоко осмысливает дисциплину; самостоятельно, в логической последовательности и исчерпывающе отвечает на все вопросы билета, подчеркивал при этом самое существенное, умеет анализировать, сравнивать, классифицировать, обобщать, конкретизировать и систематизировать изученный материал, выделять в нем главное: устанавливать причинно-следственные связи; четко формирует ответы, свободно читает результаты анализов и других исследований и решает ситуационные задачи повышенной сложности; хорошо знаком с основной литературой и методами исследования больного в объеме, необходимом для практической деятельности врача; увязывает теоретические аспекты предмета с задачами практического здравоохранения; владеет знаниями основных принципов медицинской деонтологии.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proofErr w:type="gramStart"/>
      <w:r w:rsidRPr="00A13BAA">
        <w:rPr>
          <w:b/>
          <w:bCs/>
          <w:iCs/>
        </w:rPr>
        <w:lastRenderedPageBreak/>
        <w:t>«ХОРОШО»</w:t>
      </w:r>
      <w:r>
        <w:rPr>
          <w:iCs/>
        </w:rPr>
        <w:t xml:space="preserve"> </w:t>
      </w:r>
      <w:r w:rsidRPr="00A13BAA">
        <w:rPr>
          <w:iCs/>
        </w:rPr>
        <w:t>- студент владеет знаниями дисциплины почти в полном объеме программы (имеются пробелы знаний только в некоторых, особенно сложных разделах); самостоятельно и отчасти при наводящих вопросах дает полноценные ответы на вопросы билета; не всегда выделяет наиболее существенное, не допускает вместе с тем серьезных ошибок в ответах; умеет решать легкие и средней тяжести ситуационные задачи;</w:t>
      </w:r>
      <w:proofErr w:type="gramEnd"/>
      <w:r w:rsidRPr="00A13BAA">
        <w:rPr>
          <w:iCs/>
        </w:rPr>
        <w:t xml:space="preserve"> умеет трактовать лабораторные и инструментальные исследования в объеме, превышающем обязательный минимум.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«УДОВЛЕТВОРИТЕЛЬНО»</w:t>
      </w:r>
      <w:r>
        <w:rPr>
          <w:iCs/>
        </w:rPr>
        <w:t xml:space="preserve"> </w:t>
      </w:r>
      <w:r w:rsidRPr="00A13BAA">
        <w:rPr>
          <w:iCs/>
        </w:rPr>
        <w:t>- студент владеет основным объемом знаний по дисциплине; проявляет затруднения в самостоятельных ответах, оперирует неточными формулировками; в процессе ответов допускаются ошибки по существу вопросов. Студент способен решать лишь наиболее легкие задачи, владеет только обязательным минимумом методов исследований.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«НЕУДОВЛЕТВОРИТЕЛЬНО»</w:t>
      </w:r>
      <w:r>
        <w:rPr>
          <w:iCs/>
        </w:rPr>
        <w:t xml:space="preserve"> </w:t>
      </w:r>
      <w:r w:rsidRPr="00A13BAA">
        <w:rPr>
          <w:iCs/>
        </w:rPr>
        <w:t>- студент не освоил обязательного минимума знаний предмета, не способен ответить на вопросы билета даже при дополнительных наводящих вопросах экзаменатора.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Рекомендуемые границы оценок (при тестировании):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«отлично» - 91% правильных ответов,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«хорошо» - 81-90% правильных ответов,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«удовлетворительно» – 71-80% правильных ответов,</w:t>
      </w:r>
    </w:p>
    <w:p w:rsidR="00D67D67" w:rsidRPr="00A13BAA" w:rsidRDefault="00D67D67" w:rsidP="00D67D67">
      <w:pPr>
        <w:pStyle w:val="Style3"/>
        <w:spacing w:line="276" w:lineRule="auto"/>
        <w:ind w:firstLine="567"/>
        <w:jc w:val="both"/>
        <w:rPr>
          <w:iCs/>
        </w:rPr>
      </w:pPr>
      <w:r>
        <w:rPr>
          <w:iCs/>
        </w:rPr>
        <w:t xml:space="preserve">«неудовлетворительно» </w:t>
      </w:r>
      <w:r w:rsidRPr="00A13BAA">
        <w:rPr>
          <w:iCs/>
        </w:rPr>
        <w:t>- 70% правильных ответов.</w:t>
      </w:r>
    </w:p>
    <w:p w:rsidR="00D67D67" w:rsidRPr="00172239" w:rsidRDefault="00D67D67" w:rsidP="00D67D67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</w:rPr>
      </w:pPr>
    </w:p>
    <w:p w:rsidR="00D67D67" w:rsidRPr="00172239" w:rsidRDefault="00D67D67" w:rsidP="00D67D67">
      <w:pPr>
        <w:pStyle w:val="Style11"/>
        <w:widowControl/>
        <w:spacing w:line="276" w:lineRule="auto"/>
        <w:ind w:firstLine="567"/>
        <w:jc w:val="both"/>
        <w:rPr>
          <w:rStyle w:val="FontStyle21"/>
        </w:rPr>
      </w:pPr>
      <w:r>
        <w:rPr>
          <w:rStyle w:val="FontStyle15"/>
        </w:rPr>
        <w:t>8</w:t>
      </w:r>
      <w:r w:rsidRPr="00172239">
        <w:rPr>
          <w:rStyle w:val="FontStyle15"/>
        </w:rPr>
        <w:t xml:space="preserve"> Учебно-методическое и информационное обеспечение учебной п</w:t>
      </w:r>
      <w:r w:rsidRPr="00172239">
        <w:rPr>
          <w:rStyle w:val="FontStyle21"/>
          <w:b/>
        </w:rPr>
        <w:t>рактики</w:t>
      </w:r>
    </w:p>
    <w:p w:rsidR="00D67D67" w:rsidRPr="00172239" w:rsidRDefault="00D67D67" w:rsidP="00D67D67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</w:rPr>
      </w:pPr>
    </w:p>
    <w:p w:rsidR="00D67D67" w:rsidRPr="00172239" w:rsidRDefault="00D67D67" w:rsidP="00D67D67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</w:rPr>
      </w:pPr>
      <w:r w:rsidRPr="00172239">
        <w:rPr>
          <w:rStyle w:val="FontStyle17"/>
          <w:rFonts w:eastAsiaTheme="majorEastAsia"/>
        </w:rPr>
        <w:t>а) О</w:t>
      </w:r>
      <w:r>
        <w:rPr>
          <w:rStyle w:val="FontStyle17"/>
          <w:rFonts w:eastAsiaTheme="majorEastAsia"/>
        </w:rPr>
        <w:t>сновная литература:</w:t>
      </w:r>
    </w:p>
    <w:p w:rsidR="00D67D67" w:rsidRDefault="00D67D67" w:rsidP="00D67D67">
      <w:pPr>
        <w:pStyle w:val="Style13"/>
        <w:widowControl/>
        <w:spacing w:line="276" w:lineRule="auto"/>
        <w:ind w:firstLine="567"/>
        <w:jc w:val="both"/>
      </w:pPr>
      <w:r w:rsidRPr="00172239">
        <w:t>1</w:t>
      </w:r>
      <w:r>
        <w:t>.</w:t>
      </w:r>
      <w:r w:rsidRPr="00F24996">
        <w:t xml:space="preserve"> Ерошенко, Г. Н. Эксплуатация электрооборудования: Учебник / Г.Н. Ерошенко, Н.П. Кондратьева; Министерство образования и науки РФ. - Москва</w:t>
      </w:r>
      <w:proofErr w:type="gramStart"/>
      <w:r w:rsidRPr="00F24996">
        <w:t xml:space="preserve"> :</w:t>
      </w:r>
      <w:proofErr w:type="gramEnd"/>
      <w:r w:rsidRPr="00F24996">
        <w:t xml:space="preserve"> </w:t>
      </w:r>
      <w:proofErr w:type="gramStart"/>
      <w:r w:rsidRPr="00F24996">
        <w:t>НИЦ ИНФРА-М, 2014. - 336 с. (Высшее образование:</w:t>
      </w:r>
      <w:proofErr w:type="gramEnd"/>
      <w:r w:rsidRPr="00F24996">
        <w:t xml:space="preserve"> </w:t>
      </w:r>
      <w:proofErr w:type="spellStart"/>
      <w:proofErr w:type="gramStart"/>
      <w:r w:rsidRPr="00F24996">
        <w:t>Бакалавриат</w:t>
      </w:r>
      <w:proofErr w:type="spellEnd"/>
      <w:r w:rsidRPr="00F24996">
        <w:t>).</w:t>
      </w:r>
      <w:proofErr w:type="gramEnd"/>
      <w:r w:rsidRPr="00F24996">
        <w:t xml:space="preserve"> ISBN 978-5-16-006017-0. - Текст</w:t>
      </w:r>
      <w:proofErr w:type="gramStart"/>
      <w:r w:rsidRPr="00F24996">
        <w:t xml:space="preserve"> :</w:t>
      </w:r>
      <w:proofErr w:type="gramEnd"/>
      <w:r w:rsidRPr="00F24996">
        <w:t xml:space="preserve"> электронный. - URL: </w:t>
      </w:r>
      <w:hyperlink r:id="rId9" w:history="1">
        <w:r w:rsidRPr="00E814E1">
          <w:rPr>
            <w:rStyle w:val="a3"/>
          </w:rPr>
          <w:t>https://znanium.com/catalog/product/356865</w:t>
        </w:r>
      </w:hyperlink>
      <w:r>
        <w:t xml:space="preserve"> </w:t>
      </w:r>
      <w:r w:rsidRPr="00F24996">
        <w:t xml:space="preserve"> (дата обращения: 24.10.2020). – Режим доступа: по подписке.</w:t>
      </w:r>
    </w:p>
    <w:p w:rsidR="00D67D67" w:rsidRPr="003C3951" w:rsidRDefault="00D67D67" w:rsidP="00D67D67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  <w:b w:val="0"/>
        </w:rPr>
      </w:pPr>
      <w:r w:rsidRPr="003C3951">
        <w:rPr>
          <w:rStyle w:val="FontStyle17"/>
          <w:rFonts w:eastAsiaTheme="majorEastAsia"/>
        </w:rPr>
        <w:t>2. Славинский, А.К.</w:t>
      </w:r>
      <w:r>
        <w:rPr>
          <w:rStyle w:val="FontStyle17"/>
          <w:rFonts w:eastAsiaTheme="majorEastAsia"/>
        </w:rPr>
        <w:t xml:space="preserve"> Электротехника с основами электроники </w:t>
      </w:r>
      <w:r w:rsidRPr="003C3951">
        <w:rPr>
          <w:rStyle w:val="FontStyle17"/>
          <w:rFonts w:eastAsiaTheme="majorEastAsia"/>
        </w:rPr>
        <w:t>[</w:t>
      </w:r>
      <w:r>
        <w:rPr>
          <w:rStyle w:val="FontStyle17"/>
          <w:rFonts w:eastAsiaTheme="majorEastAsia"/>
        </w:rPr>
        <w:t>Электронный ресурс</w:t>
      </w:r>
      <w:r w:rsidRPr="003C3951">
        <w:rPr>
          <w:rStyle w:val="FontStyle17"/>
          <w:rFonts w:eastAsiaTheme="majorEastAsia"/>
        </w:rPr>
        <w:t xml:space="preserve">] </w:t>
      </w:r>
      <w:r>
        <w:rPr>
          <w:rStyle w:val="FontStyle17"/>
          <w:rFonts w:eastAsiaTheme="majorEastAsia"/>
        </w:rPr>
        <w:t xml:space="preserve">: учеб. пособие / А.К. Славинский, И.С. </w:t>
      </w:r>
      <w:proofErr w:type="spellStart"/>
      <w:r>
        <w:rPr>
          <w:rStyle w:val="FontStyle17"/>
          <w:rFonts w:eastAsiaTheme="majorEastAsia"/>
        </w:rPr>
        <w:t>Туревский</w:t>
      </w:r>
      <w:proofErr w:type="spellEnd"/>
      <w:r>
        <w:rPr>
          <w:rStyle w:val="FontStyle17"/>
          <w:rFonts w:eastAsiaTheme="majorEastAsia"/>
        </w:rPr>
        <w:t>.. – М.</w:t>
      </w:r>
      <w:proofErr w:type="gramStart"/>
      <w:r>
        <w:rPr>
          <w:rStyle w:val="FontStyle17"/>
          <w:rFonts w:eastAsiaTheme="majorEastAsia"/>
        </w:rPr>
        <w:t xml:space="preserve"> :</w:t>
      </w:r>
      <w:proofErr w:type="gramEnd"/>
      <w:r>
        <w:rPr>
          <w:rStyle w:val="FontStyle17"/>
          <w:rFonts w:eastAsiaTheme="majorEastAsia"/>
        </w:rPr>
        <w:t xml:space="preserve"> ИД «ФОРУМ»: ИНФРВ-М, 2013. – 448 с.</w:t>
      </w:r>
      <w:proofErr w:type="gramStart"/>
      <w:r>
        <w:rPr>
          <w:rStyle w:val="FontStyle17"/>
          <w:rFonts w:eastAsiaTheme="majorEastAsia"/>
        </w:rPr>
        <w:t xml:space="preserve"> :</w:t>
      </w:r>
      <w:proofErr w:type="gramEnd"/>
      <w:r>
        <w:rPr>
          <w:rStyle w:val="FontStyle17"/>
          <w:rFonts w:eastAsiaTheme="majorEastAsia"/>
        </w:rPr>
        <w:t xml:space="preserve"> ил. – (Профессиональное образование). – Режим доступа</w:t>
      </w:r>
      <w:proofErr w:type="gramStart"/>
      <w:r>
        <w:rPr>
          <w:rStyle w:val="FontStyle17"/>
          <w:rFonts w:eastAsiaTheme="majorEastAsia"/>
        </w:rPr>
        <w:t xml:space="preserve"> :</w:t>
      </w:r>
      <w:proofErr w:type="gramEnd"/>
      <w:r>
        <w:rPr>
          <w:rStyle w:val="FontStyle17"/>
          <w:rFonts w:eastAsiaTheme="majorEastAsia"/>
        </w:rPr>
        <w:t xml:space="preserve"> </w:t>
      </w:r>
      <w:hyperlink r:id="rId10" w:history="1">
        <w:r w:rsidRPr="009750EE">
          <w:rPr>
            <w:rStyle w:val="a3"/>
            <w:rFonts w:eastAsiaTheme="majorEastAsia"/>
          </w:rPr>
          <w:t>http://znanium.com/bookread.php?book=365161</w:t>
        </w:r>
      </w:hyperlink>
      <w:r>
        <w:rPr>
          <w:rStyle w:val="FontStyle17"/>
          <w:rFonts w:eastAsiaTheme="majorEastAsia"/>
        </w:rPr>
        <w:t xml:space="preserve"> – </w:t>
      </w:r>
      <w:proofErr w:type="spellStart"/>
      <w:r>
        <w:rPr>
          <w:rStyle w:val="FontStyle17"/>
          <w:rFonts w:eastAsiaTheme="majorEastAsia"/>
        </w:rPr>
        <w:t>Загл</w:t>
      </w:r>
      <w:proofErr w:type="spellEnd"/>
      <w:r>
        <w:rPr>
          <w:rStyle w:val="FontStyle17"/>
          <w:rFonts w:eastAsiaTheme="majorEastAsia"/>
        </w:rPr>
        <w:t xml:space="preserve">. с экрана. – </w:t>
      </w:r>
      <w:r>
        <w:rPr>
          <w:rStyle w:val="FontStyle17"/>
          <w:rFonts w:eastAsiaTheme="majorEastAsia"/>
          <w:lang w:val="en-US"/>
        </w:rPr>
        <w:t>ISBN</w:t>
      </w:r>
      <w:r w:rsidRPr="003C3951">
        <w:rPr>
          <w:rStyle w:val="FontStyle17"/>
          <w:rFonts w:eastAsiaTheme="majorEastAsia"/>
        </w:rPr>
        <w:t xml:space="preserve"> 978-5-8199-0360-5 (</w:t>
      </w:r>
      <w:r>
        <w:rPr>
          <w:rStyle w:val="FontStyle17"/>
          <w:rFonts w:eastAsiaTheme="majorEastAsia"/>
        </w:rPr>
        <w:t>ИД «ФОРУМ»)</w:t>
      </w:r>
    </w:p>
    <w:p w:rsidR="00D67D67" w:rsidRPr="00172239" w:rsidRDefault="00D67D67" w:rsidP="00D67D67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</w:rPr>
      </w:pPr>
      <w:r w:rsidRPr="00172239">
        <w:rPr>
          <w:rStyle w:val="FontStyle17"/>
          <w:rFonts w:eastAsiaTheme="majorEastAsia"/>
        </w:rPr>
        <w:t>б) Дополнительная литература:</w:t>
      </w:r>
    </w:p>
    <w:p w:rsidR="00D67D67" w:rsidRDefault="00D67D67" w:rsidP="00D67D67">
      <w:pPr>
        <w:pStyle w:val="Style8"/>
        <w:widowControl/>
        <w:spacing w:line="276" w:lineRule="auto"/>
        <w:ind w:firstLine="567"/>
        <w:jc w:val="both"/>
        <w:rPr>
          <w:rStyle w:val="FontStyle21"/>
          <w:b/>
        </w:rPr>
      </w:pPr>
      <w:r>
        <w:rPr>
          <w:rStyle w:val="FontStyle21"/>
        </w:rPr>
        <w:t xml:space="preserve">1. </w:t>
      </w:r>
      <w:proofErr w:type="spellStart"/>
      <w:r w:rsidRPr="00F24996">
        <w:rPr>
          <w:rStyle w:val="FontStyle17"/>
          <w:rFonts w:eastAsiaTheme="majorEastAsia"/>
        </w:rPr>
        <w:t>Важов</w:t>
      </w:r>
      <w:proofErr w:type="spellEnd"/>
      <w:r w:rsidRPr="00F24996">
        <w:rPr>
          <w:rStyle w:val="FontStyle17"/>
          <w:rFonts w:eastAsiaTheme="majorEastAsia"/>
        </w:rPr>
        <w:t>, В. Ф. Техника высоких напряжений: Учебник/</w:t>
      </w:r>
      <w:proofErr w:type="spellStart"/>
      <w:r w:rsidRPr="00F24996">
        <w:rPr>
          <w:rStyle w:val="FontStyle17"/>
          <w:rFonts w:eastAsiaTheme="majorEastAsia"/>
        </w:rPr>
        <w:t>ВажовВ.Ф</w:t>
      </w:r>
      <w:proofErr w:type="spellEnd"/>
      <w:r w:rsidRPr="00F24996">
        <w:rPr>
          <w:rStyle w:val="FontStyle17"/>
          <w:rFonts w:eastAsiaTheme="majorEastAsia"/>
        </w:rPr>
        <w:t xml:space="preserve">., </w:t>
      </w:r>
      <w:proofErr w:type="spellStart"/>
      <w:r w:rsidRPr="00F24996">
        <w:rPr>
          <w:rStyle w:val="FontStyle17"/>
          <w:rFonts w:eastAsiaTheme="majorEastAsia"/>
        </w:rPr>
        <w:t>ЛавриновичВ.А</w:t>
      </w:r>
      <w:proofErr w:type="spellEnd"/>
      <w:r w:rsidRPr="00F24996">
        <w:rPr>
          <w:rStyle w:val="FontStyle17"/>
          <w:rFonts w:eastAsiaTheme="majorEastAsia"/>
        </w:rPr>
        <w:t>. - Москва</w:t>
      </w:r>
      <w:proofErr w:type="gramStart"/>
      <w:r w:rsidRPr="00F24996">
        <w:rPr>
          <w:rStyle w:val="FontStyle17"/>
          <w:rFonts w:eastAsiaTheme="majorEastAsia"/>
        </w:rPr>
        <w:t xml:space="preserve"> :</w:t>
      </w:r>
      <w:proofErr w:type="gramEnd"/>
      <w:r w:rsidRPr="00F24996">
        <w:rPr>
          <w:rStyle w:val="FontStyle17"/>
          <w:rFonts w:eastAsiaTheme="majorEastAsia"/>
        </w:rPr>
        <w:t xml:space="preserve"> </w:t>
      </w:r>
      <w:proofErr w:type="gramStart"/>
      <w:r w:rsidRPr="00F24996">
        <w:rPr>
          <w:rStyle w:val="FontStyle17"/>
          <w:rFonts w:eastAsiaTheme="majorEastAsia"/>
        </w:rPr>
        <w:t>НИЦ ИНФРА-М, 2016. - 262 с. (Высшее образование:</w:t>
      </w:r>
      <w:proofErr w:type="gramEnd"/>
      <w:r w:rsidRPr="00F24996">
        <w:rPr>
          <w:rStyle w:val="FontStyle17"/>
          <w:rFonts w:eastAsiaTheme="majorEastAsia"/>
        </w:rPr>
        <w:t xml:space="preserve"> </w:t>
      </w:r>
      <w:proofErr w:type="spellStart"/>
      <w:proofErr w:type="gramStart"/>
      <w:r w:rsidRPr="00F24996">
        <w:rPr>
          <w:rStyle w:val="FontStyle17"/>
          <w:rFonts w:eastAsiaTheme="majorEastAsia"/>
        </w:rPr>
        <w:t>Бакалавриат</w:t>
      </w:r>
      <w:proofErr w:type="spellEnd"/>
      <w:r w:rsidRPr="00F24996">
        <w:rPr>
          <w:rStyle w:val="FontStyle17"/>
          <w:rFonts w:eastAsiaTheme="majorEastAsia"/>
        </w:rPr>
        <w:t>) ISBN 978-5-16-010565-9.</w:t>
      </w:r>
      <w:proofErr w:type="gramEnd"/>
      <w:r w:rsidRPr="00F24996">
        <w:rPr>
          <w:rStyle w:val="FontStyle17"/>
          <w:rFonts w:eastAsiaTheme="majorEastAsia"/>
        </w:rPr>
        <w:t xml:space="preserve"> - Текст</w:t>
      </w:r>
      <w:proofErr w:type="gramStart"/>
      <w:r w:rsidRPr="00F24996">
        <w:rPr>
          <w:rStyle w:val="FontStyle17"/>
          <w:rFonts w:eastAsiaTheme="majorEastAsia"/>
        </w:rPr>
        <w:t xml:space="preserve"> :</w:t>
      </w:r>
      <w:proofErr w:type="gramEnd"/>
      <w:r w:rsidRPr="00F24996">
        <w:rPr>
          <w:rStyle w:val="FontStyle17"/>
          <w:rFonts w:eastAsiaTheme="majorEastAsia"/>
        </w:rPr>
        <w:t xml:space="preserve"> электронный. - URL: </w:t>
      </w:r>
      <w:hyperlink r:id="rId11" w:history="1">
        <w:r w:rsidRPr="00E814E1">
          <w:rPr>
            <w:rStyle w:val="a3"/>
            <w:rFonts w:eastAsiaTheme="majorEastAsia"/>
          </w:rPr>
          <w:t>https://znanium.com/catalog/product/493733</w:t>
        </w:r>
      </w:hyperlink>
      <w:r>
        <w:rPr>
          <w:rStyle w:val="FontStyle17"/>
          <w:rFonts w:eastAsiaTheme="majorEastAsia"/>
        </w:rPr>
        <w:t xml:space="preserve"> </w:t>
      </w:r>
      <w:r w:rsidRPr="00F24996">
        <w:rPr>
          <w:rStyle w:val="FontStyle17"/>
          <w:rFonts w:eastAsiaTheme="majorEastAsia"/>
        </w:rPr>
        <w:t xml:space="preserve"> (дата обращения: 24.10.2020). – Режим доступа: по подписке.</w:t>
      </w:r>
    </w:p>
    <w:p w:rsidR="00D67D67" w:rsidRDefault="00D67D67" w:rsidP="00D67D67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</w:rPr>
      </w:pPr>
      <w:r w:rsidRPr="00DF5DC4">
        <w:rPr>
          <w:rStyle w:val="FontStyle17"/>
          <w:rFonts w:eastAsiaTheme="majorEastAsia"/>
        </w:rPr>
        <w:t>2</w:t>
      </w:r>
      <w:r>
        <w:rPr>
          <w:rStyle w:val="FontStyle17"/>
          <w:rFonts w:eastAsiaTheme="majorEastAsia"/>
        </w:rPr>
        <w:t>.</w:t>
      </w:r>
      <w:r w:rsidRPr="00F24996">
        <w:t xml:space="preserve"> </w:t>
      </w:r>
      <w:proofErr w:type="spellStart"/>
      <w:r w:rsidRPr="00F24996">
        <w:rPr>
          <w:rStyle w:val="FontStyle17"/>
          <w:rFonts w:eastAsiaTheme="majorEastAsia"/>
        </w:rPr>
        <w:t>Анчарова</w:t>
      </w:r>
      <w:proofErr w:type="spellEnd"/>
      <w:r w:rsidRPr="00F24996">
        <w:rPr>
          <w:rStyle w:val="FontStyle17"/>
          <w:rFonts w:eastAsiaTheme="majorEastAsia"/>
        </w:rPr>
        <w:t xml:space="preserve">, Т. В. Электроснабжение и электрооборудование зданий и сооружений: Учебник / Т.В. </w:t>
      </w:r>
      <w:proofErr w:type="spellStart"/>
      <w:r w:rsidRPr="00F24996">
        <w:rPr>
          <w:rStyle w:val="FontStyle17"/>
          <w:rFonts w:eastAsiaTheme="majorEastAsia"/>
        </w:rPr>
        <w:t>Анчарова</w:t>
      </w:r>
      <w:proofErr w:type="spellEnd"/>
      <w:r w:rsidRPr="00F24996">
        <w:rPr>
          <w:rStyle w:val="FontStyle17"/>
          <w:rFonts w:eastAsiaTheme="majorEastAsia"/>
        </w:rPr>
        <w:t xml:space="preserve">, М.А. </w:t>
      </w:r>
      <w:proofErr w:type="spellStart"/>
      <w:r w:rsidRPr="00F24996">
        <w:rPr>
          <w:rStyle w:val="FontStyle17"/>
          <w:rFonts w:eastAsiaTheme="majorEastAsia"/>
        </w:rPr>
        <w:t>Рашевская</w:t>
      </w:r>
      <w:proofErr w:type="spellEnd"/>
      <w:r w:rsidRPr="00F24996">
        <w:rPr>
          <w:rStyle w:val="FontStyle17"/>
          <w:rFonts w:eastAsiaTheme="majorEastAsia"/>
        </w:rPr>
        <w:t xml:space="preserve">, Е.Д. </w:t>
      </w:r>
      <w:proofErr w:type="spellStart"/>
      <w:r w:rsidRPr="00F24996">
        <w:rPr>
          <w:rStyle w:val="FontStyle17"/>
          <w:rFonts w:eastAsiaTheme="majorEastAsia"/>
        </w:rPr>
        <w:t>Стебунова</w:t>
      </w:r>
      <w:proofErr w:type="spellEnd"/>
      <w:r w:rsidRPr="00F24996">
        <w:rPr>
          <w:rStyle w:val="FontStyle17"/>
          <w:rFonts w:eastAsiaTheme="majorEastAsia"/>
        </w:rPr>
        <w:t>. - Москва</w:t>
      </w:r>
      <w:proofErr w:type="gramStart"/>
      <w:r w:rsidRPr="00F24996">
        <w:rPr>
          <w:rStyle w:val="FontStyle17"/>
          <w:rFonts w:eastAsiaTheme="majorEastAsia"/>
        </w:rPr>
        <w:t xml:space="preserve"> :</w:t>
      </w:r>
      <w:proofErr w:type="gramEnd"/>
      <w:r w:rsidRPr="00F24996">
        <w:rPr>
          <w:rStyle w:val="FontStyle17"/>
          <w:rFonts w:eastAsiaTheme="majorEastAsia"/>
        </w:rPr>
        <w:t xml:space="preserve"> Форум:  НИЦ Инфра-М, 2012. - 416 с. (Высшее образование). ISBN 978-5-91134-672-0. - Текст</w:t>
      </w:r>
      <w:proofErr w:type="gramStart"/>
      <w:r w:rsidRPr="00F24996">
        <w:rPr>
          <w:rStyle w:val="FontStyle17"/>
          <w:rFonts w:eastAsiaTheme="majorEastAsia"/>
        </w:rPr>
        <w:t xml:space="preserve"> :</w:t>
      </w:r>
      <w:proofErr w:type="gramEnd"/>
      <w:r w:rsidRPr="00F24996">
        <w:rPr>
          <w:rStyle w:val="FontStyle17"/>
          <w:rFonts w:eastAsiaTheme="majorEastAsia"/>
        </w:rPr>
        <w:t xml:space="preserve"> электронный. - URL: </w:t>
      </w:r>
      <w:hyperlink r:id="rId12" w:history="1">
        <w:r w:rsidRPr="00E814E1">
          <w:rPr>
            <w:rStyle w:val="a3"/>
            <w:rFonts w:eastAsiaTheme="majorEastAsia"/>
          </w:rPr>
          <w:t>https://znanium.com/catalog/product/326458</w:t>
        </w:r>
      </w:hyperlink>
      <w:r>
        <w:rPr>
          <w:rStyle w:val="FontStyle17"/>
          <w:rFonts w:eastAsiaTheme="majorEastAsia"/>
        </w:rPr>
        <w:t xml:space="preserve"> </w:t>
      </w:r>
      <w:r w:rsidRPr="00F24996">
        <w:rPr>
          <w:rStyle w:val="FontStyle17"/>
          <w:rFonts w:eastAsiaTheme="majorEastAsia"/>
        </w:rPr>
        <w:t xml:space="preserve"> (дата обращения: 24.10.2020). – Режим доступа: по подписке.</w:t>
      </w:r>
    </w:p>
    <w:p w:rsidR="00D67D67" w:rsidRPr="00B00602" w:rsidRDefault="00D67D67" w:rsidP="00D67D67">
      <w:pPr>
        <w:spacing w:line="240" w:lineRule="auto"/>
        <w:rPr>
          <w:b/>
        </w:rPr>
      </w:pPr>
      <w:r w:rsidRPr="00B00602">
        <w:rPr>
          <w:b/>
          <w:bCs/>
        </w:rPr>
        <w:t xml:space="preserve">в) </w:t>
      </w:r>
      <w:r w:rsidRPr="00B00602">
        <w:rPr>
          <w:b/>
        </w:rPr>
        <w:t xml:space="preserve">Методические указания: </w:t>
      </w:r>
    </w:p>
    <w:p w:rsidR="00D67D67" w:rsidRDefault="00D67D67" w:rsidP="00D67D67">
      <w:pPr>
        <w:pStyle w:val="Style8"/>
        <w:widowControl/>
        <w:spacing w:line="276" w:lineRule="auto"/>
        <w:ind w:firstLine="567"/>
        <w:jc w:val="both"/>
        <w:rPr>
          <w:color w:val="000000"/>
        </w:rPr>
      </w:pPr>
      <w:r>
        <w:t xml:space="preserve">1. </w:t>
      </w:r>
      <w:r w:rsidRPr="00837982">
        <w:t>Исследование систем управления электроприводов с параллельными обратными связями: Методические указания к вы</w:t>
      </w:r>
      <w:r>
        <w:t xml:space="preserve">полнению лабораторных работ по </w:t>
      </w:r>
      <w:r w:rsidRPr="00837982">
        <w:t xml:space="preserve">дисциплине «Системы управления электроприводов» для студентов </w:t>
      </w:r>
      <w:r>
        <w:t>специальностей 140604, 140600 и</w:t>
      </w:r>
      <w:r w:rsidRPr="00837982">
        <w:t xml:space="preserve"> 220401</w:t>
      </w:r>
      <w:r>
        <w:t xml:space="preserve"> / составители</w:t>
      </w:r>
      <w:proofErr w:type="gramStart"/>
      <w:r>
        <w:t xml:space="preserve"> :</w:t>
      </w:r>
      <w:proofErr w:type="gramEnd"/>
      <w:r>
        <w:t xml:space="preserve"> Н.В. Фомин</w:t>
      </w:r>
      <w:r w:rsidRPr="008E4A3A">
        <w:t>,</w:t>
      </w:r>
      <w:r w:rsidRPr="00837982">
        <w:t xml:space="preserve"> </w:t>
      </w:r>
      <w:r>
        <w:t xml:space="preserve">Е.Я. </w:t>
      </w:r>
      <w:r w:rsidRPr="00837982">
        <w:t>Омельченко</w:t>
      </w:r>
      <w:r>
        <w:t>, А.В. Белый, В.В. Шохин</w:t>
      </w:r>
      <w:proofErr w:type="gramStart"/>
      <w:r>
        <w:t xml:space="preserve"> ;</w:t>
      </w:r>
      <w:proofErr w:type="gramEnd"/>
      <w:r w:rsidRPr="00837982">
        <w:t xml:space="preserve"> </w:t>
      </w:r>
      <w:r>
        <w:rPr>
          <w:color w:val="000000"/>
        </w:rPr>
        <w:t>Магнитогорский гос. технический ун-т им. Г. И. Носова.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 им. Г. И. Носова</w:t>
      </w:r>
      <w:r w:rsidRPr="000C72B1">
        <w:t>, 2013. - 36 с.</w:t>
      </w:r>
      <w:r>
        <w:rPr>
          <w:color w:val="000000"/>
        </w:rPr>
        <w:t xml:space="preserve"> : ил., табл.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непосредственный.</w:t>
      </w:r>
    </w:p>
    <w:p w:rsidR="00D67D67" w:rsidRPr="005A3025" w:rsidRDefault="00D67D67" w:rsidP="00D67D67">
      <w:pPr>
        <w:spacing w:line="240" w:lineRule="auto"/>
        <w:rPr>
          <w:b/>
        </w:rPr>
      </w:pPr>
      <w:r w:rsidRPr="005A3025">
        <w:rPr>
          <w:b/>
          <w:bCs/>
        </w:rPr>
        <w:t xml:space="preserve">г)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D67D67" w:rsidTr="00827ABB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67D67" w:rsidRDefault="00D67D67" w:rsidP="00827AB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67D67" w:rsidTr="00827ABB">
        <w:trPr>
          <w:trHeight w:hRule="exact" w:val="555"/>
        </w:trPr>
        <w:tc>
          <w:tcPr>
            <w:tcW w:w="426" w:type="dxa"/>
            <w:gridSpan w:val="2"/>
          </w:tcPr>
          <w:p w:rsidR="00D67D67" w:rsidRDefault="00D67D67" w:rsidP="00827AB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D67D67" w:rsidRDefault="00D67D67" w:rsidP="00827ABB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47B08" w:rsidRDefault="00D67D67" w:rsidP="00827ABB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67D67" w:rsidRDefault="00D67D67" w:rsidP="00827AB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D67D67" w:rsidRDefault="00D67D67" w:rsidP="00827AB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47B08" w:rsidRDefault="00D67D67" w:rsidP="00827ABB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D67D67" w:rsidRDefault="00D67D67" w:rsidP="00827AB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67D67" w:rsidRDefault="00D67D67" w:rsidP="00827AB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D67D67" w:rsidRDefault="00D67D67" w:rsidP="00827AB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D67D67" w:rsidRDefault="00D67D67" w:rsidP="00827ABB"/>
        </w:tc>
        <w:tc>
          <w:tcPr>
            <w:tcW w:w="1971" w:type="dxa"/>
          </w:tcPr>
          <w:p w:rsidR="00D67D67" w:rsidRDefault="00D67D67" w:rsidP="00827ABB"/>
        </w:tc>
        <w:tc>
          <w:tcPr>
            <w:tcW w:w="3728" w:type="dxa"/>
            <w:gridSpan w:val="3"/>
          </w:tcPr>
          <w:p w:rsidR="00D67D67" w:rsidRDefault="00D67D67" w:rsidP="00827ABB"/>
        </w:tc>
        <w:tc>
          <w:tcPr>
            <w:tcW w:w="3136" w:type="dxa"/>
          </w:tcPr>
          <w:p w:rsidR="00D67D67" w:rsidRDefault="00D67D67" w:rsidP="00827ABB"/>
        </w:tc>
        <w:tc>
          <w:tcPr>
            <w:tcW w:w="132" w:type="dxa"/>
          </w:tcPr>
          <w:p w:rsidR="00D67D67" w:rsidRDefault="00D67D67" w:rsidP="00827ABB"/>
        </w:tc>
      </w:tr>
      <w:tr w:rsidR="00D67D67" w:rsidRPr="00A84A15" w:rsidTr="00827ABB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7D67" w:rsidRPr="00853902" w:rsidRDefault="00D67D67" w:rsidP="00827ABB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D67D67" w:rsidRPr="00853902" w:rsidRDefault="00D67D67" w:rsidP="00827ABB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D67D67" w:rsidRDefault="00D67D67" w:rsidP="00827ABB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53902" w:rsidRDefault="00D67D67" w:rsidP="00827ABB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Tr="00827ABB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D67D67" w:rsidRDefault="00D67D67" w:rsidP="00827ABB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Default="00D67D67" w:rsidP="00827ABB">
            <w:pPr>
              <w:ind w:firstLine="0"/>
            </w:pPr>
          </w:p>
        </w:tc>
        <w:tc>
          <w:tcPr>
            <w:tcW w:w="132" w:type="dxa"/>
          </w:tcPr>
          <w:p w:rsidR="00D67D67" w:rsidRDefault="00D67D67" w:rsidP="00827ABB"/>
        </w:tc>
      </w:tr>
      <w:tr w:rsidR="00D67D67" w:rsidRPr="00D67D67" w:rsidTr="00827ABB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D67D67" w:rsidRDefault="00D67D67" w:rsidP="00827ABB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53902" w:rsidRDefault="00D67D67" w:rsidP="00827ABB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47B08" w:rsidRDefault="00D67D67" w:rsidP="00827ABB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D67D67" w:rsidRPr="00847B08" w:rsidRDefault="00D67D67" w:rsidP="00827ABB">
            <w:pPr>
              <w:rPr>
                <w:lang w:val="en-US"/>
              </w:rPr>
            </w:pPr>
          </w:p>
        </w:tc>
      </w:tr>
      <w:tr w:rsidR="00D67D67" w:rsidRPr="00D67D67" w:rsidTr="00827ABB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67D67" w:rsidRPr="00847B08" w:rsidRDefault="00D67D67" w:rsidP="00827ABB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53902" w:rsidRDefault="00D67D67" w:rsidP="00827ABB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47B08" w:rsidRDefault="00D67D67" w:rsidP="00827ABB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D67D67" w:rsidRPr="00847B08" w:rsidRDefault="00D67D67" w:rsidP="00827ABB">
            <w:pPr>
              <w:rPr>
                <w:lang w:val="en-US"/>
              </w:rPr>
            </w:pPr>
          </w:p>
        </w:tc>
      </w:tr>
      <w:tr w:rsidR="00D67D67" w:rsidRPr="00D67D67" w:rsidTr="00827ABB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67D67" w:rsidRPr="00847B08" w:rsidRDefault="00D67D67" w:rsidP="00827ABB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53902" w:rsidRDefault="00D67D67" w:rsidP="00827ABB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7D67" w:rsidRPr="00847B08" w:rsidRDefault="00D67D67" w:rsidP="00827ABB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D67D67" w:rsidRPr="00847B08" w:rsidRDefault="00D67D67" w:rsidP="00827ABB">
            <w:pPr>
              <w:rPr>
                <w:lang w:val="en-US"/>
              </w:rPr>
            </w:pPr>
          </w:p>
        </w:tc>
      </w:tr>
    </w:tbl>
    <w:p w:rsidR="00D67D67" w:rsidRPr="00FB7ACA" w:rsidRDefault="00D67D67" w:rsidP="00D67D67">
      <w:pPr>
        <w:spacing w:after="200"/>
        <w:rPr>
          <w:lang w:val="en-US"/>
        </w:rPr>
      </w:pPr>
    </w:p>
    <w:p w:rsidR="00D67D67" w:rsidRDefault="00D67D67" w:rsidP="00D67D67">
      <w:pPr>
        <w:spacing w:after="200"/>
        <w:rPr>
          <w:b/>
        </w:rPr>
      </w:pPr>
      <w:r w:rsidRPr="00FE2A98">
        <w:rPr>
          <w:b/>
        </w:rPr>
        <w:t>9 Материально-техническое обеспечение учебной практики</w:t>
      </w:r>
    </w:p>
    <w:p w:rsidR="00D67D67" w:rsidRDefault="00D67D67" w:rsidP="00D67D67">
      <w:pPr>
        <w:spacing w:after="200"/>
        <w:ind w:firstLine="0"/>
        <w:jc w:val="center"/>
      </w:pPr>
      <w:r w:rsidRPr="00FE2A98">
        <w:t>Материально-техническое обеспечение учебной практики</w:t>
      </w:r>
      <w:r>
        <w:t xml:space="preserve"> включает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67D67" w:rsidTr="00827ABB">
        <w:tc>
          <w:tcPr>
            <w:tcW w:w="4785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Наименование лаборатории</w:t>
            </w:r>
          </w:p>
        </w:tc>
        <w:tc>
          <w:tcPr>
            <w:tcW w:w="4786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Оснащение лаборатории</w:t>
            </w:r>
          </w:p>
        </w:tc>
      </w:tr>
      <w:tr w:rsidR="00D67D67" w:rsidTr="00827ABB">
        <w:tc>
          <w:tcPr>
            <w:tcW w:w="4785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left"/>
            </w:pPr>
            <w:r>
              <w:t>1. Лаборатория электрических машин постоянного и переменного тока</w:t>
            </w:r>
          </w:p>
        </w:tc>
        <w:tc>
          <w:tcPr>
            <w:tcW w:w="4786" w:type="dxa"/>
            <w:vAlign w:val="center"/>
          </w:tcPr>
          <w:p w:rsidR="00D67D67" w:rsidRPr="007B121E" w:rsidRDefault="00D67D67" w:rsidP="00827ABB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D67D67" w:rsidTr="00827ABB">
        <w:tc>
          <w:tcPr>
            <w:tcW w:w="4785" w:type="dxa"/>
            <w:vAlign w:val="center"/>
          </w:tcPr>
          <w:p w:rsidR="00D67D67" w:rsidRPr="007B121E" w:rsidRDefault="00D67D67" w:rsidP="00827ABB">
            <w:pPr>
              <w:spacing w:line="240" w:lineRule="auto"/>
              <w:ind w:firstLine="0"/>
              <w:jc w:val="left"/>
            </w:pPr>
            <w:r>
              <w:t xml:space="preserve">2. Лаборатория электрического привода </w:t>
            </w:r>
            <w:r>
              <w:rPr>
                <w:lang w:val="en-US"/>
              </w:rPr>
              <w:t>Siemens</w:t>
            </w:r>
            <w:r w:rsidRPr="007B121E">
              <w:t xml:space="preserve">, </w:t>
            </w:r>
            <w:proofErr w:type="spellStart"/>
            <w:r>
              <w:rPr>
                <w:lang w:val="en-US"/>
              </w:rPr>
              <w:t>Simovert</w:t>
            </w:r>
            <w:proofErr w:type="spellEnd"/>
            <w:r w:rsidRPr="007B121E">
              <w:t xml:space="preserve">, </w:t>
            </w:r>
            <w:proofErr w:type="spellStart"/>
            <w:r>
              <w:rPr>
                <w:lang w:val="en-US"/>
              </w:rPr>
              <w:t>Simoreg</w:t>
            </w:r>
            <w:proofErr w:type="spellEnd"/>
          </w:p>
        </w:tc>
        <w:tc>
          <w:tcPr>
            <w:tcW w:w="4786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электрооборудование. Программное обеспечение</w:t>
            </w:r>
          </w:p>
        </w:tc>
      </w:tr>
      <w:tr w:rsidR="00D67D67" w:rsidTr="00827ABB">
        <w:tc>
          <w:tcPr>
            <w:tcW w:w="4785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left"/>
            </w:pPr>
            <w:r>
              <w:t>3. Лаборатория систем управления электрического привода</w:t>
            </w:r>
          </w:p>
        </w:tc>
        <w:tc>
          <w:tcPr>
            <w:tcW w:w="4786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D67D67" w:rsidTr="00827ABB">
        <w:tc>
          <w:tcPr>
            <w:tcW w:w="4785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left"/>
            </w:pPr>
            <w:r>
              <w:t xml:space="preserve">4. Лаборатория преобразовательной техники, частотных и </w:t>
            </w:r>
            <w:proofErr w:type="spellStart"/>
            <w:r>
              <w:t>тиристорных</w:t>
            </w:r>
            <w:proofErr w:type="spellEnd"/>
            <w:r>
              <w:t xml:space="preserve"> преобразователей</w:t>
            </w:r>
          </w:p>
        </w:tc>
        <w:tc>
          <w:tcPr>
            <w:tcW w:w="4786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D67D67" w:rsidTr="00827ABB">
        <w:tc>
          <w:tcPr>
            <w:tcW w:w="4785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left"/>
            </w:pPr>
            <w:r>
              <w:t>5. Лаборатория электрических аппаратов</w:t>
            </w:r>
          </w:p>
        </w:tc>
        <w:tc>
          <w:tcPr>
            <w:tcW w:w="4786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D67D67" w:rsidTr="00827ABB">
        <w:tc>
          <w:tcPr>
            <w:tcW w:w="4785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left"/>
            </w:pPr>
            <w:r>
              <w:t>6. Лаборатория теории электропривода</w:t>
            </w:r>
          </w:p>
        </w:tc>
        <w:tc>
          <w:tcPr>
            <w:tcW w:w="4786" w:type="dxa"/>
            <w:vAlign w:val="center"/>
          </w:tcPr>
          <w:p w:rsidR="00D67D67" w:rsidRDefault="00D67D67" w:rsidP="00827ABB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</w:tbl>
    <w:p w:rsidR="00D67D67" w:rsidRPr="00FE2A98" w:rsidRDefault="00D67D67" w:rsidP="00D67D67">
      <w:pPr>
        <w:spacing w:after="200"/>
        <w:jc w:val="center"/>
      </w:pPr>
    </w:p>
    <w:p w:rsidR="0074673C" w:rsidRDefault="0074673C">
      <w:bookmarkStart w:id="0" w:name="_GoBack"/>
      <w:bookmarkEnd w:id="0"/>
    </w:p>
    <w:sectPr w:rsidR="0074673C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3F264F" w:rsidRDefault="00D67D6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F264F" w:rsidRDefault="00D67D67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04"/>
    <w:rsid w:val="005C6004"/>
    <w:rsid w:val="0074673C"/>
    <w:rsid w:val="00D6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67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67D67"/>
    <w:rPr>
      <w:rFonts w:ascii="Times New Roman" w:hAnsi="Times New Roman" w:cs="Times New Roman"/>
      <w:color w:val="0000FF"/>
      <w:u w:val="single"/>
    </w:rPr>
  </w:style>
  <w:style w:type="table" w:styleId="a4">
    <w:name w:val="Table Grid"/>
    <w:basedOn w:val="a1"/>
    <w:uiPriority w:val="59"/>
    <w:rsid w:val="00D67D6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0"/>
    <w:rsid w:val="00D67D6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2">
    <w:name w:val="Style12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0"/>
    <w:rsid w:val="00D67D67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uiPriority w:val="99"/>
    <w:unhideWhenUsed/>
    <w:rsid w:val="00D67D6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7D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D67D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">
    <w:name w:val="Font Style15"/>
    <w:basedOn w:val="a0"/>
    <w:rsid w:val="00D67D6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D67D6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67D6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67D67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1">
    <w:name w:val="Style11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9">
    <w:name w:val="Font Style19"/>
    <w:rsid w:val="00D67D6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D67D6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rsid w:val="00D67D6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6">
    <w:name w:val="Style16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6">
    <w:name w:val="Font Style26"/>
    <w:rsid w:val="00D67D67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unhideWhenUsed/>
    <w:rsid w:val="00D67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7D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67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67D67"/>
    <w:rPr>
      <w:rFonts w:ascii="Times New Roman" w:hAnsi="Times New Roman" w:cs="Times New Roman"/>
      <w:color w:val="0000FF"/>
      <w:u w:val="single"/>
    </w:rPr>
  </w:style>
  <w:style w:type="table" w:styleId="a4">
    <w:name w:val="Table Grid"/>
    <w:basedOn w:val="a1"/>
    <w:uiPriority w:val="59"/>
    <w:rsid w:val="00D67D6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0"/>
    <w:rsid w:val="00D67D6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2">
    <w:name w:val="Style12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0"/>
    <w:rsid w:val="00D67D67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uiPriority w:val="99"/>
    <w:unhideWhenUsed/>
    <w:rsid w:val="00D67D6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7D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D67D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">
    <w:name w:val="Font Style15"/>
    <w:basedOn w:val="a0"/>
    <w:rsid w:val="00D67D6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D67D6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67D6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67D67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1">
    <w:name w:val="Style11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9">
    <w:name w:val="Font Style19"/>
    <w:rsid w:val="00D67D6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D67D6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rsid w:val="00D67D6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6">
    <w:name w:val="Style16"/>
    <w:basedOn w:val="a"/>
    <w:rsid w:val="00D67D6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6">
    <w:name w:val="Font Style26"/>
    <w:rsid w:val="00D67D67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unhideWhenUsed/>
    <w:rsid w:val="00D67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7D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32645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493733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znanium.com/bookread.php?book=3651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35686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2058</Words>
  <Characters>11734</Characters>
  <Application>Microsoft Office Word</Application>
  <DocSecurity>0</DocSecurity>
  <Lines>97</Lines>
  <Paragraphs>27</Paragraphs>
  <ScaleCrop>false</ScaleCrop>
  <Company/>
  <LinksUpToDate>false</LinksUpToDate>
  <CharactersWithSpaces>13765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Гималетдинова Э.А.</dc:creator>
  <cp:keywords/>
  <dc:description/>
  <cp:lastModifiedBy>Гималетдинова Э.А.</cp:lastModifiedBy>
  <cp:revision>2</cp:revision>
  <dcterms:created xsi:type="dcterms:W3CDTF">2020-11-24T11:37:00Z</dcterms:created>
  <dcterms:modified xsi:type="dcterms:W3CDTF">2020-11-24T11:37:00Z</dcterms:modified>
</cp:coreProperties>
</file>