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D49" w:rsidRDefault="005D3B9C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-1070611</wp:posOffset>
            </wp:positionH>
            <wp:positionV relativeFrom="paragraph">
              <wp:posOffset>-720090</wp:posOffset>
            </wp:positionV>
            <wp:extent cx="7534275" cy="10641882"/>
            <wp:effectExtent l="19050" t="0" r="9525" b="0"/>
            <wp:wrapNone/>
            <wp:docPr id="1" name="Рисунок 1" descr="E:\2016 синяя\Пащенко\Scan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 синяя\Пащенко\Scan_0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4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5ADF">
        <w:br w:type="page"/>
      </w:r>
    </w:p>
    <w:p w:rsidR="00D10D49" w:rsidRPr="00747BD1" w:rsidRDefault="005D2C53">
      <w:pPr>
        <w:rPr>
          <w:sz w:val="0"/>
          <w:szCs w:val="0"/>
          <w:lang w:val="ru-RU"/>
        </w:rPr>
      </w:pPr>
      <w:bookmarkStart w:id="0" w:name="_GoBack"/>
      <w:r>
        <w:rPr>
          <w:noProof/>
          <w:sz w:val="0"/>
          <w:szCs w:val="0"/>
          <w:lang w:val="ru-RU"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74553" cy="106870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553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46CE3" w:rsidRDefault="00346CE3">
      <w:pPr>
        <w:rPr>
          <w:lang w:val="ru-RU"/>
        </w:rPr>
      </w:pPr>
      <w:r>
        <w:rPr>
          <w:lang w:val="ru-RU"/>
        </w:rPr>
        <w:br w:type="page"/>
      </w:r>
    </w:p>
    <w:p w:rsidR="00D10D49" w:rsidRPr="00747BD1" w:rsidRDefault="00346CE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-1085850</wp:posOffset>
            </wp:positionH>
            <wp:positionV relativeFrom="paragraph">
              <wp:posOffset>-762635</wp:posOffset>
            </wp:positionV>
            <wp:extent cx="7589633" cy="107346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633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5ADF" w:rsidRPr="00747BD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10D4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D10D49" w:rsidRPr="005D2C53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--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15.03.01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ставить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обработку,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зарубежного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отечественного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планы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оформлять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отчеты,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обзоры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747BD1">
              <w:rPr>
                <w:lang w:val="ru-RU"/>
              </w:rPr>
              <w:t xml:space="preserve"> </w:t>
            </w:r>
          </w:p>
        </w:tc>
      </w:tr>
      <w:tr w:rsidR="00D10D4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D10D49" w:rsidRPr="005D2C53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--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747BD1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исследовать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выпускаемых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производств;</w:t>
            </w:r>
            <w:r w:rsidRPr="00747BD1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747BD1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проблемно-ориентировочных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производств;</w:t>
            </w:r>
            <w:r w:rsidRPr="00747BD1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алгоритмического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производств;</w:t>
            </w:r>
            <w:r w:rsidRPr="00747BD1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зарубежного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отечественного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747BD1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исполнителей,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747BD1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коммерциализации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собственности.</w:t>
            </w:r>
            <w:r w:rsidRPr="00747BD1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lang w:val="ru-RU"/>
              </w:rPr>
              <w:t xml:space="preserve"> </w:t>
            </w:r>
          </w:p>
        </w:tc>
      </w:tr>
      <w:tr w:rsidR="00D10D49" w:rsidRPr="005D2C53">
        <w:trPr>
          <w:trHeight w:hRule="exact" w:val="138"/>
        </w:trPr>
        <w:tc>
          <w:tcPr>
            <w:tcW w:w="9357" w:type="dxa"/>
          </w:tcPr>
          <w:p w:rsidR="00D10D49" w:rsidRPr="00747BD1" w:rsidRDefault="00D10D49">
            <w:pPr>
              <w:rPr>
                <w:lang w:val="ru-RU"/>
              </w:rPr>
            </w:pPr>
          </w:p>
        </w:tc>
      </w:tr>
      <w:tr w:rsidR="00D10D49" w:rsidRPr="005D2C5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47BD1">
              <w:rPr>
                <w:lang w:val="ru-RU"/>
              </w:rPr>
              <w:t xml:space="preserve"> </w:t>
            </w:r>
          </w:p>
        </w:tc>
      </w:tr>
      <w:tr w:rsidR="00D10D49" w:rsidRPr="005D2C53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47BD1">
              <w:rPr>
                <w:lang w:val="ru-RU"/>
              </w:rPr>
              <w:t xml:space="preserve"> </w:t>
            </w:r>
          </w:p>
        </w:tc>
      </w:tr>
      <w:tr w:rsidR="00D10D4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proofErr w:type="spellEnd"/>
            <w:r>
              <w:t xml:space="preserve"> </w:t>
            </w:r>
          </w:p>
        </w:tc>
      </w:tr>
      <w:tr w:rsidR="00D10D4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D10D49" w:rsidRPr="005D2C53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47BD1">
              <w:rPr>
                <w:lang w:val="ru-RU"/>
              </w:rPr>
              <w:t xml:space="preserve"> </w:t>
            </w:r>
          </w:p>
        </w:tc>
      </w:tr>
      <w:tr w:rsidR="00D10D49" w:rsidRPr="005D2C53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47BD1">
              <w:rPr>
                <w:lang w:val="ru-RU"/>
              </w:rPr>
              <w:t xml:space="preserve"> </w:t>
            </w:r>
          </w:p>
        </w:tc>
      </w:tr>
      <w:tr w:rsidR="00D10D49" w:rsidRPr="005D2C53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747BD1">
              <w:rPr>
                <w:lang w:val="ru-RU"/>
              </w:rPr>
              <w:t xml:space="preserve"> </w:t>
            </w:r>
          </w:p>
        </w:tc>
      </w:tr>
      <w:tr w:rsidR="00D10D49" w:rsidRPr="005D2C53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ковочно-штамповочного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метизов</w:t>
            </w:r>
            <w:r w:rsidRPr="00747BD1">
              <w:rPr>
                <w:lang w:val="ru-RU"/>
              </w:rPr>
              <w:t xml:space="preserve"> </w:t>
            </w:r>
          </w:p>
        </w:tc>
      </w:tr>
      <w:tr w:rsidR="00D10D49" w:rsidRPr="005D2C53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747BD1">
              <w:rPr>
                <w:lang w:val="ru-RU"/>
              </w:rPr>
              <w:t xml:space="preserve"> </w:t>
            </w:r>
          </w:p>
        </w:tc>
      </w:tr>
      <w:tr w:rsidR="00D10D49" w:rsidRPr="005D2C53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47BD1">
              <w:rPr>
                <w:lang w:val="ru-RU"/>
              </w:rPr>
              <w:t xml:space="preserve"> </w:t>
            </w:r>
          </w:p>
        </w:tc>
      </w:tr>
      <w:tr w:rsidR="00D10D4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</w:tbl>
    <w:p w:rsidR="00D10D49" w:rsidRDefault="00CD5A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10D49" w:rsidTr="005D3B9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</w:tr>
      <w:tr w:rsidR="00D10D49" w:rsidRPr="005D2C53" w:rsidTr="005D3B9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47BD1">
              <w:rPr>
                <w:lang w:val="ru-RU"/>
              </w:rPr>
              <w:t xml:space="preserve"> </w:t>
            </w:r>
          </w:p>
        </w:tc>
      </w:tr>
      <w:tr w:rsidR="00D10D49" w:rsidTr="005D3B9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proofErr w:type="spellEnd"/>
            <w:r>
              <w:t xml:space="preserve"> </w:t>
            </w:r>
          </w:p>
        </w:tc>
      </w:tr>
      <w:tr w:rsidR="00D10D49" w:rsidRPr="005D2C53" w:rsidTr="005D3B9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волочильных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747BD1">
              <w:rPr>
                <w:lang w:val="ru-RU"/>
              </w:rPr>
              <w:t xml:space="preserve"> </w:t>
            </w:r>
          </w:p>
        </w:tc>
      </w:tr>
      <w:tr w:rsidR="00D10D49" w:rsidRPr="005D2C53" w:rsidTr="005D3B9C">
        <w:trPr>
          <w:trHeight w:hRule="exact" w:val="138"/>
        </w:trPr>
        <w:tc>
          <w:tcPr>
            <w:tcW w:w="1999" w:type="dxa"/>
          </w:tcPr>
          <w:p w:rsidR="00D10D49" w:rsidRPr="00747BD1" w:rsidRDefault="00D10D4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D10D49" w:rsidRPr="00747BD1" w:rsidRDefault="00D10D49">
            <w:pPr>
              <w:rPr>
                <w:lang w:val="ru-RU"/>
              </w:rPr>
            </w:pPr>
          </w:p>
        </w:tc>
      </w:tr>
      <w:tr w:rsidR="00D10D49" w:rsidTr="005D3B9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D10D49" w:rsidTr="005D3B9C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47BD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</w:tc>
      </w:tr>
      <w:tr w:rsidR="00D10D49" w:rsidRPr="005D2C53" w:rsidTr="005D3B9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747BD1">
              <w:rPr>
                <w:lang w:val="ru-RU"/>
              </w:rPr>
              <w:t xml:space="preserve"> </w:t>
            </w:r>
          </w:p>
        </w:tc>
      </w:tr>
      <w:tr w:rsidR="00D10D49" w:rsidTr="005D3B9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  <w:tr w:rsidR="00D10D49" w:rsidTr="005D3B9C">
        <w:trPr>
          <w:trHeight w:hRule="exact" w:val="138"/>
        </w:trPr>
        <w:tc>
          <w:tcPr>
            <w:tcW w:w="1999" w:type="dxa"/>
          </w:tcPr>
          <w:p w:rsidR="00D10D49" w:rsidRDefault="00D10D49"/>
        </w:tc>
        <w:tc>
          <w:tcPr>
            <w:tcW w:w="7386" w:type="dxa"/>
          </w:tcPr>
          <w:p w:rsidR="00D10D49" w:rsidRDefault="00D10D49"/>
        </w:tc>
      </w:tr>
      <w:tr w:rsidR="00D10D49" w:rsidRPr="005D2C53" w:rsidTr="005D3B9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747BD1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47BD1">
              <w:rPr>
                <w:lang w:val="ru-RU"/>
              </w:rPr>
              <w:t xml:space="preserve"> </w:t>
            </w:r>
          </w:p>
        </w:tc>
      </w:tr>
      <w:tr w:rsidR="00D10D49" w:rsidRPr="005D2C53" w:rsidTr="005D3B9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47BD1">
              <w:rPr>
                <w:lang w:val="ru-RU"/>
              </w:rPr>
              <w:t xml:space="preserve"> </w:t>
            </w:r>
          </w:p>
        </w:tc>
      </w:tr>
      <w:tr w:rsidR="00D10D49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D10D49" w:rsidRDefault="00CD5A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D10D49" w:rsidRDefault="00CD5A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D10D49" w:rsidTr="005D3B9C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D10D49"/>
        </w:tc>
        <w:tc>
          <w:tcPr>
            <w:tcW w:w="7386" w:type="dxa"/>
          </w:tcPr>
          <w:p w:rsidR="00D10D49" w:rsidRDefault="00D10D49"/>
        </w:tc>
      </w:tr>
      <w:tr w:rsidR="00D10D49" w:rsidRPr="005D2C53" w:rsidTr="005D3B9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систематическому изучению научно-технической информации, отечественного и зарубежного опыта по соответствующему профилю подготовки</w:t>
            </w:r>
          </w:p>
        </w:tc>
      </w:tr>
      <w:tr w:rsidR="00D10D49" w:rsidRPr="005D2C5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известные научные методы и способы решения научных и технических проблем машиностроения;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проблемно-ориентированные методы анализа, синтеза и оптимизации машиностроительных производств;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разработки алгоритмического и программного обеспечения машиностроительных производств.</w:t>
            </w:r>
          </w:p>
        </w:tc>
      </w:tr>
      <w:tr w:rsidR="00D10D49" w:rsidRPr="005D2C5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использовать научные результаты и известные научные </w:t>
            </w:r>
            <w:proofErr w:type="gram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proofErr w:type="gram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способы для решения новых научных и технических проблем;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проблемно-ориентированные методы анализа, синтеза и оптимизации машиностроительных производств;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алгоритмическое и программное обеспечение машиностроительных производств.</w:t>
            </w:r>
          </w:p>
        </w:tc>
      </w:tr>
      <w:tr w:rsidR="00D10D49" w:rsidRPr="005D2C5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использования научных результатов и известных научных методов и способов для решения новых научных и технических проблем;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проблемно-ориентированных методов анализа, синтеза и оптимизации машиностроительных производств;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разработки алгоритмического и программного обеспечения машиностроительных производств.</w:t>
            </w:r>
          </w:p>
        </w:tc>
      </w:tr>
      <w:tr w:rsidR="00D10D49" w:rsidRPr="005D2C53" w:rsidTr="005D3B9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способностью принимать участие в работах по составлению научных отчетов по выполненному заданию и во внедрении результатов исследований и разработок в области машиностроения</w:t>
            </w:r>
          </w:p>
        </w:tc>
      </w:tr>
      <w:tr w:rsidR="00D10D49" w:rsidRPr="005D2C5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проектирования машиностроительных изделий и производств;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-методику выбора оптимального решения проектных задач;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оценки технического уровня предлагаемых проектных решений.</w:t>
            </w:r>
          </w:p>
        </w:tc>
      </w:tr>
      <w:tr w:rsidR="00D10D49" w:rsidRPr="005D2C53" w:rsidTr="005D3B9C">
        <w:trPr>
          <w:trHeight w:hRule="exact" w:val="143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проекты машиностроительных изделий и производств;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оптимальные решения проектных задач, проводить патентные исследования;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показатели  технического уровня предлагаемых проектных решений</w:t>
            </w:r>
            <w:proofErr w:type="gram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.</w:t>
            </w:r>
            <w:proofErr w:type="gramEnd"/>
          </w:p>
        </w:tc>
      </w:tr>
      <w:tr w:rsidR="00D10D49" w:rsidRPr="005D2C5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проектирования машиностроительных изделий и производств;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оценки  чистоты и патентоспособности принятых решений, прогнозирования последствий принятых проектных решений;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оценки технического уровня предлагаемых проектных решений.</w:t>
            </w:r>
          </w:p>
        </w:tc>
      </w:tr>
      <w:tr w:rsidR="00D10D49" w:rsidRPr="005D2C53" w:rsidTr="005D3B9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способностью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D10D49" w:rsidRPr="005D2C5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технологических процессов, описание принципов действия устройств, правила проектных расчетов, методы оценки эффективности проектов.</w:t>
            </w:r>
          </w:p>
        </w:tc>
      </w:tr>
      <w:tr w:rsidR="00D10D49" w:rsidRPr="005D2C5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технологические процессы, описывать принципы действия устройств, выполнять проектные расчеты, оценивать эффективность проектов.</w:t>
            </w:r>
          </w:p>
        </w:tc>
      </w:tr>
      <w:tr w:rsidR="00D10D49" w:rsidRPr="005D2C5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технологических процессов, описания принципов действия устройств, выполнения проектные расчеты, оценки эффективности проектов.</w:t>
            </w:r>
          </w:p>
        </w:tc>
      </w:tr>
      <w:tr w:rsidR="00D10D49" w:rsidRPr="005D2C53" w:rsidTr="005D3B9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умением проводить предварительное технико-экономическое обоснование проектных решений</w:t>
            </w:r>
          </w:p>
        </w:tc>
      </w:tr>
      <w:tr w:rsidR="00D10D49" w:rsidRPr="005D2C5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-Что такое технико-экономический анализ.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-Устройство и организацию металлургических цехов.</w:t>
            </w:r>
          </w:p>
        </w:tc>
      </w:tr>
      <w:tr w:rsidR="00D10D49" w:rsidRPr="005D2C5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Разработать технико-экономическое обоснование для проектирования комплекса.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-Выполнить технико-экономический анализ проектных работ.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-Выполнять технико-экономический анализ целесообразности выполнения проектных работ по созданию технологических комплексов для металлургического производства</w:t>
            </w:r>
            <w:proofErr w:type="gram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.</w:t>
            </w:r>
            <w:proofErr w:type="gramEnd"/>
          </w:p>
        </w:tc>
      </w:tr>
      <w:tr w:rsidR="00D10D49" w:rsidRPr="005D2C5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терминами и определениями при выполнении технико- экономического анализа.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Данными и оперировать терминами при выполнении технико- экономического задания.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обоснования проектных решений для металлургического производства.</w:t>
            </w:r>
          </w:p>
        </w:tc>
      </w:tr>
      <w:tr w:rsidR="00D10D49" w:rsidRPr="005D2C53" w:rsidTr="005D3B9C">
        <w:trPr>
          <w:trHeight w:hRule="exact" w:val="658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ПК-15 умением проверять техническое состояние и остаточный ресурс технологического оборудования, организовывать профилактический осмотр и текущий ремонт оборудования</w:t>
            </w:r>
          </w:p>
        </w:tc>
      </w:tr>
      <w:tr w:rsidR="00D10D49" w:rsidRPr="005D2C5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технического состояния и остаточный ресурс технологического оборудования</w:t>
            </w:r>
          </w:p>
        </w:tc>
      </w:tr>
      <w:tr w:rsidR="00D10D49" w:rsidRPr="005D2C5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 профилактический осмотр и текущий ремонт оборудования</w:t>
            </w:r>
          </w:p>
        </w:tc>
      </w:tr>
      <w:tr w:rsidR="00D10D49" w:rsidRPr="005D2C5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методикой проверки технического состояния технологического оборудования и профилактического осмотра.</w:t>
            </w:r>
          </w:p>
        </w:tc>
      </w:tr>
      <w:tr w:rsidR="00D10D49" w:rsidRPr="005D2C53" w:rsidTr="005D3B9C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D10D49" w:rsidRPr="005D2C5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</w:t>
            </w:r>
          </w:p>
        </w:tc>
      </w:tr>
      <w:tr w:rsidR="00D10D49" w:rsidRPr="005D2C5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стандартные пакеты и средства автоматизированного проектирования, проводить эксперименты по заданным методикам с обработкой и анализом результатов.</w:t>
            </w:r>
          </w:p>
        </w:tc>
      </w:tr>
      <w:tr w:rsidR="00D10D49" w:rsidRPr="005D2C5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D10D49" w:rsidRPr="005D2C53" w:rsidTr="005D3B9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D10D49" w:rsidRPr="005D2C53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базовые методы исследовательской деятельности</w:t>
            </w:r>
          </w:p>
        </w:tc>
      </w:tr>
      <w:tr w:rsidR="00D10D49" w:rsidRPr="005D2C53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участвовать в работе над инновационными проектами</w:t>
            </w:r>
          </w:p>
        </w:tc>
      </w:tr>
      <w:tr w:rsidR="00D10D49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D10D49" w:rsidRPr="005D2C53" w:rsidTr="005D3B9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умением учитывать технические и эксплуатационные параметры деталей и узлов изделий машиностроения при их проектировании</w:t>
            </w:r>
          </w:p>
        </w:tc>
      </w:tr>
      <w:tr w:rsidR="00D10D49" w:rsidRPr="005D2C5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определения и понятия в области проектирования металлургических машин</w:t>
            </w:r>
            <w:proofErr w:type="gram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.</w:t>
            </w:r>
            <w:proofErr w:type="gramEnd"/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-Устройство проектируемого объекта</w:t>
            </w:r>
            <w:proofErr w:type="gram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.</w:t>
            </w:r>
            <w:proofErr w:type="gramEnd"/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необходимые технические  и эксплуатационные параметры деталей и узлов изделий машиностроения.</w:t>
            </w:r>
          </w:p>
        </w:tc>
      </w:tr>
      <w:tr w:rsidR="00D10D49" w:rsidRPr="005D2C5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-Самостоятельно подбирать требуемую информацию.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-Приобретать и расширять знания в области применения металлургических машин</w:t>
            </w:r>
            <w:proofErr w:type="gram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.</w:t>
            </w:r>
            <w:proofErr w:type="gramEnd"/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-Разбираться в технической документации, выполнять патентный поиск.</w:t>
            </w:r>
          </w:p>
        </w:tc>
      </w:tr>
      <w:tr w:rsidR="00D10D49" w:rsidRPr="005D2C5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 проектировании технологических комплексов</w:t>
            </w:r>
            <w:proofErr w:type="gram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.</w:t>
            </w:r>
            <w:proofErr w:type="gramEnd"/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самостоятельно принимать решения по проектированию технологических комплексов.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выбирать необходимые технические данные для обоснованного принятия решений по проектированию технологических комплексов для металлургического производства.</w:t>
            </w:r>
          </w:p>
        </w:tc>
      </w:tr>
      <w:tr w:rsidR="00D10D49" w:rsidRPr="005D2C53" w:rsidTr="005D3B9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умением использовать стандартные средства автоматизации проектирования при проектировании деталей и узлов машиностроительных конструкций в соответствии с техническими заданиями</w:t>
            </w:r>
          </w:p>
        </w:tc>
      </w:tr>
      <w:tr w:rsidR="00D10D49" w:rsidRPr="005D2C5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-приемы разработки технических заданий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-САПР</w:t>
            </w:r>
          </w:p>
        </w:tc>
      </w:tr>
      <w:tr w:rsidR="00D10D49" w:rsidRPr="005D2C5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стандартные средства автоматизации проектирования при проектировании деталей и узлов машиностроительных конструкций</w:t>
            </w:r>
          </w:p>
        </w:tc>
      </w:tr>
      <w:tr w:rsidR="00D10D49" w:rsidRPr="005D2C5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  проектирования деталей и узлов машиностроительных конструкций</w:t>
            </w:r>
          </w:p>
        </w:tc>
      </w:tr>
      <w:tr w:rsidR="00D10D49" w:rsidRPr="005D2C53" w:rsidTr="005D3B9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 умением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  <w:tr w:rsidR="00D10D49" w:rsidRPr="005D2C5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патентного поиска  и защиты интеллектуальной собственности</w:t>
            </w:r>
          </w:p>
        </w:tc>
      </w:tr>
      <w:tr w:rsidR="00D10D49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патентные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proofErr w:type="spellEnd"/>
          </w:p>
        </w:tc>
      </w:tr>
      <w:tr w:rsidR="00D10D49" w:rsidRPr="005D2C5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 определения показателей технического уровня проектируемых изделий</w:t>
            </w:r>
          </w:p>
        </w:tc>
      </w:tr>
      <w:tr w:rsidR="00D10D49" w:rsidRPr="005D2C53" w:rsidTr="005D3B9C">
        <w:trPr>
          <w:trHeight w:hRule="exact" w:val="96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умением применять методы контроля качества изделий и объектов в сфере профессиональной деятельности, проводить анализ причин нарушений технологических процессов в машиностроении и разрабатывать мероприятия по их предупреждению</w:t>
            </w:r>
          </w:p>
        </w:tc>
      </w:tr>
      <w:tr w:rsidR="00D10D49" w:rsidRPr="005D2C5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проведения научных экспериментов;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оценки результатов исследований и проверки адекватности принятых моделей;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математического моделирования технологических процессов и оценки качества выпускаемых изделий.</w:t>
            </w:r>
          </w:p>
        </w:tc>
      </w:tr>
      <w:tr w:rsidR="00D10D49" w:rsidRPr="005D2C5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научные эксперименты;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результаты экспериментов и проверять адекватность принятых моделей;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выполнять математическое моделирование процессов, средств и систем машиностроительных производств с использованием современных технологий проведения научных исследований, разрабатывать теоретические модели.</w:t>
            </w:r>
          </w:p>
        </w:tc>
      </w:tr>
      <w:tr w:rsidR="00D10D49" w:rsidRPr="005D2C5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постановки и проведения научных экспериментов;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оценки результаты экспериментов и проверки адекватность принятых моделей;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математического моделирования технологических процессов и оценки качества выпускаемых изделий</w:t>
            </w:r>
          </w:p>
        </w:tc>
      </w:tr>
      <w:tr w:rsidR="00D10D49" w:rsidRPr="005D2C53" w:rsidTr="005D3B9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способностью обеспечивать технологичность изделий и процессов их изготовления; умением контролировать соблюдение технологической дисциплины при изготовлении изделий</w:t>
            </w:r>
          </w:p>
        </w:tc>
      </w:tr>
      <w:tr w:rsidR="00D10D49" w:rsidRPr="005D2C53" w:rsidTr="005D3B9C">
        <w:trPr>
          <w:trHeight w:hRule="exact" w:val="11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определения и понятия в области проектирования изделий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-Устройство проектируемого объекта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необходимые технические данные для проектирования изделий.</w:t>
            </w:r>
          </w:p>
        </w:tc>
      </w:tr>
      <w:tr w:rsidR="00D10D49" w:rsidRPr="005D2C5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контролировать соблюдение технологической дисциплины при изготовлении изделий</w:t>
            </w:r>
          </w:p>
        </w:tc>
      </w:tr>
      <w:tr w:rsidR="00D10D49" w:rsidRPr="005D2C5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обеспечивать технологичность изделий и процессов их изготовления</w:t>
            </w:r>
          </w:p>
        </w:tc>
      </w:tr>
      <w:tr w:rsidR="00D10D49" w:rsidRPr="005D2C53" w:rsidTr="005D3B9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разрабатывать технологическую и производственную документацию с использованием современных инструментальных средств</w:t>
            </w:r>
          </w:p>
        </w:tc>
      </w:tr>
      <w:tr w:rsidR="00D10D49" w:rsidRPr="005D2C53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 организации производства и методы его проектирования.</w:t>
            </w:r>
          </w:p>
        </w:tc>
      </w:tr>
      <w:tr w:rsidR="00D10D49" w:rsidRPr="005D2C5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проекты организации машиностроительного производства на основе современных методов проектирования.</w:t>
            </w:r>
          </w:p>
        </w:tc>
      </w:tr>
      <w:tr w:rsidR="00D10D49" w:rsidRPr="005D2C5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проектов организации машиностроительного производства на основе современных методов проектирования.</w:t>
            </w:r>
          </w:p>
        </w:tc>
      </w:tr>
      <w:tr w:rsidR="00D10D49" w:rsidRPr="005D2C53" w:rsidTr="005D3B9C">
        <w:trPr>
          <w:trHeight w:hRule="exact" w:val="569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способностью обеспечивать техническое оснащение рабочих мест с размещением технологического оборудования; умением осваивать вводимое оборудование</w:t>
            </w:r>
          </w:p>
        </w:tc>
      </w:tr>
      <w:tr w:rsidR="00D10D49" w:rsidRPr="005D2C53" w:rsidTr="005D3B9C">
        <w:trPr>
          <w:trHeight w:hRule="exact" w:val="11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проблемы науки в области технологии машиностроения;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методы исследования;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-варианты постановки и решения прикладных исследовательских задач.</w:t>
            </w:r>
          </w:p>
        </w:tc>
      </w:tr>
      <w:tr w:rsidR="00D10D49" w:rsidRPr="005D2C5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выявлять проблемные области на различных этапах технологического процесса;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знания о современных методах исследования;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ставить и решать прикладные исследовательские задачи.</w:t>
            </w:r>
          </w:p>
        </w:tc>
      </w:tr>
      <w:tr w:rsidR="00D10D49" w:rsidRPr="005D2C53" w:rsidTr="005D3B9C">
        <w:trPr>
          <w:trHeight w:hRule="exact" w:val="87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технологических процессов;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выбора и применения современных средств исследования;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постановки и решения прикладных исследовательских задач.</w:t>
            </w:r>
          </w:p>
        </w:tc>
      </w:tr>
      <w:tr w:rsidR="00D10D49" w:rsidRPr="005D2C53" w:rsidTr="005D3B9C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ПК-14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D10D49" w:rsidRPr="005D2C53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эксплуатации приборов и оборудования.</w:t>
            </w:r>
          </w:p>
        </w:tc>
      </w:tr>
      <w:tr w:rsidR="00D10D49" w:rsidRPr="005D2C53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приборы и оборудование на практике.</w:t>
            </w:r>
          </w:p>
        </w:tc>
      </w:tr>
      <w:tr w:rsidR="00D10D49" w:rsidRPr="005D2C53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приборов и оборудования на практике.</w:t>
            </w:r>
          </w:p>
        </w:tc>
      </w:tr>
      <w:tr w:rsidR="00D10D49" w:rsidRPr="005D2C53" w:rsidTr="005D3B9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ПК-16 умением проводить мероприятия по профилактике производственного травматизма и профессиональных заболеваний, контролировать соблюдение экологической безопасности проводимых работ</w:t>
            </w:r>
          </w:p>
        </w:tc>
      </w:tr>
      <w:tr w:rsidR="00D10D49" w:rsidRPr="005D2C5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 по профилактике производственного травматизма и профессиональных заболеваний</w:t>
            </w:r>
          </w:p>
        </w:tc>
      </w:tr>
      <w:tr w:rsidR="00D10D49" w:rsidRPr="005D2C5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соблюдать требования экологической безопасности проводимых работ и проводить мероприятия по профилактике производственного травматизма</w:t>
            </w:r>
          </w:p>
        </w:tc>
      </w:tr>
      <w:tr w:rsidR="00D10D49" w:rsidRPr="005D2C53" w:rsidTr="005D3B9C">
        <w:trPr>
          <w:trHeight w:hRule="exact" w:val="84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мероприятий по профилактике производственного травматизма и профессиональных заболеваний, контроля соблюдения экологической безопасности проводимых работ</w:t>
            </w:r>
          </w:p>
        </w:tc>
      </w:tr>
      <w:tr w:rsidR="00D10D49" w:rsidRPr="005D2C53" w:rsidTr="005D3B9C">
        <w:trPr>
          <w:trHeight w:hRule="exact" w:val="859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ПК-17 умением выбирать основные и вспомогательные материалы и способы реализации основных технологических процессов и применять прогрессивные методы эксплуатации технологического оборудования при изготовлении изделий машиностроения</w:t>
            </w:r>
          </w:p>
        </w:tc>
      </w:tr>
      <w:tr w:rsidR="00D10D49" w:rsidRPr="005D2C5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известные научные методы и способы решения научных и технических проблем машиностроения;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проблемно-ориентированные методы анализа, синтеза и оптимизации конструкторско-технологической подготовки машиностроительных производств;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разработки алгоритмического и программного обеспечения машиностроительных производств.</w:t>
            </w:r>
          </w:p>
        </w:tc>
      </w:tr>
      <w:tr w:rsidR="00D10D49" w:rsidRPr="005D2C5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использовать научные результаты и известные научные </w:t>
            </w:r>
            <w:proofErr w:type="gram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proofErr w:type="gram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способы для решения новых научных и технических проблем;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проблемно-ориентированные методы анализа, синтеза и оптимизации конструкторско-технологической подготовки машиностроительных производств;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алгоритмическое и программное обеспечение машиностроительных производств.</w:t>
            </w:r>
          </w:p>
        </w:tc>
      </w:tr>
      <w:tr w:rsidR="00D10D49" w:rsidRPr="005D2C53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использования научных результатов и известных научных методов и способов для решения новых научных и технических проблем;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проблемно-ориентированных методов анализа, синтеза и оптимизации конструкторско-технологической подготовки машиностроительных производств;</w:t>
            </w:r>
          </w:p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разработки алгоритмического и программного обеспечения машиностроительных производств.</w:t>
            </w:r>
          </w:p>
        </w:tc>
      </w:tr>
      <w:tr w:rsidR="00D10D49" w:rsidRPr="005D2C53" w:rsidTr="005D3B9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ПК-18 умением применять методы стандартных испытаний по определению физик</w:t>
            </w:r>
            <w:proofErr w:type="gram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механических свойств и технологических показателей используемых материалов и готовых изделий</w:t>
            </w:r>
          </w:p>
        </w:tc>
      </w:tr>
      <w:tr w:rsidR="00D10D4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стандартных испытаний по определению физико- механических свойств</w:t>
            </w:r>
          </w:p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используемых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</w:tr>
      <w:tr w:rsidR="00D10D49" w:rsidRPr="005D2C5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методы стандартных испытаний по определению </w:t>
            </w:r>
            <w:proofErr w:type="spell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-механических свойств</w:t>
            </w:r>
          </w:p>
        </w:tc>
      </w:tr>
      <w:tr w:rsidR="00D10D49" w:rsidRPr="005D2C5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стандартных испытаний по определению физико- механических свойств и технологических показателей используемых материалов и готовых изделий</w:t>
            </w:r>
          </w:p>
        </w:tc>
      </w:tr>
      <w:tr w:rsidR="00D10D49" w:rsidRPr="005D2C53" w:rsidTr="005D3B9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ПК-19 способностью к метрологическому обеспечению технологических процессов, к использованию типовых методов контроля качества выпускаемой продукции</w:t>
            </w:r>
          </w:p>
        </w:tc>
      </w:tr>
      <w:tr w:rsidR="00D10D49" w:rsidRPr="005D2C5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Процедуру проверки соответствия разрабатываемых проектов и технической документации стандартам, техническим условиям и другим нормативным документам с целью обеспечения качества продукции.</w:t>
            </w:r>
          </w:p>
        </w:tc>
      </w:tr>
      <w:tr w:rsidR="00D10D49" w:rsidRPr="005D2C5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рабочую проектную и техническую документацию, оформлять законченные проектно-конструкторские работы, обеспечивающие требуемое качество производства.</w:t>
            </w:r>
          </w:p>
        </w:tc>
      </w:tr>
      <w:tr w:rsidR="00D10D49" w:rsidRPr="005D2C5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контроля качества, соответствующими технической документации.</w:t>
            </w:r>
          </w:p>
        </w:tc>
      </w:tr>
    </w:tbl>
    <w:p w:rsidR="005D3B9C" w:rsidRDefault="005D3B9C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706"/>
        <w:gridCol w:w="582"/>
        <w:gridCol w:w="2850"/>
        <w:gridCol w:w="1512"/>
        <w:gridCol w:w="1194"/>
      </w:tblGrid>
      <w:tr w:rsidR="00D10D49" w:rsidRPr="005D2C53" w:rsidTr="005D3B9C">
        <w:trPr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47BD1">
              <w:rPr>
                <w:lang w:val="ru-RU"/>
              </w:rPr>
              <w:t xml:space="preserve"> </w:t>
            </w:r>
          </w:p>
        </w:tc>
      </w:tr>
      <w:tr w:rsidR="00D10D49" w:rsidRPr="005D2C53" w:rsidTr="001E4C76">
        <w:trPr>
          <w:trHeight w:hRule="exact" w:val="1467"/>
        </w:trPr>
        <w:tc>
          <w:tcPr>
            <w:tcW w:w="82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47BD1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7BD1">
              <w:rPr>
                <w:lang w:val="ru-RU"/>
              </w:rPr>
              <w:t xml:space="preserve"> </w:t>
            </w:r>
            <w:r w:rsid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15.5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47BD1">
              <w:rPr>
                <w:lang w:val="ru-RU"/>
              </w:rPr>
              <w:t xml:space="preserve"> </w:t>
            </w:r>
          </w:p>
          <w:p w:rsidR="001E4C76" w:rsidRDefault="00CD5A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00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  <w:p w:rsidR="001E4C76" w:rsidRDefault="001E4C76" w:rsidP="001E4C76">
            <w:pPr>
              <w:spacing w:after="0" w:line="240" w:lineRule="auto"/>
              <w:jc w:val="both"/>
              <w:rPr>
                <w:lang w:val="ru-RU"/>
              </w:rPr>
            </w:pP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02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форме практической подготовки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0299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0299">
              <w:rPr>
                <w:lang w:val="ru-RU"/>
              </w:rPr>
              <w:t xml:space="preserve"> </w:t>
            </w:r>
            <w:r w:rsidRPr="008A0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A0299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lang w:val="ru-RU"/>
              </w:rPr>
              <w:t xml:space="preserve"> </w:t>
            </w:r>
          </w:p>
        </w:tc>
        <w:tc>
          <w:tcPr>
            <w:tcW w:w="1193" w:type="dxa"/>
          </w:tcPr>
          <w:p w:rsidR="00D10D49" w:rsidRPr="00747BD1" w:rsidRDefault="00D10D49">
            <w:pPr>
              <w:rPr>
                <w:lang w:val="ru-RU"/>
              </w:rPr>
            </w:pPr>
          </w:p>
        </w:tc>
      </w:tr>
      <w:tr w:rsidR="00D10D49" w:rsidTr="005D3B9C">
        <w:trPr>
          <w:trHeight w:hRule="exact" w:val="97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D10D49" w:rsidRDefault="00CD5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Pr="00747BD1" w:rsidRDefault="00CD5A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747BD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10D49" w:rsidRDefault="00CD5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Pr="00747BD1" w:rsidRDefault="00CD5A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747BD1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747BD1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10D49" w:rsidRPr="005D2C53" w:rsidTr="005D3B9C">
        <w:trPr>
          <w:trHeight w:hRule="exact" w:val="5798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Pr="00747BD1" w:rsidRDefault="00CD5A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Подготовительный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организационно-установочный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этап.</w:t>
            </w:r>
            <w:r w:rsidRPr="00747BD1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Проводится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преддипломной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лаборатории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МиТОДиМ.</w:t>
            </w:r>
            <w:r w:rsidRPr="00747BD1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технологическим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испытательным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оборудованием,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оснасткой,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контрольно-измерительными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приборами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инструментами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лаборатории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МиТОДиМ.</w:t>
            </w:r>
            <w:r w:rsidRPr="00747BD1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приобретенным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научным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направлениям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МиТОДиМ.</w:t>
            </w:r>
            <w:r w:rsidRPr="00747BD1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Выдача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747BD1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Установление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разделов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учебного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которые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используются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747BD1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Pr="00747BD1" w:rsidRDefault="00CD5A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</w:t>
            </w:r>
            <w:r w:rsidRPr="00747BD1">
              <w:rPr>
                <w:lang w:val="ru-RU"/>
              </w:rPr>
              <w:t xml:space="preserve"> </w:t>
            </w:r>
          </w:p>
        </w:tc>
      </w:tr>
      <w:tr w:rsidR="00D10D49" w:rsidTr="005D3B9C">
        <w:trPr>
          <w:trHeight w:hRule="exact" w:val="427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Pr="00747BD1" w:rsidRDefault="00CD5A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научно-технической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Научно-исследовательский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этап.</w:t>
            </w:r>
            <w:r w:rsidRPr="00747BD1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обработка.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обобщение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научно-технической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зарубежного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отечественного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опыта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обзора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патентного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747BD1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выводов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научно-технической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747BD1">
              <w:rPr>
                <w:lang w:val="ru-RU"/>
              </w:rPr>
              <w:t xml:space="preserve"> </w:t>
            </w:r>
          </w:p>
          <w:p w:rsidR="00D10D49" w:rsidRDefault="00CD5A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научно-технической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747BD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</w:t>
            </w:r>
            <w:r>
              <w:t xml:space="preserve"> </w:t>
            </w:r>
          </w:p>
        </w:tc>
      </w:tr>
      <w:tr w:rsidR="00D10D49" w:rsidRPr="005D2C53" w:rsidTr="005D3B9C">
        <w:trPr>
          <w:trHeight w:hRule="exact" w:val="4409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D10D49"/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D10D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D10D49"/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Pr="00747BD1" w:rsidRDefault="00CD5A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747BD1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позволяющих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исследовать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выпускаемых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изделий.</w:t>
            </w:r>
            <w:r w:rsidRPr="00747BD1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экспериментов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лаборатории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МиТОДиМ.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адекватности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моделей.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новизны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значимости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результатов.</w:t>
            </w:r>
            <w:r w:rsidRPr="00747BD1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Pr="00747BD1" w:rsidRDefault="00D10D49">
            <w:pPr>
              <w:rPr>
                <w:lang w:val="ru-RU"/>
              </w:rPr>
            </w:pPr>
          </w:p>
        </w:tc>
      </w:tr>
      <w:tr w:rsidR="00D10D49" w:rsidTr="005D3B9C">
        <w:trPr>
          <w:trHeight w:hRule="exact" w:val="199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Pr="00747BD1" w:rsidRDefault="00CD5A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Заключительный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этап.</w:t>
            </w:r>
            <w:r w:rsidRPr="00747BD1">
              <w:rPr>
                <w:lang w:val="ru-RU"/>
              </w:rPr>
              <w:t xml:space="preserve"> </w:t>
            </w:r>
          </w:p>
          <w:p w:rsidR="00D10D49" w:rsidRDefault="00CD5A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Подведение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опубликованию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статей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тезисов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научно-технической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конференции.</w:t>
            </w:r>
            <w:r w:rsidRPr="00747BD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</w:tbl>
    <w:p w:rsidR="00D10D49" w:rsidRDefault="00CD5A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10D49" w:rsidRPr="005D2C53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747BD1">
              <w:rPr>
                <w:lang w:val="ru-RU"/>
              </w:rPr>
              <w:t xml:space="preserve"> </w:t>
            </w:r>
          </w:p>
        </w:tc>
      </w:tr>
      <w:tr w:rsidR="00D10D49" w:rsidRPr="005D2C53" w:rsidTr="005D3B9C">
        <w:trPr>
          <w:trHeight w:hRule="exact" w:val="950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7BD1" w:rsidRPr="001E4C76" w:rsidRDefault="00747BD1" w:rsidP="00747BD1">
            <w:pPr>
              <w:pStyle w:val="1"/>
              <w:numPr>
                <w:ilvl w:val="0"/>
                <w:numId w:val="0"/>
              </w:numPr>
              <w:spacing w:before="0" w:after="0" w:line="240" w:lineRule="auto"/>
              <w:ind w:firstLine="709"/>
              <w:jc w:val="both"/>
              <w:rPr>
                <w:b w:val="0"/>
                <w:lang w:val="ru-RU"/>
              </w:rPr>
            </w:pPr>
            <w:r w:rsidRPr="001E4C76">
              <w:rPr>
                <w:b w:val="0"/>
                <w:lang w:val="ru-RU"/>
              </w:rPr>
              <w:t xml:space="preserve">Вид аттестации по итогам практики – зачет с оценкой. </w:t>
            </w:r>
          </w:p>
          <w:p w:rsidR="00747BD1" w:rsidRPr="00747BD1" w:rsidRDefault="00747BD1" w:rsidP="00747BD1">
            <w:pPr>
              <w:suppressAutoHyphens/>
              <w:ind w:firstLine="709"/>
              <w:jc w:val="both"/>
              <w:rPr>
                <w:lang w:val="ru-RU"/>
              </w:rPr>
            </w:pPr>
            <w:r w:rsidRPr="00747BD1">
              <w:rPr>
                <w:lang w:val="ru-RU"/>
              </w:rPr>
              <w:t>Аттестация по итогам практики проводится на основании оформленного в соответствии с установленными требованиями письменного отчета.</w:t>
            </w:r>
          </w:p>
          <w:p w:rsidR="00747BD1" w:rsidRPr="005D3B9C" w:rsidRDefault="00747BD1" w:rsidP="005D3B9C">
            <w:pPr>
              <w:shd w:val="clear" w:color="auto" w:fill="FFFFFF"/>
              <w:tabs>
                <w:tab w:val="left" w:pos="990"/>
              </w:tabs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7BD1">
              <w:rPr>
                <w:spacing w:val="-1"/>
                <w:lang w:val="ru-RU"/>
              </w:rPr>
              <w:t>Вопросы</w:t>
            </w:r>
            <w:r w:rsidRPr="005D3B9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, рекомендуемые для изучения и анализа в</w:t>
            </w:r>
            <w:r w:rsidRPr="005D3B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время прохождения производственной – преддипломной практики:</w:t>
            </w:r>
          </w:p>
          <w:p w:rsidR="00747BD1" w:rsidRPr="005D3B9C" w:rsidRDefault="00747BD1" w:rsidP="005D3B9C">
            <w:pPr>
              <w:widowControl w:val="0"/>
              <w:numPr>
                <w:ilvl w:val="0"/>
                <w:numId w:val="2"/>
              </w:numPr>
              <w:tabs>
                <w:tab w:val="clear" w:pos="2716"/>
                <w:tab w:val="left" w:pos="990"/>
                <w:tab w:val="num" w:pos="1080"/>
              </w:tabs>
              <w:suppressAutoHyphens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3B9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организационная</w:t>
            </w:r>
            <w:proofErr w:type="spellEnd"/>
            <w:r w:rsidRPr="005D3B9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5D3B9C"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  <w:proofErr w:type="spellEnd"/>
            <w:r w:rsidRPr="005D3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3B9C">
              <w:rPr>
                <w:rFonts w:ascii="Times New Roman" w:hAnsi="Times New Roman" w:cs="Times New Roman"/>
                <w:sz w:val="24"/>
                <w:szCs w:val="24"/>
              </w:rPr>
              <w:t>цеха</w:t>
            </w:r>
            <w:proofErr w:type="spellEnd"/>
            <w:r w:rsidRPr="005D3B9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47BD1" w:rsidRPr="005D3B9C" w:rsidRDefault="00747BD1" w:rsidP="005D3B9C">
            <w:pPr>
              <w:widowControl w:val="0"/>
              <w:numPr>
                <w:ilvl w:val="0"/>
                <w:numId w:val="2"/>
              </w:numPr>
              <w:tabs>
                <w:tab w:val="clear" w:pos="2716"/>
                <w:tab w:val="left" w:pos="990"/>
                <w:tab w:val="num" w:pos="1080"/>
              </w:tabs>
              <w:suppressAutoHyphens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3B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и сортамент выпускаемой продукции;</w:t>
            </w:r>
          </w:p>
          <w:p w:rsidR="00747BD1" w:rsidRPr="005D3B9C" w:rsidRDefault="00747BD1" w:rsidP="005D3B9C">
            <w:pPr>
              <w:widowControl w:val="0"/>
              <w:numPr>
                <w:ilvl w:val="0"/>
                <w:numId w:val="2"/>
              </w:numPr>
              <w:tabs>
                <w:tab w:val="clear" w:pos="2716"/>
                <w:tab w:val="left" w:pos="990"/>
                <w:tab w:val="num" w:pos="1080"/>
              </w:tabs>
              <w:suppressAutoHyphens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3B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основное и вспомогательное оборудование цеха металлургического предприятия;</w:t>
            </w:r>
          </w:p>
          <w:p w:rsidR="00747BD1" w:rsidRPr="005D3B9C" w:rsidRDefault="00747BD1" w:rsidP="005D3B9C">
            <w:pPr>
              <w:widowControl w:val="0"/>
              <w:numPr>
                <w:ilvl w:val="0"/>
                <w:numId w:val="2"/>
              </w:numPr>
              <w:tabs>
                <w:tab w:val="clear" w:pos="2716"/>
                <w:tab w:val="left" w:pos="990"/>
                <w:tab w:val="num" w:pos="1080"/>
              </w:tabs>
              <w:suppressAutoHyphens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3B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и сортамент выпускаемой продукции;</w:t>
            </w:r>
          </w:p>
          <w:p w:rsidR="00747BD1" w:rsidRPr="005D3B9C" w:rsidRDefault="00747BD1" w:rsidP="005D3B9C">
            <w:pPr>
              <w:widowControl w:val="0"/>
              <w:numPr>
                <w:ilvl w:val="0"/>
                <w:numId w:val="2"/>
              </w:numPr>
              <w:tabs>
                <w:tab w:val="clear" w:pos="2716"/>
                <w:tab w:val="left" w:pos="990"/>
                <w:tab w:val="num" w:pos="1080"/>
              </w:tabs>
              <w:suppressAutoHyphens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3B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планово-экономические показатели предприятия.</w:t>
            </w:r>
          </w:p>
          <w:p w:rsidR="00747BD1" w:rsidRPr="005D3B9C" w:rsidRDefault="00747BD1" w:rsidP="005D3B9C">
            <w:pPr>
              <w:tabs>
                <w:tab w:val="left" w:pos="990"/>
              </w:tabs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3B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Содержание отчета по производственной – преддипломной практике.</w:t>
            </w:r>
          </w:p>
          <w:p w:rsidR="00747BD1" w:rsidRPr="005D3B9C" w:rsidRDefault="00747BD1" w:rsidP="005D3B9C">
            <w:pPr>
              <w:tabs>
                <w:tab w:val="left" w:pos="990"/>
              </w:tabs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3B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Отчет по практике должен включать в себя следующие разделы:</w:t>
            </w:r>
          </w:p>
          <w:p w:rsidR="00747BD1" w:rsidRPr="005D3B9C" w:rsidRDefault="00747BD1" w:rsidP="005D3B9C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960"/>
                <w:tab w:val="left" w:pos="990"/>
              </w:tabs>
              <w:suppressAutoHyphens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3B9C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Титульный</w:t>
            </w:r>
            <w:proofErr w:type="spellEnd"/>
            <w:r w:rsidRPr="005D3B9C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D3B9C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лист</w:t>
            </w:r>
            <w:proofErr w:type="spellEnd"/>
            <w:r w:rsidRPr="005D3B9C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.</w:t>
            </w:r>
          </w:p>
          <w:p w:rsidR="00747BD1" w:rsidRPr="005D3B9C" w:rsidRDefault="00747BD1" w:rsidP="005D3B9C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960"/>
                <w:tab w:val="left" w:pos="990"/>
              </w:tabs>
              <w:suppressAutoHyphens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3B9C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Введение</w:t>
            </w:r>
            <w:proofErr w:type="spellEnd"/>
            <w:r w:rsidRPr="005D3B9C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.</w:t>
            </w:r>
          </w:p>
          <w:p w:rsidR="00747BD1" w:rsidRPr="005D3B9C" w:rsidRDefault="00747BD1" w:rsidP="005D3B9C">
            <w:pPr>
              <w:tabs>
                <w:tab w:val="left" w:pos="990"/>
              </w:tabs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3B9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Во введении кратко излагаются цель и задачи практики, индивидуальное задание на практику, указываются место и время прохождения практики</w:t>
            </w:r>
            <w:r w:rsidRPr="005D3B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(сроки данной практики, </w:t>
            </w:r>
            <w:r w:rsidRPr="005D3B9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наименование и адрес предприятия,</w:t>
            </w:r>
            <w:r w:rsidRPr="005D3B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том числе юридический адрес, сайт).</w:t>
            </w:r>
          </w:p>
          <w:p w:rsidR="00747BD1" w:rsidRPr="005D3B9C" w:rsidRDefault="00747BD1" w:rsidP="005D3B9C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960"/>
                <w:tab w:val="left" w:pos="990"/>
              </w:tabs>
              <w:suppressAutoHyphens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3B9C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proofErr w:type="spellEnd"/>
            <w:r w:rsidRPr="005D3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3B9C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proofErr w:type="spellEnd"/>
            <w:r w:rsidRPr="005D3B9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47BD1" w:rsidRPr="005D3B9C" w:rsidRDefault="00747BD1" w:rsidP="005D3B9C">
            <w:pPr>
              <w:shd w:val="clear" w:color="auto" w:fill="FFFFFF"/>
              <w:tabs>
                <w:tab w:val="left" w:pos="990"/>
              </w:tabs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3B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данном разделе раскрываются вопросы, рекомендуемые </w:t>
            </w:r>
            <w:r w:rsidRPr="005D3B9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для изучения и анализа в</w:t>
            </w:r>
            <w:r w:rsidRPr="005D3B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время прохождения преддипломной практики, учитывающие специфику предприятия.</w:t>
            </w:r>
          </w:p>
          <w:p w:rsidR="00747BD1" w:rsidRPr="005D3B9C" w:rsidRDefault="00747BD1" w:rsidP="005D3B9C">
            <w:pPr>
              <w:widowControl w:val="0"/>
              <w:numPr>
                <w:ilvl w:val="1"/>
                <w:numId w:val="3"/>
              </w:numPr>
              <w:tabs>
                <w:tab w:val="clear" w:pos="792"/>
                <w:tab w:val="left" w:pos="990"/>
                <w:tab w:val="num" w:pos="1440"/>
              </w:tabs>
              <w:suppressAutoHyphens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3B9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Организационная</w:t>
            </w:r>
            <w:proofErr w:type="spellEnd"/>
            <w:r w:rsidRPr="005D3B9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5D3B9C"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  <w:proofErr w:type="spellEnd"/>
            <w:r w:rsidRPr="005D3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3B9C">
              <w:rPr>
                <w:rFonts w:ascii="Times New Roman" w:hAnsi="Times New Roman" w:cs="Times New Roman"/>
                <w:sz w:val="24"/>
                <w:szCs w:val="24"/>
              </w:rPr>
              <w:t>предприятия</w:t>
            </w:r>
            <w:proofErr w:type="spellEnd"/>
            <w:r w:rsidRPr="005D3B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47BD1" w:rsidRPr="005D3B9C" w:rsidRDefault="00747BD1" w:rsidP="005D3B9C">
            <w:pPr>
              <w:widowControl w:val="0"/>
              <w:numPr>
                <w:ilvl w:val="1"/>
                <w:numId w:val="3"/>
              </w:numPr>
              <w:tabs>
                <w:tab w:val="clear" w:pos="792"/>
                <w:tab w:val="left" w:pos="990"/>
                <w:tab w:val="num" w:pos="1440"/>
              </w:tabs>
              <w:suppressAutoHyphens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3B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Описание технологического процесса металлургического производства.</w:t>
            </w:r>
          </w:p>
          <w:p w:rsidR="00747BD1" w:rsidRPr="005D3B9C" w:rsidRDefault="00747BD1" w:rsidP="005D3B9C">
            <w:pPr>
              <w:widowControl w:val="0"/>
              <w:numPr>
                <w:ilvl w:val="1"/>
                <w:numId w:val="3"/>
              </w:numPr>
              <w:tabs>
                <w:tab w:val="clear" w:pos="792"/>
                <w:tab w:val="left" w:pos="990"/>
                <w:tab w:val="num" w:pos="1440"/>
              </w:tabs>
              <w:suppressAutoHyphens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3B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и сортамент выпускаемой продукции.</w:t>
            </w:r>
          </w:p>
          <w:p w:rsidR="00747BD1" w:rsidRPr="005D3B9C" w:rsidRDefault="00747BD1" w:rsidP="005D3B9C">
            <w:pPr>
              <w:widowControl w:val="0"/>
              <w:numPr>
                <w:ilvl w:val="1"/>
                <w:numId w:val="3"/>
              </w:numPr>
              <w:tabs>
                <w:tab w:val="clear" w:pos="792"/>
                <w:tab w:val="left" w:pos="990"/>
                <w:tab w:val="num" w:pos="1440"/>
              </w:tabs>
              <w:suppressAutoHyphens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3B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Основное и вспомогательное оборудование металлургического предприятия.</w:t>
            </w:r>
          </w:p>
          <w:p w:rsidR="00747BD1" w:rsidRPr="005D3B9C" w:rsidRDefault="00747BD1" w:rsidP="005D3B9C">
            <w:pPr>
              <w:widowControl w:val="0"/>
              <w:numPr>
                <w:ilvl w:val="1"/>
                <w:numId w:val="3"/>
              </w:numPr>
              <w:tabs>
                <w:tab w:val="clear" w:pos="792"/>
                <w:tab w:val="left" w:pos="990"/>
                <w:tab w:val="num" w:pos="1440"/>
              </w:tabs>
              <w:suppressAutoHyphens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3B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Структура и основные функции инженерно-технических работников механических служб, структурных подразделений металлургического предприятия.</w:t>
            </w:r>
          </w:p>
          <w:p w:rsidR="00747BD1" w:rsidRPr="005D3B9C" w:rsidRDefault="00747BD1" w:rsidP="005D3B9C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960"/>
                <w:tab w:val="left" w:pos="99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3B9C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  <w:proofErr w:type="spellEnd"/>
            <w:r w:rsidRPr="005D3B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47BD1" w:rsidRPr="005D3B9C" w:rsidRDefault="00747BD1" w:rsidP="005D3B9C">
            <w:pPr>
              <w:tabs>
                <w:tab w:val="left" w:pos="990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</w:pPr>
            <w:r w:rsidRPr="005D3B9C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В заключении отражаются основные выводы и предложения по вопросам тематики и содержания магистерской диссертации.</w:t>
            </w:r>
          </w:p>
          <w:p w:rsidR="00747BD1" w:rsidRPr="005D3B9C" w:rsidRDefault="00747BD1" w:rsidP="005D3B9C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960"/>
                <w:tab w:val="left" w:pos="99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3B9C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  <w:proofErr w:type="spellEnd"/>
            <w:r w:rsidRPr="005D3B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0D49" w:rsidRPr="00747BD1" w:rsidRDefault="00747BD1" w:rsidP="005D3B9C">
            <w:pPr>
              <w:shd w:val="clear" w:color="auto" w:fill="FFFFFF"/>
              <w:tabs>
                <w:tab w:val="left" w:pos="99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5D3B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Рекомендуется вынести в</w:t>
            </w:r>
            <w:r w:rsidRPr="005D3B9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5D3B9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приложения</w:t>
            </w:r>
            <w:r w:rsidRPr="005D3B9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5D3B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копии чертежей, схемы расположения оборудования, технологические схемы производства, рекламно-</w:t>
            </w:r>
            <w:r w:rsidRPr="005D3B9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информационные листы.</w:t>
            </w:r>
          </w:p>
        </w:tc>
      </w:tr>
      <w:tr w:rsidR="00D10D49" w:rsidRPr="005D2C53" w:rsidTr="00747BD1">
        <w:trPr>
          <w:trHeight w:hRule="exact" w:val="80"/>
        </w:trPr>
        <w:tc>
          <w:tcPr>
            <w:tcW w:w="9370" w:type="dxa"/>
          </w:tcPr>
          <w:p w:rsidR="00D10D49" w:rsidRPr="00747BD1" w:rsidRDefault="00D10D49">
            <w:pPr>
              <w:rPr>
                <w:lang w:val="ru-RU"/>
              </w:rPr>
            </w:pPr>
          </w:p>
        </w:tc>
      </w:tr>
    </w:tbl>
    <w:p w:rsidR="005D3B9C" w:rsidRDefault="005D3B9C">
      <w:pPr>
        <w:rPr>
          <w:lang w:val="ru-RU"/>
        </w:rPr>
      </w:pP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8 Учебно-методическое и информационное обеспечение практики/НИР 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Критерии оценки практики по получению профессиональных умений и опыта профессиональной деятельности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b/>
          <w:sz w:val="24"/>
          <w:szCs w:val="24"/>
          <w:lang w:val="ru-RU"/>
        </w:rPr>
        <w:t>на «отлично»: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5D3B9C">
        <w:rPr>
          <w:rFonts w:ascii="Times New Roman" w:hAnsi="Times New Roman" w:cs="Times New Roman"/>
          <w:sz w:val="24"/>
          <w:szCs w:val="24"/>
          <w:lang w:val="ru-RU"/>
        </w:rPr>
        <w:tab/>
        <w:t>студент полностью или выполнил программу практики;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5D3B9C">
        <w:rPr>
          <w:rFonts w:ascii="Times New Roman" w:hAnsi="Times New Roman" w:cs="Times New Roman"/>
          <w:sz w:val="24"/>
          <w:szCs w:val="24"/>
          <w:lang w:val="ru-RU"/>
        </w:rPr>
        <w:tab/>
        <w:t>студент способен продемонстрировать практические умения и навыки работы, освоенные им в соответствии с программой преддипломной практики;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5D3B9C">
        <w:rPr>
          <w:rFonts w:ascii="Times New Roman" w:hAnsi="Times New Roman" w:cs="Times New Roman"/>
          <w:sz w:val="24"/>
          <w:szCs w:val="24"/>
          <w:lang w:val="ru-RU"/>
        </w:rPr>
        <w:tab/>
        <w:t>студент способен изложить ключевые понятия о явлениях и процессах, наблюдаемых во время преддипломной практики;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5D3B9C">
        <w:rPr>
          <w:rFonts w:ascii="Times New Roman" w:hAnsi="Times New Roman" w:cs="Times New Roman"/>
          <w:sz w:val="24"/>
          <w:szCs w:val="24"/>
          <w:lang w:val="ru-RU"/>
        </w:rPr>
        <w:tab/>
        <w:t>студент способен изложить теоретические основы и обосновать выбор конкретного метода для проведения исследования;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5D3B9C">
        <w:rPr>
          <w:rFonts w:ascii="Times New Roman" w:hAnsi="Times New Roman" w:cs="Times New Roman"/>
          <w:sz w:val="24"/>
          <w:szCs w:val="24"/>
          <w:lang w:val="ru-RU"/>
        </w:rPr>
        <w:tab/>
        <w:t>студент подготовил индивидуальный отчёт о самостоятельной работе во время прохождения преддипломной практики;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5D3B9C">
        <w:rPr>
          <w:rFonts w:ascii="Times New Roman" w:hAnsi="Times New Roman" w:cs="Times New Roman"/>
          <w:sz w:val="24"/>
          <w:szCs w:val="24"/>
          <w:lang w:val="ru-RU"/>
        </w:rPr>
        <w:tab/>
        <w:t>студент защитил индивидуальный отчёт о самостоятельной работе во время прохождения преддипломной практики.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5D3B9C">
        <w:rPr>
          <w:rFonts w:ascii="Times New Roman" w:hAnsi="Times New Roman" w:cs="Times New Roman"/>
          <w:sz w:val="24"/>
          <w:szCs w:val="24"/>
          <w:lang w:val="ru-RU"/>
        </w:rPr>
        <w:tab/>
        <w:t>прогнозы развития экологической ситуации даются студентом верно, обоснованно;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5D3B9C">
        <w:rPr>
          <w:rFonts w:ascii="Times New Roman" w:hAnsi="Times New Roman" w:cs="Times New Roman"/>
          <w:sz w:val="24"/>
          <w:szCs w:val="24"/>
          <w:lang w:val="ru-RU"/>
        </w:rPr>
        <w:tab/>
        <w:t>ошибки и неточности отсутствуют.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b/>
          <w:sz w:val="24"/>
          <w:szCs w:val="24"/>
          <w:lang w:val="ru-RU"/>
        </w:rPr>
        <w:t>на «хорошо»: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5D3B9C">
        <w:rPr>
          <w:rFonts w:ascii="Times New Roman" w:hAnsi="Times New Roman" w:cs="Times New Roman"/>
          <w:sz w:val="24"/>
          <w:szCs w:val="24"/>
          <w:lang w:val="ru-RU"/>
        </w:rPr>
        <w:tab/>
        <w:t>студент по большей части выполнил программу практики;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5D3B9C">
        <w:rPr>
          <w:rFonts w:ascii="Times New Roman" w:hAnsi="Times New Roman" w:cs="Times New Roman"/>
          <w:sz w:val="24"/>
          <w:szCs w:val="24"/>
          <w:lang w:val="ru-RU"/>
        </w:rPr>
        <w:tab/>
        <w:t>студент способен продемонстрировать большинство практических умений и навыков работы, освоенных им в соответствии с программой преддипломной практики;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5D3B9C">
        <w:rPr>
          <w:rFonts w:ascii="Times New Roman" w:hAnsi="Times New Roman" w:cs="Times New Roman"/>
          <w:sz w:val="24"/>
          <w:szCs w:val="24"/>
          <w:lang w:val="ru-RU"/>
        </w:rPr>
        <w:tab/>
        <w:t>студент способен с незначительными ошибками изложить ключевые понятия о явлениях и процессах, наблюдаемых во время преддипломной практики;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5D3B9C">
        <w:rPr>
          <w:rFonts w:ascii="Times New Roman" w:hAnsi="Times New Roman" w:cs="Times New Roman"/>
          <w:sz w:val="24"/>
          <w:szCs w:val="24"/>
          <w:lang w:val="ru-RU"/>
        </w:rPr>
        <w:tab/>
        <w:t>студент способен изложить теоретические основы и обосновать выбор конкретного метода для проведения исследования;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5D3B9C">
        <w:rPr>
          <w:rFonts w:ascii="Times New Roman" w:hAnsi="Times New Roman" w:cs="Times New Roman"/>
          <w:sz w:val="24"/>
          <w:szCs w:val="24"/>
          <w:lang w:val="ru-RU"/>
        </w:rPr>
        <w:tab/>
        <w:t>студент подготовил индивидуальный отчёт о самостоятельной работе во время прохождения преддипломной практики;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5D3B9C">
        <w:rPr>
          <w:rFonts w:ascii="Times New Roman" w:hAnsi="Times New Roman" w:cs="Times New Roman"/>
          <w:sz w:val="24"/>
          <w:szCs w:val="24"/>
          <w:lang w:val="ru-RU"/>
        </w:rPr>
        <w:tab/>
        <w:t>студент защитил индивидуальный отчёт о самостоятельной работе во время прохождения преддипломной практики с некоторыми несущественными замечаниями;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5D3B9C">
        <w:rPr>
          <w:rFonts w:ascii="Times New Roman" w:hAnsi="Times New Roman" w:cs="Times New Roman"/>
          <w:sz w:val="24"/>
          <w:szCs w:val="24"/>
          <w:lang w:val="ru-RU"/>
        </w:rPr>
        <w:tab/>
        <w:t>прогнозы развития экологической ситуации даются студентом верно, но не всегда обоснованно;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5D3B9C">
        <w:rPr>
          <w:rFonts w:ascii="Times New Roman" w:hAnsi="Times New Roman" w:cs="Times New Roman"/>
          <w:sz w:val="24"/>
          <w:szCs w:val="24"/>
          <w:lang w:val="ru-RU"/>
        </w:rPr>
        <w:tab/>
        <w:t>в ответе отсутствуют грубые ошибки и неточности.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b/>
          <w:sz w:val="24"/>
          <w:szCs w:val="24"/>
          <w:lang w:val="ru-RU"/>
        </w:rPr>
        <w:t>на «удовлетворительно»: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5D3B9C">
        <w:rPr>
          <w:rFonts w:ascii="Times New Roman" w:hAnsi="Times New Roman" w:cs="Times New Roman"/>
          <w:sz w:val="24"/>
          <w:szCs w:val="24"/>
          <w:lang w:val="ru-RU"/>
        </w:rPr>
        <w:tab/>
        <w:t>студент более</w:t>
      </w:r>
      <w:proofErr w:type="gramStart"/>
      <w:r w:rsidRPr="005D3B9C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Pr="005D3B9C">
        <w:rPr>
          <w:rFonts w:ascii="Times New Roman" w:hAnsi="Times New Roman" w:cs="Times New Roman"/>
          <w:sz w:val="24"/>
          <w:szCs w:val="24"/>
          <w:lang w:val="ru-RU"/>
        </w:rPr>
        <w:t xml:space="preserve"> чем наполовину выполнил программу практики;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5D3B9C">
        <w:rPr>
          <w:rFonts w:ascii="Times New Roman" w:hAnsi="Times New Roman" w:cs="Times New Roman"/>
          <w:sz w:val="24"/>
          <w:szCs w:val="24"/>
          <w:lang w:val="ru-RU"/>
        </w:rPr>
        <w:tab/>
        <w:t>студент способен с затруднениями продемонстрировать практические умения и навыки работы, освоенные им в соответствии с программой преддипломной практики;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5D3B9C">
        <w:rPr>
          <w:rFonts w:ascii="Times New Roman" w:hAnsi="Times New Roman" w:cs="Times New Roman"/>
          <w:sz w:val="24"/>
          <w:szCs w:val="24"/>
          <w:lang w:val="ru-RU"/>
        </w:rPr>
        <w:tab/>
        <w:t>студент способен с заметными ошибками изложить ключевые понятия о явлениях и процессах, наблюдаемых во время преддипломной практики;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5D3B9C">
        <w:rPr>
          <w:rFonts w:ascii="Times New Roman" w:hAnsi="Times New Roman" w:cs="Times New Roman"/>
          <w:sz w:val="24"/>
          <w:szCs w:val="24"/>
          <w:lang w:val="ru-RU"/>
        </w:rPr>
        <w:tab/>
        <w:t>студент способен с существенными ошибками изложить теоретические основы и обосновать выбор конкретного метода для проведения исследования;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5D3B9C">
        <w:rPr>
          <w:rFonts w:ascii="Times New Roman" w:hAnsi="Times New Roman" w:cs="Times New Roman"/>
          <w:sz w:val="24"/>
          <w:szCs w:val="24"/>
          <w:lang w:val="ru-RU"/>
        </w:rPr>
        <w:tab/>
        <w:t>студент подготовил индивидуальный отчёт о самостоятельной работе во время прохождения преддипломной практики;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5D3B9C">
        <w:rPr>
          <w:rFonts w:ascii="Times New Roman" w:hAnsi="Times New Roman" w:cs="Times New Roman"/>
          <w:sz w:val="24"/>
          <w:szCs w:val="24"/>
          <w:lang w:val="ru-RU"/>
        </w:rPr>
        <w:tab/>
        <w:t>студент защитил индивидуальный отчёт о самостоятельной работе во время прохождения преддипломной практики, однако к отчёту были замечания;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5D3B9C">
        <w:rPr>
          <w:rFonts w:ascii="Times New Roman" w:hAnsi="Times New Roman" w:cs="Times New Roman"/>
          <w:sz w:val="24"/>
          <w:szCs w:val="24"/>
          <w:lang w:val="ru-RU"/>
        </w:rPr>
        <w:tab/>
        <w:t xml:space="preserve">прогнозы развития экологической ситуации даются студентом, как правило, </w:t>
      </w:r>
      <w:proofErr w:type="gramStart"/>
      <w:r w:rsidRPr="005D3B9C">
        <w:rPr>
          <w:rFonts w:ascii="Times New Roman" w:hAnsi="Times New Roman" w:cs="Times New Roman"/>
          <w:sz w:val="24"/>
          <w:szCs w:val="24"/>
          <w:lang w:val="ru-RU"/>
        </w:rPr>
        <w:t>не верно</w:t>
      </w:r>
      <w:proofErr w:type="gramEnd"/>
      <w:r w:rsidRPr="005D3B9C">
        <w:rPr>
          <w:rFonts w:ascii="Times New Roman" w:hAnsi="Times New Roman" w:cs="Times New Roman"/>
          <w:sz w:val="24"/>
          <w:szCs w:val="24"/>
          <w:lang w:val="ru-RU"/>
        </w:rPr>
        <w:t xml:space="preserve"> и не достаточно обоснованно;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5D3B9C">
        <w:rPr>
          <w:rFonts w:ascii="Times New Roman" w:hAnsi="Times New Roman" w:cs="Times New Roman"/>
          <w:sz w:val="24"/>
          <w:szCs w:val="24"/>
          <w:lang w:val="ru-RU"/>
        </w:rPr>
        <w:tab/>
        <w:t>в ответе имеются грубые ошибки (не более 2-х) и неточности.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b/>
          <w:sz w:val="24"/>
          <w:szCs w:val="24"/>
          <w:lang w:val="ru-RU"/>
        </w:rPr>
        <w:t>на «неудовлетворительно»: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5D3B9C">
        <w:rPr>
          <w:rFonts w:ascii="Times New Roman" w:hAnsi="Times New Roman" w:cs="Times New Roman"/>
          <w:sz w:val="24"/>
          <w:szCs w:val="24"/>
          <w:lang w:val="ru-RU"/>
        </w:rPr>
        <w:tab/>
        <w:t>студент не выполнил программу практики;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5D3B9C">
        <w:rPr>
          <w:rFonts w:ascii="Times New Roman" w:hAnsi="Times New Roman" w:cs="Times New Roman"/>
          <w:sz w:val="24"/>
          <w:szCs w:val="24"/>
          <w:lang w:val="ru-RU"/>
        </w:rPr>
        <w:tab/>
        <w:t>студент не способен продемонстрировать практические умения и навыки работы, освоенные им в соответствии с программой преддипломной практики;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5D3B9C">
        <w:rPr>
          <w:rFonts w:ascii="Times New Roman" w:hAnsi="Times New Roman" w:cs="Times New Roman"/>
          <w:sz w:val="24"/>
          <w:szCs w:val="24"/>
          <w:lang w:val="ru-RU"/>
        </w:rPr>
        <w:tab/>
        <w:t>студент способен со значительными ошибками изложить ключевые понятия о явлениях и процессах, наблюдаемых во время преддипломной практики;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5D3B9C">
        <w:rPr>
          <w:rFonts w:ascii="Times New Roman" w:hAnsi="Times New Roman" w:cs="Times New Roman"/>
          <w:sz w:val="24"/>
          <w:szCs w:val="24"/>
          <w:lang w:val="ru-RU"/>
        </w:rPr>
        <w:tab/>
        <w:t>студент не способен изложить теоретические основы и обосновать выбор конкретного метода для проведения исследования;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5D3B9C">
        <w:rPr>
          <w:rFonts w:ascii="Times New Roman" w:hAnsi="Times New Roman" w:cs="Times New Roman"/>
          <w:sz w:val="24"/>
          <w:szCs w:val="24"/>
          <w:lang w:val="ru-RU"/>
        </w:rPr>
        <w:tab/>
        <w:t>студент подготовил индивидуальный отчёт о самостоятельной работе во время прохождения преддипломной практик или не подготовил его;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5D3B9C">
        <w:rPr>
          <w:rFonts w:ascii="Times New Roman" w:hAnsi="Times New Roman" w:cs="Times New Roman"/>
          <w:sz w:val="24"/>
          <w:szCs w:val="24"/>
          <w:lang w:val="ru-RU"/>
        </w:rPr>
        <w:tab/>
        <w:t>студент не защитил индивидуальный отчёт о самостоятельной работе во время прохождения преддипломной практики.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5D3B9C">
        <w:rPr>
          <w:rFonts w:ascii="Times New Roman" w:hAnsi="Times New Roman" w:cs="Times New Roman"/>
          <w:sz w:val="24"/>
          <w:szCs w:val="24"/>
          <w:lang w:val="ru-RU"/>
        </w:rPr>
        <w:tab/>
        <w:t>прогнозы развития экологической ситуации даются студентом, как правило, верно, но не достаточно обоснованно;</w:t>
      </w:r>
    </w:p>
    <w:p w:rsidR="00747BD1" w:rsidRPr="005D3B9C" w:rsidRDefault="00747BD1" w:rsidP="005D3B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3B9C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5D3B9C">
        <w:rPr>
          <w:rFonts w:ascii="Times New Roman" w:hAnsi="Times New Roman" w:cs="Times New Roman"/>
          <w:sz w:val="24"/>
          <w:szCs w:val="24"/>
          <w:lang w:val="ru-RU"/>
        </w:rPr>
        <w:tab/>
        <w:t>в ответе имеются грубые ошибки.</w:t>
      </w:r>
    </w:p>
    <w:p w:rsidR="00D10D49" w:rsidRPr="00747BD1" w:rsidRDefault="00CD5ADF">
      <w:pPr>
        <w:rPr>
          <w:sz w:val="0"/>
          <w:szCs w:val="0"/>
          <w:lang w:val="ru-RU"/>
        </w:rPr>
      </w:pPr>
      <w:r w:rsidRPr="00747BD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999"/>
        <w:gridCol w:w="3545"/>
        <w:gridCol w:w="155"/>
        <w:gridCol w:w="2978"/>
        <w:gridCol w:w="124"/>
        <w:gridCol w:w="31"/>
      </w:tblGrid>
      <w:tr w:rsidR="00D10D49">
        <w:trPr>
          <w:gridAfter w:val="1"/>
          <w:wAfter w:w="31" w:type="dxa"/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D10D49" w:rsidRPr="005D2C53">
        <w:trPr>
          <w:gridAfter w:val="1"/>
          <w:wAfter w:w="31" w:type="dxa"/>
          <w:trHeight w:hRule="exact" w:val="2178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Андросенко, М. В. Основы управления металлургическими машинами и оборудованием</w:t>
            </w:r>
            <w:proofErr w:type="gram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 В. Андросенко, О. А. Филатова ; МГТУ. - Магнитогорск</w:t>
            </w:r>
            <w:proofErr w:type="gram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=2578.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/1/1130388/2578.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</w:t>
            </w:r>
            <w:proofErr w:type="gram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</w:t>
            </w:r>
          </w:p>
          <w:p w:rsidR="00D10D49" w:rsidRPr="00747BD1" w:rsidRDefault="00D10D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D10D49" w:rsidRPr="00747BD1" w:rsidRDefault="00D10D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10D49">
        <w:trPr>
          <w:gridAfter w:val="1"/>
          <w:wAfter w:w="31" w:type="dxa"/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D10D49" w:rsidRPr="005D2C53">
        <w:trPr>
          <w:gridAfter w:val="1"/>
          <w:wAfter w:w="31" w:type="dxa"/>
          <w:trHeight w:hRule="exact" w:val="8669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Волощук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Т. 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Т. 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Волощук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МГТУ.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2016. - 1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(CD-ROM). - URL: https://magtu.informsystema.ru/uploader/fileUpload? name=11.pdf&amp;show=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/1/1130119/11.pdf&amp;view=true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04.10.2019).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D3B9C" w:rsidRDefault="00CD5A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Румянцев, М. И. Обработка металлов давлением и характеристики качества продукции</w:t>
            </w:r>
            <w:proofErr w:type="gram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 И. Румянцев, Н. М. </w:t>
            </w:r>
            <w:proofErr w:type="spell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Б. </w:t>
            </w:r>
            <w:proofErr w:type="spell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2013. - 1 электрон</w:t>
            </w:r>
            <w:proofErr w:type="gram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=1394.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/1/1123849/1394.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</w:t>
            </w:r>
            <w:proofErr w:type="gram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</w:t>
            </w:r>
            <w:r w:rsidR="005D3B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D10D49" w:rsidRPr="00747BD1" w:rsidRDefault="005D3B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r w:rsidR="00CD5ADF"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Зотов В.Ф. Производство проката. – М.: </w:t>
            </w:r>
            <w:proofErr w:type="spellStart"/>
            <w:r w:rsidR="00CD5ADF"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Интермет</w:t>
            </w:r>
            <w:proofErr w:type="spellEnd"/>
            <w:r w:rsidR="00CD5ADF"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Инжиниринг, 2000. – 352 с.</w:t>
            </w:r>
          </w:p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Погодина Т.М. Металлопрокат и трубы. – СПб.: ПРОФИ-ИНФОРМ, 2005. – 287 с.</w:t>
            </w:r>
          </w:p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5. </w:t>
            </w:r>
            <w:proofErr w:type="spell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Гулидов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И.Н. Оборудование прокатных цехов. – М.: </w:t>
            </w:r>
            <w:proofErr w:type="spell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Интермет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Инжиниринг, 2004. – 315 с.</w:t>
            </w:r>
          </w:p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 Ильина Н.Н. Основы теории обработки металлов давлением. – Магнитогорск: МГТУ, 2010. – 66 с.</w:t>
            </w:r>
          </w:p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7. Обработка металлов давлением / Ю.Ф. </w:t>
            </w:r>
            <w:proofErr w:type="spell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Шевакин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В.Н. Чернышев, Р.Л. Шаталов, Н.А. Мочалов. – М.: </w:t>
            </w:r>
            <w:proofErr w:type="spell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Интермет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Инжиниринг, 2005. – 492 с.</w:t>
            </w:r>
          </w:p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8. Детали машин [Электронный ресурс]: учебник / </w:t>
            </w:r>
            <w:proofErr w:type="spell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Тюняев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А. В., </w:t>
            </w:r>
            <w:proofErr w:type="spell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Звездаков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 П., Вагнер В. А. – М.: Изд-во «Лань», 2013. – 736 с. – Режим доступа: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books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element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cid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=25&amp;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=5109. – Заглавие с экрана.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978-5-8114-1461-1.</w:t>
            </w:r>
          </w:p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 Основы теории обработки металлов давлением / И.И. Иванов, А.В. Соколов, В.С. Соколов. – М.: ФОРУМ-ИНФРА-М, 2007. – 143 с.</w:t>
            </w:r>
          </w:p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10. Тулупов С.А., </w:t>
            </w:r>
            <w:proofErr w:type="spell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Н.Г., Тулупов О.Н. Теория обработки металлов давлением. – Магнитогорск, МГТУ. – 2010. – 175 с.</w:t>
            </w:r>
          </w:p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11. Колмогоров В.Л. Механика обработки металлов давлением. – Екатеринбург: Изд-во Уральского гос. </w:t>
            </w:r>
            <w:proofErr w:type="spell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университета – УПИ. 2001. – 835 с.</w:t>
            </w:r>
          </w:p>
          <w:p w:rsidR="00D10D49" w:rsidRPr="00747BD1" w:rsidRDefault="00D10D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D10D49" w:rsidRPr="00747BD1" w:rsidRDefault="00D10D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10D49" w:rsidRPr="005D2C53" w:rsidTr="005D3B9C">
        <w:trPr>
          <w:gridAfter w:val="1"/>
          <w:wAfter w:w="31" w:type="dxa"/>
          <w:trHeight w:hRule="exact" w:val="138"/>
        </w:trPr>
        <w:tc>
          <w:tcPr>
            <w:tcW w:w="9370" w:type="dxa"/>
            <w:gridSpan w:val="7"/>
          </w:tcPr>
          <w:p w:rsidR="00D10D49" w:rsidRPr="00747BD1" w:rsidRDefault="00D10D49">
            <w:pPr>
              <w:rPr>
                <w:lang w:val="ru-RU"/>
              </w:rPr>
            </w:pPr>
          </w:p>
        </w:tc>
      </w:tr>
      <w:tr w:rsidR="00D10D49">
        <w:trPr>
          <w:gridAfter w:val="1"/>
          <w:wAfter w:w="31" w:type="dxa"/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D10D49" w:rsidRPr="005D2C53" w:rsidTr="005D3B9C">
        <w:trPr>
          <w:gridAfter w:val="1"/>
          <w:wAfter w:w="31" w:type="dxa"/>
          <w:trHeight w:hRule="exact" w:val="2903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Беляев А.И., </w:t>
            </w:r>
            <w:proofErr w:type="spell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Михайлицын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С.В., </w:t>
            </w:r>
            <w:proofErr w:type="spell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Некит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В.А., Ярославцев А.В. Методические указания по проведению и организации учебной, производственной и преддипломной практик. Магнитогорск: Изд-во Магнитогорск. гос. </w:t>
            </w:r>
            <w:proofErr w:type="spell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ун-та им Г.И. Носова, 2013.</w:t>
            </w:r>
          </w:p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А.Б., </w:t>
            </w:r>
            <w:proofErr w:type="spell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С.А., </w:t>
            </w:r>
            <w:proofErr w:type="spell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Кинзин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Д.И., Соловьев А.Г., Рашников В.Ф. Методические указания к сквозной программе практик, 2014.</w:t>
            </w:r>
          </w:p>
          <w:p w:rsidR="00D10D49" w:rsidRPr="00747BD1" w:rsidRDefault="00D10D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10D49" w:rsidRPr="005D2C53">
        <w:trPr>
          <w:gridAfter w:val="1"/>
          <w:wAfter w:w="31" w:type="dxa"/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47BD1">
              <w:rPr>
                <w:lang w:val="ru-RU"/>
              </w:rPr>
              <w:t xml:space="preserve"> </w:t>
            </w:r>
          </w:p>
        </w:tc>
      </w:tr>
      <w:tr w:rsidR="00D10D49" w:rsidTr="005D3B9C">
        <w:trPr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10D49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D10D49">
        <w:trPr>
          <w:trHeight w:hRule="exact" w:val="555"/>
        </w:trPr>
        <w:tc>
          <w:tcPr>
            <w:tcW w:w="426" w:type="dxa"/>
          </w:tcPr>
          <w:p w:rsidR="00D10D49" w:rsidRDefault="00D10D49"/>
        </w:tc>
        <w:tc>
          <w:tcPr>
            <w:tcW w:w="143" w:type="dxa"/>
          </w:tcPr>
          <w:p w:rsidR="00D10D49" w:rsidRDefault="00D10D4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D10D49">
        <w:trPr>
          <w:trHeight w:hRule="exact" w:val="29"/>
        </w:trPr>
        <w:tc>
          <w:tcPr>
            <w:tcW w:w="426" w:type="dxa"/>
          </w:tcPr>
          <w:p w:rsidR="00D10D49" w:rsidRDefault="00D10D49"/>
        </w:tc>
        <w:tc>
          <w:tcPr>
            <w:tcW w:w="143" w:type="dxa"/>
          </w:tcPr>
          <w:p w:rsidR="00D10D49" w:rsidRDefault="00D10D49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D10D49">
        <w:trPr>
          <w:trHeight w:hRule="exact" w:val="241"/>
        </w:trPr>
        <w:tc>
          <w:tcPr>
            <w:tcW w:w="426" w:type="dxa"/>
          </w:tcPr>
          <w:p w:rsidR="00D10D49" w:rsidRDefault="00D10D49"/>
        </w:tc>
        <w:tc>
          <w:tcPr>
            <w:tcW w:w="143" w:type="dxa"/>
          </w:tcPr>
          <w:p w:rsidR="00D10D49" w:rsidRDefault="00D10D49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D10D49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D10D49"/>
        </w:tc>
        <w:tc>
          <w:tcPr>
            <w:tcW w:w="313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D10D49"/>
        </w:tc>
      </w:tr>
      <w:tr w:rsidR="00D10D49">
        <w:trPr>
          <w:trHeight w:hRule="exact" w:val="277"/>
        </w:trPr>
        <w:tc>
          <w:tcPr>
            <w:tcW w:w="426" w:type="dxa"/>
          </w:tcPr>
          <w:p w:rsidR="00D10D49" w:rsidRDefault="00D10D49"/>
        </w:tc>
        <w:tc>
          <w:tcPr>
            <w:tcW w:w="143" w:type="dxa"/>
          </w:tcPr>
          <w:p w:rsidR="00D10D49" w:rsidRDefault="00D10D4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  <w:tr w:rsidR="00D10D49">
        <w:trPr>
          <w:trHeight w:hRule="exact" w:val="277"/>
        </w:trPr>
        <w:tc>
          <w:tcPr>
            <w:tcW w:w="426" w:type="dxa"/>
          </w:tcPr>
          <w:p w:rsidR="00D10D49" w:rsidRDefault="00D10D49"/>
        </w:tc>
        <w:tc>
          <w:tcPr>
            <w:tcW w:w="143" w:type="dxa"/>
          </w:tcPr>
          <w:p w:rsidR="00D10D49" w:rsidRDefault="00D10D4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10D49">
        <w:trPr>
          <w:trHeight w:hRule="exact" w:val="277"/>
        </w:trPr>
        <w:tc>
          <w:tcPr>
            <w:tcW w:w="426" w:type="dxa"/>
          </w:tcPr>
          <w:p w:rsidR="00D10D49" w:rsidRDefault="00D10D49"/>
        </w:tc>
        <w:tc>
          <w:tcPr>
            <w:tcW w:w="143" w:type="dxa"/>
          </w:tcPr>
          <w:p w:rsidR="00D10D49" w:rsidRDefault="00D10D4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10D49">
        <w:trPr>
          <w:trHeight w:hRule="exact" w:val="277"/>
        </w:trPr>
        <w:tc>
          <w:tcPr>
            <w:tcW w:w="426" w:type="dxa"/>
          </w:tcPr>
          <w:p w:rsidR="00D10D49" w:rsidRDefault="00D10D49"/>
        </w:tc>
        <w:tc>
          <w:tcPr>
            <w:tcW w:w="143" w:type="dxa"/>
          </w:tcPr>
          <w:p w:rsidR="00D10D49" w:rsidRDefault="00D10D4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10D49" w:rsidTr="005D3B9C">
        <w:trPr>
          <w:trHeight w:hRule="exact" w:val="277"/>
        </w:trPr>
        <w:tc>
          <w:tcPr>
            <w:tcW w:w="426" w:type="dxa"/>
          </w:tcPr>
          <w:p w:rsidR="00D10D49" w:rsidRDefault="00D10D49"/>
        </w:tc>
        <w:tc>
          <w:tcPr>
            <w:tcW w:w="143" w:type="dxa"/>
          </w:tcPr>
          <w:p w:rsidR="00D10D49" w:rsidRDefault="00D10D49"/>
        </w:tc>
        <w:tc>
          <w:tcPr>
            <w:tcW w:w="1999" w:type="dxa"/>
          </w:tcPr>
          <w:p w:rsidR="00D10D49" w:rsidRDefault="00D10D49"/>
        </w:tc>
        <w:tc>
          <w:tcPr>
            <w:tcW w:w="3545" w:type="dxa"/>
          </w:tcPr>
          <w:p w:rsidR="00D10D49" w:rsidRDefault="00D10D49"/>
        </w:tc>
        <w:tc>
          <w:tcPr>
            <w:tcW w:w="155" w:type="dxa"/>
          </w:tcPr>
          <w:p w:rsidR="00D10D49" w:rsidRDefault="00D10D49"/>
        </w:tc>
        <w:tc>
          <w:tcPr>
            <w:tcW w:w="2978" w:type="dxa"/>
          </w:tcPr>
          <w:p w:rsidR="00D10D49" w:rsidRDefault="00D10D49"/>
        </w:tc>
        <w:tc>
          <w:tcPr>
            <w:tcW w:w="155" w:type="dxa"/>
            <w:gridSpan w:val="2"/>
          </w:tcPr>
          <w:p w:rsidR="00D10D49" w:rsidRDefault="00D10D49"/>
        </w:tc>
      </w:tr>
      <w:tr w:rsidR="00D10D49" w:rsidRPr="005D2C53" w:rsidTr="005D3B9C">
        <w:trPr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D10D49" w:rsidTr="005D3B9C">
        <w:trPr>
          <w:trHeight w:hRule="exact" w:val="270"/>
        </w:trPr>
        <w:tc>
          <w:tcPr>
            <w:tcW w:w="426" w:type="dxa"/>
          </w:tcPr>
          <w:p w:rsidR="00D10D49" w:rsidRPr="00747BD1" w:rsidRDefault="00D10D49">
            <w:pPr>
              <w:rPr>
                <w:lang w:val="ru-RU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  <w:gridSpan w:val="2"/>
          </w:tcPr>
          <w:p w:rsidR="00D10D49" w:rsidRDefault="00D10D49"/>
        </w:tc>
      </w:tr>
      <w:tr w:rsidR="00D10D49" w:rsidTr="005D3B9C">
        <w:trPr>
          <w:trHeight w:hRule="exact" w:val="34"/>
        </w:trPr>
        <w:tc>
          <w:tcPr>
            <w:tcW w:w="426" w:type="dxa"/>
          </w:tcPr>
          <w:p w:rsidR="00D10D49" w:rsidRDefault="00D10D49"/>
        </w:tc>
        <w:tc>
          <w:tcPr>
            <w:tcW w:w="568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Pr="00747BD1" w:rsidRDefault="00CD5A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55" w:type="dxa"/>
            <w:gridSpan w:val="2"/>
          </w:tcPr>
          <w:p w:rsidR="00D10D49" w:rsidRDefault="00D10D49"/>
        </w:tc>
      </w:tr>
      <w:tr w:rsidR="00D10D49" w:rsidTr="005D3B9C">
        <w:trPr>
          <w:trHeight w:hRule="exact" w:val="243"/>
        </w:trPr>
        <w:tc>
          <w:tcPr>
            <w:tcW w:w="426" w:type="dxa"/>
          </w:tcPr>
          <w:p w:rsidR="00D10D49" w:rsidRDefault="00D10D49"/>
        </w:tc>
        <w:tc>
          <w:tcPr>
            <w:tcW w:w="568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D10D49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D10D49"/>
        </w:tc>
        <w:tc>
          <w:tcPr>
            <w:tcW w:w="155" w:type="dxa"/>
            <w:gridSpan w:val="2"/>
          </w:tcPr>
          <w:p w:rsidR="00D10D49" w:rsidRDefault="00D10D49"/>
        </w:tc>
      </w:tr>
      <w:tr w:rsidR="00D10D49" w:rsidTr="005D3B9C">
        <w:trPr>
          <w:trHeight w:hRule="exact" w:val="277"/>
        </w:trPr>
        <w:tc>
          <w:tcPr>
            <w:tcW w:w="426" w:type="dxa"/>
          </w:tcPr>
          <w:p w:rsidR="00D10D49" w:rsidRDefault="00D10D49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Pr="00747BD1" w:rsidRDefault="00CD5A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55" w:type="dxa"/>
            <w:gridSpan w:val="2"/>
          </w:tcPr>
          <w:p w:rsidR="00D10D49" w:rsidRDefault="00D10D49"/>
        </w:tc>
      </w:tr>
      <w:tr w:rsidR="00D10D49" w:rsidTr="005D3B9C">
        <w:trPr>
          <w:trHeight w:hRule="exact" w:val="277"/>
        </w:trPr>
        <w:tc>
          <w:tcPr>
            <w:tcW w:w="426" w:type="dxa"/>
          </w:tcPr>
          <w:p w:rsidR="00D10D49" w:rsidRDefault="00D10D49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 2/Default.asp</w:t>
            </w:r>
          </w:p>
        </w:tc>
        <w:tc>
          <w:tcPr>
            <w:tcW w:w="155" w:type="dxa"/>
            <w:gridSpan w:val="2"/>
          </w:tcPr>
          <w:p w:rsidR="00D10D49" w:rsidRDefault="00D10D49"/>
        </w:tc>
      </w:tr>
      <w:tr w:rsidR="00D10D49" w:rsidTr="005D3B9C">
        <w:trPr>
          <w:trHeight w:hRule="exact" w:val="277"/>
        </w:trPr>
        <w:tc>
          <w:tcPr>
            <w:tcW w:w="426" w:type="dxa"/>
          </w:tcPr>
          <w:p w:rsidR="00D10D49" w:rsidRDefault="00D10D49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Pr="00747BD1" w:rsidRDefault="00CD5A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реферативная и полнотекстовая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</w:p>
        </w:tc>
        <w:tc>
          <w:tcPr>
            <w:tcW w:w="155" w:type="dxa"/>
            <w:gridSpan w:val="2"/>
          </w:tcPr>
          <w:p w:rsidR="00D10D49" w:rsidRDefault="00D10D49"/>
        </w:tc>
      </w:tr>
      <w:tr w:rsidR="00D10D49" w:rsidTr="005D3B9C">
        <w:trPr>
          <w:trHeight w:hRule="exact" w:val="277"/>
        </w:trPr>
        <w:tc>
          <w:tcPr>
            <w:tcW w:w="426" w:type="dxa"/>
          </w:tcPr>
          <w:p w:rsidR="00D10D49" w:rsidRDefault="00D10D49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Pr="00747BD1" w:rsidRDefault="00CD5A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0D49" w:rsidRDefault="00CD5A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</w:p>
        </w:tc>
        <w:tc>
          <w:tcPr>
            <w:tcW w:w="155" w:type="dxa"/>
            <w:gridSpan w:val="2"/>
          </w:tcPr>
          <w:p w:rsidR="00D10D49" w:rsidRDefault="00D10D49"/>
        </w:tc>
      </w:tr>
      <w:tr w:rsidR="00D10D49" w:rsidRPr="005D2C53" w:rsidTr="005D3B9C">
        <w:trPr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47BD1">
              <w:rPr>
                <w:lang w:val="ru-RU"/>
              </w:rPr>
              <w:t xml:space="preserve"> </w:t>
            </w:r>
          </w:p>
        </w:tc>
      </w:tr>
      <w:tr w:rsidR="00D10D49" w:rsidRPr="005D2C53" w:rsidTr="005D3B9C">
        <w:trPr>
          <w:trHeight w:hRule="exact" w:val="5416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747BD1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корпус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резания: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7BD1">
              <w:rPr>
                <w:lang w:val="ru-RU"/>
              </w:rPr>
              <w:t xml:space="preserve"> </w:t>
            </w:r>
            <w:proofErr w:type="gram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те-мам</w:t>
            </w:r>
            <w:proofErr w:type="gram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747BD1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испытаний:</w:t>
            </w:r>
            <w:r w:rsidRPr="00747BD1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испытательные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растяжение.</w:t>
            </w:r>
            <w:r w:rsidRPr="00747BD1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747BD1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proofErr w:type="spell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47BD1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747BD1">
              <w:rPr>
                <w:lang w:val="ru-RU"/>
              </w:rPr>
              <w:t xml:space="preserve"> </w:t>
            </w:r>
            <w:proofErr w:type="spell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47BD1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5)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747BD1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металлографических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исследований: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МИМ-7.</w:t>
            </w:r>
            <w:r w:rsidRPr="00747BD1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proofErr w:type="gramStart"/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про-межуточной</w:t>
            </w:r>
            <w:proofErr w:type="gramEnd"/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Доска.</w:t>
            </w:r>
            <w:r w:rsidRPr="00747BD1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747BD1">
              <w:rPr>
                <w:lang w:val="ru-RU"/>
              </w:rPr>
              <w:t xml:space="preserve"> </w:t>
            </w:r>
            <w:r w:rsidRPr="00747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747BD1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lang w:val="ru-RU"/>
              </w:rPr>
              <w:t xml:space="preserve"> </w:t>
            </w:r>
          </w:p>
          <w:p w:rsidR="00D10D49" w:rsidRPr="00747BD1" w:rsidRDefault="00CD5A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BD1">
              <w:rPr>
                <w:lang w:val="ru-RU"/>
              </w:rPr>
              <w:t xml:space="preserve"> </w:t>
            </w:r>
          </w:p>
        </w:tc>
      </w:tr>
    </w:tbl>
    <w:p w:rsidR="00D10D49" w:rsidRPr="00747BD1" w:rsidRDefault="00D10D49">
      <w:pPr>
        <w:rPr>
          <w:lang w:val="ru-RU"/>
        </w:rPr>
      </w:pPr>
    </w:p>
    <w:sectPr w:rsidR="00D10D49" w:rsidRPr="00747BD1" w:rsidSect="00431E8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473AA"/>
    <w:multiLevelType w:val="hybridMultilevel"/>
    <w:tmpl w:val="114832F8"/>
    <w:lvl w:ilvl="0" w:tplc="06B0F5FC">
      <w:start w:val="1"/>
      <w:numFmt w:val="bullet"/>
      <w:lvlText w:val=""/>
      <w:lvlJc w:val="left"/>
      <w:pPr>
        <w:tabs>
          <w:tab w:val="num" w:pos="2716"/>
        </w:tabs>
        <w:ind w:left="2716" w:hanging="391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320E794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E4C76"/>
    <w:rsid w:val="001F0BC7"/>
    <w:rsid w:val="00346CE3"/>
    <w:rsid w:val="00431E80"/>
    <w:rsid w:val="005D2C53"/>
    <w:rsid w:val="005D3B9C"/>
    <w:rsid w:val="00747BD1"/>
    <w:rsid w:val="00840C90"/>
    <w:rsid w:val="00CD5ADF"/>
    <w:rsid w:val="00D10D49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E80"/>
  </w:style>
  <w:style w:type="paragraph" w:styleId="1">
    <w:name w:val="heading 1"/>
    <w:basedOn w:val="a"/>
    <w:next w:val="a"/>
    <w:link w:val="10"/>
    <w:uiPriority w:val="99"/>
    <w:qFormat/>
    <w:rsid w:val="00747BD1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47BD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D3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B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4414</Words>
  <Characters>25164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2019-2020_b15_03_01-зММСб-19-2_27_plx_Производственная – преддипломная практика</vt:lpstr>
    </vt:vector>
  </TitlesOfParts>
  <Company/>
  <LinksUpToDate>false</LinksUpToDate>
  <CharactersWithSpaces>29519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2019-2020_b15_03_01-зММСб-19-2_27_plx_Производственная – преддипломная практика</dc:title>
  <dc:creator>FastReport.NET</dc:creator>
  <cp:lastModifiedBy>Пользователь</cp:lastModifiedBy>
  <cp:revision>7</cp:revision>
  <dcterms:created xsi:type="dcterms:W3CDTF">2020-10-19T08:22:00Z</dcterms:created>
  <dcterms:modified xsi:type="dcterms:W3CDTF">2020-11-24T23:29:00Z</dcterms:modified>
</cp:coreProperties>
</file>