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792" w:rsidRDefault="00ED5F01">
      <w:pPr>
        <w:ind w:firstLine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0425" cy="8181674"/>
            <wp:effectExtent l="19050" t="0" r="3175" b="0"/>
            <wp:docPr id="2" name="Рисунок 2" descr="C:\Users\d.melentova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792">
        <w:rPr>
          <w:b/>
          <w:bCs/>
          <w:lang w:val="ru-RU"/>
        </w:rPr>
        <w:br w:type="page"/>
      </w:r>
    </w:p>
    <w:p w:rsidR="00822792" w:rsidRDefault="00ED5F01">
      <w:pPr>
        <w:ind w:firstLine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3" name="Рисунок 3" descr="C:\Users\d.melentova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792">
        <w:rPr>
          <w:b/>
          <w:bCs/>
          <w:lang w:val="ru-RU"/>
        </w:rPr>
        <w:br w:type="page"/>
      </w:r>
    </w:p>
    <w:p w:rsidR="00C35BF5" w:rsidRDefault="007C03FD" w:rsidP="00A76399">
      <w:pPr>
        <w:pStyle w:val="1"/>
        <w:ind w:left="0" w:firstLine="29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>
            <wp:extent cx="5924550" cy="81819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BF5">
        <w:rPr>
          <w:rStyle w:val="FontStyle16"/>
          <w:b/>
          <w:bCs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13.03.02</w:t>
      </w:r>
      <w:r w:rsidR="00C53811" w:rsidRPr="00811E10">
        <w:rPr>
          <w:szCs w:val="24"/>
          <w:lang w:val="ru-RU"/>
        </w:rPr>
        <w:t xml:space="preserve"> – Электроэнергетика и электротехника, профиль – Электропривод и авт</w:t>
      </w:r>
      <w:r w:rsidR="00C53811" w:rsidRPr="00811E10">
        <w:rPr>
          <w:szCs w:val="24"/>
          <w:lang w:val="ru-RU"/>
        </w:rPr>
        <w:t>о</w:t>
      </w:r>
      <w:r w:rsidR="00C53811" w:rsidRPr="00811E10">
        <w:rPr>
          <w:szCs w:val="24"/>
          <w:lang w:val="ru-RU"/>
        </w:rPr>
        <w:t>матика.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913AFC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3F3438" w:rsidTr="005D469E">
        <w:tc>
          <w:tcPr>
            <w:tcW w:w="5000" w:type="pct"/>
            <w:gridSpan w:val="2"/>
          </w:tcPr>
          <w:p w:rsidR="00450D4D" w:rsidRPr="005D469E" w:rsidRDefault="00985D44" w:rsidP="005D469E">
            <w:pPr>
              <w:ind w:firstLine="0"/>
              <w:rPr>
                <w:b/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</w:t>
            </w:r>
            <w:r w:rsidRPr="005D469E">
              <w:rPr>
                <w:b/>
                <w:lang w:val="ru-RU"/>
              </w:rPr>
              <w:t>а</w:t>
            </w:r>
            <w:r w:rsidRPr="005D469E">
              <w:rPr>
                <w:b/>
                <w:lang w:val="ru-RU"/>
              </w:rPr>
              <w:t>рат, методы анализа и моделирования, теоретического и экспериментального и</w:t>
            </w:r>
            <w:r w:rsidRPr="005D469E">
              <w:rPr>
                <w:b/>
                <w:lang w:val="ru-RU"/>
              </w:rPr>
              <w:t>с</w:t>
            </w:r>
            <w:r w:rsidRPr="005D469E">
              <w:rPr>
                <w:b/>
                <w:lang w:val="ru-RU"/>
              </w:rPr>
              <w:t>следования при решении профессиональных задач</w:t>
            </w:r>
          </w:p>
        </w:tc>
      </w:tr>
      <w:tr w:rsidR="0038233A" w:rsidRPr="003F3438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lastRenderedPageBreak/>
              <w:t>датчик интенсивности ЗИ, устройство форсировки возбуждения УФВ и др.</w:t>
            </w:r>
          </w:p>
        </w:tc>
      </w:tr>
      <w:tr w:rsidR="0038233A" w:rsidRPr="003F3438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3F3438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3F3438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7E7052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t>ПК – 2: способностью обрабатывать результаты экспериментов</w:t>
            </w:r>
          </w:p>
        </w:tc>
      </w:tr>
      <w:tr w:rsidR="007E7052" w:rsidRPr="003F3438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3F3438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3F3438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</w:p>
    <w:p w:rsidR="0081137F" w:rsidRPr="007C03FD" w:rsidRDefault="0081137F" w:rsidP="0081137F">
      <w:pPr>
        <w:shd w:val="clear" w:color="auto" w:fill="FFFFFF"/>
        <w:rPr>
          <w:szCs w:val="24"/>
          <w:lang w:val="ru-RU"/>
        </w:rPr>
      </w:pPr>
      <w:r w:rsidRPr="007C03FD">
        <w:rPr>
          <w:szCs w:val="24"/>
          <w:lang w:val="ru-RU"/>
        </w:rPr>
        <w:t>Общая трудоемкость дисциплины составляет 3 зачетные единицы, 108 часов:</w:t>
      </w:r>
    </w:p>
    <w:p w:rsidR="0081137F" w:rsidRPr="007C03FD" w:rsidRDefault="0081137F" w:rsidP="0081137F">
      <w:pPr>
        <w:tabs>
          <w:tab w:val="left" w:pos="851"/>
        </w:tabs>
        <w:rPr>
          <w:rStyle w:val="FontStyle18"/>
          <w:b w:val="0"/>
          <w:sz w:val="20"/>
          <w:szCs w:val="24"/>
          <w:lang w:val="ru-RU"/>
        </w:rPr>
      </w:pPr>
      <w:r w:rsidRPr="007C03FD">
        <w:rPr>
          <w:rStyle w:val="FontStyle18"/>
          <w:sz w:val="20"/>
          <w:szCs w:val="24"/>
          <w:lang w:val="ru-RU"/>
        </w:rPr>
        <w:t>контактная работа – _</w:t>
      </w:r>
      <w:r w:rsidRPr="007C03FD">
        <w:rPr>
          <w:rStyle w:val="FontStyle18"/>
          <w:sz w:val="20"/>
          <w:szCs w:val="24"/>
          <w:u w:val="single"/>
          <w:lang w:val="ru-RU"/>
        </w:rPr>
        <w:t>12,7</w:t>
      </w:r>
      <w:r w:rsidRPr="007C03FD">
        <w:rPr>
          <w:rStyle w:val="FontStyle18"/>
          <w:sz w:val="20"/>
          <w:szCs w:val="24"/>
          <w:lang w:val="ru-RU"/>
        </w:rPr>
        <w:t>_ акад. часов:</w:t>
      </w:r>
    </w:p>
    <w:p w:rsidR="0081137F" w:rsidRPr="007C03FD" w:rsidRDefault="0081137F" w:rsidP="0081137F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4"/>
          <w:lang w:val="ru-RU"/>
        </w:rPr>
      </w:pPr>
      <w:r w:rsidRPr="007C03FD">
        <w:rPr>
          <w:rStyle w:val="FontStyle18"/>
          <w:sz w:val="20"/>
          <w:szCs w:val="24"/>
          <w:lang w:val="ru-RU"/>
        </w:rPr>
        <w:tab/>
        <w:t>–</w:t>
      </w:r>
      <w:r w:rsidRPr="007C03FD">
        <w:rPr>
          <w:rStyle w:val="FontStyle18"/>
          <w:sz w:val="20"/>
          <w:szCs w:val="24"/>
          <w:lang w:val="ru-RU"/>
        </w:rPr>
        <w:tab/>
        <w:t>аудиторная – _</w:t>
      </w:r>
      <w:r w:rsidRPr="007C03FD">
        <w:rPr>
          <w:rStyle w:val="FontStyle18"/>
          <w:sz w:val="20"/>
          <w:szCs w:val="24"/>
          <w:u w:val="single"/>
          <w:lang w:val="ru-RU"/>
        </w:rPr>
        <w:t>12</w:t>
      </w:r>
      <w:r w:rsidRPr="007C03FD">
        <w:rPr>
          <w:rStyle w:val="FontStyle18"/>
          <w:sz w:val="20"/>
          <w:szCs w:val="24"/>
          <w:lang w:val="ru-RU"/>
        </w:rPr>
        <w:t>_ акад. часов;</w:t>
      </w:r>
    </w:p>
    <w:p w:rsidR="0081137F" w:rsidRPr="007C03FD" w:rsidRDefault="0081137F" w:rsidP="0081137F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4"/>
          <w:lang w:val="ru-RU"/>
        </w:rPr>
      </w:pPr>
      <w:r w:rsidRPr="007C03FD">
        <w:rPr>
          <w:rStyle w:val="FontStyle18"/>
          <w:sz w:val="20"/>
          <w:szCs w:val="24"/>
          <w:lang w:val="ru-RU"/>
        </w:rPr>
        <w:tab/>
        <w:t>–</w:t>
      </w:r>
      <w:r w:rsidRPr="007C03FD">
        <w:rPr>
          <w:rStyle w:val="FontStyle18"/>
          <w:sz w:val="20"/>
          <w:szCs w:val="24"/>
          <w:lang w:val="ru-RU"/>
        </w:rPr>
        <w:tab/>
        <w:t>внеаудиторная – _</w:t>
      </w:r>
      <w:r w:rsidRPr="007C03FD">
        <w:rPr>
          <w:rStyle w:val="FontStyle18"/>
          <w:sz w:val="20"/>
          <w:szCs w:val="24"/>
          <w:u w:val="single"/>
          <w:lang w:val="ru-RU"/>
        </w:rPr>
        <w:t>0,7</w:t>
      </w:r>
      <w:r w:rsidRPr="007C03FD">
        <w:rPr>
          <w:rStyle w:val="FontStyle18"/>
          <w:sz w:val="20"/>
          <w:szCs w:val="24"/>
          <w:lang w:val="ru-RU"/>
        </w:rPr>
        <w:t xml:space="preserve">  акад. часов;</w:t>
      </w:r>
    </w:p>
    <w:p w:rsidR="0081137F" w:rsidRPr="007C03FD" w:rsidRDefault="0081137F" w:rsidP="0081137F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4"/>
          <w:lang w:val="ru-RU"/>
        </w:rPr>
      </w:pPr>
      <w:r w:rsidRPr="007C03FD">
        <w:rPr>
          <w:rStyle w:val="FontStyle18"/>
          <w:sz w:val="20"/>
          <w:szCs w:val="24"/>
          <w:lang w:val="ru-RU"/>
        </w:rPr>
        <w:t>–</w:t>
      </w:r>
      <w:r w:rsidRPr="007C03FD">
        <w:rPr>
          <w:rStyle w:val="FontStyle18"/>
          <w:sz w:val="20"/>
          <w:szCs w:val="24"/>
          <w:lang w:val="ru-RU"/>
        </w:rPr>
        <w:tab/>
        <w:t>самостоятельная работа – _</w:t>
      </w:r>
      <w:r w:rsidRPr="007C03FD">
        <w:rPr>
          <w:rStyle w:val="FontStyle18"/>
          <w:sz w:val="20"/>
          <w:szCs w:val="24"/>
          <w:u w:val="single"/>
          <w:lang w:val="ru-RU"/>
        </w:rPr>
        <w:t>91,4</w:t>
      </w:r>
      <w:r w:rsidRPr="007C03FD">
        <w:rPr>
          <w:rStyle w:val="FontStyle18"/>
          <w:sz w:val="20"/>
          <w:szCs w:val="24"/>
          <w:lang w:val="ru-RU"/>
        </w:rPr>
        <w:t>_ акад. часов;</w:t>
      </w:r>
    </w:p>
    <w:p w:rsidR="0081137F" w:rsidRPr="007C03FD" w:rsidRDefault="0081137F" w:rsidP="0081137F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4"/>
          <w:lang w:val="ru-RU"/>
        </w:rPr>
      </w:pPr>
      <w:r w:rsidRPr="007C03FD">
        <w:rPr>
          <w:rStyle w:val="FontStyle18"/>
          <w:sz w:val="20"/>
          <w:szCs w:val="24"/>
          <w:lang w:val="ru-RU"/>
        </w:rPr>
        <w:t>–</w:t>
      </w:r>
      <w:r w:rsidRPr="007C03FD">
        <w:rPr>
          <w:rStyle w:val="FontStyle18"/>
          <w:sz w:val="20"/>
          <w:szCs w:val="24"/>
          <w:lang w:val="ru-RU"/>
        </w:rPr>
        <w:tab/>
        <w:t xml:space="preserve">подготовка к зачету – </w:t>
      </w:r>
      <w:r w:rsidRPr="007C03FD">
        <w:rPr>
          <w:rStyle w:val="FontStyle18"/>
          <w:sz w:val="20"/>
          <w:szCs w:val="24"/>
          <w:u w:val="single"/>
          <w:lang w:val="ru-RU"/>
        </w:rPr>
        <w:t>3,9</w:t>
      </w:r>
      <w:r w:rsidRPr="007C03FD">
        <w:rPr>
          <w:rStyle w:val="FontStyle18"/>
          <w:sz w:val="20"/>
          <w:szCs w:val="24"/>
          <w:lang w:val="ru-RU"/>
        </w:rPr>
        <w:t xml:space="preserve"> акад. часа.</w:t>
      </w:r>
    </w:p>
    <w:p w:rsidR="0081137F" w:rsidRPr="0081137F" w:rsidRDefault="007C03FD" w:rsidP="0081137F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Форм аттестации: зачет</w:t>
      </w:r>
    </w:p>
    <w:tbl>
      <w:tblPr>
        <w:tblStyle w:val="a3"/>
        <w:tblW w:w="15135" w:type="dxa"/>
        <w:tblLayout w:type="fixed"/>
        <w:tblLook w:val="04A0" w:firstRow="1" w:lastRow="0" w:firstColumn="1" w:lastColumn="0" w:noHBand="0" w:noVBand="1"/>
      </w:tblPr>
      <w:tblGrid>
        <w:gridCol w:w="3370"/>
        <w:gridCol w:w="567"/>
        <w:gridCol w:w="567"/>
        <w:gridCol w:w="850"/>
        <w:gridCol w:w="1276"/>
        <w:gridCol w:w="5386"/>
        <w:gridCol w:w="1985"/>
        <w:gridCol w:w="1134"/>
      </w:tblGrid>
      <w:tr w:rsidR="0081137F" w:rsidRPr="003F3438" w:rsidTr="007C03FD">
        <w:trPr>
          <w:cantSplit/>
          <w:trHeight w:val="1794"/>
        </w:trPr>
        <w:tc>
          <w:tcPr>
            <w:tcW w:w="3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Курс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Style w:val="FontStyle31"/>
                <w:rFonts w:cs="Times New Roman"/>
                <w:szCs w:val="24"/>
                <w:lang w:val="ru-RU"/>
              </w:rPr>
              <w:t xml:space="preserve">Аудиторная </w:t>
            </w:r>
            <w:r>
              <w:rPr>
                <w:rStyle w:val="FontStyle31"/>
                <w:rFonts w:cs="Times New Roman"/>
                <w:szCs w:val="24"/>
                <w:lang w:val="ru-RU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Cs w:val="24"/>
                <w:lang w:val="ru-RU"/>
              </w:rPr>
              <w:br/>
              <w:t>(в акад. часах)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137F" w:rsidRPr="0081137F" w:rsidRDefault="0081137F">
            <w:pPr>
              <w:ind w:firstLine="0"/>
              <w:jc w:val="center"/>
              <w:rPr>
                <w:rStyle w:val="FontStyle20"/>
                <w:rFonts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cs="Times New Roman"/>
                <w:szCs w:val="24"/>
                <w:lang w:val="ru-RU"/>
              </w:rPr>
              <w:t xml:space="preserve">Самостоятельная работа </w:t>
            </w:r>
          </w:p>
          <w:p w:rsidR="0081137F" w:rsidRPr="0081137F" w:rsidRDefault="0081137F">
            <w:pPr>
              <w:ind w:firstLine="0"/>
              <w:jc w:val="center"/>
              <w:rPr>
                <w:lang w:val="ru-RU"/>
              </w:rPr>
            </w:pPr>
            <w:r>
              <w:rPr>
                <w:rStyle w:val="FontStyle20"/>
                <w:rFonts w:cs="Times New Roman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Style w:val="FontStyle20"/>
                <w:rFonts w:cs="Times New Roman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Формы тек</w:t>
            </w:r>
            <w:r>
              <w:t>у</w:t>
            </w:r>
            <w:r>
              <w:t xml:space="preserve">щего контроля </w:t>
            </w:r>
          </w:p>
          <w:p w:rsidR="0081137F" w:rsidRDefault="0081137F">
            <w:pPr>
              <w:pStyle w:val="Default"/>
              <w:jc w:val="center"/>
            </w:pPr>
            <w:r>
              <w:t>успеваемости.</w:t>
            </w:r>
          </w:p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Форма пром</w:t>
            </w:r>
            <w:r>
              <w:rPr>
                <w:rFonts w:cs="Times New Roman"/>
                <w:szCs w:val="24"/>
                <w:lang w:val="ru-RU"/>
              </w:rPr>
              <w:t>е</w:t>
            </w:r>
            <w:r>
              <w:rPr>
                <w:rFonts w:cs="Times New Roman"/>
                <w:szCs w:val="24"/>
                <w:lang w:val="ru-RU"/>
              </w:rPr>
              <w:t>жуточной а</w:t>
            </w:r>
            <w:r>
              <w:rPr>
                <w:rFonts w:cs="Times New Roman"/>
                <w:szCs w:val="24"/>
                <w:lang w:val="ru-RU"/>
              </w:rPr>
              <w:t>т</w:t>
            </w:r>
            <w:r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1137F" w:rsidRDefault="0081137F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Style w:val="FontStyle31"/>
                <w:rFonts w:cs="Times New Roman"/>
                <w:szCs w:val="24"/>
                <w:lang w:val="ru-RU"/>
              </w:rPr>
              <w:t xml:space="preserve">Код и структурный </w:t>
            </w:r>
            <w:r>
              <w:rPr>
                <w:rStyle w:val="FontStyle31"/>
                <w:rFonts w:cs="Times New Roman"/>
                <w:szCs w:val="24"/>
                <w:lang w:val="ru-RU"/>
              </w:rPr>
              <w:br/>
              <w:t>элемент компетенции</w:t>
            </w:r>
          </w:p>
        </w:tc>
      </w:tr>
      <w:tr w:rsidR="0081137F" w:rsidTr="007C03FD">
        <w:trPr>
          <w:cantSplit/>
          <w:trHeight w:val="1134"/>
        </w:trPr>
        <w:tc>
          <w:tcPr>
            <w:tcW w:w="3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Лаборат.</w:t>
            </w:r>
          </w:p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0" w:right="0" w:firstLine="0"/>
              <w:jc w:val="left"/>
              <w:rPr>
                <w:rFonts w:cs="Times New Roman"/>
                <w:szCs w:val="24"/>
                <w:lang w:val="ru-RU"/>
              </w:rPr>
            </w:pPr>
          </w:p>
        </w:tc>
      </w:tr>
      <w:tr w:rsidR="0081137F" w:rsidTr="007C03FD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 1. Назначение, методы и принципы аналогового моделирования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Входной ко</w:t>
            </w:r>
            <w:r>
              <w:t>н</w:t>
            </w:r>
            <w:r>
              <w:t>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ind w:left="-108" w:right="0"/>
              <w:jc w:val="center"/>
            </w:pPr>
            <w:r>
              <w:t>ОПК-2 - зу</w:t>
            </w:r>
          </w:p>
        </w:tc>
      </w:tr>
      <w:tr w:rsidR="0081137F" w:rsidTr="007C03FD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 2. Моделирование н</w:t>
            </w:r>
            <w:r>
              <w:rPr>
                <w:rFonts w:cs="Times New Roman"/>
                <w:szCs w:val="24"/>
                <w:lang w:val="ru-RU"/>
              </w:rPr>
              <w:t>е</w:t>
            </w:r>
            <w:r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>
              <w:rPr>
                <w:rFonts w:cs="Times New Roman"/>
                <w:szCs w:val="24"/>
                <w:lang w:val="ru-RU"/>
              </w:rPr>
              <w:t>о</w:t>
            </w:r>
            <w:r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r>
              <w:rPr>
                <w:rFonts w:cs="Times New Roman"/>
                <w:szCs w:val="24"/>
                <w:lang w:val="ru-RU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АКР № 1</w:t>
            </w:r>
          </w:p>
          <w:p w:rsidR="0081137F" w:rsidRDefault="0081137F">
            <w:pPr>
              <w:pStyle w:val="Default"/>
              <w:jc w:val="center"/>
            </w:pPr>
            <w:r>
              <w:t>(тестирование)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ind w:left="-108" w:right="0"/>
              <w:jc w:val="center"/>
            </w:pPr>
            <w:r>
              <w:t>ОПК-2- зув</w:t>
            </w:r>
          </w:p>
        </w:tc>
      </w:tr>
      <w:tr w:rsidR="0081137F" w:rsidTr="007C03FD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3. Моделирование структурных схем на ЭВМ в среде </w:t>
            </w:r>
            <w:r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r>
              <w:rPr>
                <w:rFonts w:cs="Times New Roman"/>
                <w:szCs w:val="24"/>
                <w:lang w:val="ru-RU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2/1И</w:t>
            </w:r>
            <w:r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АКР № 2</w:t>
            </w:r>
          </w:p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>
              <w:t>- зув</w:t>
            </w:r>
          </w:p>
          <w:p w:rsidR="0081137F" w:rsidRDefault="0081137F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ОПК-</w:t>
            </w:r>
            <w:r>
              <w:t>2- зув</w:t>
            </w:r>
          </w:p>
        </w:tc>
      </w:tr>
      <w:tr w:rsidR="0081137F" w:rsidTr="007C03FD"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 4. Особенности пр</w:t>
            </w:r>
            <w:r>
              <w:rPr>
                <w:rFonts w:cs="Times New Roman"/>
                <w:szCs w:val="24"/>
                <w:lang w:val="ru-RU"/>
              </w:rPr>
              <w:t>о</w:t>
            </w:r>
            <w:r>
              <w:rPr>
                <w:rFonts w:cs="Times New Roman"/>
                <w:szCs w:val="24"/>
                <w:lang w:val="ru-RU"/>
              </w:rPr>
              <w:t xml:space="preserve">граммного структурного </w:t>
            </w:r>
            <w:r>
              <w:rPr>
                <w:rFonts w:cs="Times New Roman"/>
                <w:szCs w:val="24"/>
                <w:lang w:val="ru-RU"/>
              </w:rPr>
              <w:lastRenderedPageBreak/>
              <w:t>моделирования на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r>
              <w:rPr>
                <w:rFonts w:cs="Times New Roman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АКР № 3</w:t>
            </w:r>
          </w:p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>
              <w:t>- зув</w:t>
            </w:r>
          </w:p>
          <w:p w:rsidR="0081137F" w:rsidRDefault="0081137F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ОПК-</w:t>
            </w:r>
            <w:r>
              <w:t xml:space="preserve">2- </w:t>
            </w:r>
            <w:r>
              <w:lastRenderedPageBreak/>
              <w:t>зув</w:t>
            </w:r>
          </w:p>
        </w:tc>
      </w:tr>
      <w:tr w:rsidR="0081137F" w:rsidTr="007C03FD">
        <w:trPr>
          <w:trHeight w:val="1209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37F" w:rsidRDefault="0081137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 5. Моделирование о</w:t>
            </w:r>
            <w:r>
              <w:rPr>
                <w:rFonts w:cs="Times New Roman"/>
                <w:szCs w:val="24"/>
                <w:lang w:val="ru-RU"/>
              </w:rPr>
              <w:t>с</w:t>
            </w:r>
            <w:r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>
              <w:rPr>
                <w:rFonts w:cs="Times New Roman"/>
                <w:szCs w:val="24"/>
                <w:lang w:val="ru-RU"/>
              </w:rPr>
              <w:t>к</w:t>
            </w:r>
            <w:r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2/1И</w:t>
            </w:r>
            <w:r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АКР № 4</w:t>
            </w:r>
          </w:p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>
              <w:t>- зув</w:t>
            </w:r>
          </w:p>
          <w:p w:rsidR="0081137F" w:rsidRDefault="0081137F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ОПК-</w:t>
            </w:r>
            <w:r>
              <w:t>2- зув</w:t>
            </w:r>
          </w:p>
        </w:tc>
      </w:tr>
      <w:tr w:rsidR="0081137F" w:rsidTr="007C03FD">
        <w:trPr>
          <w:trHeight w:val="1080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FD" w:rsidRDefault="0081137F" w:rsidP="007C03FD">
            <w:pPr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 6. Перспективы развития аппаратных и пр</w:t>
            </w:r>
            <w:r>
              <w:rPr>
                <w:rFonts w:cs="Times New Roman"/>
                <w:szCs w:val="24"/>
                <w:lang w:val="ru-RU"/>
              </w:rPr>
              <w:t>о</w:t>
            </w:r>
            <w:r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6,4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pStyle w:val="Default"/>
              <w:jc w:val="center"/>
            </w:pPr>
            <w:r>
              <w:t>АКР № 5</w:t>
            </w:r>
          </w:p>
          <w:p w:rsidR="0081137F" w:rsidRDefault="0081137F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37F" w:rsidRDefault="0081137F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</w:rPr>
              <w:t>ОПК-</w:t>
            </w:r>
            <w:r>
              <w:t>2- зу</w:t>
            </w:r>
          </w:p>
        </w:tc>
      </w:tr>
      <w:tr w:rsidR="007C03FD" w:rsidRPr="003F3438" w:rsidTr="007C03FD">
        <w:trPr>
          <w:trHeight w:val="285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3FD" w:rsidRDefault="007C03FD" w:rsidP="007C03FD">
            <w:pPr>
              <w:ind w:left="0"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Итого за семестр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 w:rsidP="00C136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 w:rsidP="00C136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FD" w:rsidRDefault="007C03FD" w:rsidP="00C136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8/2И</w:t>
            </w:r>
            <w:r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 w:rsidP="00C136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91,4 (3,9 часов на подготовку к зачету)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 w:rsidP="007C03FD">
            <w:pPr>
              <w:ind w:left="-108" w:right="-108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Pr="007C03FD" w:rsidRDefault="007C03FD" w:rsidP="007C03FD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Pr="007C03FD" w:rsidRDefault="007C03FD" w:rsidP="007C03FD">
            <w:pPr>
              <w:spacing w:after="200"/>
              <w:ind w:left="-108" w:right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7C03FD" w:rsidTr="007C03FD">
        <w:trPr>
          <w:trHeight w:val="300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pStyle w:val="Default"/>
            </w:pPr>
            <w:r>
              <w:t>Итого по дисциплине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FD" w:rsidRDefault="007C03FD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8/2И</w:t>
            </w:r>
            <w:r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91,4 (3,9 часов на подготовку к зачету)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3FD" w:rsidRDefault="007C03FD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FD" w:rsidRDefault="007C03FD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81137F" w:rsidRDefault="0081137F" w:rsidP="0081137F">
      <w:pPr>
        <w:shd w:val="clear" w:color="auto" w:fill="FFFFFF"/>
        <w:rPr>
          <w:lang w:val="ru-RU"/>
        </w:rPr>
      </w:pPr>
    </w:p>
    <w:p w:rsidR="0081137F" w:rsidRDefault="0081137F" w:rsidP="0081137F">
      <w:pPr>
        <w:shd w:val="clear" w:color="auto" w:fill="FFFFFF"/>
        <w:rPr>
          <w:lang w:val="ru-RU"/>
        </w:rPr>
      </w:pPr>
      <w:r>
        <w:rPr>
          <w:i/>
          <w:iCs/>
          <w:sz w:val="13"/>
          <w:szCs w:val="13"/>
          <w:lang w:val="ru-RU"/>
        </w:rPr>
        <w:t xml:space="preserve">1 </w:t>
      </w:r>
      <w:r>
        <w:rPr>
          <w:i/>
          <w:iCs/>
          <w:sz w:val="20"/>
          <w:szCs w:val="20"/>
          <w:lang w:val="ru-RU"/>
        </w:rPr>
        <w:t>– Занятия проводятся в интерактивных формах (т.е. из 8 часов практических занятий 2 часов проводится с использованием интерактивных методов)</w:t>
      </w:r>
    </w:p>
    <w:p w:rsidR="0081137F" w:rsidRDefault="0081137F" w:rsidP="0081137F">
      <w:pPr>
        <w:shd w:val="clear" w:color="auto" w:fill="FFFFFF"/>
        <w:rPr>
          <w:lang w:val="ru-RU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</w:p>
    <w:p w:rsidR="0081137F" w:rsidRDefault="0081137F" w:rsidP="0081137F">
      <w:pPr>
        <w:ind w:left="0" w:right="0" w:firstLine="0"/>
        <w:jc w:val="left"/>
        <w:rPr>
          <w:rFonts w:cs="Times New Roman"/>
          <w:b/>
          <w:bCs/>
          <w:color w:val="000000"/>
          <w:sz w:val="23"/>
          <w:szCs w:val="23"/>
          <w:lang w:val="ru-RU"/>
        </w:rPr>
        <w:sectPr w:rsidR="0081137F">
          <w:pgSz w:w="16838" w:h="11906" w:orient="landscape"/>
          <w:pgMar w:top="1843" w:right="1134" w:bottom="850" w:left="1134" w:header="708" w:footer="708" w:gutter="0"/>
          <w:cols w:space="720"/>
        </w:sectPr>
      </w:pPr>
    </w:p>
    <w:p w:rsidR="0081137F" w:rsidRDefault="0081137F" w:rsidP="0081137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 и информационные технологии</w:t>
      </w: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4C320B"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4C320B"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81137F" w:rsidRDefault="0081137F" w:rsidP="0081137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81137F" w:rsidRDefault="0081137F" w:rsidP="0081137F">
      <w:pPr>
        <w:shd w:val="clear" w:color="auto" w:fill="FFFFFF"/>
        <w:jc w:val="left"/>
        <w:rPr>
          <w:lang w:val="ru-RU"/>
        </w:rPr>
      </w:pPr>
      <w:r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 (тестам) и итоговой аттестации.</w:t>
      </w:r>
    </w:p>
    <w:p w:rsidR="0081137F" w:rsidRDefault="0081137F" w:rsidP="0081137F">
      <w:pPr>
        <w:shd w:val="clear" w:color="auto" w:fill="FFFFFF"/>
        <w:rPr>
          <w:lang w:val="ru-RU"/>
        </w:rPr>
      </w:pPr>
    </w:p>
    <w:p w:rsidR="0081137F" w:rsidRDefault="0081137F" w:rsidP="0081137F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6 Учебно-методическое обеспечение самостоятельной работы обучающихся</w:t>
      </w:r>
    </w:p>
    <w:p w:rsidR="0081137F" w:rsidRDefault="0081137F" w:rsidP="0081137F">
      <w:pPr>
        <w:pStyle w:val="Default"/>
        <w:ind w:firstLine="426"/>
        <w:rPr>
          <w:sz w:val="23"/>
          <w:szCs w:val="23"/>
        </w:rPr>
      </w:pPr>
    </w:p>
    <w:p w:rsidR="00743901" w:rsidRDefault="00743901" w:rsidP="00743901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743901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743901" w:rsidRPr="002E2955" w:rsidRDefault="00743901" w:rsidP="00743901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743901" w:rsidRPr="00B03A5C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743901" w:rsidRDefault="00743901" w:rsidP="00743901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743901" w:rsidRDefault="00743901" w:rsidP="00743901">
      <w:pPr>
        <w:pStyle w:val="Default"/>
        <w:ind w:firstLine="709"/>
        <w:rPr>
          <w:b/>
          <w:bCs/>
          <w:sz w:val="23"/>
          <w:szCs w:val="23"/>
        </w:rPr>
        <w:sectPr w:rsidR="00743901" w:rsidSect="00743901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  <w:r>
        <w:t>19</w:t>
      </w:r>
      <w:r w:rsidRPr="00B03A5C">
        <w:t xml:space="preserve">. Каким образом в среде </w:t>
      </w:r>
      <w:r w:rsidRPr="004E199D">
        <w:t>MatLab</w:t>
      </w:r>
      <w:r w:rsidRPr="00B03A5C">
        <w:t xml:space="preserve"> </w:t>
      </w:r>
      <w:r w:rsidRPr="004E199D">
        <w:t>Simulink</w:t>
      </w:r>
      <w:r w:rsidRPr="00B03A5C">
        <w:t xml:space="preserve"> выбирается шаг и метод счета?</w:t>
      </w:r>
    </w:p>
    <w:p w:rsidR="00F7099A" w:rsidRDefault="00F7099A" w:rsidP="000102A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ПРИЛОЖЕНИЕ </w:t>
      </w:r>
      <w:r w:rsidR="00307291">
        <w:rPr>
          <w:b/>
          <w:bCs/>
          <w:sz w:val="23"/>
          <w:szCs w:val="23"/>
        </w:rPr>
        <w:t>2</w:t>
      </w:r>
    </w:p>
    <w:p w:rsidR="000102A3" w:rsidRDefault="005A3CF8" w:rsidP="000102A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7 </w:t>
      </w:r>
      <w:r w:rsidR="000102A3">
        <w:rPr>
          <w:b/>
          <w:bCs/>
          <w:sz w:val="23"/>
          <w:szCs w:val="23"/>
        </w:rPr>
        <w:t xml:space="preserve">Оценочные средства для текущего контроля успеваемости, промежуточной аттестации по итогам освоения дисциплины </w:t>
      </w:r>
    </w:p>
    <w:p w:rsidR="000102A3" w:rsidRDefault="000102A3" w:rsidP="000102A3">
      <w:pPr>
        <w:pStyle w:val="Default"/>
        <w:rPr>
          <w:sz w:val="23"/>
          <w:szCs w:val="23"/>
        </w:rPr>
      </w:pPr>
    </w:p>
    <w:p w:rsidR="00E233DA" w:rsidRPr="00743901" w:rsidRDefault="00743901" w:rsidP="00743901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BD7157" w:rsidRPr="00BD7157" w:rsidTr="00BD7157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E2358B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E2358B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E2358B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BD7157" w:rsidRPr="003F3438" w:rsidTr="00BD71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7157" w:rsidRPr="00BD7157" w:rsidRDefault="00BD7157" w:rsidP="00E2358B">
            <w:pPr>
              <w:ind w:firstLine="0"/>
              <w:jc w:val="left"/>
              <w:rPr>
                <w:lang w:val="ru-RU"/>
              </w:rPr>
            </w:pPr>
            <w:r w:rsidRPr="005D469E">
              <w:rPr>
                <w:b/>
                <w:lang w:val="ru-RU"/>
              </w:rPr>
              <w:t>ОПК-2: способностью применять соответствующий физико-математический аппарат, методы анализа и моделирования, теорет</w:t>
            </w:r>
            <w:r w:rsidRPr="005D469E">
              <w:rPr>
                <w:b/>
                <w:lang w:val="ru-RU"/>
              </w:rPr>
              <w:t>и</w:t>
            </w:r>
            <w:r w:rsidRPr="005D469E">
              <w:rPr>
                <w:b/>
                <w:lang w:val="ru-RU"/>
              </w:rPr>
              <w:t>ческого и экспериментального исследования при решении профессиональных задач</w:t>
            </w:r>
          </w:p>
        </w:tc>
      </w:tr>
      <w:tr w:rsidR="00743901" w:rsidRPr="003F3438" w:rsidTr="00BD7157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5D469E" w:rsidRDefault="00743901" w:rsidP="00E2358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743901" w:rsidRPr="005D469E" w:rsidRDefault="00743901" w:rsidP="00E2358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ванного электропривода;</w:t>
            </w:r>
          </w:p>
          <w:p w:rsidR="00743901" w:rsidRPr="005D469E" w:rsidRDefault="00743901" w:rsidP="00E2358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Pr="00AC7447" w:rsidRDefault="00743901" w:rsidP="001D4264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743901" w:rsidRPr="00BD7157" w:rsidRDefault="00743901" w:rsidP="001D4264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743901" w:rsidRPr="003F3438" w:rsidTr="00BD7157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5D469E" w:rsidRDefault="00743901" w:rsidP="00E2358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743901" w:rsidRPr="005D469E" w:rsidRDefault="00743901" w:rsidP="00E2358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743901" w:rsidRPr="005D469E" w:rsidRDefault="00743901" w:rsidP="00E2358B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Default="00743901" w:rsidP="001D4264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743901" w:rsidRPr="00AC7447" w:rsidRDefault="00743901" w:rsidP="001D4264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743901" w:rsidRPr="00743901" w:rsidTr="00BD7157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646E80" w:rsidRDefault="00743901" w:rsidP="00E2358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743901" w:rsidRPr="005D469E" w:rsidRDefault="00743901" w:rsidP="00E2358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Default="00743901" w:rsidP="001D4264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</w:p>
          <w:p w:rsidR="00743901" w:rsidRPr="005554EB" w:rsidRDefault="00743901" w:rsidP="001D4264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3C3E7026" wp14:editId="42612C22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901" w:rsidRPr="00AC7447" w:rsidRDefault="00743901" w:rsidP="001D4264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BD7157" w:rsidRPr="003F3438" w:rsidTr="00BD71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7157" w:rsidRPr="00BD7157" w:rsidRDefault="00BD7157" w:rsidP="00E2358B">
            <w:pPr>
              <w:ind w:firstLine="0"/>
              <w:jc w:val="left"/>
              <w:rPr>
                <w:lang w:val="ru-RU"/>
              </w:rPr>
            </w:pPr>
            <w:r w:rsidRPr="007E7052">
              <w:rPr>
                <w:rFonts w:cs="Times New Roman"/>
                <w:b/>
                <w:szCs w:val="24"/>
                <w:lang w:val="ru-RU"/>
              </w:rPr>
              <w:lastRenderedPageBreak/>
              <w:t>ПК – 2: способностью обрабатывать результаты экспериментов</w:t>
            </w:r>
          </w:p>
        </w:tc>
      </w:tr>
      <w:tr w:rsidR="00743901" w:rsidRPr="003F3438" w:rsidTr="00BD7157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5D469E" w:rsidRDefault="00743901" w:rsidP="00E2358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743901" w:rsidRPr="005D469E" w:rsidRDefault="00743901" w:rsidP="00E2358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lastRenderedPageBreak/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743901" w:rsidRPr="005D469E" w:rsidRDefault="00743901" w:rsidP="00E2358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Pr="00AC7447" w:rsidRDefault="00743901" w:rsidP="001D4264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Для чего нужен задатчик интенсивности (ЗИ) и из каких типовых звеньев он состоит?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lastRenderedPageBreak/>
              <w:t>3. Рассчитайте параметры ЗИ для ускорения (спадания) выходного сигнала с граничным темпом 10 В/с.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743901" w:rsidRPr="00F20896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743901" w:rsidRPr="00743901" w:rsidTr="00BD7157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Default="00743901" w:rsidP="00E2358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743901" w:rsidRPr="005D469E" w:rsidRDefault="00743901" w:rsidP="00E2358B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Default="00743901" w:rsidP="001D4264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743901" w:rsidRPr="005554EB" w:rsidRDefault="00743901" w:rsidP="001D4264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743901" w:rsidRPr="005554EB" w:rsidRDefault="00743901" w:rsidP="001D4264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743901" w:rsidRPr="005554EB" w:rsidRDefault="00743901" w:rsidP="001D4264">
            <w:pPr>
              <w:rPr>
                <w:rFonts w:cs="Times New Roman"/>
              </w:rPr>
            </w:pPr>
          </w:p>
          <w:p w:rsidR="00743901" w:rsidRPr="00AC7447" w:rsidRDefault="00743901" w:rsidP="001D4264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798F1F2" wp14:editId="4186C26E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01" w:rsidRPr="003F3438" w:rsidTr="00BD7157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Pr="00BD7157" w:rsidRDefault="00743901" w:rsidP="00E2358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3901" w:rsidRDefault="00743901" w:rsidP="00E2358B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743901" w:rsidRPr="00646E80" w:rsidRDefault="00743901" w:rsidP="00E2358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3901" w:rsidRDefault="00743901" w:rsidP="001D4264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743901" w:rsidRPr="00B03A5C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743901" w:rsidRPr="00AC7447" w:rsidRDefault="00743901" w:rsidP="001D4264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18671A" w:rsidRDefault="0018671A" w:rsidP="0018671A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lastRenderedPageBreak/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D71308" w:rsidRPr="0029653C" w:rsidRDefault="00D71308" w:rsidP="00D71308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 w:rsidR="004C320B"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водится в форме зачета.</w:t>
      </w:r>
    </w:p>
    <w:p w:rsidR="00D71308" w:rsidRPr="0029653C" w:rsidRDefault="00D71308" w:rsidP="00D71308">
      <w:pPr>
        <w:shd w:val="clear" w:color="auto" w:fill="FFFFFF"/>
        <w:rPr>
          <w:rStyle w:val="c5"/>
          <w:rFonts w:eastAsia="Times New Roman" w:cs="Times New Roman"/>
          <w:kern w:val="2"/>
          <w:szCs w:val="24"/>
          <w:lang w:val="ru-RU" w:eastAsia="zh-CN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D71308" w:rsidRPr="00354CDC" w:rsidRDefault="00D71308" w:rsidP="00D71308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н</w:t>
      </w:r>
      <w:r w:rsidRPr="0029653C">
        <w:rPr>
          <w:rStyle w:val="c5"/>
          <w:rFonts w:eastAsia="Times New Roman" w:cs="Times New Roman"/>
          <w:kern w:val="2"/>
          <w:szCs w:val="24"/>
          <w:lang w:val="ru-RU" w:eastAsia="zh-CN"/>
        </w:rPr>
        <w:t>ку не ниже «удовлетворительно».</w:t>
      </w:r>
    </w:p>
    <w:p w:rsidR="00847002" w:rsidRPr="009466F9" w:rsidRDefault="00847002" w:rsidP="00847002">
      <w:pPr>
        <w:shd w:val="clear" w:color="auto" w:fill="FFFFFF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1999"/>
        <w:gridCol w:w="3640"/>
        <w:gridCol w:w="3086"/>
        <w:gridCol w:w="141"/>
      </w:tblGrid>
      <w:tr w:rsidR="00F5407F" w:rsidRPr="003F3438" w:rsidTr="00F5407F">
        <w:trPr>
          <w:trHeight w:hRule="exact" w:val="277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5407F" w:rsidRPr="00271577" w:rsidRDefault="00F5407F" w:rsidP="001D4264">
            <w:pPr>
              <w:ind w:firstLine="756"/>
              <w:rPr>
                <w:szCs w:val="24"/>
                <w:lang w:val="ru-RU"/>
              </w:rPr>
            </w:pP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lastRenderedPageBreak/>
              <w:t>8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Учебно-методическое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и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информационное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обеспечение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дисциплины</w:t>
            </w:r>
            <w:r w:rsidRPr="00271577">
              <w:rPr>
                <w:lang w:val="ru-RU"/>
              </w:rPr>
              <w:t xml:space="preserve"> 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(м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о</w:t>
            </w:r>
            <w:r w:rsidRPr="00271577">
              <w:rPr>
                <w:rFonts w:cs="Times New Roman"/>
                <w:b/>
                <w:color w:val="000000"/>
                <w:szCs w:val="24"/>
                <w:lang w:val="ru-RU"/>
              </w:rPr>
              <w:t>дуля)</w:t>
            </w:r>
            <w:r w:rsidRPr="00271577">
              <w:rPr>
                <w:lang w:val="ru-RU"/>
              </w:rPr>
              <w:t xml:space="preserve"> </w:t>
            </w:r>
          </w:p>
        </w:tc>
      </w:tr>
      <w:tr w:rsidR="00BA4B47" w:rsidRPr="003F3438" w:rsidTr="00C00FD5">
        <w:trPr>
          <w:trHeight w:val="4682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4B47" w:rsidRPr="003F3438" w:rsidRDefault="00BA4B47" w:rsidP="001D4264">
            <w:pPr>
              <w:ind w:firstLine="756"/>
              <w:rPr>
                <w:szCs w:val="24"/>
                <w:lang w:val="ru-RU"/>
              </w:rPr>
            </w:pP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а)</w:t>
            </w:r>
            <w:r w:rsidRPr="003F3438">
              <w:rPr>
                <w:lang w:val="ru-RU"/>
              </w:rPr>
              <w:t xml:space="preserve"> </w:t>
            </w: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Основная</w:t>
            </w:r>
            <w:r w:rsidRPr="003F3438">
              <w:rPr>
                <w:lang w:val="ru-RU"/>
              </w:rPr>
              <w:t xml:space="preserve"> </w:t>
            </w: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литература:</w:t>
            </w:r>
            <w:r w:rsidRPr="003F3438">
              <w:rPr>
                <w:lang w:val="ru-RU"/>
              </w:rPr>
              <w:t xml:space="preserve"> </w:t>
            </w:r>
          </w:p>
          <w:p w:rsidR="00BA4B47" w:rsidRPr="00150B85" w:rsidRDefault="00BA4B47" w:rsidP="001D4264">
            <w:pPr>
              <w:rPr>
                <w:rFonts w:cs="Times New Roman"/>
                <w:szCs w:val="24"/>
                <w:lang w:val="ru-RU"/>
              </w:rPr>
            </w:pPr>
            <w:r w:rsidRPr="00150B85">
              <w:rPr>
                <w:rFonts w:cs="Times New Roman"/>
                <w:szCs w:val="24"/>
                <w:lang w:val="ru-RU"/>
              </w:rPr>
              <w:t>1. Фурсов, В.Б. Моделирование электропривода : учебное пособие / В.Б. Фу</w:t>
            </w:r>
            <w:r w:rsidRPr="00150B85">
              <w:rPr>
                <w:rFonts w:cs="Times New Roman"/>
                <w:szCs w:val="24"/>
                <w:lang w:val="ru-RU"/>
              </w:rPr>
              <w:t>р</w:t>
            </w:r>
            <w:r w:rsidRPr="00150B85">
              <w:rPr>
                <w:rFonts w:cs="Times New Roman"/>
                <w:szCs w:val="24"/>
                <w:lang w:val="ru-RU"/>
              </w:rPr>
              <w:t xml:space="preserve">сов. — 2-е изд., испр. и доп. — Санкт-Петербург : Лань, 2019. — 220 с. — </w:t>
            </w:r>
            <w:r w:rsidRPr="00150B85">
              <w:rPr>
                <w:rFonts w:cs="Times New Roman"/>
                <w:szCs w:val="24"/>
              </w:rPr>
              <w:t>ISBN</w:t>
            </w:r>
            <w:r w:rsidRPr="00150B85">
              <w:rPr>
                <w:rFonts w:cs="Times New Roman"/>
                <w:szCs w:val="24"/>
                <w:lang w:val="ru-RU"/>
              </w:rPr>
              <w:t xml:space="preserve"> 978-5-8114-3566-1. — Текст : электронный // Лань : электронно-библиотечная система. — </w:t>
            </w:r>
            <w:r w:rsidRPr="00150B85">
              <w:rPr>
                <w:rFonts w:cs="Times New Roman"/>
                <w:szCs w:val="24"/>
              </w:rPr>
              <w:t>URL</w:t>
            </w:r>
            <w:r w:rsidRPr="00150B85">
              <w:rPr>
                <w:rFonts w:cs="Times New Roman"/>
                <w:szCs w:val="24"/>
                <w:lang w:val="ru-RU"/>
              </w:rPr>
              <w:t xml:space="preserve">: </w:t>
            </w:r>
            <w:hyperlink r:id="rId18" w:history="1">
              <w:r w:rsidRPr="00150B85">
                <w:rPr>
                  <w:rStyle w:val="af1"/>
                  <w:rFonts w:cs="Times New Roman"/>
                  <w:szCs w:val="24"/>
                </w:rPr>
                <w:t>https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://</w:t>
              </w:r>
              <w:r w:rsidRPr="00150B85">
                <w:rPr>
                  <w:rStyle w:val="af1"/>
                  <w:rFonts w:cs="Times New Roman"/>
                  <w:szCs w:val="24"/>
                </w:rPr>
                <w:t>e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.</w:t>
              </w:r>
              <w:r w:rsidRPr="00150B85">
                <w:rPr>
                  <w:rStyle w:val="af1"/>
                  <w:rFonts w:cs="Times New Roman"/>
                  <w:szCs w:val="24"/>
                </w:rPr>
                <w:t>lanbook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.</w:t>
              </w:r>
              <w:r w:rsidRPr="00150B85">
                <w:rPr>
                  <w:rStyle w:val="af1"/>
                  <w:rFonts w:cs="Times New Roman"/>
                  <w:szCs w:val="24"/>
                </w:rPr>
                <w:t>com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/</w:t>
              </w:r>
              <w:r w:rsidRPr="00150B85">
                <w:rPr>
                  <w:rStyle w:val="af1"/>
                  <w:rFonts w:cs="Times New Roman"/>
                  <w:szCs w:val="24"/>
                </w:rPr>
                <w:t>book</w:t>
              </w:r>
              <w:r w:rsidRPr="00150B85">
                <w:rPr>
                  <w:rStyle w:val="af1"/>
                  <w:rFonts w:cs="Times New Roman"/>
                  <w:szCs w:val="24"/>
                  <w:lang w:val="ru-RU"/>
                </w:rPr>
                <w:t>/121467</w:t>
              </w:r>
            </w:hyperlink>
          </w:p>
          <w:p w:rsidR="00BA4B47" w:rsidRPr="003F3438" w:rsidRDefault="00BA4B47" w:rsidP="001D4264">
            <w:pPr>
              <w:ind w:firstLine="756"/>
              <w:rPr>
                <w:szCs w:val="24"/>
                <w:lang w:val="ru-RU"/>
              </w:rPr>
            </w:pP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б)</w:t>
            </w:r>
            <w:r w:rsidRPr="003F3438">
              <w:rPr>
                <w:lang w:val="ru-RU"/>
              </w:rPr>
              <w:t xml:space="preserve"> </w:t>
            </w: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Дополнительная</w:t>
            </w:r>
            <w:r w:rsidRPr="003F3438">
              <w:rPr>
                <w:lang w:val="ru-RU"/>
              </w:rPr>
              <w:t xml:space="preserve"> </w:t>
            </w:r>
            <w:r w:rsidRPr="003F3438">
              <w:rPr>
                <w:rFonts w:cs="Times New Roman"/>
                <w:b/>
                <w:color w:val="000000"/>
                <w:szCs w:val="24"/>
                <w:lang w:val="ru-RU"/>
              </w:rPr>
              <w:t>литература:</w:t>
            </w:r>
            <w:r w:rsidRPr="003F3438">
              <w:rPr>
                <w:lang w:val="ru-RU"/>
              </w:rPr>
              <w:t xml:space="preserve"> </w:t>
            </w:r>
          </w:p>
          <w:p w:rsidR="00BA4B47" w:rsidRDefault="00BA4B47" w:rsidP="001D4264">
            <w:pPr>
              <w:ind w:firstLine="756"/>
              <w:rPr>
                <w:rFonts w:cs="Times New Roman"/>
                <w:szCs w:val="24"/>
                <w:shd w:val="clear" w:color="auto" w:fill="F2F2F2"/>
                <w:lang w:val="ru-RU"/>
              </w:rPr>
            </w:pPr>
            <w:r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1. 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Осипова, Н. В. Моделирование систем управления : учебно-методическое пособие / Н. В. Осипова. — Москва : МИСИС, 2019. — 50 с.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— Текст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>: электронный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 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Pr="00F30A58">
              <w:rPr>
                <w:rFonts w:cs="Times New Roman"/>
                <w:szCs w:val="24"/>
                <w:shd w:val="clear" w:color="auto" w:fill="F2F2F2"/>
              </w:rPr>
              <w:t>URL</w:t>
            </w:r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: </w:t>
            </w:r>
            <w:hyperlink r:id="rId19" w:history="1"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https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://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e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.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lanbook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.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com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/</w:t>
              </w:r>
              <w:r w:rsidRPr="00F30A58">
                <w:rPr>
                  <w:rStyle w:val="af1"/>
                  <w:rFonts w:cs="Times New Roman"/>
                  <w:szCs w:val="24"/>
                  <w:shd w:val="clear" w:color="auto" w:fill="F2F2F2"/>
                </w:rPr>
                <w:t>book</w:t>
              </w:r>
              <w:r w:rsidRPr="009D7353">
                <w:rPr>
                  <w:rStyle w:val="af1"/>
                  <w:rFonts w:cs="Times New Roman"/>
                  <w:szCs w:val="24"/>
                  <w:shd w:val="clear" w:color="auto" w:fill="F2F2F2"/>
                  <w:lang w:val="ru-RU"/>
                </w:rPr>
                <w:t>/129045</w:t>
              </w:r>
            </w:hyperlink>
            <w:r w:rsidRPr="009D7353">
              <w:rPr>
                <w:rFonts w:cs="Times New Roman"/>
                <w:szCs w:val="24"/>
                <w:shd w:val="clear" w:color="auto" w:fill="F2F2F2"/>
                <w:lang w:val="ru-RU"/>
              </w:rPr>
              <w:t xml:space="preserve">  (дата обращения: 06.11.2020). — Режим доступа: для авториз. пользователей.</w:t>
            </w:r>
          </w:p>
          <w:p w:rsidR="00BA4B47" w:rsidRPr="003F3438" w:rsidRDefault="00BA4B47" w:rsidP="00F5407F">
            <w:pPr>
              <w:rPr>
                <w:szCs w:val="24"/>
                <w:lang w:val="ru-RU"/>
              </w:rPr>
            </w:pPr>
            <w:r w:rsidRPr="009D7353">
              <w:rPr>
                <w:szCs w:val="17"/>
                <w:lang w:val="ru-RU"/>
              </w:rPr>
              <w:t>2.</w:t>
            </w:r>
            <w:r w:rsidRPr="009D7353">
              <w:rPr>
                <w:rFonts w:ascii="Arial" w:hAnsi="Arial" w:cs="Arial"/>
                <w:i/>
                <w:iCs/>
                <w:color w:val="000000"/>
                <w:sz w:val="25"/>
                <w:szCs w:val="25"/>
                <w:shd w:val="clear" w:color="auto" w:fill="FFFFFF"/>
                <w:lang w:val="ru-RU"/>
              </w:rPr>
              <w:t xml:space="preserve"> </w:t>
            </w:r>
            <w:r w:rsidR="008F68E9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Терёхин, В. Б.  Компьютерное моделирование систем электропривода пост</w:t>
            </w:r>
            <w:r w:rsidR="008F68E9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о</w:t>
            </w:r>
            <w:r w:rsidR="008F68E9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янного и переменного тока в Simulink : учебное пособие для вузов / В. Б. Терёхин, Ю. Н. Дементьев. — Москва : Издательство Юрайт, 2020. — 306 с. — (Высшее обр</w:t>
            </w:r>
            <w:r w:rsidR="008F68E9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>а</w:t>
            </w:r>
            <w:r w:rsidR="008F68E9" w:rsidRPr="000561C8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 xml:space="preserve">зование). — ISBN 978-5-534-06858-0. — Текст : электронный // ЭБС Юрайт [сайт]. — </w:t>
            </w:r>
            <w:hyperlink r:id="rId20" w:anchor="page/1" w:history="1">
              <w:r w:rsidR="008F68E9" w:rsidRPr="00EF08BA">
                <w:rPr>
                  <w:rStyle w:val="af1"/>
                  <w:rFonts w:cs="Times New Roman"/>
                  <w:iCs/>
                  <w:szCs w:val="24"/>
                  <w:shd w:val="clear" w:color="auto" w:fill="FFFFFF"/>
                  <w:lang w:val="ru-RU"/>
                </w:rPr>
                <w:t>URL:https://urait.ru/viewer/kompyuternoe-modelirovanie-sistem-elektroprivoda-postoyannogo-i-peremennogo-toka-v-simulink-453981#page/1</w:t>
              </w:r>
            </w:hyperlink>
            <w:r w:rsidR="008F68E9">
              <w:rPr>
                <w:rFonts w:cs="Times New Roman"/>
                <w:iCs/>
                <w:color w:val="000000"/>
                <w:szCs w:val="24"/>
                <w:shd w:val="clear" w:color="auto" w:fill="FFFFFF"/>
                <w:lang w:val="ru-RU"/>
              </w:rPr>
              <w:t xml:space="preserve"> (дата обращения: 11.11.2020)</w:t>
            </w:r>
            <w:r w:rsidR="008F68E9" w:rsidRPr="009D7353">
              <w:rPr>
                <w:rFonts w:cs="Times New Roman"/>
                <w:color w:val="000000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18671A" w:rsidRPr="003F3438" w:rsidTr="006B2E16">
        <w:trPr>
          <w:trHeight w:hRule="exact" w:val="80"/>
        </w:trPr>
        <w:tc>
          <w:tcPr>
            <w:tcW w:w="928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671A" w:rsidRPr="00271577" w:rsidRDefault="0018671A" w:rsidP="00C13666">
            <w:pPr>
              <w:rPr>
                <w:szCs w:val="24"/>
                <w:lang w:val="ru-RU"/>
              </w:rPr>
            </w:pPr>
            <w:r w:rsidRPr="00271577">
              <w:rPr>
                <w:lang w:val="ru-RU"/>
              </w:rPr>
              <w:br w:type="page"/>
            </w:r>
          </w:p>
        </w:tc>
      </w:tr>
      <w:tr w:rsidR="0018671A" w:rsidRPr="003F3438" w:rsidTr="006B2E16">
        <w:trPr>
          <w:trHeight w:hRule="exact" w:val="139"/>
        </w:trPr>
        <w:tc>
          <w:tcPr>
            <w:tcW w:w="415" w:type="dxa"/>
          </w:tcPr>
          <w:p w:rsidR="0018671A" w:rsidRPr="00271577" w:rsidRDefault="0018671A" w:rsidP="00C1366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8671A" w:rsidRPr="00271577" w:rsidRDefault="0018671A" w:rsidP="00C13666">
            <w:pPr>
              <w:rPr>
                <w:lang w:val="ru-RU"/>
              </w:rPr>
            </w:pPr>
          </w:p>
        </w:tc>
        <w:tc>
          <w:tcPr>
            <w:tcW w:w="3640" w:type="dxa"/>
          </w:tcPr>
          <w:p w:rsidR="0018671A" w:rsidRPr="00271577" w:rsidRDefault="0018671A" w:rsidP="00C13666">
            <w:pPr>
              <w:rPr>
                <w:lang w:val="ru-RU"/>
              </w:rPr>
            </w:pPr>
          </w:p>
        </w:tc>
        <w:tc>
          <w:tcPr>
            <w:tcW w:w="3086" w:type="dxa"/>
          </w:tcPr>
          <w:p w:rsidR="0018671A" w:rsidRPr="00271577" w:rsidRDefault="0018671A" w:rsidP="00C13666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18671A" w:rsidRPr="00271577" w:rsidRDefault="0018671A" w:rsidP="00C13666">
            <w:pPr>
              <w:rPr>
                <w:lang w:val="ru-RU"/>
              </w:rPr>
            </w:pPr>
          </w:p>
        </w:tc>
      </w:tr>
    </w:tbl>
    <w:p w:rsidR="006B2E16" w:rsidRPr="00417981" w:rsidRDefault="006B2E16" w:rsidP="006B2E16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6B2E16" w:rsidRPr="00417981" w:rsidRDefault="006B2E16" w:rsidP="006B2E16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</w:t>
      </w:r>
      <w:r w:rsidR="00D71308">
        <w:rPr>
          <w:rFonts w:cs="Times New Roman"/>
          <w:color w:val="000000" w:themeColor="text1"/>
          <w:szCs w:val="24"/>
          <w:lang w:val="ru-RU"/>
        </w:rPr>
        <w:t xml:space="preserve"> – 107с.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. : ил., табл. - Текст : непосредственный.  </w:t>
      </w:r>
    </w:p>
    <w:p w:rsidR="006B2E16" w:rsidRPr="00417981" w:rsidRDefault="006B2E16" w:rsidP="006B2E16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6B2E16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B2E16" w:rsidRPr="00417981" w:rsidRDefault="006B2E16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6B2E16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3F3438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2E16" w:rsidRPr="00417981" w:rsidRDefault="006B2E16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6B2E16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6B2E16" w:rsidRPr="00417981" w:rsidRDefault="006B2E16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6B2E16" w:rsidRPr="00417981" w:rsidRDefault="006B2E16" w:rsidP="006B2E16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6B2E16" w:rsidRPr="00417981" w:rsidRDefault="006B2E16" w:rsidP="006B2E16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6B2E16" w:rsidRPr="00417981" w:rsidRDefault="006B2E16" w:rsidP="006B2E16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657602" w:rsidTr="00657602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Тип и название аудит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jc w:val="center"/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Оснащение аудитории</w:t>
            </w:r>
          </w:p>
        </w:tc>
      </w:tr>
      <w:tr w:rsidR="00657602" w:rsidTr="00657602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проведения занятий лекционн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мультимедийные средства хран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ния, передачи  и представления информ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ции</w:t>
            </w:r>
          </w:p>
        </w:tc>
      </w:tr>
      <w:tr w:rsidR="00657602" w:rsidTr="00657602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Учебная аудитория для проведения лабораторных зан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тий: лаборатория автоматизир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ванного электропривода пост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янного и переменного тока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 xml:space="preserve">компьютеры Syntex mod-1+ LCD LG TFT19; 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№1;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лабораторный стенд №2;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br/>
              <w:t>стенд ШЭП-ПЧ «Исследование электр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приводов постоянного тока»</w:t>
            </w:r>
          </w:p>
        </w:tc>
      </w:tr>
      <w:tr w:rsidR="00657602" w:rsidTr="0065760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групповых и индивидуальных консультаций, текущего ко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троля и промежуточной атт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е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Доска, мультимедийный проектор, экран</w:t>
            </w:r>
          </w:p>
        </w:tc>
      </w:tr>
      <w:tr w:rsidR="00657602" w:rsidTr="0065760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Учебные аудитории для самостоятельной работы обуч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а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602" w:rsidRDefault="00657602">
            <w:pPr>
              <w:rPr>
                <w:rFonts w:eastAsia="Times New Roman" w:cs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Персональные компьютеры с ПО из п. 8(г), выходом в Интернет и с дост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у</w:t>
            </w:r>
            <w:r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пом в электронную информационно-образовательную среду университета</w:t>
            </w:r>
          </w:p>
        </w:tc>
      </w:tr>
    </w:tbl>
    <w:p w:rsidR="006B2E16" w:rsidRPr="00417981" w:rsidRDefault="006B2E16" w:rsidP="006B2E16">
      <w:pPr>
        <w:rPr>
          <w:rFonts w:eastAsia="Calibri" w:cs="Times New Roman"/>
          <w:color w:val="000000" w:themeColor="text1"/>
          <w:szCs w:val="24"/>
          <w:lang w:val="ru-RU"/>
        </w:rPr>
      </w:pPr>
      <w:bookmarkStart w:id="0" w:name="_GoBack"/>
      <w:bookmarkEnd w:id="0"/>
    </w:p>
    <w:p w:rsidR="006B2E16" w:rsidRPr="00417981" w:rsidRDefault="006B2E16" w:rsidP="006B2E16">
      <w:pPr>
        <w:rPr>
          <w:rFonts w:eastAsia="Calibri" w:cs="Times New Roman"/>
          <w:color w:val="000000" w:themeColor="text1"/>
          <w:szCs w:val="24"/>
          <w:lang w:val="ru-RU"/>
        </w:rPr>
      </w:pPr>
    </w:p>
    <w:p w:rsidR="006B2E16" w:rsidRPr="00E313ED" w:rsidRDefault="006B2E16" w:rsidP="006B2E16">
      <w:pPr>
        <w:rPr>
          <w:rFonts w:eastAsia="Calibri" w:cs="Times New Roman"/>
          <w:color w:val="000000"/>
          <w:sz w:val="23"/>
          <w:szCs w:val="23"/>
        </w:rPr>
      </w:pPr>
    </w:p>
    <w:p w:rsidR="00AC1D7C" w:rsidRPr="00447295" w:rsidRDefault="00AC1D7C" w:rsidP="0018671A">
      <w:pPr>
        <w:pStyle w:val="1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F73" w:rsidRDefault="006C3F73" w:rsidP="00C35BF5">
      <w:r>
        <w:separator/>
      </w:r>
    </w:p>
  </w:endnote>
  <w:endnote w:type="continuationSeparator" w:id="0">
    <w:p w:rsidR="006C3F73" w:rsidRDefault="006C3F73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7D213C" w:rsidRDefault="00D83424">
        <w:pPr>
          <w:pStyle w:val="af"/>
          <w:jc w:val="right"/>
        </w:pPr>
        <w:r>
          <w:rPr>
            <w:noProof/>
          </w:rPr>
          <w:fldChar w:fldCharType="begin"/>
        </w:r>
        <w:r w:rsidR="000461A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5760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D213C" w:rsidRDefault="007D213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F73" w:rsidRDefault="006C3F73" w:rsidP="00C35BF5">
      <w:r>
        <w:separator/>
      </w:r>
    </w:p>
  </w:footnote>
  <w:footnote w:type="continuationSeparator" w:id="0">
    <w:p w:rsidR="006C3F73" w:rsidRDefault="006C3F73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61A6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E6CA8"/>
    <w:rsid w:val="000F1462"/>
    <w:rsid w:val="000F3E9B"/>
    <w:rsid w:val="000F72FC"/>
    <w:rsid w:val="000F7B7C"/>
    <w:rsid w:val="00102305"/>
    <w:rsid w:val="00112B51"/>
    <w:rsid w:val="00113B22"/>
    <w:rsid w:val="0011769A"/>
    <w:rsid w:val="001201CE"/>
    <w:rsid w:val="00121D6A"/>
    <w:rsid w:val="00121F0C"/>
    <w:rsid w:val="00124E6D"/>
    <w:rsid w:val="00125788"/>
    <w:rsid w:val="00135032"/>
    <w:rsid w:val="00136712"/>
    <w:rsid w:val="0014262A"/>
    <w:rsid w:val="00145162"/>
    <w:rsid w:val="00170673"/>
    <w:rsid w:val="001717B7"/>
    <w:rsid w:val="00171FB1"/>
    <w:rsid w:val="00172D48"/>
    <w:rsid w:val="0018529A"/>
    <w:rsid w:val="001864A9"/>
    <w:rsid w:val="00186552"/>
    <w:rsid w:val="0018671A"/>
    <w:rsid w:val="00186DF7"/>
    <w:rsid w:val="00186EC9"/>
    <w:rsid w:val="001940FA"/>
    <w:rsid w:val="00194CC4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42C3"/>
    <w:rsid w:val="002354DC"/>
    <w:rsid w:val="00241CCE"/>
    <w:rsid w:val="00243533"/>
    <w:rsid w:val="002439E8"/>
    <w:rsid w:val="00252522"/>
    <w:rsid w:val="0025499C"/>
    <w:rsid w:val="00261DAE"/>
    <w:rsid w:val="00263515"/>
    <w:rsid w:val="00264BEA"/>
    <w:rsid w:val="00274926"/>
    <w:rsid w:val="00276F8D"/>
    <w:rsid w:val="002828F6"/>
    <w:rsid w:val="00284629"/>
    <w:rsid w:val="00285847"/>
    <w:rsid w:val="00287380"/>
    <w:rsid w:val="00297357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D39AC"/>
    <w:rsid w:val="002E007C"/>
    <w:rsid w:val="002E331E"/>
    <w:rsid w:val="002E4782"/>
    <w:rsid w:val="002E5E1C"/>
    <w:rsid w:val="002F363E"/>
    <w:rsid w:val="002F5071"/>
    <w:rsid w:val="00300581"/>
    <w:rsid w:val="00301D8D"/>
    <w:rsid w:val="00305E18"/>
    <w:rsid w:val="00307291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3438"/>
    <w:rsid w:val="003F435A"/>
    <w:rsid w:val="003F7964"/>
    <w:rsid w:val="00407616"/>
    <w:rsid w:val="00407EA1"/>
    <w:rsid w:val="004163A8"/>
    <w:rsid w:val="004174BF"/>
    <w:rsid w:val="00420677"/>
    <w:rsid w:val="004254A1"/>
    <w:rsid w:val="00427764"/>
    <w:rsid w:val="00432330"/>
    <w:rsid w:val="00433768"/>
    <w:rsid w:val="00446A6A"/>
    <w:rsid w:val="00447295"/>
    <w:rsid w:val="0045090E"/>
    <w:rsid w:val="00450D4D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C045F"/>
    <w:rsid w:val="004C320B"/>
    <w:rsid w:val="004C596B"/>
    <w:rsid w:val="004D371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21A42"/>
    <w:rsid w:val="00521B45"/>
    <w:rsid w:val="00521C71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8D7"/>
    <w:rsid w:val="00592CC8"/>
    <w:rsid w:val="005A0C3B"/>
    <w:rsid w:val="005A3CF8"/>
    <w:rsid w:val="005B0B90"/>
    <w:rsid w:val="005B2002"/>
    <w:rsid w:val="005B7D9D"/>
    <w:rsid w:val="005C0467"/>
    <w:rsid w:val="005C3A22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70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B60"/>
    <w:rsid w:val="00657602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2D16"/>
    <w:rsid w:val="006B2E16"/>
    <w:rsid w:val="006B530C"/>
    <w:rsid w:val="006B6A42"/>
    <w:rsid w:val="006B6D70"/>
    <w:rsid w:val="006B7312"/>
    <w:rsid w:val="006C3F73"/>
    <w:rsid w:val="006C474A"/>
    <w:rsid w:val="006C5611"/>
    <w:rsid w:val="006D30D0"/>
    <w:rsid w:val="006D37B1"/>
    <w:rsid w:val="006D4DA1"/>
    <w:rsid w:val="006D5BA4"/>
    <w:rsid w:val="006E099D"/>
    <w:rsid w:val="006E5517"/>
    <w:rsid w:val="006E5DA3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403F2"/>
    <w:rsid w:val="00743901"/>
    <w:rsid w:val="00753FED"/>
    <w:rsid w:val="0076101C"/>
    <w:rsid w:val="007716E4"/>
    <w:rsid w:val="00773E08"/>
    <w:rsid w:val="007856B9"/>
    <w:rsid w:val="00795F39"/>
    <w:rsid w:val="00797D65"/>
    <w:rsid w:val="007A5155"/>
    <w:rsid w:val="007A6122"/>
    <w:rsid w:val="007A7A5C"/>
    <w:rsid w:val="007B0457"/>
    <w:rsid w:val="007B36B5"/>
    <w:rsid w:val="007B642A"/>
    <w:rsid w:val="007B7759"/>
    <w:rsid w:val="007C03FD"/>
    <w:rsid w:val="007C4002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37F"/>
    <w:rsid w:val="00811E10"/>
    <w:rsid w:val="00821FFB"/>
    <w:rsid w:val="00822307"/>
    <w:rsid w:val="00822792"/>
    <w:rsid w:val="00824566"/>
    <w:rsid w:val="00832612"/>
    <w:rsid w:val="00833594"/>
    <w:rsid w:val="00840D90"/>
    <w:rsid w:val="00843276"/>
    <w:rsid w:val="00847002"/>
    <w:rsid w:val="00850A93"/>
    <w:rsid w:val="00850D89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8F68E9"/>
    <w:rsid w:val="009005A1"/>
    <w:rsid w:val="009061D3"/>
    <w:rsid w:val="00907FAA"/>
    <w:rsid w:val="00913079"/>
    <w:rsid w:val="00914799"/>
    <w:rsid w:val="00915D56"/>
    <w:rsid w:val="009300BF"/>
    <w:rsid w:val="00930C0A"/>
    <w:rsid w:val="00942AB6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09B6"/>
    <w:rsid w:val="00A04F0F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1BB2"/>
    <w:rsid w:val="00A75709"/>
    <w:rsid w:val="00A76399"/>
    <w:rsid w:val="00A81F54"/>
    <w:rsid w:val="00A845B9"/>
    <w:rsid w:val="00A873DA"/>
    <w:rsid w:val="00A901C6"/>
    <w:rsid w:val="00A90CB5"/>
    <w:rsid w:val="00A90D56"/>
    <w:rsid w:val="00A93425"/>
    <w:rsid w:val="00A935CE"/>
    <w:rsid w:val="00A94B85"/>
    <w:rsid w:val="00A96C15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6D30"/>
    <w:rsid w:val="00AD7CCF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09CD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4B47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4030F"/>
    <w:rsid w:val="00C40733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4A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1308"/>
    <w:rsid w:val="00D73731"/>
    <w:rsid w:val="00D739E4"/>
    <w:rsid w:val="00D75EF0"/>
    <w:rsid w:val="00D762A9"/>
    <w:rsid w:val="00D80965"/>
    <w:rsid w:val="00D80A5B"/>
    <w:rsid w:val="00D83424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3463"/>
    <w:rsid w:val="00DF5D2D"/>
    <w:rsid w:val="00DF636E"/>
    <w:rsid w:val="00DF63EF"/>
    <w:rsid w:val="00E02918"/>
    <w:rsid w:val="00E04A19"/>
    <w:rsid w:val="00E14E1D"/>
    <w:rsid w:val="00E233DA"/>
    <w:rsid w:val="00E24CE5"/>
    <w:rsid w:val="00E25854"/>
    <w:rsid w:val="00E3066D"/>
    <w:rsid w:val="00E34C62"/>
    <w:rsid w:val="00E427C2"/>
    <w:rsid w:val="00E45A48"/>
    <w:rsid w:val="00E46126"/>
    <w:rsid w:val="00E60017"/>
    <w:rsid w:val="00E6285A"/>
    <w:rsid w:val="00E628BA"/>
    <w:rsid w:val="00E6467C"/>
    <w:rsid w:val="00E70678"/>
    <w:rsid w:val="00E76E68"/>
    <w:rsid w:val="00E914E3"/>
    <w:rsid w:val="00E91BFC"/>
    <w:rsid w:val="00E93E4F"/>
    <w:rsid w:val="00E962AD"/>
    <w:rsid w:val="00EA298A"/>
    <w:rsid w:val="00EA3C45"/>
    <w:rsid w:val="00EA4FBB"/>
    <w:rsid w:val="00EB2391"/>
    <w:rsid w:val="00EB35B8"/>
    <w:rsid w:val="00EB4B80"/>
    <w:rsid w:val="00ED32A1"/>
    <w:rsid w:val="00ED5F0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636B"/>
    <w:rsid w:val="00F164B0"/>
    <w:rsid w:val="00F22948"/>
    <w:rsid w:val="00F26DFD"/>
    <w:rsid w:val="00F330C6"/>
    <w:rsid w:val="00F3690F"/>
    <w:rsid w:val="00F44702"/>
    <w:rsid w:val="00F46B45"/>
    <w:rsid w:val="00F5407F"/>
    <w:rsid w:val="00F566D4"/>
    <w:rsid w:val="00F66149"/>
    <w:rsid w:val="00F668E3"/>
    <w:rsid w:val="00F7099A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FC0"/>
    <w:rsid w:val="00FF076B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B609CD"/>
    <w:rPr>
      <w:color w:val="0000FF" w:themeColor="hyperlink"/>
      <w:u w:val="single"/>
    </w:rPr>
  </w:style>
  <w:style w:type="character" w:styleId="af2">
    <w:name w:val="page number"/>
    <w:basedOn w:val="a0"/>
    <w:rsid w:val="007C03FD"/>
  </w:style>
  <w:style w:type="paragraph" w:styleId="af3">
    <w:name w:val="Title"/>
    <w:basedOn w:val="a"/>
    <w:link w:val="af4"/>
    <w:qFormat/>
    <w:rsid w:val="007C03FD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4">
    <w:name w:val="Название Знак"/>
    <w:basedOn w:val="a0"/>
    <w:link w:val="af3"/>
    <w:rsid w:val="007C03FD"/>
    <w:rPr>
      <w:rFonts w:ascii="Arial" w:eastAsia="Times New Roman" w:hAnsi="Arial" w:cs="Times New Roman"/>
      <w:sz w:val="24"/>
      <w:szCs w:val="20"/>
      <w:lang w:eastAsia="ru-RU"/>
    </w:rPr>
  </w:style>
  <w:style w:type="character" w:styleId="af5">
    <w:name w:val="Strong"/>
    <w:basedOn w:val="a0"/>
    <w:qFormat/>
    <w:rsid w:val="007C03FD"/>
    <w:rPr>
      <w:b/>
      <w:bCs/>
    </w:rPr>
  </w:style>
  <w:style w:type="paragraph" w:customStyle="1" w:styleId="red">
    <w:name w:val="red"/>
    <w:basedOn w:val="a"/>
    <w:rsid w:val="007C03FD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styleId="af6">
    <w:name w:val="FollowedHyperlink"/>
    <w:basedOn w:val="a0"/>
    <w:uiPriority w:val="99"/>
    <w:semiHidden/>
    <w:unhideWhenUsed/>
    <w:rsid w:val="007C03FD"/>
    <w:rPr>
      <w:color w:val="800080" w:themeColor="followedHyperlink"/>
      <w:u w:val="single"/>
    </w:rPr>
  </w:style>
  <w:style w:type="character" w:customStyle="1" w:styleId="3535">
    <w:name w:val="3535 Знак"/>
    <w:basedOn w:val="a0"/>
    <w:link w:val="35350"/>
    <w:locked/>
    <w:rsid w:val="007C03FD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7C03FD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7C03FD"/>
  </w:style>
  <w:style w:type="paragraph" w:customStyle="1" w:styleId="Style5">
    <w:name w:val="Style5"/>
    <w:basedOn w:val="a"/>
    <w:rsid w:val="006B2E16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.lanbook.com/book/121467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URL:https://urait.ru/viewer/kompyuternoe-modelirovanie-sistem-elektroprivoda-postoyannogo-i-peremennogo-toka-v-simulink-45398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2904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F6B1CA-E35F-4F2A-BF22-733F1209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17</Pages>
  <Words>2923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31</cp:revision>
  <cp:lastPrinted>2012-09-14T07:14:00Z</cp:lastPrinted>
  <dcterms:created xsi:type="dcterms:W3CDTF">2018-12-16T20:21:00Z</dcterms:created>
  <dcterms:modified xsi:type="dcterms:W3CDTF">2020-11-15T09:31:00Z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