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C1" w:rsidRDefault="00B032C1">
      <w:pPr>
        <w:rPr>
          <w:noProof/>
          <w:lang w:val="ru-RU" w:eastAsia="ru-RU"/>
        </w:rPr>
      </w:pPr>
      <w:r w:rsidRPr="00E15AF0">
        <w:rPr>
          <w:b/>
          <w:bCs/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10.03.05-Новый Фгос-17\Сканы_2017\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.03.05-Новый Фгос-17\Сканы_2017\У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AF0">
        <w:rPr>
          <w:b/>
          <w:bCs/>
          <w:noProof/>
          <w:lang w:val="ru-RU" w:eastAsia="ru-RU"/>
        </w:rPr>
        <w:lastRenderedPageBreak/>
        <w:drawing>
          <wp:inline distT="0" distB="0" distL="0" distR="0">
            <wp:extent cx="5940425" cy="8171782"/>
            <wp:effectExtent l="19050" t="0" r="3175" b="0"/>
            <wp:docPr id="4" name="Рисунок 2" descr="F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FF4" w:rsidRDefault="00FD1F3D">
      <w:pPr>
        <w:rPr>
          <w:sz w:val="0"/>
          <w:szCs w:val="0"/>
        </w:rPr>
      </w:pPr>
      <w:r w:rsidRPr="00FD1F3D">
        <w:rPr>
          <w:noProof/>
          <w:lang w:val="ru-RU" w:eastAsia="ru-RU"/>
        </w:rPr>
        <w:lastRenderedPageBreak/>
        <w:drawing>
          <wp:inline distT="0" distB="0" distL="0" distR="0">
            <wp:extent cx="5941060" cy="6482944"/>
            <wp:effectExtent l="19050" t="0" r="2540" b="0"/>
            <wp:docPr id="27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9D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37FF4" w:rsidRPr="0039305B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10.05.03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выпускника;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обеспечения;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защиты;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37FF4" w:rsidRPr="0039305B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39305B">
        <w:trPr>
          <w:trHeight w:hRule="exact" w:val="138"/>
        </w:trPr>
        <w:tc>
          <w:tcPr>
            <w:tcW w:w="9357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</w:tr>
      <w:tr w:rsidR="00437FF4" w:rsidRPr="0039305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39305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437FF4" w:rsidRPr="0039305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39305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437FF4" w:rsidRPr="0039305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437FF4" w:rsidRPr="0039305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39305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437FF4" w:rsidRPr="0039305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39305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39305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АИС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</w:tbl>
    <w:p w:rsidR="00437FF4" w:rsidRDefault="003B19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37F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37FF4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</w:tr>
      <w:tr w:rsidR="00437FF4" w:rsidRPr="0039305B" w:rsidTr="002644C9">
        <w:trPr>
          <w:trHeight w:hRule="exact" w:val="3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 w:rsidP="00EA32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437FF4">
        <w:trPr>
          <w:trHeight w:hRule="exact" w:val="138"/>
        </w:trPr>
        <w:tc>
          <w:tcPr>
            <w:tcW w:w="1985" w:type="dxa"/>
          </w:tcPr>
          <w:p w:rsidR="00437FF4" w:rsidRDefault="00437FF4"/>
        </w:tc>
        <w:tc>
          <w:tcPr>
            <w:tcW w:w="7372" w:type="dxa"/>
          </w:tcPr>
          <w:p w:rsidR="00437FF4" w:rsidRDefault="00437FF4"/>
        </w:tc>
      </w:tr>
      <w:tr w:rsidR="00437FF4" w:rsidRPr="0039305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</w:t>
            </w:r>
            <w:bookmarkStart w:id="0" w:name="_GoBack"/>
            <w:bookmarkEnd w:id="0"/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39305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37FF4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437FF4"/>
        </w:tc>
        <w:tc>
          <w:tcPr>
            <w:tcW w:w="7372" w:type="dxa"/>
          </w:tcPr>
          <w:p w:rsidR="00437FF4" w:rsidRDefault="00437FF4"/>
        </w:tc>
      </w:tr>
      <w:tr w:rsidR="00437FF4" w:rsidRPr="0039305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</w:t>
            </w:r>
          </w:p>
        </w:tc>
      </w:tr>
      <w:tr w:rsidR="00437FF4" w:rsidRPr="0039305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физические явления и процессы, имеющие отношение к профессиональной деятельности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Физические основы функционирования систем обработки и передачи информации.</w:t>
            </w:r>
          </w:p>
        </w:tc>
      </w:tr>
      <w:tr w:rsidR="00437FF4" w:rsidRPr="0039305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возможности применения теоретических положений и методов математических дисциплин для постановки и решения конкретных прикладных задач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физические явления и процессы формализации и решения профессиональных задач</w:t>
            </w:r>
          </w:p>
        </w:tc>
      </w:tr>
      <w:tr w:rsidR="00437FF4" w:rsidRPr="0039305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математической формализации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анализа физических явлений и процессов при решении профессиональных задач</w:t>
            </w:r>
          </w:p>
          <w:p w:rsidR="00437FF4" w:rsidRPr="002644C9" w:rsidRDefault="003B19D6" w:rsidP="00EA32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анализа физических явлений и процессов для формализации и решения профессиональных задач</w:t>
            </w:r>
          </w:p>
        </w:tc>
      </w:tr>
      <w:tr w:rsidR="00437FF4" w:rsidRPr="0039305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437FF4" w:rsidRPr="0039305B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3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B5734" w:rsidRPr="00EA3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Синтаксис </w:t>
            </w:r>
            <w:r w:rsidR="00EA3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языков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программирования высокого уровня (объектно- ориентированное программирование);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технологии и методы программирования;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Показатели качества программного обеспечения;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тестирования и отладки программного обеспечения в соответствии с современными технологиями и методами программирования;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организации документирования разработки, процесса сопровождения программного обеспечения.</w:t>
            </w:r>
          </w:p>
        </w:tc>
      </w:tr>
    </w:tbl>
    <w:p w:rsidR="00437FF4" w:rsidRPr="002644C9" w:rsidRDefault="003B19D6">
      <w:pPr>
        <w:rPr>
          <w:sz w:val="0"/>
          <w:szCs w:val="0"/>
          <w:lang w:val="ru-RU"/>
        </w:rPr>
      </w:pPr>
      <w:r w:rsidRPr="002644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37FF4" w:rsidRPr="0039305B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интегрированной средой разработки программного обеспечения;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Реализовывать основные структуры данных и базовые алгоритмы средствами языков программирования;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комплексное тестирование и отладку программных систем;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Проектировать и кодировать алгоритмы с соблюдением требований к качественному стилю программирования;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Проводить выбор эффективных </w:t>
            </w:r>
            <w:r w:rsidRPr="00EA3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способов </w:t>
            </w:r>
            <w:r w:rsidR="00EA3223" w:rsidRPr="00EA3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решения </w:t>
            </w:r>
            <w:r w:rsidRPr="00EA32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разработку сложного программного обеспечения;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требования и разрабатывать внешние спецификации для разрабатываемого программного обеспечения; автоматизированных систем;</w:t>
            </w:r>
          </w:p>
        </w:tc>
      </w:tr>
      <w:tr w:rsidR="00437FF4" w:rsidRPr="0039305B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программирования различными стилями.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программной документации.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программирования с использованием эффективных реализаций структур данных и алгоритмов.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разработки, документирования, тестирования и отладки программного обеспечения в соответствии с современными технологиями и методами программирования.</w:t>
            </w:r>
          </w:p>
        </w:tc>
      </w:tr>
      <w:tr w:rsidR="00437FF4" w:rsidRPr="0039305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понимать значение информации в развитии современного общества, применять достижения современных информационных технологий для поиска информации в компьютерных системах, сетях, библиотечных фондах</w:t>
            </w:r>
          </w:p>
        </w:tc>
      </w:tr>
      <w:tr w:rsidR="00437FF4" w:rsidRPr="0039305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понятия информатики;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способы хранения, обработки и передачи информации;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Основы технологии поиска в современных информационно- поисковых системах;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Значение информации в развитии современного общества.</w:t>
            </w:r>
          </w:p>
        </w:tc>
      </w:tr>
      <w:tr w:rsidR="00437FF4" w:rsidRPr="0039305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Пользоваться сетевыми средствами для обмена данными, с использованием глобальной информационной сети Интернет;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функции офисных приложений для организации поиска информации по заданным критериям;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Осуществлять поиск и использование информации, необходимой для эффективного выполнения профессиональных задач.</w:t>
            </w:r>
          </w:p>
        </w:tc>
      </w:tr>
      <w:tr w:rsidR="00437FF4" w:rsidRPr="0039305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современных информационных технологий  для поиска информации в компьютерных системах, сетях, библиотечных фондах при решении профессиональных задач;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построения запросов для организации поиска информации в компьютерных системах, сетях, библиотечных фондах.</w:t>
            </w:r>
          </w:p>
        </w:tc>
      </w:tr>
      <w:tr w:rsidR="00437FF4" w:rsidRPr="0039305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к освоению новых образцов программных, технических средств и информационных технологий</w:t>
            </w:r>
          </w:p>
        </w:tc>
      </w:tr>
    </w:tbl>
    <w:p w:rsidR="00437FF4" w:rsidRPr="002644C9" w:rsidRDefault="003B19D6">
      <w:pPr>
        <w:rPr>
          <w:sz w:val="0"/>
          <w:szCs w:val="0"/>
          <w:lang w:val="ru-RU"/>
        </w:rPr>
      </w:pPr>
      <w:r w:rsidRPr="002644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37FF4" w:rsidRPr="0039305B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принципы построения и функционирования, примеры реализаций современных операционных систем;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принципы работы элементов и функциональных узлов электронной аппаратуры;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типовые схемотехнические решения основных узлов и блоков электронной аппаратуры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адресации в вычислительных сетях;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организации межсетевого взаимодействия и межсетевой передачи информации</w:t>
            </w:r>
          </w:p>
        </w:tc>
      </w:tr>
      <w:tr w:rsidR="00437FF4" w:rsidRPr="0039305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типовые программные средства сервисного назначения (средства восстановления системы после сбоев, очистки и дефрагментации диска);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работать с современной элементной базой электронной аппаратуры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требуемое сетевое и телекоммуникационное оборудование, необходимое для организации вычислительной сети с требуемыми характеристиками</w:t>
            </w:r>
          </w:p>
        </w:tc>
      </w:tr>
      <w:tr w:rsidR="00437FF4" w:rsidRPr="0039305B" w:rsidTr="00A4350E">
        <w:trPr>
          <w:trHeight w:hRule="exact" w:val="20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чтения принципиальных схем, построения временных диаграмм и восстановления алгоритма работы узла, устройства и системы по комплекту документации;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Профессиональным языком и терминологией предметной области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Современным сетевым оборудованием и программным обеспечением, предназначенным для построения вычислительных сетей</w:t>
            </w:r>
          </w:p>
        </w:tc>
      </w:tr>
      <w:tr w:rsidR="00437FF4" w:rsidRPr="0039305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437FF4" w:rsidRPr="0039305B" w:rsidTr="002928B7">
        <w:trPr>
          <w:trHeight w:hRule="exact" w:val="236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построения систем обработки и передачи информации, их современное состояние развития.</w:t>
            </w:r>
          </w:p>
          <w:p w:rsidR="002928B7" w:rsidRDefault="00A4350E" w:rsidP="002928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-Современные поисковые системы и базы данных в сфере профессиональной деятельности. Язык запросов и организацию поиска</w:t>
            </w:r>
            <w:r w:rsidR="002928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28B7"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 информации, нормативных и методических материалов в сфере профессиональной деятельности</w:t>
            </w:r>
          </w:p>
          <w:p w:rsidR="00437FF4" w:rsidRPr="002644C9" w:rsidRDefault="00EA322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B19D6"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Особенности обработки информации с использованием компьютерных систем</w:t>
            </w:r>
          </w:p>
        </w:tc>
      </w:tr>
      <w:tr w:rsidR="00437FF4" w:rsidRPr="0039305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поиск, обобщение и систематизацию современной научно -технической информации по рассматриваемым в рамках учебной-практики проблемам и задачам.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современную научно-техническую информацию по рассматриваемым в рамках учебной-практики проблемам и задачам.</w:t>
            </w:r>
          </w:p>
        </w:tc>
      </w:tr>
      <w:tr w:rsidR="00437FF4" w:rsidRPr="0039305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сбора современной научно-технической информации по рассматриваемым в рамках учебной-практики проблемам и задачам.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исследовательских работ по рассматриваемым в рамках учебной-практики проблемам и задачам</w:t>
            </w:r>
          </w:p>
        </w:tc>
      </w:tr>
      <w:tr w:rsidR="00437FF4" w:rsidRPr="0039305B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понимать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 и защиты интересов личности, общества и государства, соблюдать нормы профессиональной этики</w:t>
            </w:r>
            <w:proofErr w:type="gramEnd"/>
          </w:p>
        </w:tc>
      </w:tr>
    </w:tbl>
    <w:p w:rsidR="00437FF4" w:rsidRPr="002644C9" w:rsidRDefault="003B19D6">
      <w:pPr>
        <w:rPr>
          <w:sz w:val="0"/>
          <w:szCs w:val="0"/>
          <w:lang w:val="ru-RU"/>
        </w:rPr>
      </w:pPr>
      <w:r w:rsidRPr="002644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37FF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политику государства в области обеспечения информационной безопасности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национальные, межгосударственные и международные стандарты в области защиты информации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рынка труда в области обеспечения информационной безопасности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профессиональный стандарт «Специалист по защите информации в автоматизированных системах»</w:t>
            </w:r>
          </w:p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37FF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анализировать информацию по вопросам национальной и информационной безопасности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госудраства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этики</w:t>
            </w:r>
            <w:proofErr w:type="spellEnd"/>
          </w:p>
        </w:tc>
      </w:tr>
      <w:tr w:rsidR="00437FF4" w:rsidRPr="0039305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профессиональной терминологией в области информационной безопасности;</w:t>
            </w:r>
          </w:p>
          <w:p w:rsidR="00437FF4" w:rsidRPr="002644C9" w:rsidRDefault="003B19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соблюдения норм профессиональной этики</w:t>
            </w:r>
          </w:p>
        </w:tc>
      </w:tr>
    </w:tbl>
    <w:p w:rsidR="00437FF4" w:rsidRPr="002644C9" w:rsidRDefault="003B19D6">
      <w:pPr>
        <w:rPr>
          <w:sz w:val="0"/>
          <w:szCs w:val="0"/>
          <w:lang w:val="ru-RU"/>
        </w:rPr>
      </w:pPr>
      <w:r w:rsidRPr="002644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2"/>
        <w:gridCol w:w="2848"/>
        <w:gridCol w:w="1513"/>
        <w:gridCol w:w="1193"/>
      </w:tblGrid>
      <w:tr w:rsidR="00437FF4" w:rsidRPr="0039305B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39305B" w:rsidTr="005D55F0">
        <w:trPr>
          <w:trHeight w:hRule="exact" w:val="1720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55F0" w:rsidRDefault="003B19D6" w:rsidP="005D55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644C9">
              <w:rPr>
                <w:lang w:val="ru-RU"/>
              </w:rPr>
              <w:t xml:space="preserve"> </w:t>
            </w:r>
            <w:r w:rsidR="009D232A" w:rsidRPr="009D232A">
              <w:rPr>
                <w:rFonts w:ascii="Times New Roman" w:hAnsi="Times New Roman" w:cs="Times New Roman"/>
                <w:lang w:val="ru-RU"/>
              </w:rPr>
              <w:t>в форме практической подготовки 108 акад. часов</w:t>
            </w:r>
            <w:r w:rsidR="009D232A" w:rsidRPr="009D232A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="00895AC8" w:rsidRPr="00895AC8">
              <w:rPr>
                <w:rFonts w:ascii="Times New Roman" w:hAnsi="Times New Roman" w:cs="Times New Roman"/>
                <w:lang w:val="ru-RU"/>
              </w:rPr>
              <w:t>в</w:t>
            </w:r>
            <w:r w:rsidR="00895AC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9D232A" w:rsidRPr="009D232A">
              <w:rPr>
                <w:rFonts w:ascii="Times New Roman" w:hAnsi="Times New Roman" w:cs="Times New Roman"/>
                <w:lang w:val="ru-RU"/>
              </w:rPr>
              <w:t>том числе</w:t>
            </w:r>
            <w:r w:rsidR="009D232A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1F23A1" w:rsidRDefault="003B19D6">
            <w:pPr>
              <w:spacing w:after="0" w:line="240" w:lineRule="auto"/>
              <w:jc w:val="both"/>
              <w:rPr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0767B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7BC">
              <w:rPr>
                <w:lang w:val="ru-RU"/>
              </w:rPr>
              <w:t xml:space="preserve"> </w:t>
            </w:r>
            <w:proofErr w:type="gramStart"/>
            <w:r w:rsidRPr="00076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0767BC">
              <w:rPr>
                <w:lang w:val="ru-RU"/>
              </w:rPr>
              <w:t xml:space="preserve"> </w:t>
            </w:r>
            <w:r w:rsidRPr="00076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76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767BC">
              <w:rPr>
                <w:lang w:val="ru-RU"/>
              </w:rPr>
              <w:t xml:space="preserve"> </w:t>
            </w:r>
            <w:r w:rsidRPr="00076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67BC">
              <w:rPr>
                <w:lang w:val="ru-RU"/>
              </w:rPr>
              <w:t xml:space="preserve"> </w:t>
            </w:r>
            <w:r w:rsidRPr="00076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767BC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644C9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</w:tr>
      <w:tr w:rsidR="00437FF4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437FF4" w:rsidRDefault="003B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644C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2644C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37FF4" w:rsidRPr="0039305B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644C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39305B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2644C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39305B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2644C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2644C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39305B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644C9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</w:t>
            </w:r>
            <w:r w:rsidRPr="002644C9">
              <w:rPr>
                <w:lang w:val="ru-RU"/>
              </w:rPr>
              <w:t xml:space="preserve"> </w:t>
            </w:r>
          </w:p>
        </w:tc>
      </w:tr>
    </w:tbl>
    <w:p w:rsidR="00437FF4" w:rsidRPr="002644C9" w:rsidRDefault="003B19D6">
      <w:pPr>
        <w:rPr>
          <w:sz w:val="0"/>
          <w:szCs w:val="0"/>
          <w:lang w:val="ru-RU"/>
        </w:rPr>
      </w:pPr>
      <w:r w:rsidRPr="002644C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37FF4" w:rsidRPr="0039305B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2644C9">
              <w:rPr>
                <w:lang w:val="ru-RU"/>
              </w:rPr>
              <w:t xml:space="preserve"> </w:t>
            </w:r>
          </w:p>
        </w:tc>
      </w:tr>
    </w:tbl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2644C9" w:rsidRPr="004A477F" w:rsidRDefault="002644C9" w:rsidP="002644C9">
      <w:pPr>
        <w:widowControl w:val="0"/>
        <w:tabs>
          <w:tab w:val="left" w:pos="186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учебной-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с оценкой выставляется обучающемуся за подготовку и защиту отчета по практике. </w:t>
      </w:r>
    </w:p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Примерное содержание отчета должно включать следующие разделы:</w:t>
      </w:r>
    </w:p>
    <w:p w:rsidR="002644C9" w:rsidRDefault="002644C9" w:rsidP="002644C9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лист.</w:t>
      </w:r>
    </w:p>
    <w:p w:rsidR="002644C9" w:rsidRPr="004A477F" w:rsidRDefault="002644C9" w:rsidP="002644C9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 задания на практику</w:t>
      </w:r>
    </w:p>
    <w:p w:rsidR="002644C9" w:rsidRPr="004A477F" w:rsidRDefault="002644C9" w:rsidP="002644C9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Аннотацию.</w:t>
      </w:r>
    </w:p>
    <w:p w:rsidR="002644C9" w:rsidRPr="004A477F" w:rsidRDefault="002644C9" w:rsidP="002644C9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Содержание.</w:t>
      </w:r>
    </w:p>
    <w:p w:rsidR="002644C9" w:rsidRPr="004A477F" w:rsidRDefault="002644C9" w:rsidP="002644C9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часть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644C9" w:rsidRPr="004A477F" w:rsidRDefault="002644C9" w:rsidP="002644C9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Заключение.</w:t>
      </w:r>
    </w:p>
    <w:p w:rsidR="002644C9" w:rsidRPr="004A477F" w:rsidRDefault="002644C9" w:rsidP="002644C9">
      <w:pPr>
        <w:widowControl w:val="0"/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источников.</w:t>
      </w:r>
    </w:p>
    <w:p w:rsidR="002644C9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отчета оформляется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СМК-О-ПВД-01-1</w:t>
      </w:r>
      <w:r w:rsidRPr="000B3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Аннотация отчета по учебной практике должна содержать краткую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характеристику отчета. </w:t>
      </w:r>
      <w:r w:rsidRPr="001100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Основную часть следует делить на разделы, подразделы, пункты. Каждый элемент основной части должен представлять собой законченный в смысловом отношении фрагмент работы. </w:t>
      </w:r>
    </w:p>
    <w:p w:rsidR="002644C9" w:rsidRPr="004A477F" w:rsidRDefault="002644C9" w:rsidP="002644C9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2644C9" w:rsidRPr="004A477F" w:rsidRDefault="002644C9" w:rsidP="002644C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2644C9" w:rsidRPr="004A477F" w:rsidRDefault="002644C9" w:rsidP="002644C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Примерное индивидуальное задание на производственную практику:</w:t>
      </w:r>
    </w:p>
    <w:p w:rsidR="002644C9" w:rsidRPr="004A477F" w:rsidRDefault="002644C9" w:rsidP="002644C9">
      <w:pPr>
        <w:keepNext/>
        <w:widowControl w:val="0"/>
        <w:spacing w:before="240" w:after="120" w:line="240" w:lineRule="auto"/>
        <w:ind w:firstLine="567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Список индивидуальных тем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Современные средства защиты информации 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Современные системы компьютерной безопасности 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lastRenderedPageBreak/>
        <w:t xml:space="preserve">Современные криптографические системы 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proofErr w:type="spellStart"/>
      <w:r w:rsidRPr="000B3B29">
        <w:rPr>
          <w:rFonts w:ascii="Times New Roman" w:eastAsiaTheme="minorHAnsi" w:hAnsi="Times New Roman"/>
          <w:sz w:val="24"/>
          <w:lang w:val="ru-RU"/>
        </w:rPr>
        <w:t>Криптоанализ</w:t>
      </w:r>
      <w:proofErr w:type="spellEnd"/>
      <w:r w:rsidRPr="000B3B29">
        <w:rPr>
          <w:rFonts w:ascii="Times New Roman" w:eastAsiaTheme="minorHAnsi" w:hAnsi="Times New Roman"/>
          <w:sz w:val="24"/>
          <w:lang w:val="ru-RU"/>
        </w:rPr>
        <w:t xml:space="preserve">, современное состояние 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Правовые основы защиты информации 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Угрозы информационной безопасности предприятия (организации) и способы борьбы с ними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Технические аспекты обеспечения защиты информации. 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Атаки на систему безопасности и современные методы защиты 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Современные пути решения проблемы информационной безопасности РФ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Организация центра мониторинга событий на основе современных систем анализа информационной безопасности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Информационная безопасность в условиях цифровой экономики Российской Федерации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Безопасность сетей беспроводной передачи данных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Использование хэш-функций в современном мире и их </w:t>
      </w:r>
      <w:proofErr w:type="spellStart"/>
      <w:r w:rsidRPr="000B3B29">
        <w:rPr>
          <w:rFonts w:ascii="Times New Roman" w:eastAsiaTheme="minorHAnsi" w:hAnsi="Times New Roman"/>
          <w:sz w:val="24"/>
          <w:lang w:val="ru-RU"/>
        </w:rPr>
        <w:t>криптостойкость</w:t>
      </w:r>
      <w:proofErr w:type="spellEnd"/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Проблемы применения средств защиты информации в операционной системе </w:t>
      </w:r>
      <w:proofErr w:type="spellStart"/>
      <w:r w:rsidRPr="000B3B29">
        <w:rPr>
          <w:rFonts w:ascii="Times New Roman" w:eastAsiaTheme="minorHAnsi" w:hAnsi="Times New Roman"/>
          <w:sz w:val="24"/>
          <w:lang w:val="ru-RU"/>
        </w:rPr>
        <w:t>Windows</w:t>
      </w:r>
      <w:proofErr w:type="spellEnd"/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Алгоритмы тестирования генераторов псевдослучайных чисел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Система накопления и анализа данных для контроля за инцидентами в сфере информационной безопасности с учетом поведенческого подхода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Анализ законодательства в области размещения и использования ИТСНК на территории Российской Федерации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Анализ угроз безопасности информации. Возможные организационные меры, применяемые для нейтрализации ряда угроз безопасности информации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Актуальность обеспечения информационной безопасности на промышленных предприятиях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Безопасность в мире «Интернета вещей»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Безопасность распознавания личности по отпечаткам пальцев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Применение искусственных нейронных сетей для выявления инцидентов информационной безопасности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Угрозы информационной безопасности при «оплате в одно касание».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Анализ нормативной документации, регламентирующей ответственность за утечку сведений, составляющих государственную тайну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Математические модели в информационной безопасности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Обзор нормативно-правовой базы в сфере обеспечения безопасности критической информационной инфраструктуры Российской Федерации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Культура информационной безопасности предприятия: сравнительный анализ зарубежных и российских исследований</w:t>
      </w:r>
    </w:p>
    <w:p w:rsidR="002644C9" w:rsidRPr="000B3B29" w:rsidRDefault="002644C9" w:rsidP="002644C9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proofErr w:type="spellStart"/>
      <w:r w:rsidRPr="000B3B29">
        <w:rPr>
          <w:rFonts w:ascii="Times New Roman" w:eastAsiaTheme="minorHAnsi" w:hAnsi="Times New Roman"/>
          <w:sz w:val="24"/>
          <w:lang w:val="ru-RU"/>
        </w:rPr>
        <w:t>Cookie</w:t>
      </w:r>
      <w:proofErr w:type="spellEnd"/>
      <w:r w:rsidRPr="000B3B29">
        <w:rPr>
          <w:rFonts w:ascii="Times New Roman" w:eastAsiaTheme="minorHAnsi" w:hAnsi="Times New Roman"/>
          <w:sz w:val="24"/>
          <w:lang w:val="ru-RU"/>
        </w:rPr>
        <w:t>: принципы работы и безопасность использования</w:t>
      </w:r>
    </w:p>
    <w:p w:rsidR="002644C9" w:rsidRPr="004A477F" w:rsidRDefault="002644C9" w:rsidP="002644C9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2644C9" w:rsidRPr="004A477F" w:rsidRDefault="002644C9" w:rsidP="002644C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оценивания: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недостаточно четко выражено.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2644C9" w:rsidRPr="004A477F" w:rsidRDefault="002644C9" w:rsidP="002644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представляет отчет, в котором</w:t>
      </w:r>
      <w:r w:rsidRPr="004A477F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2644C9" w:rsidRPr="002644C9" w:rsidRDefault="002644C9">
      <w:pPr>
        <w:rPr>
          <w:lang w:val="ru-RU"/>
        </w:rPr>
      </w:pPr>
      <w:r w:rsidRPr="002644C9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90"/>
      </w:tblGrid>
      <w:tr w:rsidR="00437FF4" w:rsidRPr="0039305B" w:rsidTr="002644C9">
        <w:trPr>
          <w:trHeight w:hRule="exact" w:val="138"/>
        </w:trPr>
        <w:tc>
          <w:tcPr>
            <w:tcW w:w="9370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</w:tr>
      <w:tr w:rsidR="00437FF4" w:rsidRPr="0039305B" w:rsidTr="002644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Tr="002644C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37FF4" w:rsidRPr="0039305B" w:rsidTr="002644C9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Веселов, Г. Е. Менеджмент риска информационной безопасности: Учебное пособие / Веселов Г.Е., Абрамов Е.С., Шилов А.К. -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федеральный университет, 2016. - 107 с.: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978-5-9275-2327-5. - Текст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995719">
              <w:fldChar w:fldCharType="begin"/>
            </w:r>
            <w:r w:rsidR="00995719">
              <w:instrText>HYPERLINK</w:instrText>
            </w:r>
            <w:r w:rsidR="00995719" w:rsidRPr="0039305B">
              <w:rPr>
                <w:lang w:val="ru-RU"/>
              </w:rPr>
              <w:instrText xml:space="preserve"> "</w:instrText>
            </w:r>
            <w:r w:rsidR="00995719">
              <w:instrText>https</w:instrText>
            </w:r>
            <w:r w:rsidR="00995719" w:rsidRPr="0039305B">
              <w:rPr>
                <w:lang w:val="ru-RU"/>
              </w:rPr>
              <w:instrText>://</w:instrText>
            </w:r>
            <w:r w:rsidR="00995719">
              <w:instrText>new</w:instrText>
            </w:r>
            <w:r w:rsidR="00995719" w:rsidRPr="0039305B">
              <w:rPr>
                <w:lang w:val="ru-RU"/>
              </w:rPr>
              <w:instrText>.</w:instrText>
            </w:r>
            <w:r w:rsidR="00995719">
              <w:instrText>znanium</w:instrText>
            </w:r>
            <w:r w:rsidR="00995719" w:rsidRPr="0039305B">
              <w:rPr>
                <w:lang w:val="ru-RU"/>
              </w:rPr>
              <w:instrText>.</w:instrText>
            </w:r>
            <w:r w:rsidR="00995719">
              <w:instrText>com</w:instrText>
            </w:r>
            <w:r w:rsidR="00995719" w:rsidRPr="0039305B">
              <w:rPr>
                <w:lang w:val="ru-RU"/>
              </w:rPr>
              <w:instrText>/</w:instrText>
            </w:r>
            <w:r w:rsidR="00995719">
              <w:instrText>catalog</w:instrText>
            </w:r>
            <w:r w:rsidR="00995719" w:rsidRPr="0039305B">
              <w:rPr>
                <w:lang w:val="ru-RU"/>
              </w:rPr>
              <w:instrText>/</w:instrText>
            </w:r>
            <w:r w:rsidR="00995719">
              <w:instrText>product</w:instrText>
            </w:r>
            <w:r w:rsidR="00995719" w:rsidRPr="0039305B">
              <w:rPr>
                <w:lang w:val="ru-RU"/>
              </w:rPr>
              <w:instrText>/997108"</w:instrText>
            </w:r>
            <w:r w:rsidR="00995719">
              <w:fldChar w:fldCharType="separate"/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new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com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/997108</w:t>
            </w:r>
            <w:r w:rsidR="00995719">
              <w:fldChar w:fldCharType="end"/>
            </w:r>
            <w:r w:rsid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2.Внуков, А. А.  Защита информации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А. А. Внуков. — 3-е изд.,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161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978-5-534-07248-8. — Текст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995719">
              <w:fldChar w:fldCharType="begin"/>
            </w:r>
            <w:r w:rsidR="00995719">
              <w:instrText>HYPERLINK</w:instrText>
            </w:r>
            <w:r w:rsidR="00995719" w:rsidRPr="0039305B">
              <w:rPr>
                <w:lang w:val="ru-RU"/>
              </w:rPr>
              <w:instrText xml:space="preserve"> "</w:instrText>
            </w:r>
            <w:r w:rsidR="00995719">
              <w:instrText>https</w:instrText>
            </w:r>
            <w:r w:rsidR="00995719" w:rsidRPr="0039305B">
              <w:rPr>
                <w:lang w:val="ru-RU"/>
              </w:rPr>
              <w:instrText>://</w:instrText>
            </w:r>
            <w:r w:rsidR="00995719">
              <w:instrText>urait</w:instrText>
            </w:r>
            <w:r w:rsidR="00995719" w:rsidRPr="0039305B">
              <w:rPr>
                <w:lang w:val="ru-RU"/>
              </w:rPr>
              <w:instrText>.</w:instrText>
            </w:r>
            <w:r w:rsidR="00995719">
              <w:instrText>ru</w:instrText>
            </w:r>
            <w:r w:rsidR="00995719" w:rsidRPr="0039305B">
              <w:rPr>
                <w:lang w:val="ru-RU"/>
              </w:rPr>
              <w:instrText>/</w:instrText>
            </w:r>
            <w:r w:rsidR="00995719">
              <w:instrText>bcode</w:instrText>
            </w:r>
            <w:r w:rsidR="00995719" w:rsidRPr="0039305B">
              <w:rPr>
                <w:lang w:val="ru-RU"/>
              </w:rPr>
              <w:instrText>/422772"</w:instrText>
            </w:r>
            <w:r w:rsidR="00995719">
              <w:fldChar w:fldCharType="separate"/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/422772</w:t>
            </w:r>
            <w:r w:rsidR="00995719">
              <w:fldChar w:fldCharType="end"/>
            </w:r>
            <w:r w:rsid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31.08.2020).</w:t>
            </w:r>
          </w:p>
          <w:p w:rsidR="00437FF4" w:rsidRPr="002644C9" w:rsidRDefault="00437F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7FF4" w:rsidRPr="0039305B" w:rsidTr="002644C9">
        <w:trPr>
          <w:trHeight w:hRule="exact" w:val="138"/>
        </w:trPr>
        <w:tc>
          <w:tcPr>
            <w:tcW w:w="9370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</w:tr>
      <w:tr w:rsidR="00437FF4" w:rsidTr="002644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37FF4" w:rsidRPr="0039305B" w:rsidTr="002644C9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Внуков, А. А.  Защита информации в банковских системах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магистратуры / А. А. Внуков. — 2-е изд.,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Издательство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2018. — 246 с. — (Бакалавр и магистр.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Академический курс).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978-5-534-01679-6. — Текст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995719">
              <w:fldChar w:fldCharType="begin"/>
            </w:r>
            <w:r w:rsidR="00995719">
              <w:instrText>HYPERLINK</w:instrText>
            </w:r>
            <w:r w:rsidR="00995719" w:rsidRPr="0039305B">
              <w:rPr>
                <w:lang w:val="ru-RU"/>
              </w:rPr>
              <w:instrText xml:space="preserve"> "</w:instrText>
            </w:r>
            <w:r w:rsidR="00995719">
              <w:instrText>https</w:instrText>
            </w:r>
            <w:r w:rsidR="00995719" w:rsidRPr="0039305B">
              <w:rPr>
                <w:lang w:val="ru-RU"/>
              </w:rPr>
              <w:instrText>://</w:instrText>
            </w:r>
            <w:r w:rsidR="00995719">
              <w:instrText>urait</w:instrText>
            </w:r>
            <w:r w:rsidR="00995719" w:rsidRPr="0039305B">
              <w:rPr>
                <w:lang w:val="ru-RU"/>
              </w:rPr>
              <w:instrText>.</w:instrText>
            </w:r>
            <w:r w:rsidR="00995719">
              <w:instrText>ru</w:instrText>
            </w:r>
            <w:r w:rsidR="00995719" w:rsidRPr="0039305B">
              <w:rPr>
                <w:lang w:val="ru-RU"/>
              </w:rPr>
              <w:instrText>/</w:instrText>
            </w:r>
            <w:r w:rsidR="00995719">
              <w:instrText>bcode</w:instrText>
            </w:r>
            <w:r w:rsidR="00995719" w:rsidRPr="0039305B">
              <w:rPr>
                <w:lang w:val="ru-RU"/>
              </w:rPr>
              <w:instrText>/414083"</w:instrText>
            </w:r>
            <w:r w:rsidR="00995719">
              <w:fldChar w:fldCharType="separate"/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bcode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/414083</w:t>
            </w:r>
            <w:r w:rsidR="00995719">
              <w:fldChar w:fldCharType="end"/>
            </w:r>
            <w:r w:rsid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В. Методологические основы построения защищенных автоматизированных систем: Монография /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 -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аучная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книга, 2016. - 76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978-5-4446-0902-6. - Текст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995719">
              <w:fldChar w:fldCharType="begin"/>
            </w:r>
            <w:r w:rsidR="00995719">
              <w:instrText>HYPERLINK</w:instrText>
            </w:r>
            <w:r w:rsidR="00995719" w:rsidRPr="0039305B">
              <w:rPr>
                <w:lang w:val="ru-RU"/>
              </w:rPr>
              <w:instrText xml:space="preserve"> "</w:instrText>
            </w:r>
            <w:r w:rsidR="00995719">
              <w:instrText>https</w:instrText>
            </w:r>
            <w:r w:rsidR="00995719" w:rsidRPr="0039305B">
              <w:rPr>
                <w:lang w:val="ru-RU"/>
              </w:rPr>
              <w:instrText>://</w:instrText>
            </w:r>
            <w:r w:rsidR="00995719">
              <w:instrText>new</w:instrText>
            </w:r>
            <w:r w:rsidR="00995719" w:rsidRPr="0039305B">
              <w:rPr>
                <w:lang w:val="ru-RU"/>
              </w:rPr>
              <w:instrText>.</w:instrText>
            </w:r>
            <w:r w:rsidR="00995719">
              <w:instrText>znanium</w:instrText>
            </w:r>
            <w:r w:rsidR="00995719" w:rsidRPr="0039305B">
              <w:rPr>
                <w:lang w:val="ru-RU"/>
              </w:rPr>
              <w:instrText>.</w:instrText>
            </w:r>
            <w:r w:rsidR="00995719">
              <w:instrText>com</w:instrText>
            </w:r>
            <w:r w:rsidR="00995719" w:rsidRPr="0039305B">
              <w:rPr>
                <w:lang w:val="ru-RU"/>
              </w:rPr>
              <w:instrText>/</w:instrText>
            </w:r>
            <w:r w:rsidR="00995719">
              <w:instrText>catalog</w:instrText>
            </w:r>
            <w:r w:rsidR="00995719" w:rsidRPr="0039305B">
              <w:rPr>
                <w:lang w:val="ru-RU"/>
              </w:rPr>
              <w:instrText>/</w:instrText>
            </w:r>
            <w:r w:rsidR="00995719">
              <w:instrText>product</w:instrText>
            </w:r>
            <w:r w:rsidR="00995719" w:rsidRPr="0039305B">
              <w:rPr>
                <w:lang w:val="ru-RU"/>
              </w:rPr>
              <w:instrText>/923295"</w:instrText>
            </w:r>
            <w:r w:rsidR="00995719">
              <w:fldChar w:fldCharType="separate"/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new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com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catalog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product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/923295</w:t>
            </w:r>
            <w:r w:rsidR="00995719">
              <w:fldChar w:fldCharType="end"/>
            </w:r>
            <w:r w:rsid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МАКРООБЪЕКТЫ: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Баранкова И. И. Сетевая защита информации. Лабораторный практикум [Электронный ресурс]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И. И., Баранкова, Д.Н.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У.В. Михайлова, М.В. Афанасьева ; Магнитогорский гос. технический ун-т им. Г. И. Носова. - Магнитогорск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978-5-9967-1605-0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995719">
              <w:fldChar w:fldCharType="begin"/>
            </w:r>
            <w:r w:rsidR="00995719">
              <w:instrText>HYPERLINK</w:instrText>
            </w:r>
            <w:r w:rsidR="00995719" w:rsidRPr="0039305B">
              <w:rPr>
                <w:lang w:val="ru-RU"/>
              </w:rPr>
              <w:instrText xml:space="preserve"> "</w:instrText>
            </w:r>
            <w:r w:rsidR="00995719">
              <w:instrText>https</w:instrText>
            </w:r>
            <w:r w:rsidR="00995719" w:rsidRPr="0039305B">
              <w:rPr>
                <w:lang w:val="ru-RU"/>
              </w:rPr>
              <w:instrText>://</w:instrText>
            </w:r>
            <w:r w:rsidR="00995719">
              <w:instrText>magtu</w:instrText>
            </w:r>
            <w:r w:rsidR="00995719" w:rsidRPr="0039305B">
              <w:rPr>
                <w:lang w:val="ru-RU"/>
              </w:rPr>
              <w:instrText>.</w:instrText>
            </w:r>
            <w:r w:rsidR="00995719">
              <w:instrText>informsystema</w:instrText>
            </w:r>
            <w:r w:rsidR="00995719" w:rsidRPr="0039305B">
              <w:rPr>
                <w:lang w:val="ru-RU"/>
              </w:rPr>
              <w:instrText>.</w:instrText>
            </w:r>
            <w:r w:rsidR="00995719">
              <w:instrText>ru</w:instrText>
            </w:r>
            <w:r w:rsidR="00995719" w:rsidRPr="0039305B">
              <w:rPr>
                <w:lang w:val="ru-RU"/>
              </w:rPr>
              <w:instrText>/</w:instrText>
            </w:r>
            <w:r w:rsidR="00995719">
              <w:instrText>uploader</w:instrText>
            </w:r>
            <w:r w:rsidR="00995719" w:rsidRPr="0039305B">
              <w:rPr>
                <w:lang w:val="ru-RU"/>
              </w:rPr>
              <w:instrText>/</w:instrText>
            </w:r>
            <w:r w:rsidR="00995719">
              <w:instrText>fileUpload</w:instrText>
            </w:r>
            <w:r w:rsidR="00995719" w:rsidRPr="0039305B">
              <w:rPr>
                <w:lang w:val="ru-RU"/>
              </w:rPr>
              <w:instrText>?</w:instrText>
            </w:r>
            <w:r w:rsidR="00995719">
              <w:instrText>name</w:instrText>
            </w:r>
            <w:r w:rsidR="00995719" w:rsidRPr="0039305B">
              <w:rPr>
                <w:lang w:val="ru-RU"/>
              </w:rPr>
              <w:instrText>=3824.</w:instrText>
            </w:r>
            <w:r w:rsidR="00995719">
              <w:instrText>pdf</w:instrText>
            </w:r>
            <w:r w:rsidR="00995719" w:rsidRPr="0039305B">
              <w:rPr>
                <w:lang w:val="ru-RU"/>
              </w:rPr>
              <w:instrText>&amp;</w:instrText>
            </w:r>
            <w:r w:rsidR="00995719">
              <w:instrText>show</w:instrText>
            </w:r>
            <w:r w:rsidR="00995719" w:rsidRPr="0039305B">
              <w:rPr>
                <w:lang w:val="ru-RU"/>
              </w:rPr>
              <w:instrText>=</w:instrText>
            </w:r>
            <w:r w:rsidR="00995719">
              <w:instrText>dcatalogues</w:instrText>
            </w:r>
            <w:r w:rsidR="00995719" w:rsidRPr="0039305B">
              <w:rPr>
                <w:lang w:val="ru-RU"/>
              </w:rPr>
              <w:instrText>/1/1530260/3824.</w:instrText>
            </w:r>
            <w:r w:rsidR="00995719">
              <w:instrText>pdf</w:instrText>
            </w:r>
            <w:r w:rsidR="00995719" w:rsidRPr="0039305B">
              <w:rPr>
                <w:lang w:val="ru-RU"/>
              </w:rPr>
              <w:instrText>&amp;</w:instrText>
            </w:r>
            <w:r w:rsidR="00995719">
              <w:instrText>view</w:instrText>
            </w:r>
            <w:r w:rsidR="00995719" w:rsidRPr="0039305B">
              <w:rPr>
                <w:lang w:val="ru-RU"/>
              </w:rPr>
              <w:instrText>=</w:instrText>
            </w:r>
            <w:r w:rsidR="00995719">
              <w:instrText>true</w:instrText>
            </w:r>
            <w:r w:rsidR="00995719" w:rsidRPr="0039305B">
              <w:rPr>
                <w:lang w:val="ru-RU"/>
              </w:rPr>
              <w:instrText>"</w:instrText>
            </w:r>
            <w:r w:rsidR="00995719">
              <w:fldChar w:fldCharType="separate"/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=3824.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/1/1530260/3824.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true</w:t>
            </w:r>
            <w:r w:rsidR="00995719">
              <w:fldChar w:fldCharType="end"/>
            </w:r>
            <w:r w:rsid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 31.08.2020)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Баранков В. В. Развертывание и настройка виртуальных сетей [Электронный ресурс]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В. В. Баранков, И. И. Баранкова, У. В. Михайлова, О. Б. Калугина] ; МГТУ. - Магнитогорск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2019. - 1 электрон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978-5-9967-1305-9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995719">
              <w:fldChar w:fldCharType="begin"/>
            </w:r>
            <w:r w:rsidR="00995719">
              <w:instrText>HYPERLINK</w:instrText>
            </w:r>
            <w:r w:rsidR="00995719" w:rsidRPr="0039305B">
              <w:rPr>
                <w:lang w:val="ru-RU"/>
              </w:rPr>
              <w:instrText xml:space="preserve"> "</w:instrText>
            </w:r>
            <w:r w:rsidR="00995719">
              <w:instrText>https</w:instrText>
            </w:r>
            <w:r w:rsidR="00995719" w:rsidRPr="0039305B">
              <w:rPr>
                <w:lang w:val="ru-RU"/>
              </w:rPr>
              <w:instrText>://</w:instrText>
            </w:r>
            <w:r w:rsidR="00995719">
              <w:instrText>magtu</w:instrText>
            </w:r>
            <w:r w:rsidR="00995719" w:rsidRPr="0039305B">
              <w:rPr>
                <w:lang w:val="ru-RU"/>
              </w:rPr>
              <w:instrText>.</w:instrText>
            </w:r>
            <w:r w:rsidR="00995719">
              <w:instrText>informsystema</w:instrText>
            </w:r>
            <w:r w:rsidR="00995719" w:rsidRPr="0039305B">
              <w:rPr>
                <w:lang w:val="ru-RU"/>
              </w:rPr>
              <w:instrText>.</w:instrText>
            </w:r>
            <w:r w:rsidR="00995719">
              <w:instrText>ru</w:instrText>
            </w:r>
            <w:r w:rsidR="00995719" w:rsidRPr="0039305B">
              <w:rPr>
                <w:lang w:val="ru-RU"/>
              </w:rPr>
              <w:instrText>/</w:instrText>
            </w:r>
            <w:r w:rsidR="00995719">
              <w:instrText>uploader</w:instrText>
            </w:r>
            <w:r w:rsidR="00995719" w:rsidRPr="0039305B">
              <w:rPr>
                <w:lang w:val="ru-RU"/>
              </w:rPr>
              <w:instrText>/</w:instrText>
            </w:r>
            <w:r w:rsidR="00995719">
              <w:instrText>fileUpload</w:instrText>
            </w:r>
            <w:r w:rsidR="00995719" w:rsidRPr="0039305B">
              <w:rPr>
                <w:lang w:val="ru-RU"/>
              </w:rPr>
              <w:instrText>?</w:instrText>
            </w:r>
            <w:r w:rsidR="00995719">
              <w:instrText>name</w:instrText>
            </w:r>
            <w:r w:rsidR="00995719" w:rsidRPr="0039305B">
              <w:rPr>
                <w:lang w:val="ru-RU"/>
              </w:rPr>
              <w:instrText>=3813.</w:instrText>
            </w:r>
            <w:r w:rsidR="00995719">
              <w:instrText>pdf</w:instrText>
            </w:r>
            <w:r w:rsidR="00995719" w:rsidRPr="0039305B">
              <w:rPr>
                <w:lang w:val="ru-RU"/>
              </w:rPr>
              <w:instrText>&amp;</w:instrText>
            </w:r>
            <w:r w:rsidR="00995719">
              <w:instrText>show</w:instrText>
            </w:r>
            <w:r w:rsidR="00995719" w:rsidRPr="0039305B">
              <w:rPr>
                <w:lang w:val="ru-RU"/>
              </w:rPr>
              <w:instrText>=</w:instrText>
            </w:r>
            <w:r w:rsidR="00995719">
              <w:instrText>dcatalogues</w:instrText>
            </w:r>
            <w:r w:rsidR="00995719" w:rsidRPr="0039305B">
              <w:rPr>
                <w:lang w:val="ru-RU"/>
              </w:rPr>
              <w:instrText>/1/1529986/3813.</w:instrText>
            </w:r>
            <w:r w:rsidR="00995719">
              <w:instrText>pdf</w:instrText>
            </w:r>
            <w:r w:rsidR="00995719" w:rsidRPr="0039305B">
              <w:rPr>
                <w:lang w:val="ru-RU"/>
              </w:rPr>
              <w:instrText>&amp;</w:instrText>
            </w:r>
            <w:r w:rsidR="00995719">
              <w:instrText>view</w:instrText>
            </w:r>
            <w:r w:rsidR="00995719" w:rsidRPr="0039305B">
              <w:rPr>
                <w:lang w:val="ru-RU"/>
              </w:rPr>
              <w:instrText>=</w:instrText>
            </w:r>
            <w:r w:rsidR="00995719">
              <w:instrText>true</w:instrText>
            </w:r>
            <w:r w:rsidR="00995719" w:rsidRPr="0039305B">
              <w:rPr>
                <w:lang w:val="ru-RU"/>
              </w:rPr>
              <w:instrText>"</w:instrText>
            </w:r>
            <w:r w:rsidR="00995719">
              <w:fldChar w:fldCharType="separate"/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=3813.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/1/1529986/3813.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true</w:t>
            </w:r>
            <w:r w:rsidR="00995719">
              <w:fldChar w:fldCharType="end"/>
            </w:r>
            <w:r w:rsid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31.08.2020)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 ПРОСМОТРА МАКРООБЪЕКТОВ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Перейти по адресу электронного каталога </w:t>
            </w:r>
            <w:r w:rsidR="00995719">
              <w:fldChar w:fldCharType="begin"/>
            </w:r>
            <w:r w:rsidR="00995719">
              <w:instrText>HYPERLINK</w:instrText>
            </w:r>
            <w:r w:rsidR="00995719" w:rsidRPr="0039305B">
              <w:rPr>
                <w:lang w:val="ru-RU"/>
              </w:rPr>
              <w:instrText xml:space="preserve"> "</w:instrText>
            </w:r>
            <w:r w:rsidR="00995719">
              <w:instrText>https</w:instrText>
            </w:r>
            <w:r w:rsidR="00995719" w:rsidRPr="0039305B">
              <w:rPr>
                <w:lang w:val="ru-RU"/>
              </w:rPr>
              <w:instrText>://</w:instrText>
            </w:r>
            <w:r w:rsidR="00995719">
              <w:instrText>magtu</w:instrText>
            </w:r>
            <w:r w:rsidR="00995719" w:rsidRPr="0039305B">
              <w:rPr>
                <w:lang w:val="ru-RU"/>
              </w:rPr>
              <w:instrText>.</w:instrText>
            </w:r>
            <w:r w:rsidR="00995719">
              <w:instrText>informsystema</w:instrText>
            </w:r>
            <w:r w:rsidR="00995719" w:rsidRPr="0039305B">
              <w:rPr>
                <w:lang w:val="ru-RU"/>
              </w:rPr>
              <w:instrText>.</w:instrText>
            </w:r>
            <w:r w:rsidR="00995719">
              <w:instrText>ru</w:instrText>
            </w:r>
            <w:r w:rsidR="00995719" w:rsidRPr="0039305B">
              <w:rPr>
                <w:lang w:val="ru-RU"/>
              </w:rPr>
              <w:instrText>"</w:instrText>
            </w:r>
            <w:r w:rsidR="00995719">
              <w:fldChar w:fldCharType="separate"/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644C9" w:rsidRPr="009278A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995719">
              <w:fldChar w:fldCharType="end"/>
            </w:r>
            <w:r w:rsid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Произвести авторизацию (Логин: Читатель1 Пароль: 111111)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Активизировать гиперссылку макрообъекта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*При открытии макрообъектов учитывайте настройки антивирусной защиты</w:t>
            </w:r>
          </w:p>
          <w:p w:rsidR="00437FF4" w:rsidRPr="002644C9" w:rsidRDefault="00437FF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37FF4" w:rsidRPr="0039305B" w:rsidTr="002644C9">
        <w:trPr>
          <w:trHeight w:hRule="exact" w:val="138"/>
        </w:trPr>
        <w:tc>
          <w:tcPr>
            <w:tcW w:w="9370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</w:tr>
      <w:tr w:rsidR="00437FF4" w:rsidTr="002644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37FF4" w:rsidRPr="0039305B" w:rsidTr="002644C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указания по выполнению самостоятельных работ по учебной- практике (Приложение 1) .</w:t>
            </w:r>
          </w:p>
        </w:tc>
      </w:tr>
      <w:tr w:rsidR="00437FF4" w:rsidRPr="0039305B" w:rsidTr="002644C9">
        <w:trPr>
          <w:trHeight w:hRule="exact" w:val="138"/>
        </w:trPr>
        <w:tc>
          <w:tcPr>
            <w:tcW w:w="9370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</w:tr>
      <w:tr w:rsidR="00437FF4" w:rsidRPr="0039305B" w:rsidTr="002644C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644C9">
              <w:rPr>
                <w:lang w:val="ru-RU"/>
              </w:rPr>
              <w:t xml:space="preserve"> </w:t>
            </w:r>
          </w:p>
        </w:tc>
      </w:tr>
    </w:tbl>
    <w:p w:rsidR="00437FF4" w:rsidRPr="002644C9" w:rsidRDefault="003B19D6">
      <w:pPr>
        <w:rPr>
          <w:sz w:val="0"/>
          <w:szCs w:val="0"/>
          <w:lang w:val="ru-RU"/>
        </w:rPr>
      </w:pPr>
      <w:r w:rsidRPr="002644C9">
        <w:rPr>
          <w:lang w:val="ru-RU"/>
        </w:rPr>
        <w:br w:type="page"/>
      </w:r>
    </w:p>
    <w:tbl>
      <w:tblPr>
        <w:tblW w:w="94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"/>
        <w:gridCol w:w="1517"/>
        <w:gridCol w:w="1682"/>
        <w:gridCol w:w="33"/>
        <w:gridCol w:w="20"/>
        <w:gridCol w:w="280"/>
        <w:gridCol w:w="1968"/>
        <w:gridCol w:w="141"/>
        <w:gridCol w:w="53"/>
        <w:gridCol w:w="3631"/>
        <w:gridCol w:w="43"/>
        <w:gridCol w:w="10"/>
        <w:gridCol w:w="43"/>
      </w:tblGrid>
      <w:tr w:rsidR="00437FF4" w:rsidRPr="0039305B" w:rsidTr="002644C9">
        <w:trPr>
          <w:gridAfter w:val="2"/>
          <w:wAfter w:w="53" w:type="dxa"/>
          <w:trHeight w:hRule="exact" w:val="285"/>
        </w:trPr>
        <w:tc>
          <w:tcPr>
            <w:tcW w:w="943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lang w:val="ru-RU"/>
              </w:rPr>
              <w:lastRenderedPageBreak/>
              <w:t xml:space="preserve"> </w:t>
            </w:r>
          </w:p>
        </w:tc>
      </w:tr>
      <w:tr w:rsidR="00437FF4" w:rsidRPr="0039305B" w:rsidTr="002644C9">
        <w:trPr>
          <w:gridAfter w:val="2"/>
          <w:wAfter w:w="53" w:type="dxa"/>
          <w:trHeight w:hRule="exact" w:val="270"/>
        </w:trPr>
        <w:tc>
          <w:tcPr>
            <w:tcW w:w="30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  <w:tc>
          <w:tcPr>
            <w:tcW w:w="33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  <w:tc>
          <w:tcPr>
            <w:tcW w:w="1517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  <w:tc>
          <w:tcPr>
            <w:tcW w:w="1682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  <w:tc>
          <w:tcPr>
            <w:tcW w:w="333" w:type="dxa"/>
            <w:gridSpan w:val="3"/>
          </w:tcPr>
          <w:p w:rsidR="00437FF4" w:rsidRPr="002644C9" w:rsidRDefault="00437FF4">
            <w:pPr>
              <w:rPr>
                <w:lang w:val="ru-RU"/>
              </w:rPr>
            </w:pPr>
          </w:p>
        </w:tc>
        <w:tc>
          <w:tcPr>
            <w:tcW w:w="5793" w:type="dxa"/>
            <w:gridSpan w:val="4"/>
          </w:tcPr>
          <w:p w:rsidR="00437FF4" w:rsidRPr="002644C9" w:rsidRDefault="00437FF4">
            <w:pPr>
              <w:rPr>
                <w:lang w:val="ru-RU"/>
              </w:rPr>
            </w:pPr>
          </w:p>
        </w:tc>
        <w:tc>
          <w:tcPr>
            <w:tcW w:w="43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</w:tr>
      <w:tr w:rsidR="00437FF4" w:rsidTr="002644C9">
        <w:trPr>
          <w:gridAfter w:val="2"/>
          <w:wAfter w:w="53" w:type="dxa"/>
          <w:trHeight w:hRule="exact" w:val="285"/>
        </w:trPr>
        <w:tc>
          <w:tcPr>
            <w:tcW w:w="943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37FF4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7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437FF4"/>
        </w:tc>
        <w:tc>
          <w:tcPr>
            <w:tcW w:w="24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437FF4"/>
        </w:tc>
        <w:tc>
          <w:tcPr>
            <w:tcW w:w="372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WordPress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10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MariaDB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PostgreSQL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Mozilla Firefox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37FF4" w:rsidTr="002644C9">
        <w:trPr>
          <w:trHeight w:hRule="exact" w:val="277"/>
        </w:trPr>
        <w:tc>
          <w:tcPr>
            <w:tcW w:w="30" w:type="dxa"/>
          </w:tcPr>
          <w:p w:rsidR="00437FF4" w:rsidRDefault="00437FF4"/>
        </w:tc>
        <w:tc>
          <w:tcPr>
            <w:tcW w:w="33" w:type="dxa"/>
          </w:tcPr>
          <w:p w:rsidR="00437FF4" w:rsidRDefault="00437FF4"/>
        </w:tc>
        <w:tc>
          <w:tcPr>
            <w:tcW w:w="3232" w:type="dxa"/>
            <w:gridSpan w:val="3"/>
          </w:tcPr>
          <w:p w:rsidR="00437FF4" w:rsidRDefault="00437FF4"/>
        </w:tc>
        <w:tc>
          <w:tcPr>
            <w:tcW w:w="20" w:type="dxa"/>
          </w:tcPr>
          <w:p w:rsidR="00437FF4" w:rsidRDefault="00437FF4"/>
        </w:tc>
        <w:tc>
          <w:tcPr>
            <w:tcW w:w="2442" w:type="dxa"/>
            <w:gridSpan w:val="4"/>
          </w:tcPr>
          <w:p w:rsidR="00437FF4" w:rsidRDefault="00437FF4"/>
        </w:tc>
        <w:tc>
          <w:tcPr>
            <w:tcW w:w="3684" w:type="dxa"/>
            <w:gridSpan w:val="3"/>
          </w:tcPr>
          <w:p w:rsidR="00437FF4" w:rsidRDefault="00437FF4"/>
        </w:tc>
        <w:tc>
          <w:tcPr>
            <w:tcW w:w="43" w:type="dxa"/>
          </w:tcPr>
          <w:p w:rsidR="00437FF4" w:rsidRDefault="00437FF4"/>
        </w:tc>
      </w:tr>
      <w:tr w:rsidR="00437FF4" w:rsidRPr="0039305B" w:rsidTr="002644C9">
        <w:trPr>
          <w:gridAfter w:val="2"/>
          <w:wAfter w:w="53" w:type="dxa"/>
          <w:trHeight w:hRule="exact" w:val="285"/>
        </w:trPr>
        <w:tc>
          <w:tcPr>
            <w:tcW w:w="943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Pr="002644C9" w:rsidRDefault="00437FF4">
            <w:pPr>
              <w:rPr>
                <w:lang w:val="ru-RU"/>
              </w:rPr>
            </w:pPr>
          </w:p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8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437FF4"/>
        </w:tc>
        <w:tc>
          <w:tcPr>
            <w:tcW w:w="382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437FF4"/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9" w:history="1"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2644C9"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0" w:history="1"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2644C9"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1" w:history="1"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2644C9"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2" w:history="1">
              <w:r w:rsidR="002644C9"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2644C9"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Банк данных угроз безопасности информации ФСТЭК России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https://bdu.fstec.ru/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RPr="002644C9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Нормативные правовые акты, организационно-распорядительные документы, нормативные и методические документы и подготовленные проекты документов по технической защите информации ФСТЭК России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644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fstec</w:t>
              </w:r>
              <w:r w:rsidRPr="002644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2644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normotvorcheskaya</w:t>
              </w:r>
              <w:r w:rsidRPr="002644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tekhnicheskaya</w:t>
              </w:r>
              <w:r w:rsidRPr="002644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zashchita</w:t>
              </w:r>
              <w:r w:rsidRPr="002644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informatsii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3" w:type="dxa"/>
          </w:tcPr>
          <w:p w:rsidR="00437FF4" w:rsidRPr="002644C9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Pr="002644C9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(НП НЭИКОН)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https://archive.neicon.ru/xmlu </w:t>
              </w:r>
              <w:proofErr w:type="spellStart"/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https://www.nature.com/siteindex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B933C9">
        <w:trPr>
          <w:gridAfter w:val="2"/>
          <w:wAfter w:w="53" w:type="dxa"/>
          <w:trHeight w:val="820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B933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="00B933C9" w:rsidRPr="00E2707E">
                <w:rPr>
                  <w:rStyle w:val="a6"/>
                </w:rPr>
                <w:t>https://www.springer.com/gp/</w:t>
              </w:r>
            </w:hyperlink>
            <w:r w:rsidR="00B933C9" w:rsidRPr="00B933C9"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0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3B19D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2644C9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5" w:history="1">
              <w:r w:rsidRPr="009278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Tr="002644C9">
        <w:trPr>
          <w:gridAfter w:val="2"/>
          <w:wAfter w:w="53" w:type="dxa"/>
        </w:trPr>
        <w:tc>
          <w:tcPr>
            <w:tcW w:w="30" w:type="dxa"/>
          </w:tcPr>
          <w:p w:rsidR="00437FF4" w:rsidRDefault="00437FF4"/>
        </w:tc>
        <w:tc>
          <w:tcPr>
            <w:tcW w:w="55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Default="003B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37FF4" w:rsidRPr="0039305B" w:rsidRDefault="002644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r w:rsidR="0039305B">
              <w:fldChar w:fldCharType="begin"/>
            </w:r>
            <w:r w:rsidR="0039305B">
              <w:instrText xml:space="preserve"> HYPERLINK "</w:instrText>
            </w:r>
            <w:r w:rsidR="0039305B" w:rsidRPr="0039305B">
              <w:instrText>https://www.rsl.ru</w:instrText>
            </w:r>
            <w:r w:rsidR="0039305B">
              <w:instrText xml:space="preserve">" </w:instrText>
            </w:r>
            <w:r w:rsidR="0039305B">
              <w:fldChar w:fldCharType="separate"/>
            </w:r>
            <w:r w:rsidR="0039305B" w:rsidRPr="00E2707E">
              <w:rPr>
                <w:rStyle w:val="a6"/>
              </w:rPr>
              <w:t>https://www.rsl.ru</w:t>
            </w:r>
            <w:r w:rsidR="0039305B">
              <w:fldChar w:fldCharType="end"/>
            </w:r>
            <w:r w:rsidR="0039305B" w:rsidRPr="0039305B">
              <w:t xml:space="preserve"> </w:t>
            </w:r>
          </w:p>
        </w:tc>
        <w:tc>
          <w:tcPr>
            <w:tcW w:w="43" w:type="dxa"/>
          </w:tcPr>
          <w:p w:rsidR="00437FF4" w:rsidRDefault="00437FF4"/>
        </w:tc>
      </w:tr>
      <w:tr w:rsidR="00437FF4" w:rsidRPr="0039305B" w:rsidTr="002644C9">
        <w:trPr>
          <w:gridAfter w:val="2"/>
          <w:wAfter w:w="53" w:type="dxa"/>
          <w:trHeight w:hRule="exact" w:val="285"/>
        </w:trPr>
        <w:tc>
          <w:tcPr>
            <w:tcW w:w="943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644C9">
              <w:rPr>
                <w:lang w:val="ru-RU"/>
              </w:rPr>
              <w:t xml:space="preserve"> </w:t>
            </w:r>
          </w:p>
        </w:tc>
      </w:tr>
      <w:tr w:rsidR="00437FF4" w:rsidRPr="0039305B" w:rsidTr="002644C9">
        <w:trPr>
          <w:gridAfter w:val="2"/>
          <w:wAfter w:w="53" w:type="dxa"/>
          <w:trHeight w:hRule="exact" w:val="14341"/>
        </w:trPr>
        <w:tc>
          <w:tcPr>
            <w:tcW w:w="943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2644C9">
              <w:rPr>
                <w:lang w:val="ru-RU"/>
              </w:rPr>
              <w:t xml:space="preserve"> </w:t>
            </w:r>
            <w:proofErr w:type="gram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соответствовать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противопожарным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учебно-научные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объемах,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университета».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644C9">
              <w:rPr>
                <w:lang w:val="ru-RU"/>
              </w:rPr>
              <w:t xml:space="preserve">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К-6».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644C9">
              <w:rPr>
                <w:lang w:val="ru-RU"/>
              </w:rPr>
              <w:t xml:space="preserve">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К-21».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Анализатор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«АКС-1301».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ZigBee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-3М.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Портативный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амплитудной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пеленгации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С6»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каналу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побочных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излучений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наводок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(ПЭМИН)</w:t>
            </w:r>
            <w:r w:rsidRPr="002644C9">
              <w:rPr>
                <w:lang w:val="ru-RU"/>
              </w:rPr>
              <w:t xml:space="preserve">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Сигурд</w:t>
            </w:r>
            <w:proofErr w:type="spellEnd"/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волоконно-оптических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Лазурит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Фильтр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помехоподавляющий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«ЛФС-100-3Ф»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ГШ-1000М.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Соната-АВ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644C9">
              <w:rPr>
                <w:lang w:val="ru-RU"/>
              </w:rPr>
              <w:t xml:space="preserve">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виброакустической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(Центральный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ГШ):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Генераторный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2644C9">
              <w:rPr>
                <w:lang w:val="ru-RU"/>
              </w:rPr>
              <w:t xml:space="preserve">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Аудиоизлучатель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АИ-3М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«Тяжелый»</w:t>
            </w:r>
            <w:r w:rsidRPr="002644C9">
              <w:rPr>
                <w:lang w:val="ru-RU"/>
              </w:rPr>
              <w:t xml:space="preserve">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ВИ-3М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«Легкий»</w:t>
            </w:r>
            <w:r w:rsidRPr="002644C9">
              <w:rPr>
                <w:lang w:val="ru-RU"/>
              </w:rPr>
              <w:t xml:space="preserve"> </w:t>
            </w:r>
            <w:proofErr w:type="spellStart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proofErr w:type="spellEnd"/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ПИ-3М.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Прокруст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КРИПТОН-ЗАМОК/У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(АПМДЗ-У,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М-526Б).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электропитания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заземления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«Соната-РС2»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исп.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«Беспроводные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ЭВМ».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«Низкоуровневый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сервером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сервиса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ключи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Guardant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44C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eToken</w:t>
            </w:r>
            <w:proofErr w:type="spellEnd"/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пользовательского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сегмента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GPS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ТЛС-1.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VOIP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«Кодирование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модуляция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связи».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дистанционной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644C9">
              <w:rPr>
                <w:lang w:val="ru-RU"/>
              </w:rPr>
              <w:t xml:space="preserve"> </w:t>
            </w:r>
            <w:r w:rsidRPr="002644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lang w:val="ru-RU"/>
              </w:rPr>
              <w:t xml:space="preserve"> </w:t>
            </w:r>
          </w:p>
          <w:p w:rsidR="00437FF4" w:rsidRPr="002644C9" w:rsidRDefault="003B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44C9">
              <w:rPr>
                <w:lang w:val="ru-RU"/>
              </w:rPr>
              <w:t xml:space="preserve"> </w:t>
            </w:r>
          </w:p>
        </w:tc>
      </w:tr>
    </w:tbl>
    <w:p w:rsidR="002644C9" w:rsidRDefault="002644C9">
      <w:pPr>
        <w:rPr>
          <w:lang w:val="ru-RU"/>
        </w:rPr>
      </w:pPr>
    </w:p>
    <w:p w:rsidR="002644C9" w:rsidRPr="004A477F" w:rsidRDefault="002644C9" w:rsidP="002644C9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2644C9" w:rsidRPr="004A477F" w:rsidRDefault="002644C9" w:rsidP="002644C9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644C9" w:rsidRPr="004A477F" w:rsidRDefault="002644C9" w:rsidP="002644C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2644C9" w:rsidRPr="004A477F" w:rsidRDefault="002644C9" w:rsidP="002644C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2644C9" w:rsidRPr="004A477F" w:rsidRDefault="002644C9" w:rsidP="002644C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Настоящие методические указания предназначены для организации внеаудиторной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оказания помощи в самостоятельном изучении теоретического и реализации компетенций обучаемых.</w:t>
      </w:r>
    </w:p>
    <w:p w:rsidR="002644C9" w:rsidRPr="004A477F" w:rsidRDefault="002644C9" w:rsidP="002644C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2644C9" w:rsidRPr="004A477F" w:rsidRDefault="002644C9" w:rsidP="002644C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самостоятельной работы</w:t>
      </w:r>
    </w:p>
    <w:p w:rsidR="002644C9" w:rsidRPr="004A477F" w:rsidRDefault="002644C9" w:rsidP="002644C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Цель самостоятельной работы – содействие оптимальному усвоению материала обучающимися, развитие их познавательной активности, готовности и потребности в самообразовании.</w:t>
      </w:r>
    </w:p>
    <w:p w:rsidR="002644C9" w:rsidRPr="004A477F" w:rsidRDefault="002644C9" w:rsidP="002644C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самостоятельной работы:</w:t>
      </w:r>
    </w:p>
    <w:p w:rsidR="002644C9" w:rsidRPr="004A477F" w:rsidRDefault="002644C9" w:rsidP="002644C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2644C9" w:rsidRPr="004A477F" w:rsidRDefault="002644C9" w:rsidP="002644C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2644C9" w:rsidRPr="004A477F" w:rsidRDefault="002644C9" w:rsidP="002644C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2644C9" w:rsidRPr="004A477F" w:rsidRDefault="002644C9" w:rsidP="002644C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2644C9" w:rsidRPr="004A477F" w:rsidRDefault="002644C9" w:rsidP="002644C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2644C9" w:rsidRPr="004A477F" w:rsidRDefault="002644C9" w:rsidP="002644C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2644C9" w:rsidRPr="004A477F" w:rsidRDefault="002644C9" w:rsidP="002644C9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:rsidR="002644C9" w:rsidRPr="004A477F" w:rsidRDefault="002644C9" w:rsidP="002644C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2644C9" w:rsidRDefault="002644C9">
      <w:pPr>
        <w:rPr>
          <w:lang w:val="ru-RU"/>
        </w:rPr>
      </w:pPr>
    </w:p>
    <w:p w:rsidR="00437FF4" w:rsidRPr="002644C9" w:rsidRDefault="00437FF4">
      <w:pPr>
        <w:rPr>
          <w:lang w:val="ru-RU"/>
        </w:rPr>
      </w:pPr>
    </w:p>
    <w:sectPr w:rsidR="00437FF4" w:rsidRPr="002644C9" w:rsidSect="00437FF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B6977DD"/>
    <w:multiLevelType w:val="hybridMultilevel"/>
    <w:tmpl w:val="6AD4DF4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051131"/>
    <w:multiLevelType w:val="multilevel"/>
    <w:tmpl w:val="30E650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67BC"/>
    <w:rsid w:val="00156770"/>
    <w:rsid w:val="001F0BC7"/>
    <w:rsid w:val="001F23A1"/>
    <w:rsid w:val="002430BE"/>
    <w:rsid w:val="002644C9"/>
    <w:rsid w:val="002928B7"/>
    <w:rsid w:val="003304C1"/>
    <w:rsid w:val="0039305B"/>
    <w:rsid w:val="003B19D6"/>
    <w:rsid w:val="00437FF4"/>
    <w:rsid w:val="00497C4E"/>
    <w:rsid w:val="005D55F0"/>
    <w:rsid w:val="00840145"/>
    <w:rsid w:val="00895AC8"/>
    <w:rsid w:val="0095264F"/>
    <w:rsid w:val="00995719"/>
    <w:rsid w:val="009B5734"/>
    <w:rsid w:val="009D232A"/>
    <w:rsid w:val="00A4350E"/>
    <w:rsid w:val="00B032C1"/>
    <w:rsid w:val="00B77BF2"/>
    <w:rsid w:val="00B933C9"/>
    <w:rsid w:val="00C049A4"/>
    <w:rsid w:val="00D31453"/>
    <w:rsid w:val="00E127BE"/>
    <w:rsid w:val="00E209E2"/>
    <w:rsid w:val="00EA3223"/>
    <w:rsid w:val="00FD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4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44C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644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4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44C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644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" TargetMode="External"/><Relationship Id="rId13" Type="http://schemas.openxmlformats.org/officeDocument/2006/relationships/hyperlink" Target="https://bdu.fstec.ru/" TargetMode="External"/><Relationship Id="rId18" Type="http://schemas.openxmlformats.org/officeDocument/2006/relationships/hyperlink" Target="https://www.springer.com/gp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nk.springer.com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scholar.google.ru/" TargetMode="External"/><Relationship Id="rId17" Type="http://schemas.openxmlformats.org/officeDocument/2006/relationships/hyperlink" Target="http://zbmath.org/" TargetMode="External"/><Relationship Id="rId25" Type="http://schemas.openxmlformats.org/officeDocument/2006/relationships/hyperlink" Target="http://ecsocman.hs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ture.com/siteindex" TargetMode="External"/><Relationship Id="rId20" Type="http://schemas.openxmlformats.org/officeDocument/2006/relationships/hyperlink" Target="http://www.springerprotocols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s://uisrussia.msu.ru" TargetMode="External"/><Relationship Id="rId37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https://archive.neicon.ru/xmlu%20i/" TargetMode="External"/><Relationship Id="rId23" Type="http://schemas.openxmlformats.org/officeDocument/2006/relationships/hyperlink" Target="http://webofscience.com" TargetMode="External"/><Relationship Id="rId10" Type="http://schemas.openxmlformats.org/officeDocument/2006/relationships/hyperlink" Target="http://www1.fips.ru/" TargetMode="External"/><Relationship Id="rId19" Type="http://schemas.openxmlformats.org/officeDocument/2006/relationships/hyperlink" Target="http://materials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project_risc.asp" TargetMode="External"/><Relationship Id="rId14" Type="http://schemas.openxmlformats.org/officeDocument/2006/relationships/hyperlink" Target="https://fstec.ru/normotvorcheskaya/tekhnicheskaya-zashchita-informatsii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3311</Words>
  <Characters>27862</Characters>
  <Application>Microsoft Office Word</Application>
  <DocSecurity>0</DocSecurity>
  <Lines>232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Учебная-практика по получению первичных профессиональных умений, в том числе первичных умений и навыков научно-исследовательской деятельности</vt:lpstr>
      <vt:lpstr>Лист1</vt:lpstr>
    </vt:vector>
  </TitlesOfParts>
  <Company>Microsoft</Company>
  <LinksUpToDate>false</LinksUpToDate>
  <CharactersWithSpaces>31111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Учебная-практика по получению первичных профессиональных умений, в том числе первичных умений и навыков научно-исследовательской деятельности</dc:title>
  <dc:creator>FastReport.NET</dc:creator>
  <cp:lastModifiedBy>o.permyakova</cp:lastModifiedBy>
  <cp:revision>12</cp:revision>
  <dcterms:created xsi:type="dcterms:W3CDTF">2020-10-21T07:22:00Z</dcterms:created>
  <dcterms:modified xsi:type="dcterms:W3CDTF">2020-11-27T05:17:00Z</dcterms:modified>
</cp:coreProperties>
</file>