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272" w:rsidRDefault="001423E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2176780</wp:posOffset>
            </wp:positionV>
            <wp:extent cx="8791575" cy="5513705"/>
            <wp:effectExtent l="0" t="1638300" r="0" b="1610995"/>
            <wp:wrapTight wrapText="bothSides">
              <wp:wrapPolygon edited="0">
                <wp:start x="21598" y="-77"/>
                <wp:lineTo x="69" y="-77"/>
                <wp:lineTo x="69" y="21565"/>
                <wp:lineTo x="21598" y="21565"/>
                <wp:lineTo x="21598" y="-7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1575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272">
        <w:br w:type="page"/>
      </w:r>
    </w:p>
    <w:p w:rsidR="009C2272" w:rsidRDefault="001423EE">
      <w:bookmarkStart w:id="0" w:name="_GoBack"/>
      <w:r w:rsidRPr="0011426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299085</wp:posOffset>
            </wp:positionV>
            <wp:extent cx="5774400" cy="8251200"/>
            <wp:effectExtent l="76200" t="57150" r="74295" b="5461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46" t="3327" r="4313" b="5666"/>
                    <a:stretch/>
                  </pic:blipFill>
                  <pic:spPr bwMode="auto">
                    <a:xfrm rot="60000">
                      <a:off x="0" y="0"/>
                      <a:ext cx="5774400" cy="8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9C2272">
        <w:br w:type="page"/>
      </w:r>
    </w:p>
    <w:p w:rsidR="00655D4B" w:rsidRPr="00FE3055" w:rsidRDefault="00655D4B">
      <w:pPr>
        <w:rPr>
          <w:sz w:val="0"/>
          <w:szCs w:val="0"/>
        </w:rPr>
      </w:pPr>
    </w:p>
    <w:p w:rsidR="00655D4B" w:rsidRPr="00FE3055" w:rsidRDefault="00AD7A19">
      <w:pPr>
        <w:rPr>
          <w:sz w:val="0"/>
          <w:szCs w:val="0"/>
        </w:rPr>
      </w:pPr>
      <w:r w:rsidRPr="00AD7A19">
        <w:rPr>
          <w:noProof/>
        </w:rPr>
        <w:drawing>
          <wp:inline distT="0" distB="0" distL="0" distR="0">
            <wp:extent cx="5941060" cy="6482944"/>
            <wp:effectExtent l="19050" t="0" r="2540" b="0"/>
            <wp:docPr id="11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272" w:rsidRPr="00FE305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55D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55D4B" w:rsidRPr="00131CC2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«Разработка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подходами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используемыми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защищенном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исполнении;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10.05.03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«Информационная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систем».</w:t>
            </w:r>
            <w:r w:rsidRPr="00FE3055">
              <w:t xml:space="preserve"> </w:t>
            </w:r>
            <w:proofErr w:type="gramEnd"/>
          </w:p>
        </w:tc>
      </w:tr>
      <w:tr w:rsidR="00655D4B" w:rsidRPr="00131CC2">
        <w:trPr>
          <w:trHeight w:hRule="exact" w:val="138"/>
        </w:trPr>
        <w:tc>
          <w:tcPr>
            <w:tcW w:w="1986" w:type="dxa"/>
          </w:tcPr>
          <w:p w:rsidR="00655D4B" w:rsidRPr="00FE3055" w:rsidRDefault="00655D4B"/>
        </w:tc>
        <w:tc>
          <w:tcPr>
            <w:tcW w:w="7372" w:type="dxa"/>
          </w:tcPr>
          <w:p w:rsidR="00655D4B" w:rsidRPr="00FE3055" w:rsidRDefault="00655D4B"/>
        </w:tc>
      </w:tr>
      <w:tr w:rsidR="00655D4B" w:rsidRPr="00131CC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E3055">
              <w:t xml:space="preserve"> </w:t>
            </w:r>
          </w:p>
        </w:tc>
      </w:tr>
      <w:tr w:rsidR="00655D4B" w:rsidRPr="00131CC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E3055">
              <w:t xml:space="preserve"> </w:t>
            </w:r>
          </w:p>
        </w:tc>
      </w:tr>
      <w:tr w:rsidR="00655D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t xml:space="preserve"> </w:t>
            </w:r>
          </w:p>
        </w:tc>
      </w:tr>
      <w:tr w:rsidR="00655D4B" w:rsidRPr="00131C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Программно-аппаратные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E3055">
              <w:t xml:space="preserve"> </w:t>
            </w:r>
          </w:p>
        </w:tc>
      </w:tr>
      <w:tr w:rsidR="00655D4B" w:rsidRPr="00131C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E3055">
              <w:t xml:space="preserve"> </w:t>
            </w:r>
          </w:p>
        </w:tc>
      </w:tr>
      <w:tr w:rsidR="00655D4B" w:rsidRPr="00131C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АИС</w:t>
            </w:r>
            <w:r w:rsidRPr="00FE3055">
              <w:t xml:space="preserve"> </w:t>
            </w:r>
          </w:p>
        </w:tc>
      </w:tr>
      <w:tr w:rsidR="00655D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</w:t>
            </w:r>
            <w:r>
              <w:t xml:space="preserve"> </w:t>
            </w:r>
          </w:p>
        </w:tc>
      </w:tr>
      <w:tr w:rsidR="00655D4B" w:rsidRPr="00131C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E3055">
              <w:t xml:space="preserve"> </w:t>
            </w:r>
          </w:p>
        </w:tc>
      </w:tr>
      <w:tr w:rsidR="00655D4B" w:rsidRPr="00131C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E3055">
              <w:t xml:space="preserve"> </w:t>
            </w:r>
          </w:p>
        </w:tc>
      </w:tr>
      <w:tr w:rsidR="00655D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t xml:space="preserve"> </w:t>
            </w:r>
          </w:p>
        </w:tc>
      </w:tr>
      <w:tr w:rsidR="00655D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безопасностью</w:t>
            </w:r>
            <w:r>
              <w:t xml:space="preserve"> </w:t>
            </w:r>
          </w:p>
        </w:tc>
      </w:tr>
      <w:tr w:rsidR="00655D4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655D4B" w:rsidRPr="00131C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FE3055">
              <w:t xml:space="preserve"> </w:t>
            </w:r>
          </w:p>
        </w:tc>
      </w:tr>
      <w:tr w:rsidR="00655D4B" w:rsidRPr="00131CC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E3055">
              <w:t xml:space="preserve"> </w:t>
            </w:r>
          </w:p>
        </w:tc>
      </w:tr>
      <w:tr w:rsidR="00655D4B" w:rsidRPr="00131C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Производственная-практика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E3055">
              <w:t xml:space="preserve"> </w:t>
            </w:r>
          </w:p>
        </w:tc>
      </w:tr>
      <w:tr w:rsidR="00655D4B" w:rsidRPr="00131CC2">
        <w:trPr>
          <w:trHeight w:hRule="exact" w:val="138"/>
        </w:trPr>
        <w:tc>
          <w:tcPr>
            <w:tcW w:w="1986" w:type="dxa"/>
          </w:tcPr>
          <w:p w:rsidR="00655D4B" w:rsidRPr="00FE3055" w:rsidRDefault="00655D4B"/>
        </w:tc>
        <w:tc>
          <w:tcPr>
            <w:tcW w:w="7372" w:type="dxa"/>
          </w:tcPr>
          <w:p w:rsidR="00655D4B" w:rsidRPr="00FE3055" w:rsidRDefault="00655D4B"/>
        </w:tc>
      </w:tr>
      <w:tr w:rsidR="00655D4B" w:rsidRPr="00131CC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E3055">
              <w:t xml:space="preserve"> </w:t>
            </w:r>
            <w:proofErr w:type="gramEnd"/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E3055">
              <w:t xml:space="preserve"> </w:t>
            </w:r>
          </w:p>
        </w:tc>
      </w:tr>
      <w:tr w:rsidR="00655D4B" w:rsidRPr="00131CC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«Разработка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E3055">
              <w:t xml:space="preserve"> </w:t>
            </w:r>
          </w:p>
        </w:tc>
      </w:tr>
      <w:tr w:rsidR="00655D4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55D4B" w:rsidRPr="00131CC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участвовать в разработке защищенных автоматизированных систем в сфере профессиональной деятельности</w:t>
            </w:r>
          </w:p>
        </w:tc>
      </w:tr>
      <w:tr w:rsidR="00655D4B" w:rsidRPr="00131CC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Понятия функциональной и системной архитектуры информационных систем, ядра безопасности информационных систем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Основные принципы построения защищенных распределенных компьютерных систем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Документы ФСТЭК России, регламентирующие порядок разработки моделей угроз в автоматизированных системах.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Современные принципы построения архитектуры ИС.</w:t>
            </w:r>
          </w:p>
        </w:tc>
      </w:tr>
    </w:tbl>
    <w:p w:rsidR="00655D4B" w:rsidRPr="00FE3055" w:rsidRDefault="009C2272">
      <w:pPr>
        <w:rPr>
          <w:sz w:val="0"/>
          <w:szCs w:val="0"/>
        </w:rPr>
      </w:pPr>
      <w:r w:rsidRPr="00FE305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55D4B" w:rsidRPr="00131CC2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Осуществлять анализ  несложных процессов проектирования  создавать дополнительные средства защиты;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Осуществлять анализ и оптимизацию несложных процессов проектирования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Применять отечественные и зарубежные стандарты в области компьютерной безопасности для проектирования средств защиты информации компьютерной системы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технические  задания на создание подсистем информационной безопасности  автоматизированных систем, проектировать такие подсистемы с учетом действующих нормативных и  методических документов</w:t>
            </w:r>
          </w:p>
        </w:tc>
      </w:tr>
      <w:tr w:rsidR="00655D4B" w:rsidRPr="00131CC2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Способами определения уровней защищенности и доверия программно-аппаратных средств защиты информации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Практическими навыками определения уровня защищенности и доверия программно-аппаратных средств защиты информации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Определять уровни защищенности и доверия программн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аппаратных средств защиты информации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Приемами разработки моделей автоматизированных систем и подсистем безопасности автоматизированных систем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Приемами разработки проектов нормативных документов, регламентирующих работу по защите информации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Навыками разработки технических заданий на создание подсистем информационной безопасности автоматизированных систем; разработки предложений по совершенствованию системы управления безопасностью информации в автоматизированных системах</w:t>
            </w:r>
          </w:p>
        </w:tc>
      </w:tr>
      <w:tr w:rsidR="00655D4B" w:rsidRPr="00131CC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ОПК-8      способностью к освоению новых образцов программных, технических средств и информационных технологий</w:t>
            </w:r>
          </w:p>
        </w:tc>
      </w:tr>
      <w:tr w:rsidR="00655D4B" w:rsidRPr="00131CC2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Модель жизненного цикла и порядок создания АС;</w:t>
            </w:r>
          </w:p>
          <w:p w:rsidR="00655D4B" w:rsidRPr="00131CC2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структуру, порядок составления, оформления и утверждения Технического задания по созданию </w:t>
            </w:r>
            <w:r w:rsidRPr="00131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Типовые структуры и принципы организации программных и программно-аппаратных средств ЗИ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 Общую характеристику и структуру стандартов (ГОСТов), регламентирующих порядок проектирования АС в защищенном исполнении.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 Определять потребности в технических средствах защиты и контроля</w:t>
            </w:r>
          </w:p>
        </w:tc>
      </w:tr>
      <w:tr w:rsidR="00655D4B" w:rsidRPr="00131CC2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Осуществлять сбор, обработку, анализ и систематизацию научно- технической информации в области программных и программн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аппаратных средств ЗИ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Планировать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индивидуально-групповою</w:t>
            </w:r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структуру пользователей информационных систем и структуру разделяемых (коллективных) информационных ресурсов.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требования по защите автоматизированных систем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Отображать предметную область на конкретную модель данных</w:t>
            </w:r>
          </w:p>
        </w:tc>
      </w:tr>
    </w:tbl>
    <w:p w:rsidR="00655D4B" w:rsidRPr="00FE3055" w:rsidRDefault="009C2272">
      <w:pPr>
        <w:rPr>
          <w:sz w:val="0"/>
          <w:szCs w:val="0"/>
        </w:rPr>
      </w:pPr>
      <w:r w:rsidRPr="00FE305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55D4B" w:rsidRPr="00131CC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методиками анализа и синтеза структурных и функциональных схем защищенных автоматизированных информационных систем  навыками анализа и синтеза структурных и функциональных схем защищенных автоматизированных информационных систем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Практическими навыками анализа и синтеза структурных и функциональных схем защищенных автоматизированных информационных систем</w:t>
            </w:r>
          </w:p>
        </w:tc>
      </w:tr>
      <w:tr w:rsidR="00655D4B" w:rsidRPr="00131CC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ПК-15 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      </w:r>
          </w:p>
        </w:tc>
      </w:tr>
      <w:tr w:rsidR="00655D4B" w:rsidRPr="00131CC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Модель жизненного цикла и порядок создания АС;</w:t>
            </w:r>
          </w:p>
          <w:p w:rsidR="00655D4B" w:rsidRPr="00131CC2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структуру, порядок составления, оформления и утверждения Технического задания по созданию </w:t>
            </w:r>
            <w:r w:rsidRPr="00131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Общую характеристику и структуру стандартов по безопасности информационных технологий, виды требований безопасности, общую характеристику структуры классов и семейств функциональных требований безопасности к изделиям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</w:t>
            </w:r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общую характеристику классов требований доверия безопасности и структуры оценочных уровней доверия</w:t>
            </w:r>
          </w:p>
        </w:tc>
      </w:tr>
      <w:tr w:rsidR="00655D4B" w:rsidRPr="00131CC2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Анализировать и оценивать угрозы информационной безопасности объекта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Определять потребности в технических средствах защиты и контроля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Планировать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индивидуально-групповою</w:t>
            </w:r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структуру пользователей информационных систем и структуру разделяемых (коллективных) информационных ресурсов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Разрабатывать требования по защите компьютерных систем отображать предметную область на конкретную модель данных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Определять структуру системы защиты информации автоматизированной системы в соответствии с требованиями нормативных правовых документов в области защиты информации автоматизированных систем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Выбирать меры защиты информации, подлежащие реализации в системе защиты информации автоматизированной системы</w:t>
            </w:r>
          </w:p>
        </w:tc>
      </w:tr>
      <w:tr w:rsidR="00655D4B" w:rsidRPr="00131CC2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методиками анализа и синтеза структурных и функциональных схем защищенных автоматизированных информационных систем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навыками анализа и синтеза структурных и функциональных схем защищенных автоматизированных информационных систем</w:t>
            </w:r>
          </w:p>
          <w:p w:rsidR="00655D4B" w:rsidRPr="00FE3055" w:rsidRDefault="009C2272">
            <w:pPr>
              <w:spacing w:after="0" w:line="240" w:lineRule="auto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 практическими навыками анализа и синтеза структурных и функциональных схем защищенных автоматизированных информационных систем</w:t>
            </w:r>
          </w:p>
        </w:tc>
      </w:tr>
    </w:tbl>
    <w:p w:rsidR="00655D4B" w:rsidRPr="00FE3055" w:rsidRDefault="009C2272">
      <w:pPr>
        <w:rPr>
          <w:sz w:val="0"/>
          <w:szCs w:val="0"/>
        </w:rPr>
      </w:pPr>
      <w:r w:rsidRPr="00FE305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88"/>
        <w:gridCol w:w="404"/>
        <w:gridCol w:w="516"/>
        <w:gridCol w:w="587"/>
        <w:gridCol w:w="688"/>
        <w:gridCol w:w="547"/>
        <w:gridCol w:w="1523"/>
        <w:gridCol w:w="1600"/>
        <w:gridCol w:w="1227"/>
      </w:tblGrid>
      <w:tr w:rsidR="00655D4B" w:rsidRPr="00131CC2">
        <w:trPr>
          <w:trHeight w:hRule="exact" w:val="285"/>
        </w:trPr>
        <w:tc>
          <w:tcPr>
            <w:tcW w:w="710" w:type="dxa"/>
          </w:tcPr>
          <w:p w:rsidR="00655D4B" w:rsidRPr="00FE3055" w:rsidRDefault="00655D4B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E3055">
              <w:t xml:space="preserve"> </w:t>
            </w:r>
          </w:p>
        </w:tc>
      </w:tr>
      <w:tr w:rsidR="00655D4B" w:rsidRPr="00131CC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176,9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111,4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E3055">
              <w:t xml:space="preserve"> </w:t>
            </w:r>
          </w:p>
          <w:p w:rsidR="00655D4B" w:rsidRPr="00FE3055" w:rsidRDefault="00655D4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55D4B" w:rsidRPr="00FE3055" w:rsidRDefault="009C227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E3055">
              <w:t xml:space="preserve"> </w:t>
            </w:r>
          </w:p>
        </w:tc>
      </w:tr>
      <w:tr w:rsidR="00655D4B" w:rsidRPr="00131CC2">
        <w:trPr>
          <w:trHeight w:hRule="exact" w:val="138"/>
        </w:trPr>
        <w:tc>
          <w:tcPr>
            <w:tcW w:w="710" w:type="dxa"/>
          </w:tcPr>
          <w:p w:rsidR="00655D4B" w:rsidRPr="00FE3055" w:rsidRDefault="00655D4B"/>
        </w:tc>
        <w:tc>
          <w:tcPr>
            <w:tcW w:w="1702" w:type="dxa"/>
          </w:tcPr>
          <w:p w:rsidR="00655D4B" w:rsidRPr="00FE3055" w:rsidRDefault="00655D4B"/>
        </w:tc>
        <w:tc>
          <w:tcPr>
            <w:tcW w:w="426" w:type="dxa"/>
          </w:tcPr>
          <w:p w:rsidR="00655D4B" w:rsidRPr="00FE3055" w:rsidRDefault="00655D4B"/>
        </w:tc>
        <w:tc>
          <w:tcPr>
            <w:tcW w:w="568" w:type="dxa"/>
          </w:tcPr>
          <w:p w:rsidR="00655D4B" w:rsidRPr="00FE3055" w:rsidRDefault="00655D4B"/>
        </w:tc>
        <w:tc>
          <w:tcPr>
            <w:tcW w:w="710" w:type="dxa"/>
          </w:tcPr>
          <w:p w:rsidR="00655D4B" w:rsidRPr="00FE3055" w:rsidRDefault="00655D4B"/>
        </w:tc>
        <w:tc>
          <w:tcPr>
            <w:tcW w:w="710" w:type="dxa"/>
          </w:tcPr>
          <w:p w:rsidR="00655D4B" w:rsidRPr="00FE3055" w:rsidRDefault="00655D4B"/>
        </w:tc>
        <w:tc>
          <w:tcPr>
            <w:tcW w:w="568" w:type="dxa"/>
          </w:tcPr>
          <w:p w:rsidR="00655D4B" w:rsidRPr="00FE3055" w:rsidRDefault="00655D4B"/>
        </w:tc>
        <w:tc>
          <w:tcPr>
            <w:tcW w:w="1560" w:type="dxa"/>
          </w:tcPr>
          <w:p w:rsidR="00655D4B" w:rsidRPr="00FE3055" w:rsidRDefault="00655D4B"/>
        </w:tc>
        <w:tc>
          <w:tcPr>
            <w:tcW w:w="1702" w:type="dxa"/>
          </w:tcPr>
          <w:p w:rsidR="00655D4B" w:rsidRPr="00FE3055" w:rsidRDefault="00655D4B"/>
        </w:tc>
        <w:tc>
          <w:tcPr>
            <w:tcW w:w="1277" w:type="dxa"/>
          </w:tcPr>
          <w:p w:rsidR="00655D4B" w:rsidRPr="00FE3055" w:rsidRDefault="00655D4B"/>
        </w:tc>
      </w:tr>
      <w:tr w:rsidR="00655D4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E3055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E3055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55D4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5D4B" w:rsidRDefault="00655D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5D4B" w:rsidRDefault="00655D4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 w:rsidRPr="00131CC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FE3055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655D4B"/>
        </w:tc>
      </w:tr>
      <w:tr w:rsidR="00655D4B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используемые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АИС.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теме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305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655D4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 w:rsidRPr="00131C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защищенных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</w:t>
            </w:r>
            <w:r w:rsidRPr="00FE3055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655D4B"/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(ГОСТ),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регламентирующие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защищенном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исполнении.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Последовательность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этапов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подсистем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305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«интеллектуальных»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микропроцессорных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помехозащищенности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преобразователей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отказоустойчивости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работы;</w:t>
            </w:r>
            <w:r w:rsidRPr="00FE3055">
              <w:t xml:space="preserve"> 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Причинно-следственный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FE305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655D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305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E305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655D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работы;</w:t>
            </w:r>
            <w:r w:rsidRPr="00FE3055">
              <w:t xml:space="preserve"> 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работы;</w:t>
            </w:r>
            <w:r w:rsidRPr="00FE3055">
              <w:t xml:space="preserve"> 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655D4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защищенных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наборы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соответствующего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ИС.</w:t>
            </w:r>
            <w:r w:rsidRPr="00FE305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305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конструкторской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АИС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защищенном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исполнении.</w:t>
            </w:r>
            <w:r w:rsidRPr="00FE305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655D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работы;</w:t>
            </w:r>
            <w:r w:rsidRPr="00FE3055">
              <w:t xml:space="preserve"> 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НСД.</w:t>
            </w:r>
            <w:r w:rsidRPr="00FE305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655D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305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надежности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защищенных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хранения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защищенных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305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655D4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эксплуатации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защищенных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доступности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целостности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определяющих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аттестации.</w:t>
            </w:r>
            <w:r w:rsidRPr="00FE305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305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тайны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персональных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305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обслуживания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защищённых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диагностирования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защищенных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Аппаратно-программные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узлов,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блоков.</w:t>
            </w:r>
            <w:r w:rsidRPr="00FE305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655D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305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655D4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администрирования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подсистем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подсистем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АС.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администрирования.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305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655D4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 w:rsidRPr="00131CC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FE3055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655D4B"/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ФЗ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26.07.2017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187-ФЗ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критической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РФ».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КИИ.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Значимые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КИИ.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Категорирование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КИИ.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КИИ.</w:t>
            </w:r>
            <w:r w:rsidRPr="00FE305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E3055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655D4B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президента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обнаружения,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предупреждения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ликвидации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атак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РФ».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центров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ГосСОПКА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центров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ГосСОПКА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ГосСОПКА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FE305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655D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</w:t>
            </w:r>
            <w:proofErr w:type="spellEnd"/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материалами, справочниками, каталогами, словарями, энциклопедиями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работы;</w:t>
            </w:r>
            <w:r w:rsidRPr="00FE3055">
              <w:t xml:space="preserve"> </w:t>
            </w:r>
          </w:p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</w:t>
            </w:r>
            <w:r>
              <w:t xml:space="preserve"> </w:t>
            </w:r>
          </w:p>
        </w:tc>
      </w:tr>
      <w:tr w:rsidR="00655D4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</w:tr>
      <w:tr w:rsidR="00655D4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102/42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</w:t>
            </w:r>
            <w:proofErr w:type="gram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655D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курсовая работа,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5D4B" w:rsidRDefault="009C227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ПК-9,ОПК- 8,ПК-15</w:t>
            </w:r>
          </w:p>
        </w:tc>
      </w:tr>
    </w:tbl>
    <w:p w:rsidR="00655D4B" w:rsidRDefault="009C22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16"/>
        <w:gridCol w:w="2372"/>
        <w:gridCol w:w="3659"/>
        <w:gridCol w:w="2204"/>
        <w:gridCol w:w="173"/>
      </w:tblGrid>
      <w:tr w:rsidR="00655D4B" w:rsidTr="00FE30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55D4B" w:rsidTr="00FE3055">
        <w:trPr>
          <w:trHeight w:hRule="exact" w:val="138"/>
        </w:trPr>
        <w:tc>
          <w:tcPr>
            <w:tcW w:w="872" w:type="dxa"/>
          </w:tcPr>
          <w:p w:rsidR="00655D4B" w:rsidRDefault="00655D4B"/>
        </w:tc>
        <w:tc>
          <w:tcPr>
            <w:tcW w:w="2311" w:type="dxa"/>
          </w:tcPr>
          <w:p w:rsidR="00655D4B" w:rsidRDefault="00655D4B"/>
        </w:tc>
        <w:tc>
          <w:tcPr>
            <w:tcW w:w="3645" w:type="dxa"/>
          </w:tcPr>
          <w:p w:rsidR="00655D4B" w:rsidRDefault="00655D4B"/>
        </w:tc>
        <w:tc>
          <w:tcPr>
            <w:tcW w:w="2428" w:type="dxa"/>
          </w:tcPr>
          <w:p w:rsidR="00655D4B" w:rsidRDefault="00655D4B"/>
        </w:tc>
        <w:tc>
          <w:tcPr>
            <w:tcW w:w="168" w:type="dxa"/>
          </w:tcPr>
          <w:p w:rsidR="00655D4B" w:rsidRDefault="00655D4B"/>
        </w:tc>
      </w:tr>
      <w:tr w:rsidR="00655D4B" w:rsidRPr="00131CC2" w:rsidTr="00FE3055"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Традиционные образовательные технологии ориентируются на организацию образовательного процесса, предполагающую прямую трансляцию знаний от преподавателя к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(преимущественно на основе объяснительно-иллюстративных методов обучения). Учебная деятельность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носит в таких условиях, как правило, репродуктивный характер. 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учебных занятий с использованием традиционных технологий: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занятие, посвященное освоению конкретных умений и навыков по предложенному алгоритму.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2. 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учебных занятий с использованием технологий проблемного обучения: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 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      </w:r>
            <w:proofErr w:type="gramEnd"/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3. Игровые технологии – организация образовательного процесса, основанная на реконструкции моделей поведения в рамках предложенных сценарных условий.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учебных занятий с использованием игровых технологий: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игра – имитация или реконструкция моделей ролевого поведения в предложенных сценарных условиях.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Технологии проектного обучения – организация образовательного процесса в соответствии с алгоритмом поэтапного решения проблемной задачи или выполнения учебного задания.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 предполагает совместную учебно-познавательную деятельность группы обучающихся, направленную на выработку концепции, установление целей и задач, формулировку ожидаемых результатов, определение принципов и методик решения 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      </w:r>
            <w:proofErr w:type="spell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рефлксию</w:t>
            </w:r>
            <w:proofErr w:type="spell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типы проектов: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      </w:r>
            <w:proofErr w:type="gramEnd"/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проект,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субъект-субъектные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отношения в ходе образовательного процесса и, как следствие, формирование саморазвивающейся информационно-ресурсной среды.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учебных занятий с использованием специализированных интерактивных технологий: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Лекция «обратной связи» – лекция–провокация (изложение материала с заранее запланированными ошибками), лекция-беседа, лекция-дискуссия, </w:t>
            </w:r>
            <w:proofErr w:type="spell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лекция-прессконференция</w:t>
            </w:r>
            <w:proofErr w:type="spell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6.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учебных занятий с использованием информационно-коммуникационных технологий: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      </w:r>
            <w:proofErr w:type="gramEnd"/>
          </w:p>
          <w:p w:rsidR="00655D4B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      </w:r>
          </w:p>
        </w:tc>
      </w:tr>
      <w:tr w:rsidR="00655D4B" w:rsidRPr="00131CC2" w:rsidTr="00FE3055">
        <w:trPr>
          <w:trHeight w:hRule="exact" w:val="277"/>
        </w:trPr>
        <w:tc>
          <w:tcPr>
            <w:tcW w:w="872" w:type="dxa"/>
          </w:tcPr>
          <w:p w:rsidR="00655D4B" w:rsidRPr="00FE3055" w:rsidRDefault="00655D4B"/>
        </w:tc>
        <w:tc>
          <w:tcPr>
            <w:tcW w:w="2311" w:type="dxa"/>
          </w:tcPr>
          <w:p w:rsidR="00655D4B" w:rsidRPr="00FE3055" w:rsidRDefault="00655D4B"/>
        </w:tc>
        <w:tc>
          <w:tcPr>
            <w:tcW w:w="3645" w:type="dxa"/>
          </w:tcPr>
          <w:p w:rsidR="00655D4B" w:rsidRPr="00FE3055" w:rsidRDefault="00655D4B"/>
        </w:tc>
        <w:tc>
          <w:tcPr>
            <w:tcW w:w="2428" w:type="dxa"/>
          </w:tcPr>
          <w:p w:rsidR="00655D4B" w:rsidRPr="00FE3055" w:rsidRDefault="00655D4B"/>
        </w:tc>
        <w:tc>
          <w:tcPr>
            <w:tcW w:w="168" w:type="dxa"/>
          </w:tcPr>
          <w:p w:rsidR="00655D4B" w:rsidRPr="00FE3055" w:rsidRDefault="00655D4B"/>
        </w:tc>
      </w:tr>
      <w:tr w:rsidR="00655D4B" w:rsidRPr="00131CC2" w:rsidTr="00FE30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E3055">
              <w:t xml:space="preserve"> </w:t>
            </w:r>
          </w:p>
        </w:tc>
      </w:tr>
      <w:tr w:rsidR="00655D4B" w:rsidRPr="00131CC2" w:rsidTr="00FE3055"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3055" w:rsidRPr="00FE3055" w:rsidRDefault="009C2272" w:rsidP="00FE305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E3055"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Перечень тем практических занятий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 создания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отказоустойчивых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</w:t>
            </w:r>
          </w:p>
          <w:p w:rsidR="00FE3055" w:rsidRPr="00FE3055" w:rsidRDefault="00FE3055" w:rsidP="00FE3055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9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Нормативно-методическая база создания защищенных автоматизированных систем.</w:t>
            </w:r>
          </w:p>
          <w:p w:rsidR="00FE3055" w:rsidRPr="00FE3055" w:rsidRDefault="00FE3055" w:rsidP="00FE3055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9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Идентификация, спецификация и оценивание объектов защиты и угроз безопасности в объекте информатизации.</w:t>
            </w:r>
          </w:p>
          <w:p w:rsidR="00FE3055" w:rsidRPr="00FE3055" w:rsidRDefault="00FE3055" w:rsidP="00FE3055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9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Классы защищенности и функциональные требования по защите информации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АС.</w:t>
            </w:r>
          </w:p>
          <w:p w:rsidR="00FE3055" w:rsidRPr="00FE3055" w:rsidRDefault="00FE3055" w:rsidP="00FE3055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9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защищенности автоматизированных систем и СВТ.</w:t>
            </w:r>
          </w:p>
          <w:p w:rsidR="00FE3055" w:rsidRPr="00FE3055" w:rsidRDefault="00FE3055" w:rsidP="00FE3055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9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Требования безопасности к изделиям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ИТ</w:t>
            </w:r>
            <w:proofErr w:type="gramEnd"/>
          </w:p>
          <w:p w:rsidR="00FE3055" w:rsidRPr="00FE3055" w:rsidRDefault="00FE3055" w:rsidP="00FE3055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9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Предпроектные</w:t>
            </w:r>
            <w:proofErr w:type="spell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при создании АС</w:t>
            </w:r>
          </w:p>
          <w:p w:rsidR="00FE3055" w:rsidRPr="00FE3055" w:rsidRDefault="00FE3055" w:rsidP="00FE3055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9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Стадии и этапы создания ЗАС и требования по защите информации.</w:t>
            </w:r>
          </w:p>
          <w:p w:rsidR="00FE3055" w:rsidRPr="00FE3055" w:rsidRDefault="00FE3055" w:rsidP="00FE3055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9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технического задания на создание защищенной АС или системы защиты информации АС.</w:t>
            </w:r>
          </w:p>
          <w:p w:rsidR="00FE3055" w:rsidRPr="00FE3055" w:rsidRDefault="00FE3055" w:rsidP="00FE3055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9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 программно-аппаратных средств ЗАС.</w:t>
            </w:r>
          </w:p>
          <w:p w:rsidR="00FE3055" w:rsidRPr="00FE3055" w:rsidRDefault="00FE3055" w:rsidP="00FE3055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9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подсистем защиты информации от несанкционированного доступа (НСД).</w:t>
            </w:r>
            <w:r w:rsidRPr="00FE3055">
              <w:rPr>
                <w:rFonts w:ascii="Calibri" w:eastAsia="Calibri" w:hAnsi="Calibri" w:cs="Times New Roman"/>
              </w:rPr>
              <w:t xml:space="preserve"> </w:t>
            </w:r>
          </w:p>
          <w:p w:rsidR="00FE3055" w:rsidRPr="00FE3055" w:rsidRDefault="00FE3055" w:rsidP="00FE3055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99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Методы, способы и средства обеспечения отказоустойчивости ЗАС.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Настройка сетевой подсистемы защищенной АС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11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профиля защиты изделия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ИТ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задания по безопасности при создании изделия ИТ.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11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и средства проектирования АС.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11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проектированием, планирование работ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11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клиентских рабочих мест «Комплекс средств защиты информации </w:t>
            </w:r>
            <w:proofErr w:type="spell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ViPNet</w:t>
            </w:r>
            <w:proofErr w:type="spell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система эксплуатации защищенной АС.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защищенности на этапах жизненного цикла ЗАС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Администрирование СЗИ.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ЗАС и защита от вторжений.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Эксплуатационная документация СЗИ АС.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 безопасности ЗАС и управление рисками.</w:t>
            </w:r>
          </w:p>
          <w:p w:rsidR="00FE3055" w:rsidRPr="00FE3055" w:rsidRDefault="00FE3055" w:rsidP="00FE305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дисковой подсистемой АС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Перечень тем устных опросов 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понятия и определения стандартов и руководящих документов.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положения «Концепции защиты СВТ и АС от НСД к информации»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Определение перечней защищаемых ресурсов и их критичности.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Основные подходы к защите данных от НСД. 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Иерархический доступ к информации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6)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Доступ к данным со стороны процесса.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7)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Методы опознавания пользователей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8)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Аппаратные средства опознавания пользователей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9)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Определение перечня защищаемых ресурсов и их критичности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10)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положения базовой модели угроз безопасности.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12)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положения модели нарушителя ИБ.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13)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Общая классификация методов и средств ЗИ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14)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Определение категорий персонала и программно-аппаратных средств, на которые распространяется политика безопасности.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15)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Классы защищенности и функциональные требования по защите информации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16)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Автоматизированные системы и требования к ним.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17)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Порядок создания и проектирования защищенных КС.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18)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Методы, способы и средства обеспечения отказоустойчивости ЗАС. 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19)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Задачи ведения системного журнала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20)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Средства активного аудита компьютерных систем</w:t>
            </w:r>
          </w:p>
          <w:p w:rsidR="00FE3055" w:rsidRPr="00FE3055" w:rsidRDefault="00FE3055" w:rsidP="00FE3055">
            <w:pPr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3055" w:rsidRPr="00FE3055" w:rsidRDefault="00FE3055" w:rsidP="00FE3055">
            <w:pPr>
              <w:autoSpaceDE w:val="0"/>
              <w:autoSpaceDN w:val="0"/>
              <w:adjustRightInd w:val="0"/>
              <w:spacing w:after="0" w:line="240" w:lineRule="auto"/>
              <w:ind w:left="142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Перечень1 вопросов к контрольной работе (N 149-ФЗ и ГОСТ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51624-2000)</w:t>
            </w:r>
          </w:p>
          <w:p w:rsidR="00FE3055" w:rsidRPr="00FE3055" w:rsidRDefault="00FE3055" w:rsidP="00FE3055">
            <w:pPr>
              <w:autoSpaceDE w:val="0"/>
              <w:autoSpaceDN w:val="0"/>
              <w:adjustRightInd w:val="0"/>
              <w:spacing w:after="0"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информации в зависимости от категории доступа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информации в зависимости от порядка ее предоставления или распространения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Какая информация подлежит ограничению доступа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Какие сведения о программах для ЭВМ включаются в реестр российского 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программного обеспечения 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информационных систем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Кто утверждает требования к порядку создания и  эксплуатации государственных информационных систем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На что направлены меры по защите информации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Обязанности обладателя информации (оператор информационной системы) в сфере обеспечения защиты информации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Функции системы защиты информации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Компоненты, подлежащие защите в АСЗИ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общих требований к АСЗИ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функциональных требований к АСЗИ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Общая цель защиты информации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Частные цели защиты информации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Задачи защиты информации в АСЗИ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технических требований к АСЗИ</w:t>
            </w:r>
          </w:p>
          <w:p w:rsidR="00FE3055" w:rsidRPr="00FE3055" w:rsidRDefault="00FE3055" w:rsidP="00FE3055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экономических требований к АСЗИ</w:t>
            </w:r>
          </w:p>
          <w:p w:rsidR="00FE3055" w:rsidRPr="00FE3055" w:rsidRDefault="00FE3055" w:rsidP="00FE3055">
            <w:pPr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вопросов к контрольной работе (ГОСТ 51275 50922 53114)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Правовая защита информации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Физическая защита информации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ТЗИ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ЗИ от НСВ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Защита от непреднамеренного воздействия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ЗИ от НСД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ЗИ от ПДВ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8.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Политика безопасности информации в организации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9.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Безопасность информации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Угроза информационной безопасности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11.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Фактор, воздействующий на защищаемую информацию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12.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Уязвимость информационной системы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13.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Модель угроз информации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14.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Средство защиты информации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15.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Мониторинг безопасности информации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Конфиденциальность  информации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17.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Целостность информации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18.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Доступность информации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19.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</w:r>
            <w:proofErr w:type="spellStart"/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ИСПДн</w:t>
            </w:r>
            <w:proofErr w:type="spellEnd"/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АС в защищенном исполнении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21.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Инцидент ИБ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22.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Нарушитель ИБ организации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23.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НСД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24.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</w:r>
            <w:proofErr w:type="spellStart"/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Недекларированные</w:t>
            </w:r>
            <w:proofErr w:type="spellEnd"/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возможности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25.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Закладочное устройство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26.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Программная закладка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27.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Компьютерная атака</w:t>
            </w:r>
          </w:p>
          <w:p w:rsidR="00FE3055" w:rsidRPr="00FE3055" w:rsidRDefault="00FE3055" w:rsidP="00FE3055">
            <w:pPr>
              <w:spacing w:after="0"/>
              <w:ind w:left="3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28.</w:t>
            </w: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ab/>
              <w:t>Программное воздействие</w:t>
            </w:r>
          </w:p>
          <w:p w:rsidR="00FE3055" w:rsidRPr="00FE3055" w:rsidRDefault="00FE3055" w:rsidP="00FE3055">
            <w:pPr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 3 вопросов к контрольной работе (по 1 и 2 и по РД ФСТЭК__АС Защита от НСД Классификация АС)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Вопросы по РД ФСТЭК_СВТ Защита от НСД Показатели защищенности от НСД КЛАССЫ СВТ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характеристики классов защищенности СВТ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Характеристика 7 класса СВТ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Существенные различия в классах СВТ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по РД ФСТЭК__АС Защита от НСД Классификация АС и требования по защите информации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Цели классификации АС  по условиям их функционирования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Этапы классификации АС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Исходные данные для проведения классификации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Основные определяющие групповые признаки в классификации АС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Основные требования к подсистеме обеспечения целостности 3 класса защищенности 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Основные требования к подсистеме обеспечения целостности 2 класса защищенности 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Основные требования к подсистеме управления доступом 1 класса защищенности </w:t>
            </w:r>
          </w:p>
          <w:p w:rsidR="00FE3055" w:rsidRPr="00FE3055" w:rsidRDefault="00FE3055" w:rsidP="00FE3055">
            <w:pPr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Перечислить  организационные мероприятия для обработки или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хранении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АС информации, не отнесенной к категории секретной</w:t>
            </w:r>
          </w:p>
          <w:p w:rsidR="00FE3055" w:rsidRPr="00FE3055" w:rsidRDefault="00FE3055" w:rsidP="00FE3055">
            <w:pPr>
              <w:autoSpaceDE w:val="0"/>
              <w:autoSpaceDN w:val="0"/>
              <w:adjustRightInd w:val="0"/>
              <w:spacing w:after="0" w:line="240" w:lineRule="auto"/>
              <w:ind w:left="352"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ОПРОС по терминам и содержаниям нормативных документов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Вопросы по документам:  № 149-ФЗ 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и 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ГОСТ </w:t>
            </w:r>
            <w:proofErr w:type="gramStart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51624-2000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Определение «Конфиденциальность информации»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Определение «Служебная тайна»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Определение «Секретная информация»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Определение «Защищаемая информация»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Определение «Автоматизированная система в защищенном исполнении»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Определение «Система защиты информации автоматизированной системы»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Определение «Фактор, воздействующий на защищаемую информацию»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Определение «Угроза безопасности информации»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Функции системы защиты информации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Компоненты, подлежащие защите в АСЗИ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Общая цель защиты информации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Частные цели защиты информации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Задачи защиты информации в АСЗИ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Перечень технических требований к АСЗИ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Перечень экономических требований к АСЗИ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Вопросы по документам ГОСТ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– 51275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– 50922 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– 53114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Физическая защита информации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ЗИ от НСВ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ЗИ от НСД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ЗИ от ПДВ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Уязвимость информационной системы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Инцидент ИБ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Нарушитель ИБ организации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spellStart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Недекларированные</w:t>
            </w:r>
            <w:proofErr w:type="spellEnd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возможности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Вопросы по РД ФСТЭК_СВТ Защита от НСД Показатели защищенности от НСД КЛАССЫ СВТ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Существенные характеристики 6 класса защищенности СВТ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Существенные отличия 5 класса защищенности СВТ от предыдущего класса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Существенные отличия 4 класса защищенности СВТ от предыдущего класса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Существенные отличия 3 класса защищенности СВТ от предыдущего класса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Существенные отличия 2 класса защищенности СВТ от предыдущего класса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Существенные отличия 1 класса защищенности СВТ от предыдущего класса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Характеристика 7 класса СВТ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Существенные различия в классах СВТ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Вопросы по РД ФСТЭК__АС Защита от НСД Классификация АС и требования по защите информации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Цели классификации АС  по условиям их функционирования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Этапы классификации АС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Исходные данные для проведения классификации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Основные определяющие групповые признаки в классификации АС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Основные требования к подсистеме обеспечения целостности 3 класса защищенности 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Основные требования к подсистеме обеспечения целостности 2 класса защищенности 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Основные требования к подсистеме управления доступом 1 класса защищенности 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Перечислить  организационные мероприятия для обработки или </w:t>
            </w:r>
            <w:proofErr w:type="gramStart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хранении</w:t>
            </w:r>
            <w:proofErr w:type="gramEnd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АС информации, не отнесенной к категории секретной</w:t>
            </w:r>
          </w:p>
          <w:p w:rsidR="00FE3055" w:rsidRPr="00FE3055" w:rsidRDefault="00FE3055" w:rsidP="00FE3055">
            <w:pPr>
              <w:spacing w:after="0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Вопросы по ГОСТ </w:t>
            </w:r>
            <w:proofErr w:type="gramStart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51583-2014 2014 Порядок создания АС в защищенном исполнении Цель создания системы ЗИ АСЗИ</w:t>
            </w:r>
          </w:p>
          <w:p w:rsidR="00FE3055" w:rsidRPr="00FE3055" w:rsidRDefault="00FE3055" w:rsidP="00FE3055">
            <w:pPr>
              <w:numPr>
                <w:ilvl w:val="0"/>
                <w:numId w:val="2"/>
              </w:numPr>
              <w:spacing w:after="0" w:line="240" w:lineRule="auto"/>
              <w:ind w:left="284" w:hanging="2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Общие требования к АСЗИ</w:t>
            </w:r>
          </w:p>
          <w:p w:rsidR="00FE3055" w:rsidRPr="00FE3055" w:rsidRDefault="00FE3055" w:rsidP="00FE3055">
            <w:pPr>
              <w:numPr>
                <w:ilvl w:val="0"/>
                <w:numId w:val="2"/>
              </w:numPr>
              <w:spacing w:after="0" w:line="240" w:lineRule="auto"/>
              <w:ind w:left="284" w:hanging="2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процесса создания АСЗИ</w:t>
            </w:r>
          </w:p>
          <w:p w:rsidR="00FE3055" w:rsidRPr="00FE3055" w:rsidRDefault="00FE3055" w:rsidP="00FE3055">
            <w:pPr>
              <w:numPr>
                <w:ilvl w:val="0"/>
                <w:numId w:val="2"/>
              </w:numPr>
              <w:spacing w:after="0" w:line="240" w:lineRule="auto"/>
              <w:ind w:left="284" w:hanging="2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Этапы создания АСЗИ</w:t>
            </w:r>
          </w:p>
          <w:p w:rsidR="00FE3055" w:rsidRPr="00FE3055" w:rsidRDefault="00FE3055" w:rsidP="00FE3055">
            <w:pPr>
              <w:numPr>
                <w:ilvl w:val="0"/>
                <w:numId w:val="2"/>
              </w:numPr>
              <w:spacing w:after="0" w:line="240" w:lineRule="auto"/>
              <w:ind w:left="284" w:hanging="2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по ЗИ на стадиях разработки</w:t>
            </w:r>
          </w:p>
          <w:p w:rsidR="00FE3055" w:rsidRPr="00FE3055" w:rsidRDefault="00FE3055" w:rsidP="00FE3055">
            <w:pPr>
              <w:numPr>
                <w:ilvl w:val="0"/>
                <w:numId w:val="2"/>
              </w:numPr>
              <w:spacing w:after="0" w:line="240" w:lineRule="auto"/>
              <w:ind w:left="284" w:hanging="2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Порядок </w:t>
            </w:r>
            <w:proofErr w:type="spellStart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примсенения</w:t>
            </w:r>
            <w:proofErr w:type="spellEnd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ТС и ПС для создания АСЗИ</w:t>
            </w:r>
          </w:p>
          <w:p w:rsidR="00FE3055" w:rsidRPr="00FE3055" w:rsidRDefault="00FE3055" w:rsidP="00FE3055">
            <w:pPr>
              <w:numPr>
                <w:ilvl w:val="0"/>
                <w:numId w:val="2"/>
              </w:numPr>
              <w:spacing w:after="0" w:line="240" w:lineRule="auto"/>
              <w:ind w:left="284" w:hanging="2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и порядок выполнения работ по созданию АСЗИ</w:t>
            </w:r>
          </w:p>
          <w:p w:rsidR="00FE3055" w:rsidRPr="00FE3055" w:rsidRDefault="00FE3055" w:rsidP="00FE3055">
            <w:pPr>
              <w:numPr>
                <w:ilvl w:val="0"/>
                <w:numId w:val="2"/>
              </w:numPr>
              <w:spacing w:after="0" w:line="240" w:lineRule="auto"/>
              <w:ind w:left="284" w:hanging="2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требований к системе ЗИ АСЗИ;  </w:t>
            </w:r>
          </w:p>
          <w:p w:rsidR="00FE3055" w:rsidRPr="00FE3055" w:rsidRDefault="00FE3055" w:rsidP="00FE3055">
            <w:pPr>
              <w:numPr>
                <w:ilvl w:val="0"/>
                <w:numId w:val="2"/>
              </w:numPr>
              <w:spacing w:after="0" w:line="240" w:lineRule="auto"/>
              <w:ind w:left="284" w:hanging="2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(проектирование) системы ЗИ АСЗИ;  </w:t>
            </w:r>
          </w:p>
          <w:p w:rsidR="00FE3055" w:rsidRPr="00FE3055" w:rsidRDefault="00FE3055" w:rsidP="00FE3055">
            <w:pPr>
              <w:numPr>
                <w:ilvl w:val="0"/>
                <w:numId w:val="2"/>
              </w:numPr>
              <w:spacing w:after="0" w:line="240" w:lineRule="auto"/>
              <w:ind w:left="284" w:hanging="2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внедрение системы ЗИ АСЗИ; </w:t>
            </w:r>
          </w:p>
          <w:p w:rsidR="00FE3055" w:rsidRPr="00FE3055" w:rsidRDefault="00FE3055" w:rsidP="00FE3055">
            <w:pPr>
              <w:numPr>
                <w:ilvl w:val="0"/>
                <w:numId w:val="2"/>
              </w:numPr>
              <w:spacing w:after="0" w:line="240" w:lineRule="auto"/>
              <w:ind w:left="284" w:hanging="2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аттестация АСЗИ на соответствие требованиям безопасности информации и ввод ее в действие; </w:t>
            </w:r>
          </w:p>
          <w:p w:rsidR="00FE3055" w:rsidRPr="00FE3055" w:rsidRDefault="00FE3055" w:rsidP="00FE3055">
            <w:pPr>
              <w:numPr>
                <w:ilvl w:val="0"/>
                <w:numId w:val="2"/>
              </w:numPr>
              <w:spacing w:after="0" w:line="240" w:lineRule="auto"/>
              <w:ind w:left="284" w:hanging="2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сопровождение системы ЗИ в ходе эксплуатации АСЗИ</w:t>
            </w:r>
          </w:p>
          <w:p w:rsidR="00FE3055" w:rsidRPr="00FE3055" w:rsidRDefault="00FE3055" w:rsidP="00FE3055">
            <w:pPr>
              <w:keepNext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FE3055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Перечень индивидуальных заданий</w:t>
            </w:r>
          </w:p>
          <w:p w:rsidR="00FE3055" w:rsidRPr="00FE3055" w:rsidRDefault="00FE3055" w:rsidP="00FE30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Задание 1</w:t>
            </w:r>
          </w:p>
          <w:p w:rsidR="00FE3055" w:rsidRPr="00FE3055" w:rsidRDefault="00FE3055" w:rsidP="00FE3055">
            <w:pPr>
              <w:keepNext/>
              <w:spacing w:after="0"/>
              <w:ind w:left="142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Разработать терминологический тезаурус по терминам и определениям из стандартов.</w:t>
            </w:r>
          </w:p>
          <w:p w:rsidR="00FE3055" w:rsidRPr="00FE3055" w:rsidRDefault="00FE3055" w:rsidP="00FE3055">
            <w:pPr>
              <w:keepNext/>
              <w:spacing w:after="0"/>
              <w:ind w:left="142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Взаимосвязь основных понятий из ГОСТ </w:t>
            </w:r>
            <w:proofErr w:type="gramStart"/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</w:t>
            </w:r>
            <w:proofErr w:type="gramEnd"/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53114-2008 Защита информации. Обеспечение информационной безопасности в организации. Разработать схему.</w:t>
            </w:r>
          </w:p>
          <w:p w:rsidR="00FE3055" w:rsidRPr="00FE3055" w:rsidRDefault="00FE3055" w:rsidP="00FE3055">
            <w:pPr>
              <w:keepNext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FE3055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Задание 2 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Объект информатизации автоматизированная система «Отдел кадров предприятия</w:t>
            </w:r>
            <w:r w:rsidRPr="00FE3055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»</w:t>
            </w:r>
          </w:p>
          <w:p w:rsidR="00FE3055" w:rsidRPr="00FE3055" w:rsidRDefault="00FE3055" w:rsidP="00FE3055">
            <w:pPr>
              <w:keepNext/>
              <w:spacing w:after="0"/>
              <w:ind w:left="142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Составить перечень защищаемых ресурсов.</w:t>
            </w:r>
          </w:p>
          <w:p w:rsidR="00FE3055" w:rsidRPr="00FE3055" w:rsidRDefault="00FE3055" w:rsidP="00FE3055">
            <w:pPr>
              <w:keepNext/>
              <w:spacing w:after="0"/>
              <w:ind w:left="142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Определить класс автоматизированной системы</w:t>
            </w:r>
          </w:p>
          <w:p w:rsidR="00FE3055" w:rsidRPr="00FE3055" w:rsidRDefault="00FE3055" w:rsidP="00FE3055">
            <w:pPr>
              <w:keepNext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Задание 3 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определенных классов информационных систем в защищенном исполнении: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Информационно-поисковые системы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Электронный документооборот и делопроизводство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Электронные архивы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Системы управления ресурсами организации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Системы автоматизации проектирования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Информационно-аналитические системы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Системы поддержки принятия решений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Системы видеоконференцсвязи и цифровой телефонии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9.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Ситуационные и управляющие центры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Найти информацию о таких информационных системах (рыночные предложения и/или реально функционирующие объекты)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техническое обеспечение;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программное обеспечение;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обеспечение людскими ресурсами;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gramStart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спец</w:t>
            </w:r>
            <w:proofErr w:type="gramEnd"/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требования по размещению объектов информатизации.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Изучить существующую функциональную структуру организации, использующей данную ИС: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•Изучить бизнес-процессы организации;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•Определить объект защиты (архитектура, процессы, данные);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•Определить целевые характеристики обеспечения защиты;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•Разработать модели угроз и нарушителя;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•Выявить требования к организации доступа к данным;</w:t>
            </w:r>
          </w:p>
          <w:p w:rsidR="00FE3055" w:rsidRPr="00FE3055" w:rsidRDefault="00FE3055" w:rsidP="00FE30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Calibri" w:hAnsi="Times New Roman" w:cs="Times New Roman"/>
                <w:sz w:val="24"/>
                <w:szCs w:val="24"/>
              </w:rPr>
              <w:t>•Отобразить комплекс требований в технологическое решение.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t xml:space="preserve"> </w:t>
            </w:r>
          </w:p>
        </w:tc>
      </w:tr>
      <w:tr w:rsidR="00655D4B" w:rsidRPr="00131CC2" w:rsidTr="00FE3055">
        <w:trPr>
          <w:trHeight w:hRule="exact" w:val="138"/>
        </w:trPr>
        <w:tc>
          <w:tcPr>
            <w:tcW w:w="872" w:type="dxa"/>
          </w:tcPr>
          <w:p w:rsidR="00655D4B" w:rsidRPr="00FE3055" w:rsidRDefault="00655D4B"/>
        </w:tc>
        <w:tc>
          <w:tcPr>
            <w:tcW w:w="2311" w:type="dxa"/>
          </w:tcPr>
          <w:p w:rsidR="00655D4B" w:rsidRPr="00FE3055" w:rsidRDefault="00655D4B"/>
        </w:tc>
        <w:tc>
          <w:tcPr>
            <w:tcW w:w="3645" w:type="dxa"/>
          </w:tcPr>
          <w:p w:rsidR="00655D4B" w:rsidRPr="00FE3055" w:rsidRDefault="00655D4B"/>
        </w:tc>
        <w:tc>
          <w:tcPr>
            <w:tcW w:w="2428" w:type="dxa"/>
          </w:tcPr>
          <w:p w:rsidR="00655D4B" w:rsidRPr="00FE3055" w:rsidRDefault="00655D4B"/>
        </w:tc>
        <w:tc>
          <w:tcPr>
            <w:tcW w:w="168" w:type="dxa"/>
          </w:tcPr>
          <w:p w:rsidR="00655D4B" w:rsidRPr="00FE3055" w:rsidRDefault="00655D4B"/>
        </w:tc>
      </w:tr>
      <w:tr w:rsidR="00655D4B" w:rsidRPr="00131CC2" w:rsidTr="00FE30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E3055">
              <w:t xml:space="preserve"> </w:t>
            </w:r>
          </w:p>
        </w:tc>
      </w:tr>
      <w:tr w:rsidR="00655D4B" w:rsidRPr="00131CC2" w:rsidTr="00FE3055"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42" w:firstLine="7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аттестация имеет целью определить степень достижения запланированных результатов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 по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каждой дисциплине (модулю) за определенный период обучения (семестр) и может проводиться в форме зачета, экзамена, защиты курсовой работы.</w:t>
            </w:r>
          </w:p>
          <w:p w:rsidR="00FE3055" w:rsidRPr="00FE3055" w:rsidRDefault="00FE3055" w:rsidP="00FE3055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firstLine="7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а) Планируемые результаты обучения и оценочные средства для проведения промежуточной аттестации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tbl>
            <w:tblPr>
              <w:tblW w:w="5161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  <w:gridCol w:w="3293"/>
              <w:gridCol w:w="4804"/>
            </w:tblGrid>
            <w:tr w:rsidR="00FE3055" w:rsidRPr="00FE3055" w:rsidTr="009C2272">
              <w:trPr>
                <w:trHeight w:val="753"/>
                <w:tblHeader/>
              </w:trPr>
              <w:tc>
                <w:tcPr>
                  <w:tcW w:w="5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Структурный элемент 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компетенции</w:t>
                  </w:r>
                </w:p>
              </w:tc>
              <w:tc>
                <w:tcPr>
                  <w:tcW w:w="159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Планируемые результаты обучения </w:t>
                  </w:r>
                </w:p>
              </w:tc>
              <w:tc>
                <w:tcPr>
                  <w:tcW w:w="286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Оценочные средства</w:t>
                  </w:r>
                </w:p>
              </w:tc>
            </w:tr>
            <w:tr w:rsidR="00FE3055" w:rsidRPr="00131CC2" w:rsidTr="009C2272">
              <w:trPr>
                <w:trHeight w:val="283"/>
              </w:trPr>
              <w:tc>
                <w:tcPr>
                  <w:tcW w:w="500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ОПК-8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способностью к освоению новых образцов программных, технических средств и информационных технологий</w:t>
                  </w:r>
                </w:p>
              </w:tc>
            </w:tr>
            <w:tr w:rsidR="00FE3055" w:rsidRPr="00FE3055" w:rsidTr="009C2272">
              <w:trPr>
                <w:trHeight w:val="225"/>
              </w:trPr>
              <w:tc>
                <w:tcPr>
                  <w:tcW w:w="5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Знать:</w:t>
                  </w:r>
                </w:p>
              </w:tc>
              <w:tc>
                <w:tcPr>
                  <w:tcW w:w="159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Модель жизненного цикла и порядок создания АС;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структуру, порядок составления, оформления и утверждения Технического задания по созданию АС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Типовые структуры и принципы организации программных и программно-аппаратных средств ЗИ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5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Общую характеристику и структуру стандартов (ГОСТов), регламентирующих порядок проектирования АС в защищенном исполнении.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Определять потребности в 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технических средствах защиты и контроля</w:t>
                  </w:r>
                </w:p>
              </w:tc>
              <w:tc>
                <w:tcPr>
                  <w:tcW w:w="286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1. Понятие, виды и структура автоматизированных систем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2. Безопасность АС, ее составляющие. Основные способы и механизмы обеспечения безопасности информации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АС.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Классификация, идентификация (инвентаризация, каталогизация) и оценивание (категорирование) объектов защиты в АС.</w:t>
                  </w:r>
                  <w:proofErr w:type="gramEnd"/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4. Классификация (каталогизация), идентификация, спецификация и оценивание угроз безопасности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АС.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5. Человеческий фактор в угрозах безопасности. Модель нарушителя безопасности ин-формации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АС.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6. Декомпозиция назначения, целей и задач функционирования АС. Функциональная структура АС и функциональные требования к 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защищенным СВТ, АС, продуктам и системам ИТ.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 Система и структура функциональных требований по защите от НСД к информации в СВТ, классы защищенности СВТ.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8. Система и структура функциональных требований по защите от НСД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АС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группы и классы защищенности АС.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9. Общая структура требований безопасности к изделиям и системам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классы функциональных требований безопасности.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 Услуги (сервисы) безопасности при взаимодействии открытых систем и реализующие их механизмы безопасности.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 Жизненный цикл, стадии создания и содержание работ по созданию АС, особенности создания АС в защищенном исполнении.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12. Техническое задание на создание АС, требования по структуре, содержанию, порядку разработки, оформления, согласования и утверждения.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13. Особенности Технического задания на создание АС в защищенном исполнении. Составляющие общих требований к АСЗИ и структуру функциональных требований.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14. Жизненный цикл изделий (продуктов и систем)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общая схема и последовательность создания изделий ИТ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15. Классификация изделий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 функциональные пакеты требований безопасности. Классы защищенности изделий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 пакеты требований доверия безопасности.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16. Структура, порядок разработки, регистрации и опубликования профилей защиты для изделий ИТ.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17. Структура, назначение и порядок разработки задания по безопасности при создании изделий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соотношение между профилем защиты и заданием по безопасности. Техническое задание на создание системы ИТ.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18. Содержание процесса разработки и ввода в действие изделий 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(систем) ИТ. Уровни представления проектных решений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19. Проектирование АС как особый вид деятельности, объекты проектирования при создании АС (по РД 50-680-88)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20. Методология (методы и средства) проектирования АС.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21. Каноническое (индивидуальное) проектирование АС. Технологическая схема этапов технического и рабочего проектирования.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22. Типовое проектирование АС и его методы. Технологическая схема проектирования.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23. Управление процессом проектирования АС, его компоненты и специфика.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24. Организационная структура, схемы организации работ при проектировании АС и организационные формы проектного коллектива.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25. Содержание и специфика управленческого цикла при проектировании АС.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26. Методы планирования и управления проектами. Диаграммы </w:t>
                  </w:r>
                  <w:proofErr w:type="spell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Ганта</w:t>
                  </w:r>
                  <w:proofErr w:type="spell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сетевые графики проектов.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27. Автоматизированные системы управления проектами.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28. Общие положения по эксплуатации изделий, комплексов, средств деятельности. Составляющие организационных и технических мероприятий по эксплуатации.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29. Особенности эксплуатации КС (АС) и защищенных КС (АС в защищенном исполнении). Администрирование КС (АС).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30. Органы управления и планирования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эксплуатации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защищенных АС.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31. Эксплуатационная документация на АС (изделия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). Руководства пользователя и администратора.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26"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32. Конструкторские эксплуатационные документы на ТСО и ПО, эксплуатационные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доку-менты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предприятия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before="120" w:after="120" w:line="240" w:lineRule="auto"/>
                    <w:ind w:firstLine="754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Перечень вопросов к экзамену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Понятие системы ЗИ. Дестабилизирующие факторы для СЗИ. Системный подход и его принципы.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Рационализация расходов на информацию и ее защиту.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Причинно-следственный подход для анализа безопасности сложных систем.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Выбор мер защиты информации для реализации в информационной системе.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Методы и модели анализа угроз (Процесс НСД).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Требования к СЗИ.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Система общеметодологических принципов ЗИ.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Понятие сложной системы и основные признаки.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Жизненный цикл АС.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Методика использования метода экспертных оценок.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Основные концептуальные требования к задачам защиты.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Защита информационной системы, ее средств, систем связи и передачи данных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Множество функций защиты информации.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Задача распределения значений кодов доступа.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Вероятность нарушения защиты информации в типовом структурном компоненте.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Рекомендации по использованию моделей защищенности.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Факторы, влияющие на требуемый уровень защиты информации.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Субъекты КИИ и их действия.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Значимые объекты КИИ. Категорирование объектов.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Функции центров </w:t>
                  </w:r>
                  <w:proofErr w:type="spell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ГосСОПКА</w:t>
                  </w:r>
                  <w:proofErr w:type="spell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Правила эксплуатации центров.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Построения собственного центра </w:t>
                  </w:r>
                  <w:proofErr w:type="spell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ГосСОПКА</w:t>
                  </w:r>
                  <w:proofErr w:type="spell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FE3055" w:rsidRPr="00131CC2" w:rsidTr="009C2272">
              <w:trPr>
                <w:trHeight w:val="258"/>
              </w:trPr>
              <w:tc>
                <w:tcPr>
                  <w:tcW w:w="5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Уметь:</w:t>
                  </w:r>
                </w:p>
              </w:tc>
              <w:tc>
                <w:tcPr>
                  <w:tcW w:w="159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Осуществлять сбор, обработку, анализ и систематизацию научно-технической информации в области программных и программно-аппаратных средств ЗИ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Планировать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индивидуально-групповою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структуру пользователей информационных систем и структуру разделяемых (коллективных) информационных ресурсов.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Разрабатывать требования по защите автоматизированных систем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Отображать предметную область на конкретную модель данных </w:t>
                  </w:r>
                </w:p>
              </w:tc>
              <w:tc>
                <w:tcPr>
                  <w:tcW w:w="286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lastRenderedPageBreak/>
                    <w:t xml:space="preserve">Задание </w:t>
                  </w:r>
                </w:p>
                <w:p w:rsidR="00FE3055" w:rsidRPr="00FE3055" w:rsidRDefault="00FE3055" w:rsidP="00FE3055">
                  <w:pPr>
                    <w:keepNext/>
                    <w:spacing w:after="0" w:line="240" w:lineRule="auto"/>
                    <w:ind w:left="142" w:firstLine="754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Разработать терминологический тезаурус по терминам и определениям из стандартов.</w:t>
                  </w:r>
                </w:p>
                <w:p w:rsidR="00FE3055" w:rsidRPr="00FE3055" w:rsidRDefault="00FE3055" w:rsidP="00FE3055">
                  <w:pPr>
                    <w:keepNext/>
                    <w:spacing w:after="0" w:line="240" w:lineRule="auto"/>
                    <w:ind w:left="142" w:firstLine="754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Взаимосвязь основных понятий из ГОСТ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Р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53114-2008 Защита информации. Обеспечение информационной безопасности в организации. Разработать </w:t>
                  </w:r>
                  <w:r w:rsidRPr="00FE3055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lastRenderedPageBreak/>
                    <w:t>схему.</w:t>
                  </w:r>
                </w:p>
                <w:p w:rsidR="00FE3055" w:rsidRPr="00FE3055" w:rsidRDefault="00FE3055" w:rsidP="00FE3055">
                  <w:pPr>
                    <w:keepNext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Задание  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Объект информатизации автоматизированная система «Отдел кадров предприятия</w:t>
                  </w:r>
                  <w:r w:rsidRPr="00FE305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»</w:t>
                  </w:r>
                </w:p>
                <w:p w:rsidR="00FE3055" w:rsidRPr="00FE3055" w:rsidRDefault="00FE3055" w:rsidP="00FE3055">
                  <w:pPr>
                    <w:keepNext/>
                    <w:spacing w:after="0" w:line="240" w:lineRule="auto"/>
                    <w:ind w:left="142" w:firstLine="754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Сформировать таблицу доступа персонала по категориям.</w:t>
                  </w:r>
                </w:p>
                <w:p w:rsidR="00FE3055" w:rsidRPr="00FE3055" w:rsidRDefault="00FE3055" w:rsidP="00FE3055">
                  <w:pPr>
                    <w:keepNext/>
                    <w:spacing w:after="0" w:line="240" w:lineRule="auto"/>
                    <w:ind w:left="142" w:firstLine="754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Составить перечень защищаемых ресурсов.</w:t>
                  </w:r>
                </w:p>
                <w:p w:rsidR="00FE3055" w:rsidRPr="00FE3055" w:rsidRDefault="00FE3055" w:rsidP="00FE3055">
                  <w:pPr>
                    <w:keepNext/>
                    <w:spacing w:after="0" w:line="240" w:lineRule="auto"/>
                    <w:ind w:left="142" w:firstLine="754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Определить класс автоматизированной системы</w:t>
                  </w:r>
                </w:p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E3055" w:rsidRPr="00131CC2" w:rsidTr="009C2272">
              <w:trPr>
                <w:trHeight w:val="446"/>
              </w:trPr>
              <w:tc>
                <w:tcPr>
                  <w:tcW w:w="5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Владеть:</w:t>
                  </w:r>
                </w:p>
              </w:tc>
              <w:tc>
                <w:tcPr>
                  <w:tcW w:w="159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методиками анализа и синтеза структурных и функциональных схем защищенных автоматизированных информационных систем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навыками анализа и синтеза структурных и функциональных схем защищенных автоматизированных информационных систем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Практическими навыками анализа и синтеза структурных и функциональных схем защищенных автоматизированных информационных систем</w:t>
                  </w:r>
                </w:p>
              </w:tc>
              <w:tc>
                <w:tcPr>
                  <w:tcW w:w="286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before="120" w:after="120" w:line="240" w:lineRule="auto"/>
                    <w:ind w:firstLine="754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Перечень тем курсовых работ: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Разработка концепции защищенной автоматизированной системы предприятия (по видам деятельности).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Разработка эффективных систем защиты информации в автоматизированных системах.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Разработка системы программно-аппаратной защиты автоматизированной системы объекта информатизации.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Разработка проекта СЗИ от НСД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АС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учреждения.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Интеграция средств информационной безопасности в технологическую среду.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Формирование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правил функционирования подразделений службы информационной безопасности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Эксплуатация комплексной системы защиты информации на объекте защиты.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Выявление защищаемой информации и анализ структуры автоматизированной системы объекта информатизации.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Разработка профилей защиты для изделий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объекта защиты.</w:t>
                  </w:r>
                </w:p>
              </w:tc>
            </w:tr>
            <w:tr w:rsidR="00FE3055" w:rsidRPr="00131CC2" w:rsidTr="009C2272">
              <w:trPr>
                <w:trHeight w:val="283"/>
              </w:trPr>
              <w:tc>
                <w:tcPr>
                  <w:tcW w:w="500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ПК-9  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способностью участвовать в разработке защищенных автоматизированных систем в сфере профессиональной деятельности</w:t>
                  </w:r>
                </w:p>
              </w:tc>
            </w:tr>
            <w:tr w:rsidR="00FE3055" w:rsidRPr="00FE3055" w:rsidTr="009C2272">
              <w:trPr>
                <w:trHeight w:val="225"/>
              </w:trPr>
              <w:tc>
                <w:tcPr>
                  <w:tcW w:w="5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Знать:</w:t>
                  </w:r>
                </w:p>
              </w:tc>
              <w:tc>
                <w:tcPr>
                  <w:tcW w:w="159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Понятия функциональной и системной архитектуры информационных систем, ядра безопасности информационных систем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ab/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Основные принципы построения защищенных распределенных компьютерных систем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5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Документы ФСТЭК России, регламентирующие порядок разработки моделей угроз в автоматизированных системах.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Современные принципы построения архитектуры ИС.</w:t>
                  </w:r>
                </w:p>
              </w:tc>
              <w:tc>
                <w:tcPr>
                  <w:tcW w:w="286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numPr>
                      <w:ilvl w:val="3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Понятие, виды и структура автоматизированных систем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Безопасность АС, ее составляющие. Основные способы и механизмы обеспечения без-опасности информации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АС.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6. Декомпозиция назначения, целей и задач функционирования АС. Функциональная структура АС и функциональные требования к защищенным СВТ, АС, продуктам и системам ИТ.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 Система и структура функциональных требований по защите от НСД к информации в СВТ, классы защищенности СВТ.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8. Система и структура функциональных требований по защите от НСД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АС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группы и классы защищенности АС.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Общая структура требований безопасности к изделиям и системам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классы функциональных требований безопасности.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Жизненный цикл, стадии создания и содержание работ по созданию АС, особенности создания АС в защищенном исполнении.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Техническое задание на создание АС, требования по структуре, содержанию, порядку разработки, оформления, согласования и утверждения.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Особенности Технического задания на создание АС в защищенном исполнении. Составляющие общих требований к АСЗИ и структуру функциональных требований.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Жизненный цикл изделий (продуктов и систем)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общая схема и последовательность создания изделий ИТ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Классификация изделий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 функциональные пакеты требований безопасности. Классы защищенности изделий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 пакеты требований доверия безопасности.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Структура, порядок разработки, регистрации и опубликования профилей защиты для изделий ИТ.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Структура, назначение и порядок разработки задания по безопасности при создании изделий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соотношение между профилем защиты и заданием по безопасности. Техническое задание на создание системы ИТ.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Содержание процесса разработки и ввода в действие изделий (систем) ИТ. Уровни представления проектных решений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Проектирование АС как особый вид деятельности, объекты 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проектирования при создании АС (по РД 50-680-88)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Методология (методы и средства) проектирования АС.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Типовое проектирование АС и его методы. Технологическая схема проектирования.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Управление процессом проектирования АС, его компоненты и специфика.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Организационная структура, схемы организации работ при проектировании АС и организационные формы проектного коллектива.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Содержание и специфика управленческого цикла при проектировании АС.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before="120" w:after="120" w:line="240" w:lineRule="auto"/>
                    <w:ind w:firstLine="754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Перечень вопросов к экзамену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tabs>
                      <w:tab w:val="left" w:pos="343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Понятие системы ЗИ. Дестабилизирующие факторы для СЗИ. Системный подход и его принципы.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Рационализация расходов на информацию и ее защиту.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Причинно-следственный подход для анализа безопасности сложных систем.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Выбор мер защиты информации для реализации в информационной системе.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Методы и модели анализа угроз (Процесс НСД).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Требования к СЗИ.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Система общеметодологических принципов ЗИ.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Понятие сложной системы и основные признаки.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Жизненный цикл АС.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Методика использования метода экспертных оценок.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Основные концептуальные требования к задачам защиты.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Защита информационной системы, ее средств, систем связи и передачи данных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Множество функций защиты информации.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Задача распределения значений кодов доступа.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Вероятность нарушения защиты информации в типовом структурном компоненте.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Рекомендации по 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использованию моделей защищенности.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Факторы, влияющие на требуемый уровень защиты информации.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Субъекты КИИ и их действия.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Значимые объекты КИИ. Категорирование объектов.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Функции центров </w:t>
                  </w:r>
                  <w:proofErr w:type="spell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ГосСОПКА</w:t>
                  </w:r>
                  <w:proofErr w:type="spell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Правила эксплуатации центров.</w:t>
                  </w:r>
                </w:p>
                <w:p w:rsidR="00FE3055" w:rsidRPr="00FE3055" w:rsidRDefault="00FE3055" w:rsidP="00FE3055">
                  <w:pPr>
                    <w:widowControl w:val="0"/>
                    <w:tabs>
                      <w:tab w:val="left" w:pos="343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1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Построения собственного центра </w:t>
                  </w:r>
                  <w:proofErr w:type="spell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ГосСОПКА</w:t>
                  </w:r>
                  <w:proofErr w:type="spell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FE3055" w:rsidRPr="00131CC2" w:rsidTr="009C2272">
              <w:trPr>
                <w:trHeight w:val="258"/>
              </w:trPr>
              <w:tc>
                <w:tcPr>
                  <w:tcW w:w="5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Уметь:</w:t>
                  </w:r>
                </w:p>
              </w:tc>
              <w:tc>
                <w:tcPr>
                  <w:tcW w:w="159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Осуществлять анализ  несложных процессов проектирования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создавать дополнительные средства защиты;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Осуществлять анализ и оптимизацию несложных процессов проектирования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Применять отечественные и зарубежные стандарты в области компьютерной безопасности для проектирования средств защиты информации компьютерной системы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разрабатывать технические  задания на создание подсистем информационной безопасности  автоматизированных систем,   проектировать такие подсистемы с учетом действующих нормативных и  методических документов</w:t>
                  </w:r>
                </w:p>
              </w:tc>
              <w:tc>
                <w:tcPr>
                  <w:tcW w:w="286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Задание </w:t>
                  </w:r>
                </w:p>
                <w:p w:rsidR="00FE3055" w:rsidRPr="00FE3055" w:rsidRDefault="00FE3055" w:rsidP="00FE3055">
                  <w:pPr>
                    <w:keepNext/>
                    <w:spacing w:after="0" w:line="240" w:lineRule="auto"/>
                    <w:ind w:left="142" w:firstLine="754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Взаимосвязь основных понятий из ГОСТ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>Р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</w:rPr>
                    <w:t xml:space="preserve"> 53114-2008 Защита информации. Обеспечение информационной безопасности в организации. Разработать схему.</w:t>
                  </w:r>
                </w:p>
                <w:p w:rsidR="00FE3055" w:rsidRPr="00FE3055" w:rsidRDefault="00FE3055" w:rsidP="00FE3055">
                  <w:pPr>
                    <w:keepNext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Задание  </w:t>
                  </w:r>
                </w:p>
                <w:p w:rsidR="00FE3055" w:rsidRPr="00FE3055" w:rsidRDefault="00FE3055" w:rsidP="00FE3055">
                  <w:pPr>
                    <w:keepNext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Разработка определенных классов информационных систем в защищенном исполнении.</w:t>
                  </w:r>
                </w:p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E3055" w:rsidRPr="00131CC2" w:rsidTr="009C2272">
              <w:trPr>
                <w:trHeight w:val="446"/>
              </w:trPr>
              <w:tc>
                <w:tcPr>
                  <w:tcW w:w="5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Владеть:</w:t>
                  </w:r>
                </w:p>
              </w:tc>
              <w:tc>
                <w:tcPr>
                  <w:tcW w:w="159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Способами определения уровней защищенности и доверия программно-аппаратных средств защиты информации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Практическими навыками определения уровня защищенности и доверия программно-аппаратных средств защиты информации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Определять 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уровни защищенности и доверия программно-аппаратных средств защиты информации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Приемами разработки моделей автоматизированных систем и подсистем безопасности автоматизированных систем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Приемами разработки проектов нормативных документов, регламентирующих работу по защите информации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349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Навыками разработки технических заданий на создание подсистем информационной безопасности автоматизированных систем; разработки предложений по совершенствованию системы управления безопасностью информации в автоматизированных системах</w:t>
                  </w:r>
                </w:p>
              </w:tc>
              <w:tc>
                <w:tcPr>
                  <w:tcW w:w="286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before="120" w:after="120" w:line="240" w:lineRule="auto"/>
                    <w:ind w:firstLine="754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Перечень тем курсовых работ: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Разработка концепции защищенной автоматизированной системы предприятия (по видам деятельности).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Разработка эффективных систем защиты информации в автоматизированных системах.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Разработка системы программно-аппаратной защиты автоматизированной системы объекта информатизации.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Разработка проекта СЗИ от НСД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АС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учреждения.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5.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Интеграция средств информационной безопасности в технологическую среду.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Формирование правил функционирования подразделений службы информационной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без-опасности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Эксплуатация комплексной системы защиты информации на объекте защиты.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Выявление защищаемой информации и анализ структуры автоматизированной системы объекта информатизации.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Разработка профилей защиты для изделий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объекта защиты.</w:t>
                  </w:r>
                </w:p>
              </w:tc>
            </w:tr>
            <w:tr w:rsidR="00FE3055" w:rsidRPr="00131CC2" w:rsidTr="009C2272">
              <w:trPr>
                <w:trHeight w:val="283"/>
              </w:trPr>
              <w:tc>
                <w:tcPr>
                  <w:tcW w:w="5000" w:type="pct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ПК-15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            </w:r>
                </w:p>
              </w:tc>
            </w:tr>
            <w:tr w:rsidR="00FE3055" w:rsidRPr="00FE3055" w:rsidTr="009C2272">
              <w:trPr>
                <w:trHeight w:val="225"/>
              </w:trPr>
              <w:tc>
                <w:tcPr>
                  <w:tcW w:w="5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Знать:</w:t>
                  </w:r>
                </w:p>
              </w:tc>
              <w:tc>
                <w:tcPr>
                  <w:tcW w:w="159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Модель жизненного цикла и порядок создания АС;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структуру, порядок составления, оформления и утверждения Технического задания по созданию АС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Общую характеристику и структуру стандартов по безопасности информационных технологий, виды требований безопасности, общую характеристику структуры классов и семейств функциональных требований безопасности к 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изделиям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общую характеристику классов требований доверия безопасности и структуры оценочных уровней доверия</w:t>
                  </w:r>
                </w:p>
              </w:tc>
              <w:tc>
                <w:tcPr>
                  <w:tcW w:w="286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before="120" w:after="120" w:line="240" w:lineRule="auto"/>
                    <w:ind w:firstLine="754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Перечень вопросов к экзамену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tabs>
                      <w:tab w:val="left" w:pos="343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59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Понятие системы ЗИ. Дестабилизирующие факторы для СЗИ. Системный подход и его принципы.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Рационализация расходов на информацию и ее защиту.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Причинно-следственный подход для анализа безопасности сложных систем.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Выбор мер защиты информации для реализации в информационной системе.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Методы и модели анализа угроз (Процесс НСД).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Требования к СЗИ.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Система общеметодологических принципов ЗИ.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Понятие сложной системы и основные признаки.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Жизненный цикл АС.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Методика использования метода экспертных оценок.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Основные концептуальные требования к задачам защиты.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Защита информационной системы, ее средств, систем связи и передачи данных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Множество функций защиты информации.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Задача распределения значений кодов доступа.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Вероятность нарушения защиты информации в типовом структурном компоненте.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Рекомендации по использованию моделей защищенности.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Факторы, влияющие на требуемый уровень защиты информации.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Субъекты КИИ и их действия.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Значимые объекты КИИ. Категорирование объектов.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3" w:firstLine="75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Функции центров </w:t>
                  </w:r>
                  <w:proofErr w:type="spell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ГосСОПКА</w:t>
                  </w:r>
                  <w:proofErr w:type="spell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Правила эксплуатации центров.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Построения собственного центра </w:t>
                  </w:r>
                  <w:proofErr w:type="spell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ГосСОПКА</w:t>
                  </w:r>
                  <w:proofErr w:type="spell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FE3055" w:rsidRPr="00131CC2" w:rsidTr="009C2272">
              <w:trPr>
                <w:trHeight w:val="258"/>
              </w:trPr>
              <w:tc>
                <w:tcPr>
                  <w:tcW w:w="5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Уметь:</w:t>
                  </w:r>
                </w:p>
              </w:tc>
              <w:tc>
                <w:tcPr>
                  <w:tcW w:w="159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Анализировать и оценивать угрозы информационной безопасности объекта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Определять потребности в технических средствах защиты и контроля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Планировать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индивидуально-групповою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структуру пользователей информационных систем и структуру разделяемых (коллективных) информационных ресурсов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Разрабатывать требования по защите компьютерных систем отображать предметную область на конкретную модель данных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Определять структуру системы защиты информации 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автоматизированной системы в соответствии с требованиями нормативных правовых документов в области защиты информации автоматизированных систем 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Выбирать меры защиты информации, подлежащие реализации в системе защиты информации автоматизированной системы</w:t>
                  </w:r>
                </w:p>
              </w:tc>
              <w:tc>
                <w:tcPr>
                  <w:tcW w:w="286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keepNext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lastRenderedPageBreak/>
                    <w:t xml:space="preserve">Задание  </w:t>
                  </w:r>
                </w:p>
                <w:p w:rsidR="00FE3055" w:rsidRPr="00FE3055" w:rsidRDefault="00FE3055" w:rsidP="00FE3055">
                  <w:pPr>
                    <w:keepNext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Разработка определенных классов информационных систем в защищенном исполнении:</w:t>
                  </w:r>
                </w:p>
              </w:tc>
            </w:tr>
            <w:tr w:rsidR="00FE3055" w:rsidRPr="00131CC2" w:rsidTr="009C2272">
              <w:trPr>
                <w:trHeight w:val="446"/>
              </w:trPr>
              <w:tc>
                <w:tcPr>
                  <w:tcW w:w="542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Владеть:</w:t>
                  </w:r>
                </w:p>
              </w:tc>
              <w:tc>
                <w:tcPr>
                  <w:tcW w:w="159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методиками анализа и синтеза структурных и функциональных схем защищенных автоматизированных информационных систем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навыками анализа и синтеза структурных и функциональных схем защищенных автоматизированных информационных систем</w:t>
                  </w:r>
                </w:p>
                <w:p w:rsidR="00FE3055" w:rsidRPr="00FE3055" w:rsidRDefault="00FE3055" w:rsidP="00FE3055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07"/>
                      <w:tab w:val="left" w:pos="35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207" w:firstLine="75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практическими навыками анализа и синтеза структурных и функциональных схем защищенных автоматизированных информационных систем</w:t>
                  </w:r>
                </w:p>
              </w:tc>
              <w:tc>
                <w:tcPr>
                  <w:tcW w:w="286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before="120" w:after="120" w:line="240" w:lineRule="auto"/>
                    <w:ind w:firstLine="754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Перечень тем курсовых работ: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Разработка концепции защищенной автоматизированной системы предприятия (по видам деятельности).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Разработка эффективных систем защиты информации в автоматизированных системах.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Разработка системы программно-аппаратной защиты автоматизированной системы объекта информатизации.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Разработка проекта СЗИ от НСД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АС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учреждения.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Интеграция средств информационной безопасности в технологическую среду.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Формирование правил функционирования подразделений службы информационной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без-опасности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Эксплуатация комплексной системы защиты информации на объекте защиты.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>Выявление защищаемой информации и анализ структуры автоматизированной системы объекта информатизации.</w:t>
                  </w:r>
                </w:p>
                <w:p w:rsidR="00FE3055" w:rsidRPr="00FE3055" w:rsidRDefault="00FE3055" w:rsidP="00FE305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4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</w:t>
                  </w:r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  <w:t xml:space="preserve">Разработка профилей защиты для изделий </w:t>
                  </w:r>
                  <w:proofErr w:type="gramStart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ИТ</w:t>
                  </w:r>
                  <w:proofErr w:type="gramEnd"/>
                  <w:r w:rsidRPr="00FE305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объекта защиты.</w:t>
                  </w:r>
                </w:p>
              </w:tc>
            </w:tr>
          </w:tbl>
          <w:p w:rsidR="00FE3055" w:rsidRPr="00FE3055" w:rsidRDefault="00FE3055" w:rsidP="00FE3055">
            <w:pPr>
              <w:autoSpaceDE w:val="0"/>
              <w:autoSpaceDN w:val="0"/>
              <w:adjustRightInd w:val="0"/>
              <w:spacing w:after="0" w:line="240" w:lineRule="auto"/>
              <w:ind w:firstLine="75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б) Порядок проведения промежуточной аттестации, показатели и критерии оценивания:</w:t>
            </w:r>
          </w:p>
          <w:p w:rsidR="00FE3055" w:rsidRPr="00FE3055" w:rsidRDefault="00FE3055" w:rsidP="00FE3055">
            <w:pPr>
              <w:autoSpaceDE w:val="0"/>
              <w:autoSpaceDN w:val="0"/>
              <w:adjustRightInd w:val="0"/>
              <w:spacing w:after="0" w:line="240" w:lineRule="auto"/>
              <w:ind w:firstLine="7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FE30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«зачтено»</w:t>
            </w:r>
            <w:r w:rsidRPr="00FE30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обучающийся должен показать пороговый уровень знаний на уровне воспроизведения и объяснения информации;</w:t>
            </w:r>
          </w:p>
          <w:p w:rsidR="00FE3055" w:rsidRPr="00FE3055" w:rsidRDefault="00FE3055" w:rsidP="00FE3055">
            <w:pPr>
              <w:autoSpaceDE w:val="0"/>
              <w:autoSpaceDN w:val="0"/>
              <w:adjustRightInd w:val="0"/>
              <w:spacing w:after="0" w:line="240" w:lineRule="auto"/>
              <w:ind w:firstLine="75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FE30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«не зачтено»</w:t>
            </w:r>
            <w:r w:rsidRPr="00FE30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обучающийся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 может показать знания на уровне воспроизведения и объяснения информации.</w:t>
            </w:r>
          </w:p>
          <w:p w:rsidR="00FE3055" w:rsidRPr="00FE3055" w:rsidRDefault="00FE3055" w:rsidP="00FE3055">
            <w:pPr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и критерии оценивания экзамена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:.</w:t>
            </w:r>
            <w:proofErr w:type="gramEnd"/>
          </w:p>
          <w:p w:rsidR="00FE3055" w:rsidRPr="00FE3055" w:rsidRDefault="00FE3055" w:rsidP="00FE3055">
            <w:pPr>
              <w:autoSpaceDE w:val="0"/>
              <w:autoSpaceDN w:val="0"/>
              <w:adjustRightInd w:val="0"/>
              <w:spacing w:after="0" w:line="240" w:lineRule="auto"/>
              <w:ind w:firstLine="7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– – на оценку «</w:t>
            </w:r>
            <w:r w:rsidRPr="00FE30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отлично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(5 баллов) – обучающийся демонстрирует высокий уровень </w:t>
            </w:r>
            <w:proofErr w:type="spell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оперирует знаниями, умениями, применяет их в ситуациях повышенной сложности. </w:t>
            </w:r>
          </w:p>
          <w:p w:rsidR="00FE3055" w:rsidRPr="00FE3055" w:rsidRDefault="00FE3055" w:rsidP="00FE3055">
            <w:pPr>
              <w:keepLines/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хорошо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(4 балла) – обучающийся демонстрирует средний уровень </w:t>
            </w:r>
            <w:proofErr w:type="spell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      </w:r>
          </w:p>
          <w:p w:rsidR="00FE3055" w:rsidRPr="00FE3055" w:rsidRDefault="00FE3055" w:rsidP="00FE3055">
            <w:pPr>
              <w:keepLines/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удовлетворительно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(3 балла) – обучающийся демонстрирует пороговый уровень </w:t>
            </w:r>
            <w:proofErr w:type="spell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      </w:r>
          </w:p>
          <w:p w:rsidR="00FE3055" w:rsidRPr="00FE3055" w:rsidRDefault="00FE3055" w:rsidP="00FE3055">
            <w:pPr>
              <w:keepLines/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неудовлетворительно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(2 балла) –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демонстрирует знания не более 20% теоретического материала или не может показать знания на уровне воспроизведения и объяснения информации, не может показать интеллектуальные навыки решения простых задач, допускает существенные ошибки, не может показать интеллектуальные навыки решения простых задач.</w:t>
            </w:r>
          </w:p>
          <w:p w:rsidR="00FE3055" w:rsidRPr="00FE3055" w:rsidRDefault="00FE3055" w:rsidP="00FE3055">
            <w:pPr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055" w:rsidRPr="00FE3055" w:rsidRDefault="00FE3055" w:rsidP="00FE3055">
            <w:pPr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выполняется под руководством преподавателя, в процессе ее написания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развивает навыки к научной работе, закрепляя и одновременно расширяя знания, полученные при изучении дисциплины. При выполнении курсовой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      </w:r>
          </w:p>
          <w:p w:rsidR="00FE3055" w:rsidRPr="00FE3055" w:rsidRDefault="00FE3055" w:rsidP="00FE3055">
            <w:pPr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написания курсовой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      </w:r>
          </w:p>
          <w:p w:rsidR="00FE3055" w:rsidRPr="00FE3055" w:rsidRDefault="00FE3055" w:rsidP="00FE3055">
            <w:pPr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3055" w:rsidRPr="00FE3055" w:rsidRDefault="00FE3055" w:rsidP="00FE3055">
            <w:pPr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и критерии оценивания курсовой работы:</w:t>
            </w:r>
          </w:p>
          <w:p w:rsidR="00FE3055" w:rsidRPr="00FE3055" w:rsidRDefault="00FE3055" w:rsidP="00FE3055">
            <w:pPr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отлично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      </w:r>
          </w:p>
          <w:p w:rsidR="00FE3055" w:rsidRPr="00FE3055" w:rsidRDefault="00FE3055" w:rsidP="00FE3055">
            <w:pPr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хорошо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(4 балла) – работа выполнена в соответствии с заданием,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      </w:r>
          </w:p>
          <w:p w:rsidR="00FE3055" w:rsidRPr="00FE3055" w:rsidRDefault="00FE3055" w:rsidP="00FE3055">
            <w:pPr>
              <w:tabs>
                <w:tab w:val="left" w:pos="993"/>
              </w:tabs>
              <w:spacing w:before="120" w:after="0" w:line="240" w:lineRule="auto"/>
              <w:ind w:left="60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удовлетворительно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(3 балла) – работа выполнена в соответствии с заданием, </w:t>
            </w:r>
            <w:proofErr w:type="gramStart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показывает знания на уровне воспроизведения и объяснения информации, интеллектуальные навыки решения простых задач;</w:t>
            </w:r>
          </w:p>
          <w:p w:rsidR="00FE3055" w:rsidRPr="00FE3055" w:rsidRDefault="00FE3055" w:rsidP="00FE3055">
            <w:pPr>
              <w:tabs>
                <w:tab w:val="left" w:pos="993"/>
              </w:tabs>
              <w:spacing w:before="120" w:after="0" w:line="240" w:lineRule="auto"/>
              <w:ind w:left="62" w:firstLine="75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оценку «</w:t>
            </w:r>
            <w:r w:rsidRPr="00FE30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неудовлетворительно</w:t>
            </w:r>
            <w:r w:rsidRPr="00FE3055">
              <w:rPr>
                <w:rFonts w:ascii="Times New Roman" w:eastAsia="Times New Roman" w:hAnsi="Times New Roman" w:cs="Times New Roman"/>
                <w:sz w:val="24"/>
                <w:szCs w:val="24"/>
              </w:rPr>
              <w:t>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задачи, обучающийся не может воспроизвести и объяснить содержание, не может показать интеллектуальные навыки решения поставленной задачи.</w:t>
            </w:r>
          </w:p>
          <w:p w:rsidR="00FE3055" w:rsidRPr="00FE3055" w:rsidRDefault="00FE3055" w:rsidP="00FE3055">
            <w:pPr>
              <w:spacing w:after="0" w:line="240" w:lineRule="auto"/>
              <w:ind w:firstLine="7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5D4B" w:rsidRPr="00FE3055" w:rsidRDefault="00655D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5D4B" w:rsidRPr="00131CC2" w:rsidTr="00FE3055">
        <w:trPr>
          <w:trHeight w:hRule="exact" w:val="138"/>
        </w:trPr>
        <w:tc>
          <w:tcPr>
            <w:tcW w:w="872" w:type="dxa"/>
          </w:tcPr>
          <w:p w:rsidR="00655D4B" w:rsidRPr="00FE3055" w:rsidRDefault="00655D4B"/>
        </w:tc>
        <w:tc>
          <w:tcPr>
            <w:tcW w:w="2311" w:type="dxa"/>
          </w:tcPr>
          <w:p w:rsidR="00655D4B" w:rsidRPr="00FE3055" w:rsidRDefault="00655D4B"/>
        </w:tc>
        <w:tc>
          <w:tcPr>
            <w:tcW w:w="3645" w:type="dxa"/>
          </w:tcPr>
          <w:p w:rsidR="00655D4B" w:rsidRPr="00FE3055" w:rsidRDefault="00655D4B"/>
        </w:tc>
        <w:tc>
          <w:tcPr>
            <w:tcW w:w="2428" w:type="dxa"/>
          </w:tcPr>
          <w:p w:rsidR="00655D4B" w:rsidRPr="00FE3055" w:rsidRDefault="00655D4B"/>
        </w:tc>
        <w:tc>
          <w:tcPr>
            <w:tcW w:w="168" w:type="dxa"/>
          </w:tcPr>
          <w:p w:rsidR="00655D4B" w:rsidRPr="00FE3055" w:rsidRDefault="00655D4B"/>
        </w:tc>
      </w:tr>
      <w:tr w:rsidR="00655D4B" w:rsidRPr="00131CC2" w:rsidTr="00FE305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E3055">
              <w:t xml:space="preserve"> </w:t>
            </w:r>
          </w:p>
        </w:tc>
      </w:tr>
      <w:tr w:rsidR="00655D4B" w:rsidTr="00FE305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5D4B" w:rsidRPr="00131CC2" w:rsidTr="00FE3055">
        <w:trPr>
          <w:trHeight w:hRule="exact" w:val="299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Душкин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систем: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Душкин</w:t>
            </w:r>
            <w:proofErr w:type="spell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Воронеж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:Н</w:t>
            </w:r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аучная</w:t>
            </w:r>
            <w:proofErr w:type="spell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978-5-4446-0902-6.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E3055">
              <w:t xml:space="preserve"> </w:t>
            </w:r>
            <w:hyperlink r:id="rId8" w:history="1">
              <w:r w:rsidR="00FE3055" w:rsidRPr="00CF60F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https://new.znanium.com/catalog/product/923295</w:t>
              </w:r>
            </w:hyperlink>
            <w:r w:rsid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15.02.2020)</w:t>
            </w:r>
            <w:r w:rsidRPr="00FE3055">
              <w:t xml:space="preserve"> </w:t>
            </w:r>
          </w:p>
          <w:p w:rsidR="00655D4B" w:rsidRPr="00FE3055" w:rsidRDefault="009C2272" w:rsidP="00FE30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Жук,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Е.П.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Жук,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О.М.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Лепешкин,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Тимошкин.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РИОР: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/10.12737/1759-3.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978-5-16-106478-8.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E3055">
              <w:t xml:space="preserve"> </w:t>
            </w:r>
            <w:hyperlink r:id="rId9" w:history="1">
              <w:r w:rsidR="00FE3055" w:rsidRPr="00CF60F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https://new.znanium.com/catalog/product/1018901</w:t>
              </w:r>
            </w:hyperlink>
            <w:r w:rsid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15.02.2020)</w:t>
            </w:r>
            <w:r w:rsidRPr="00FE3055">
              <w:t xml:space="preserve">  </w:t>
            </w:r>
          </w:p>
        </w:tc>
      </w:tr>
      <w:tr w:rsidR="00655D4B" w:rsidRPr="00131CC2" w:rsidTr="00FE3055">
        <w:trPr>
          <w:trHeight w:hRule="exact" w:val="138"/>
        </w:trPr>
        <w:tc>
          <w:tcPr>
            <w:tcW w:w="872" w:type="dxa"/>
          </w:tcPr>
          <w:p w:rsidR="00655D4B" w:rsidRPr="00FE3055" w:rsidRDefault="00655D4B"/>
        </w:tc>
        <w:tc>
          <w:tcPr>
            <w:tcW w:w="2311" w:type="dxa"/>
          </w:tcPr>
          <w:p w:rsidR="00655D4B" w:rsidRPr="00FE3055" w:rsidRDefault="00655D4B"/>
        </w:tc>
        <w:tc>
          <w:tcPr>
            <w:tcW w:w="3645" w:type="dxa"/>
          </w:tcPr>
          <w:p w:rsidR="00655D4B" w:rsidRPr="00FE3055" w:rsidRDefault="00655D4B"/>
        </w:tc>
        <w:tc>
          <w:tcPr>
            <w:tcW w:w="2428" w:type="dxa"/>
          </w:tcPr>
          <w:p w:rsidR="00655D4B" w:rsidRPr="00FE3055" w:rsidRDefault="00655D4B"/>
        </w:tc>
        <w:tc>
          <w:tcPr>
            <w:tcW w:w="168" w:type="dxa"/>
          </w:tcPr>
          <w:p w:rsidR="00655D4B" w:rsidRPr="00FE3055" w:rsidRDefault="00655D4B"/>
        </w:tc>
      </w:tr>
      <w:tr w:rsidR="00655D4B" w:rsidTr="00FE305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D4B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5D4B" w:rsidRPr="00131CC2" w:rsidTr="00FE3055"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</w:t>
            </w:r>
            <w:proofErr w:type="spell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угроз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Пермякова</w:t>
            </w:r>
            <w:proofErr w:type="spell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E3055">
              <w:t xml:space="preserve"> </w:t>
            </w:r>
            <w:hyperlink r:id="rId10" w:history="1">
              <w:r w:rsidR="00FE3055" w:rsidRPr="00CF60F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https://magtu.informsystema.ru/uploader/fileUpload?name=3323.pdf&amp;show=dcatalogues/1/1138331/3323.pdf&amp;view=true</w:t>
              </w:r>
            </w:hyperlink>
            <w:r w:rsid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Макрообъект*.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978-5-9967-1031-7.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Внуков,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978-5-534-07248-8.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E3055">
              <w:t xml:space="preserve"> </w:t>
            </w:r>
            <w:hyperlink r:id="rId11" w:history="1">
              <w:r w:rsidR="00FE3055" w:rsidRPr="00CF60F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https://urait.ru/bcode/422772</w:t>
              </w:r>
            </w:hyperlink>
            <w:r w:rsid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15.02.2020).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*РЕЖИМ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МАКРООБЪЕКТОВ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Перейти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адресу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каталога</w:t>
            </w:r>
            <w:r w:rsidRPr="00FE3055">
              <w:t xml:space="preserve"> </w:t>
            </w:r>
            <w:hyperlink r:id="rId12" w:history="1">
              <w:r w:rsidR="00FE3055" w:rsidRPr="00CF60F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</w:t>
              </w:r>
            </w:hyperlink>
            <w:r w:rsid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авторизацию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(Логин: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Читатель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Пароль: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111111)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Активизировать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гиперссылку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макрообъекта.</w:t>
            </w:r>
            <w:r w:rsidRPr="00FE3055">
              <w:t xml:space="preserve"> </w:t>
            </w:r>
          </w:p>
          <w:p w:rsidR="008829A6" w:rsidRDefault="009C227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Примечание: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макрообъектов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настройки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антивирусной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</w:p>
          <w:p w:rsidR="008829A6" w:rsidRDefault="008829A6" w:rsidP="008829A6">
            <w:pPr>
              <w:spacing w:after="0" w:line="240" w:lineRule="auto"/>
              <w:ind w:firstLine="756"/>
              <w:jc w:val="both"/>
            </w:pPr>
            <w:r w:rsidRPr="00903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903B74">
              <w:t xml:space="preserve"> </w:t>
            </w:r>
            <w:r w:rsidRPr="00903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903B74">
              <w:t xml:space="preserve"> </w:t>
            </w:r>
            <w:r w:rsidRPr="00903B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903B74">
              <w:t xml:space="preserve"> </w:t>
            </w:r>
          </w:p>
          <w:p w:rsidR="008829A6" w:rsidRPr="00861644" w:rsidRDefault="008829A6" w:rsidP="00882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86164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1644">
              <w:t xml:space="preserve"> </w:t>
            </w:r>
            <w:r w:rsidRPr="00801F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выполнению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(Приложение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>
              <w:t>.</w:t>
            </w:r>
          </w:p>
          <w:p w:rsidR="008829A6" w:rsidRPr="00861644" w:rsidRDefault="008829A6" w:rsidP="008829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внеаудиторных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самостоятельных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(Приложение</w:t>
            </w:r>
            <w:r w:rsidRPr="00861644"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2).</w:t>
            </w:r>
            <w:r w:rsidRPr="00861644">
              <w:t xml:space="preserve"> </w:t>
            </w:r>
          </w:p>
          <w:p w:rsidR="00655D4B" w:rsidRPr="00FE3055" w:rsidRDefault="00655D4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55D4B" w:rsidRPr="00131CC2" w:rsidTr="00FE3055">
        <w:trPr>
          <w:trHeight w:hRule="exact" w:val="138"/>
        </w:trPr>
        <w:tc>
          <w:tcPr>
            <w:tcW w:w="872" w:type="dxa"/>
          </w:tcPr>
          <w:p w:rsidR="00655D4B" w:rsidRPr="00FE3055" w:rsidRDefault="00655D4B"/>
        </w:tc>
        <w:tc>
          <w:tcPr>
            <w:tcW w:w="2311" w:type="dxa"/>
          </w:tcPr>
          <w:p w:rsidR="00655D4B" w:rsidRPr="00FE3055" w:rsidRDefault="00655D4B"/>
        </w:tc>
        <w:tc>
          <w:tcPr>
            <w:tcW w:w="3645" w:type="dxa"/>
          </w:tcPr>
          <w:p w:rsidR="00655D4B" w:rsidRPr="00FE3055" w:rsidRDefault="00655D4B"/>
        </w:tc>
        <w:tc>
          <w:tcPr>
            <w:tcW w:w="2428" w:type="dxa"/>
          </w:tcPr>
          <w:p w:rsidR="00655D4B" w:rsidRPr="00FE3055" w:rsidRDefault="00655D4B"/>
        </w:tc>
        <w:tc>
          <w:tcPr>
            <w:tcW w:w="168" w:type="dxa"/>
          </w:tcPr>
          <w:p w:rsidR="00655D4B" w:rsidRPr="00FE3055" w:rsidRDefault="00655D4B"/>
        </w:tc>
      </w:tr>
      <w:tr w:rsidR="00655D4B" w:rsidRPr="00131CC2" w:rsidTr="00FE3055">
        <w:trPr>
          <w:trHeight w:hRule="exact" w:val="138"/>
        </w:trPr>
        <w:tc>
          <w:tcPr>
            <w:tcW w:w="872" w:type="dxa"/>
          </w:tcPr>
          <w:p w:rsidR="00655D4B" w:rsidRPr="00131CC2" w:rsidRDefault="00655D4B"/>
        </w:tc>
        <w:tc>
          <w:tcPr>
            <w:tcW w:w="2311" w:type="dxa"/>
          </w:tcPr>
          <w:p w:rsidR="00655D4B" w:rsidRPr="00131CC2" w:rsidRDefault="00655D4B"/>
        </w:tc>
        <w:tc>
          <w:tcPr>
            <w:tcW w:w="3645" w:type="dxa"/>
          </w:tcPr>
          <w:p w:rsidR="00655D4B" w:rsidRPr="00131CC2" w:rsidRDefault="00655D4B"/>
        </w:tc>
        <w:tc>
          <w:tcPr>
            <w:tcW w:w="2428" w:type="dxa"/>
          </w:tcPr>
          <w:p w:rsidR="00655D4B" w:rsidRPr="00131CC2" w:rsidRDefault="00655D4B"/>
        </w:tc>
        <w:tc>
          <w:tcPr>
            <w:tcW w:w="168" w:type="dxa"/>
          </w:tcPr>
          <w:p w:rsidR="00655D4B" w:rsidRPr="00131CC2" w:rsidRDefault="00655D4B"/>
        </w:tc>
      </w:tr>
    </w:tbl>
    <w:p w:rsidR="00655D4B" w:rsidRPr="00131CC2" w:rsidRDefault="00655D4B">
      <w:pPr>
        <w:rPr>
          <w:sz w:val="0"/>
          <w:szCs w:val="0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/>
      </w:tblPr>
      <w:tblGrid>
        <w:gridCol w:w="2175"/>
        <w:gridCol w:w="3114"/>
        <w:gridCol w:w="4101"/>
      </w:tblGrid>
      <w:tr w:rsidR="00FE3055" w:rsidRPr="00131CC2" w:rsidTr="009C2272">
        <w:tc>
          <w:tcPr>
            <w:tcW w:w="886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E3055" w:rsidRPr="00FE3055" w:rsidRDefault="00FE3055" w:rsidP="00FE30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E3055">
              <w:t xml:space="preserve"> </w:t>
            </w:r>
          </w:p>
        </w:tc>
      </w:tr>
      <w:tr w:rsidR="00FE3055" w:rsidTr="00FE3055">
        <w:tc>
          <w:tcPr>
            <w:tcW w:w="5762" w:type="dxa"/>
            <w:gridSpan w:val="2"/>
            <w:tcBorders>
              <w:bottom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before="240"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</w:p>
        </w:tc>
        <w:tc>
          <w:tcPr>
            <w:tcW w:w="3101" w:type="dxa"/>
            <w:tcBorders>
              <w:bottom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E3055" w:rsidTr="00FE3055">
        <w:tc>
          <w:tcPr>
            <w:tcW w:w="2313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Pr="001423EE" w:rsidRDefault="00FE3055" w:rsidP="00FE305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423E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423EE">
              <w:rPr>
                <w:lang w:val="en-US"/>
              </w:rP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829A6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9A6" w:rsidRDefault="008829A6" w:rsidP="008829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9A6" w:rsidRDefault="008829A6" w:rsidP="008829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9A6" w:rsidRDefault="008829A6" w:rsidP="0088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Pr="001423EE" w:rsidRDefault="00FE3055" w:rsidP="00FE305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Access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2003(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423E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423EE">
              <w:rPr>
                <w:lang w:val="en-US"/>
              </w:rP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Pr="001423EE" w:rsidRDefault="00FE3055" w:rsidP="00FE305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Access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Prof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2007(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423E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423EE">
              <w:rPr>
                <w:lang w:val="en-US"/>
              </w:rP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Pr="001423EE" w:rsidRDefault="00FE3055" w:rsidP="00FE305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MS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Access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2010(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423E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423EE">
              <w:rPr>
                <w:lang w:val="en-US"/>
              </w:rP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Pr="001423EE" w:rsidRDefault="00FE3055" w:rsidP="00FE305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Access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2013(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423E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423EE">
              <w:rPr>
                <w:lang w:val="en-US"/>
              </w:rP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Pr="001423EE" w:rsidRDefault="00FE3055" w:rsidP="00FE305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Access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2016(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423E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423EE">
              <w:rPr>
                <w:lang w:val="en-US"/>
              </w:rP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proofErr w:type="spellEnd"/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Pr="001423EE" w:rsidRDefault="00FE3055" w:rsidP="00FE305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423E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423EE">
              <w:rPr>
                <w:lang w:val="en-US"/>
              </w:rP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Pr="001423EE" w:rsidRDefault="00FE3055" w:rsidP="00FE3055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XP</w:t>
            </w:r>
            <w:r w:rsidRPr="001423EE">
              <w:rPr>
                <w:lang w:val="en-US"/>
              </w:rPr>
              <w:t xml:space="preserve"> 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423E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423EE">
              <w:rPr>
                <w:lang w:val="en-US"/>
              </w:rP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FE3055" w:rsidTr="00FE3055"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FE3055" w:rsidRPr="00131CC2" w:rsidTr="009C2272">
        <w:tc>
          <w:tcPr>
            <w:tcW w:w="8863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8048"/>
            </w:tblGrid>
            <w:tr w:rsidR="00FE3055" w:rsidRPr="00131CC2">
              <w:trPr>
                <w:trHeight w:val="107"/>
              </w:trPr>
              <w:tc>
                <w:tcPr>
                  <w:tcW w:w="0" w:type="auto"/>
                </w:tcPr>
                <w:p w:rsidR="00FE3055" w:rsidRDefault="00FE3055" w:rsidP="00FE3055">
                  <w:pPr>
                    <w:pStyle w:val="Default"/>
                    <w:spacing w:before="360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Профессиональные базы данных и информационные справочные системы </w:t>
                  </w:r>
                </w:p>
              </w:tc>
            </w:tr>
          </w:tbl>
          <w:p w:rsidR="00FE3055" w:rsidRPr="00FE3055" w:rsidRDefault="00FE3055" w:rsidP="00FE3055"/>
        </w:tc>
      </w:tr>
      <w:tr w:rsidR="00FE3055" w:rsidTr="00FE3055">
        <w:tc>
          <w:tcPr>
            <w:tcW w:w="57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8829A6" w:rsidTr="00FE3055">
        <w:trPr>
          <w:trHeight w:val="293"/>
        </w:trPr>
        <w:tc>
          <w:tcPr>
            <w:tcW w:w="57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9A6" w:rsidRPr="00C303BD" w:rsidRDefault="008829A6" w:rsidP="008829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0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Федеральная служба по техническому и экспортному контролю России (ФСТЭК России)</w:t>
            </w:r>
          </w:p>
        </w:tc>
        <w:tc>
          <w:tcPr>
            <w:tcW w:w="31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9A6" w:rsidRPr="00C303BD" w:rsidRDefault="008829A6" w:rsidP="008829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13" w:tgtFrame="_blank" w:history="1">
              <w:r w:rsidRPr="00C303B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www.fstec.ru</w:t>
              </w:r>
            </w:hyperlink>
          </w:p>
        </w:tc>
      </w:tr>
      <w:tr w:rsidR="00FE3055" w:rsidTr="00FE3055">
        <w:trPr>
          <w:trHeight w:val="509"/>
        </w:trPr>
        <w:tc>
          <w:tcPr>
            <w:tcW w:w="57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/>
        </w:tc>
        <w:tc>
          <w:tcPr>
            <w:tcW w:w="31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Default="00FE3055" w:rsidP="00FE3055"/>
        </w:tc>
      </w:tr>
      <w:tr w:rsidR="00FE3055" w:rsidRPr="00AD7A19" w:rsidTr="00FE3055">
        <w:tc>
          <w:tcPr>
            <w:tcW w:w="5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Pr="00FE3055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FE3055">
              <w:t xml:space="preserve"> 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3055" w:rsidRPr="001423EE" w:rsidRDefault="00FE3055" w:rsidP="00FE305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423EE">
              <w:rPr>
                <w:lang w:val="en-US"/>
              </w:rPr>
              <w:t xml:space="preserve"> </w:t>
            </w:r>
            <w:hyperlink r:id="rId14" w:history="1">
              <w:r w:rsidRPr="001423E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423EE">
              <w:rPr>
                <w:lang w:val="en-US"/>
              </w:rPr>
              <w:t xml:space="preserve"> </w:t>
            </w:r>
          </w:p>
        </w:tc>
      </w:tr>
      <w:tr w:rsidR="008829A6" w:rsidRPr="00AD7A19" w:rsidTr="00FE3055">
        <w:tc>
          <w:tcPr>
            <w:tcW w:w="5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9A6" w:rsidRPr="00C303BD" w:rsidRDefault="008829A6" w:rsidP="008829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агентство по техническому регулированию и метрологии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Росстандарт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29A6" w:rsidRPr="001423EE" w:rsidRDefault="008829A6" w:rsidP="008829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423E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r w:rsidRPr="001423E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hyperlink r:id="rId15" w:history="1">
              <w:r w:rsidRPr="001423E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https://www.rst.gov.ru/portal/gost/</w:t>
              </w:r>
            </w:hyperlink>
            <w:r w:rsidRPr="001423E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</w:tc>
      </w:tr>
    </w:tbl>
    <w:p w:rsidR="00655D4B" w:rsidRPr="001423EE" w:rsidRDefault="00655D4B">
      <w:pPr>
        <w:rPr>
          <w:sz w:val="0"/>
          <w:szCs w:val="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55D4B" w:rsidRPr="00131CC2" w:rsidTr="00FE3055"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7125"/>
            </w:tblGrid>
            <w:tr w:rsidR="00FE3055" w:rsidRPr="00131CC2">
              <w:trPr>
                <w:trHeight w:val="107"/>
              </w:trPr>
              <w:tc>
                <w:tcPr>
                  <w:tcW w:w="0" w:type="auto"/>
                </w:tcPr>
                <w:p w:rsidR="00FE3055" w:rsidRPr="00FE3055" w:rsidRDefault="00FE3055" w:rsidP="00FE305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FE3055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9 Материально-техническое обеспечение дисциплины (модуля) </w:t>
                  </w:r>
                </w:p>
              </w:tc>
            </w:tr>
            <w:tr w:rsidR="00FE3055" w:rsidRPr="00131CC2">
              <w:trPr>
                <w:trHeight w:val="109"/>
              </w:trPr>
              <w:tc>
                <w:tcPr>
                  <w:tcW w:w="0" w:type="auto"/>
                </w:tcPr>
                <w:p w:rsidR="00FE3055" w:rsidRDefault="00FE3055" w:rsidP="00FE3055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Материально-техническое обеспечение дисциплины включает: </w:t>
                  </w:r>
                </w:p>
              </w:tc>
            </w:tr>
          </w:tbl>
          <w:p w:rsidR="00FE3055" w:rsidRDefault="00FE305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классы: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систем: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"Системы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доступа";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"Сенсор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FE305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zigbee</w:t>
            </w:r>
            <w:proofErr w:type="spell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управления".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Лаборатория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данных.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ЭВМ: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"Сетевая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FE30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"(2шт.</w:t>
            </w:r>
            <w:r w:rsidRPr="00FE305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cisco</w:t>
            </w:r>
            <w:proofErr w:type="spell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link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учебно-лабораторный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E3055">
              <w:t xml:space="preserve"> </w:t>
            </w:r>
            <w:proofErr w:type="spell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низкоуровнего</w:t>
            </w:r>
            <w:proofErr w:type="spellEnd"/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контроллера</w:t>
            </w:r>
            <w:r w:rsidRPr="00FE3055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Ethernet</w:t>
            </w:r>
            <w:proofErr w:type="spell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сервером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облачного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сервиса;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"Беспроводные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ЭВМ".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E3055">
              <w:t xml:space="preserve"> </w:t>
            </w:r>
            <w:proofErr w:type="gramStart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E3055">
              <w:t xml:space="preserve"> </w:t>
            </w:r>
            <w:r w:rsidRPr="00FE3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FE3055">
              <w:t xml:space="preserve"> </w:t>
            </w:r>
          </w:p>
          <w:p w:rsidR="00655D4B" w:rsidRPr="00FE3055" w:rsidRDefault="009C227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E3055">
              <w:t xml:space="preserve"> </w:t>
            </w:r>
          </w:p>
        </w:tc>
      </w:tr>
    </w:tbl>
    <w:p w:rsidR="008829A6" w:rsidRPr="00FE748F" w:rsidRDefault="008829A6" w:rsidP="008829A6">
      <w:pPr>
        <w:pageBreakBefore/>
        <w:widowControl w:val="0"/>
        <w:suppressAutoHyphens/>
        <w:autoSpaceDE w:val="0"/>
        <w:autoSpaceDN w:val="0"/>
        <w:adjustRightInd w:val="0"/>
        <w:spacing w:after="0"/>
        <w:ind w:left="357"/>
        <w:contextualSpacing/>
        <w:jc w:val="right"/>
        <w:rPr>
          <w:rFonts w:ascii="Times New Roman" w:eastAsiaTheme="minorHAnsi" w:hAnsi="Times New Roman"/>
          <w:b/>
          <w:sz w:val="24"/>
        </w:rPr>
      </w:pPr>
      <w:r w:rsidRPr="00FE748F">
        <w:rPr>
          <w:rFonts w:ascii="Times New Roman" w:eastAsiaTheme="minorHAnsi" w:hAnsi="Times New Roman"/>
          <w:b/>
          <w:sz w:val="24"/>
        </w:rPr>
        <w:lastRenderedPageBreak/>
        <w:t>ПРИЛОЖЕНИЕ 1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454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E748F">
        <w:rPr>
          <w:rFonts w:ascii="Times New Roman" w:eastAsia="Times New Roman" w:hAnsi="Times New Roman" w:cs="Times New Roman"/>
          <w:bCs/>
          <w:sz w:val="28"/>
          <w:szCs w:val="28"/>
        </w:rPr>
        <w:t>МЕТОДИЧЕСКИЕ</w:t>
      </w:r>
      <w:r w:rsidRPr="00FE748F">
        <w:rPr>
          <w:rFonts w:ascii="Times New Roman" w:eastAsia="Times New Roman" w:hAnsi="Times New Roman" w:cs="Times New Roman"/>
          <w:bCs/>
          <w:caps/>
          <w:sz w:val="28"/>
          <w:szCs w:val="28"/>
        </w:rPr>
        <w:t xml:space="preserve"> указания </w:t>
      </w:r>
      <w:r w:rsidRPr="00FE748F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ПО </w:t>
      </w:r>
      <w:r w:rsidRPr="00FE748F">
        <w:rPr>
          <w:rFonts w:ascii="Times New Roman" w:eastAsia="Times New Roman" w:hAnsi="Times New Roman" w:cs="Times New Roman"/>
          <w:bCs/>
          <w:caps/>
          <w:sz w:val="28"/>
          <w:szCs w:val="28"/>
        </w:rPr>
        <w:t>выполнению ПРАКТИЧЕСКИХ работ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E748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Рекомендации направлены на оказание методической помощи студентам при выполнении практических занятий.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Основными задачами практических занятий являются: </w:t>
      </w:r>
    </w:p>
    <w:p w:rsidR="008829A6" w:rsidRPr="00FE748F" w:rsidRDefault="008829A6" w:rsidP="008829A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углубление уровня освоения общекультурных и профессиональных компетенций; </w:t>
      </w:r>
    </w:p>
    <w:p w:rsidR="008829A6" w:rsidRPr="00FE748F" w:rsidRDefault="008829A6" w:rsidP="008829A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8829A6" w:rsidRPr="00FE748F" w:rsidRDefault="008829A6" w:rsidP="008829A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студентами умений и навыков использования современных теоретических знаний в решении конкретных практических задач; </w:t>
      </w:r>
    </w:p>
    <w:p w:rsidR="008829A6" w:rsidRPr="00FE748F" w:rsidRDefault="008829A6" w:rsidP="008829A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развитие профессионального мышления, профессиональной и познавательной мотивации. 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Структура практического занятия включает следующие компоненты: вступительная часть; ответы на вопросы </w:t>
      </w:r>
      <w:proofErr w:type="gramStart"/>
      <w:r w:rsidRPr="00FE748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E748F">
        <w:rPr>
          <w:rFonts w:ascii="Times New Roman" w:eastAsia="Times New Roman" w:hAnsi="Times New Roman" w:cs="Times New Roman"/>
          <w:sz w:val="24"/>
          <w:szCs w:val="24"/>
        </w:rPr>
        <w:t>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На практическом занятии преподаватель может использовать разнообразные образовательные технологии (методы IT, работа в команде, </w:t>
      </w:r>
      <w:proofErr w:type="spellStart"/>
      <w:r w:rsidRPr="00FE748F">
        <w:rPr>
          <w:rFonts w:ascii="Times New Roman" w:eastAsia="Times New Roman" w:hAnsi="Times New Roman" w:cs="Times New Roman"/>
          <w:sz w:val="24"/>
          <w:szCs w:val="24"/>
        </w:rPr>
        <w:t>case-study</w:t>
      </w:r>
      <w:proofErr w:type="spellEnd"/>
      <w:r w:rsidRPr="00FE748F">
        <w:rPr>
          <w:rFonts w:ascii="Times New Roman" w:eastAsia="Times New Roman" w:hAnsi="Times New Roman" w:cs="Times New Roman"/>
          <w:sz w:val="24"/>
          <w:szCs w:val="24"/>
        </w:rPr>
        <w:t>, проблемное обучение, учебные дискуссии и т.п.) по своему выбору для достижения качественного уровня обучения.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Правила по технике безопасности для обучающихся</w:t>
      </w:r>
      <w:r w:rsidRPr="00FE748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br/>
        <w:t xml:space="preserve"> при проведении практических работ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35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i/>
          <w:iCs/>
          <w:sz w:val="24"/>
          <w:szCs w:val="24"/>
        </w:rPr>
        <w:t>Общие правила: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E748F">
        <w:rPr>
          <w:rFonts w:ascii="Times New Roman" w:eastAsia="Times New Roman" w:hAnsi="Times New Roman" w:cs="Times New Roman"/>
          <w:sz w:val="24"/>
          <w:szCs w:val="24"/>
        </w:rPr>
        <w:t>противопожарным мерам в компьютерном классе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специализированных лабораториях</w:t>
      </w: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>2. Обучаемый должен строго выполнять правила техники безопасности и санитарно-гигиенические нормы при работе в компьютерных классах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специализированных лабораториях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университета.</w:t>
      </w:r>
    </w:p>
    <w:p w:rsidR="008829A6" w:rsidRPr="00FE748F" w:rsidRDefault="008829A6" w:rsidP="008829A6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Порядок выполнения практических работ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 xml:space="preserve">При подготовке к выполнению практических работ студент должен повторить </w:t>
      </w:r>
      <w:r w:rsidRPr="00FE748F">
        <w:rPr>
          <w:rFonts w:ascii="Times New Roman" w:eastAsia="Times New Roman" w:hAnsi="Times New Roman" w:cs="Times New Roman"/>
          <w:sz w:val="24"/>
          <w:szCs w:val="24"/>
        </w:rPr>
        <w:lastRenderedPageBreak/>
        <w:t>теоретический материал, необходимый для выполнения заданий по текущей теме.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Практическая работа выполняется каждым студентом самостоятельно, согласно индивидуальному заданию.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Студенты, пропустившие занятия, выполняют практические работы во внеурочное время.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После выполнения каждой практической работы студент демонстрирует результат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8829A6" w:rsidRPr="00FE748F" w:rsidRDefault="008829A6" w:rsidP="008829A6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Правила оформления результатов и оценивания практической работы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sz w:val="24"/>
          <w:szCs w:val="24"/>
        </w:rPr>
        <w:t>Для оценивания работы прилагается следующие критерии.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Оценка «отлично» 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работа выполнена в полном объеме и без замечаний.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Оценка «хорошо»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работа выполнена правильно с учетом 2-3 несущественных ошибок, исправленных самостоятельно по требованию преподавателя.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74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Оценка «удовлетворительно»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работа выполнена правильно не менее чем на половину или допущена существенная ошибка.</w:t>
      </w:r>
    </w:p>
    <w:p w:rsidR="008829A6" w:rsidRPr="00FE748F" w:rsidRDefault="008829A6" w:rsidP="008829A6">
      <w:pPr>
        <w:widowControl w:val="0"/>
        <w:autoSpaceDE w:val="0"/>
        <w:autoSpaceDN w:val="0"/>
        <w:adjustRightInd w:val="0"/>
        <w:spacing w:after="0"/>
        <w:jc w:val="both"/>
      </w:pPr>
      <w:r w:rsidRPr="00FE74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Оценка «неудовлетворительно»</w:t>
      </w:r>
      <w:r w:rsidRPr="00FE7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8829A6" w:rsidRPr="00FE748F" w:rsidRDefault="008829A6" w:rsidP="008829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748F">
        <w:rPr>
          <w:rFonts w:ascii="Times New Roman" w:hAnsi="Times New Roman" w:cs="Times New Roman"/>
          <w:sz w:val="24"/>
          <w:szCs w:val="24"/>
        </w:rPr>
        <w:br w:type="page"/>
      </w:r>
    </w:p>
    <w:p w:rsidR="008829A6" w:rsidRPr="00FE748F" w:rsidRDefault="008829A6" w:rsidP="008829A6">
      <w:pPr>
        <w:spacing w:after="60"/>
        <w:ind w:firstLine="284"/>
        <w:jc w:val="right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lastRenderedPageBreak/>
        <w:t>ПРИЛОЖЕНИЕ 2</w:t>
      </w:r>
    </w:p>
    <w:p w:rsidR="008829A6" w:rsidRPr="00FE748F" w:rsidRDefault="008829A6" w:rsidP="008829A6">
      <w:pPr>
        <w:spacing w:after="60"/>
        <w:ind w:firstLine="284"/>
        <w:jc w:val="right"/>
        <w:rPr>
          <w:rFonts w:ascii="Times New Roman" w:hAnsi="Times New Roman"/>
          <w:b/>
          <w:sz w:val="24"/>
        </w:rPr>
      </w:pPr>
    </w:p>
    <w:p w:rsidR="008829A6" w:rsidRPr="00FE748F" w:rsidRDefault="008829A6" w:rsidP="008829A6">
      <w:pPr>
        <w:spacing w:after="60"/>
        <w:ind w:firstLine="284"/>
        <w:jc w:val="center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МЕТОДИЧЕСКИЕ УКАЗАНИЯ ПО ВЫПОЛНЕНИЮ ВНЕАУДИТОРНЫХ САМОСТОЯТЕЛЬНЫХ РАБОТ </w:t>
      </w:r>
    </w:p>
    <w:p w:rsidR="008829A6" w:rsidRPr="00FE748F" w:rsidRDefault="008829A6" w:rsidP="008829A6">
      <w:pPr>
        <w:spacing w:after="60"/>
        <w:ind w:firstLine="284"/>
        <w:jc w:val="center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t>Общие положения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Настоящие методические указания предназначены для организации внеаудиторной самостоятельной работы студентов и оказания помощи в самостоятельном изучении теоретического и реализации компетенций обучаемых.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8829A6" w:rsidRPr="00FE748F" w:rsidRDefault="008829A6" w:rsidP="008829A6">
      <w:pPr>
        <w:spacing w:after="60"/>
        <w:ind w:firstLine="284"/>
        <w:jc w:val="center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t>Цели и задачи самостоятельной работы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Цель самостоятельной работы – содействие оптимальному усвоению учебного материала </w:t>
      </w:r>
      <w:proofErr w:type="gramStart"/>
      <w:r w:rsidRPr="00FE748F">
        <w:rPr>
          <w:rFonts w:ascii="Times New Roman" w:hAnsi="Times New Roman"/>
          <w:sz w:val="24"/>
        </w:rPr>
        <w:t>обучающимися</w:t>
      </w:r>
      <w:proofErr w:type="gramEnd"/>
      <w:r w:rsidRPr="00FE748F">
        <w:rPr>
          <w:rFonts w:ascii="Times New Roman" w:hAnsi="Times New Roman"/>
          <w:sz w:val="24"/>
        </w:rPr>
        <w:t>, развитие их познавательной активности, готовности и потребности в самообразовании.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t>Задачи самостоятельной работы:</w:t>
      </w:r>
    </w:p>
    <w:p w:rsidR="008829A6" w:rsidRPr="00FE748F" w:rsidRDefault="008829A6" w:rsidP="008829A6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повышение исходного уровня владения информационными технологиями;</w:t>
      </w:r>
    </w:p>
    <w:p w:rsidR="008829A6" w:rsidRPr="00FE748F" w:rsidRDefault="008829A6" w:rsidP="008829A6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углубление и систематизация знаний;</w:t>
      </w:r>
    </w:p>
    <w:p w:rsidR="008829A6" w:rsidRPr="00FE748F" w:rsidRDefault="008829A6" w:rsidP="008829A6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постановка и решение стандартных задач профессиональной деятельности;</w:t>
      </w:r>
    </w:p>
    <w:p w:rsidR="008829A6" w:rsidRPr="00FE748F" w:rsidRDefault="008829A6" w:rsidP="008829A6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развитие работы с различной по объему и виду информацией, учебной и научной литературой;</w:t>
      </w:r>
    </w:p>
    <w:p w:rsidR="008829A6" w:rsidRPr="00FE748F" w:rsidRDefault="008829A6" w:rsidP="008829A6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практическое применение знаний, умений;</w:t>
      </w:r>
    </w:p>
    <w:p w:rsidR="008829A6" w:rsidRPr="00FE748F" w:rsidRDefault="008829A6" w:rsidP="008829A6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самостоятельно использование стандартных программных сре</w:t>
      </w:r>
      <w:proofErr w:type="gramStart"/>
      <w:r w:rsidRPr="00FE748F">
        <w:rPr>
          <w:rFonts w:ascii="Times New Roman" w:hAnsi="Times New Roman"/>
          <w:sz w:val="24"/>
        </w:rPr>
        <w:t>дств сб</w:t>
      </w:r>
      <w:proofErr w:type="gramEnd"/>
      <w:r w:rsidRPr="00FE748F">
        <w:rPr>
          <w:rFonts w:ascii="Times New Roman" w:hAnsi="Times New Roman"/>
          <w:sz w:val="24"/>
        </w:rPr>
        <w:t>ора, обработки, хранения и защиты информации</w:t>
      </w:r>
    </w:p>
    <w:p w:rsidR="008829A6" w:rsidRPr="00FE748F" w:rsidRDefault="008829A6" w:rsidP="008829A6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развитие навыков организации самостоятельного учебного труда и </w:t>
      </w:r>
      <w:proofErr w:type="gramStart"/>
      <w:r w:rsidRPr="00FE748F">
        <w:rPr>
          <w:rFonts w:ascii="Times New Roman" w:hAnsi="Times New Roman"/>
          <w:sz w:val="24"/>
        </w:rPr>
        <w:t>контроля за</w:t>
      </w:r>
      <w:proofErr w:type="gramEnd"/>
      <w:r w:rsidRPr="00FE748F">
        <w:rPr>
          <w:rFonts w:ascii="Times New Roman" w:hAnsi="Times New Roman"/>
          <w:sz w:val="24"/>
        </w:rPr>
        <w:t xml:space="preserve"> его эффективностью.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Виды внеаудиторной самостоятельной работы и формы контроля и время на выполнение каждого вида самостоятельной работы указаны в пункте 4. «Структура </w:t>
      </w:r>
      <w:r>
        <w:rPr>
          <w:rFonts w:ascii="Times New Roman" w:hAnsi="Times New Roman"/>
          <w:sz w:val="24"/>
        </w:rPr>
        <w:t>и содержание дисциплины</w:t>
      </w:r>
      <w:r w:rsidRPr="00FE748F">
        <w:rPr>
          <w:rFonts w:ascii="Times New Roman" w:hAnsi="Times New Roman"/>
          <w:sz w:val="24"/>
        </w:rPr>
        <w:t>» данной РПД.</w:t>
      </w:r>
    </w:p>
    <w:p w:rsidR="008829A6" w:rsidRPr="00FE748F" w:rsidRDefault="008829A6" w:rsidP="008829A6">
      <w:pPr>
        <w:spacing w:after="60"/>
        <w:ind w:firstLine="284"/>
        <w:jc w:val="center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t xml:space="preserve">Порядок выполнения 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При выполнении текущей внеаудиторной самостоятельной работы </w:t>
      </w:r>
      <w:proofErr w:type="gramStart"/>
      <w:r w:rsidRPr="00FE748F">
        <w:rPr>
          <w:rFonts w:ascii="Times New Roman" w:hAnsi="Times New Roman"/>
          <w:sz w:val="24"/>
        </w:rPr>
        <w:t>обучающемуся</w:t>
      </w:r>
      <w:proofErr w:type="gramEnd"/>
      <w:r w:rsidRPr="00FE748F">
        <w:rPr>
          <w:rFonts w:ascii="Times New Roman" w:hAnsi="Times New Roman"/>
          <w:sz w:val="24"/>
        </w:rPr>
        <w:t xml:space="preserve"> следует придерживаться следующего порядка действий:</w:t>
      </w:r>
    </w:p>
    <w:p w:rsidR="008829A6" w:rsidRPr="00FE748F" w:rsidRDefault="008829A6" w:rsidP="008829A6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FE748F">
        <w:rPr>
          <w:rFonts w:ascii="Times New Roman" w:hAnsi="Times New Roman"/>
          <w:sz w:val="24"/>
        </w:rPr>
        <w:t>аудио-визуальными</w:t>
      </w:r>
      <w:proofErr w:type="gramEnd"/>
      <w:r w:rsidRPr="00FE748F">
        <w:rPr>
          <w:rFonts w:ascii="Times New Roman" w:hAnsi="Times New Roman"/>
          <w:sz w:val="24"/>
        </w:rPr>
        <w:t>):</w:t>
      </w:r>
    </w:p>
    <w:p w:rsidR="008829A6" w:rsidRPr="00FE748F" w:rsidRDefault="008829A6" w:rsidP="008829A6">
      <w:pPr>
        <w:widowControl w:val="0"/>
        <w:numPr>
          <w:ilvl w:val="1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 </w:t>
      </w:r>
      <w:proofErr w:type="gramStart"/>
      <w:r w:rsidRPr="00FE748F">
        <w:rPr>
          <w:rFonts w:ascii="Times New Roman" w:hAnsi="Times New Roman"/>
          <w:sz w:val="24"/>
        </w:rPr>
        <w:t>предоставляемыми</w:t>
      </w:r>
      <w:proofErr w:type="gramEnd"/>
      <w:r w:rsidRPr="00FE748F">
        <w:rPr>
          <w:rFonts w:ascii="Times New Roman" w:hAnsi="Times New Roman"/>
          <w:sz w:val="24"/>
        </w:rPr>
        <w:t xml:space="preserve"> преподавателем на лекционных занятиях;</w:t>
      </w:r>
    </w:p>
    <w:p w:rsidR="008829A6" w:rsidRPr="00FE748F" w:rsidRDefault="008829A6" w:rsidP="008829A6">
      <w:pPr>
        <w:widowControl w:val="0"/>
        <w:numPr>
          <w:ilvl w:val="1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gramStart"/>
      <w:r w:rsidRPr="00FE748F">
        <w:rPr>
          <w:rFonts w:ascii="Times New Roman" w:hAnsi="Times New Roman"/>
          <w:sz w:val="24"/>
        </w:rPr>
        <w:t>предоставляемыми</w:t>
      </w:r>
      <w:proofErr w:type="gramEnd"/>
      <w:r w:rsidRPr="00FE748F">
        <w:rPr>
          <w:rFonts w:ascii="Times New Roman" w:hAnsi="Times New Roman"/>
          <w:sz w:val="24"/>
        </w:rPr>
        <w:t xml:space="preserve"> преподавателем в рамках электронных образовательных курсов;</w:t>
      </w:r>
    </w:p>
    <w:p w:rsidR="008829A6" w:rsidRPr="00FE748F" w:rsidRDefault="008829A6" w:rsidP="008829A6">
      <w:pPr>
        <w:widowControl w:val="0"/>
        <w:numPr>
          <w:ilvl w:val="1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gramStart"/>
      <w:r w:rsidRPr="00FE748F">
        <w:rPr>
          <w:rFonts w:ascii="Times New Roman" w:hAnsi="Times New Roman"/>
          <w:sz w:val="24"/>
        </w:rPr>
        <w:t>содержащимися</w:t>
      </w:r>
      <w:proofErr w:type="gramEnd"/>
      <w:r w:rsidRPr="00FE748F">
        <w:rPr>
          <w:rFonts w:ascii="Times New Roman" w:hAnsi="Times New Roman"/>
          <w:sz w:val="24"/>
        </w:rPr>
        <w:t xml:space="preserve">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FE748F">
        <w:rPr>
          <w:rFonts w:ascii="Times New Roman" w:hAnsi="Times New Roman"/>
          <w:sz w:val="24"/>
        </w:rPr>
        <w:t>интернет-ресурсов</w:t>
      </w:r>
      <w:proofErr w:type="spellEnd"/>
      <w:r w:rsidRPr="00FE748F">
        <w:rPr>
          <w:rFonts w:ascii="Times New Roman" w:hAnsi="Times New Roman"/>
          <w:sz w:val="24"/>
        </w:rPr>
        <w:t>.</w:t>
      </w:r>
    </w:p>
    <w:p w:rsidR="008829A6" w:rsidRPr="00FE748F" w:rsidRDefault="008829A6" w:rsidP="008829A6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8829A6" w:rsidRPr="00FE748F" w:rsidRDefault="008829A6" w:rsidP="008829A6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Применить полученные теоретические знания и практические навыки к решению индивидуальных заданий, к прохождению компьют</w:t>
      </w:r>
      <w:r>
        <w:rPr>
          <w:rFonts w:ascii="Times New Roman" w:hAnsi="Times New Roman"/>
          <w:sz w:val="24"/>
        </w:rPr>
        <w:t>ерных тестирований.</w:t>
      </w:r>
    </w:p>
    <w:p w:rsidR="008829A6" w:rsidRPr="00FE748F" w:rsidRDefault="008829A6" w:rsidP="008829A6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</w:t>
      </w:r>
      <w:r w:rsidRPr="00FE748F">
        <w:rPr>
          <w:rFonts w:ascii="Times New Roman" w:hAnsi="Times New Roman"/>
          <w:sz w:val="24"/>
        </w:rPr>
        <w:lastRenderedPageBreak/>
        <w:t>консультационной помощи, реализованной либо в контактной форме, либо средствами информационно-образовательной среды ВУЗа.</w:t>
      </w:r>
    </w:p>
    <w:p w:rsidR="008829A6" w:rsidRPr="00FE748F" w:rsidRDefault="008829A6" w:rsidP="008829A6">
      <w:pPr>
        <w:spacing w:after="60"/>
        <w:ind w:firstLine="284"/>
        <w:jc w:val="center"/>
        <w:rPr>
          <w:rFonts w:ascii="Times New Roman" w:hAnsi="Times New Roman"/>
          <w:b/>
          <w:sz w:val="24"/>
        </w:rPr>
      </w:pPr>
      <w:r w:rsidRPr="00FE748F">
        <w:rPr>
          <w:rFonts w:ascii="Times New Roman" w:hAnsi="Times New Roman"/>
          <w:b/>
          <w:sz w:val="24"/>
        </w:rPr>
        <w:t>Критерии оценки внеаудиторных самостоятельных работ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Качество выполнения внеаудиторной самостоятельной работы </w:t>
      </w:r>
      <w:proofErr w:type="gramStart"/>
      <w:r w:rsidRPr="00FE748F">
        <w:rPr>
          <w:rFonts w:ascii="Times New Roman" w:hAnsi="Times New Roman"/>
          <w:sz w:val="24"/>
        </w:rPr>
        <w:t>обучающихся</w:t>
      </w:r>
      <w:proofErr w:type="gramEnd"/>
      <w:r w:rsidRPr="00FE748F">
        <w:rPr>
          <w:rFonts w:ascii="Times New Roman" w:hAnsi="Times New Roman"/>
          <w:sz w:val="24"/>
        </w:rPr>
        <w:t xml:space="preserve"> оценивается посредством текущего контроля самостоятельной работы обучающихся с использованием </w:t>
      </w:r>
      <w:proofErr w:type="spellStart"/>
      <w:r w:rsidRPr="00FE748F">
        <w:rPr>
          <w:rFonts w:ascii="Times New Roman" w:hAnsi="Times New Roman"/>
          <w:sz w:val="24"/>
        </w:rPr>
        <w:t>балльно-рейтинговой</w:t>
      </w:r>
      <w:proofErr w:type="spellEnd"/>
      <w:r w:rsidRPr="00FE748F">
        <w:rPr>
          <w:rFonts w:ascii="Times New Roman" w:hAnsi="Times New Roman"/>
          <w:sz w:val="24"/>
        </w:rPr>
        <w:t xml:space="preserve"> системы.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В качестве форм текущего контроля по ди</w:t>
      </w:r>
      <w:r>
        <w:rPr>
          <w:rFonts w:ascii="Times New Roman" w:hAnsi="Times New Roman"/>
          <w:sz w:val="24"/>
        </w:rPr>
        <w:t xml:space="preserve">сциплине используются: индивидуальные </w:t>
      </w:r>
      <w:r w:rsidRPr="00FE748F">
        <w:rPr>
          <w:rFonts w:ascii="Times New Roman" w:hAnsi="Times New Roman"/>
          <w:sz w:val="24"/>
        </w:rPr>
        <w:t>задания, аудиторные контрольные работы, компьютерное тестирование</w:t>
      </w:r>
      <w:r>
        <w:rPr>
          <w:rFonts w:ascii="Times New Roman" w:hAnsi="Times New Roman"/>
          <w:sz w:val="24"/>
        </w:rPr>
        <w:t>.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Максимальное количество баллов </w:t>
      </w:r>
      <w:proofErr w:type="gramStart"/>
      <w:r w:rsidRPr="00FE748F">
        <w:rPr>
          <w:rFonts w:ascii="Times New Roman" w:hAnsi="Times New Roman"/>
          <w:sz w:val="24"/>
        </w:rPr>
        <w:t>обучающийся</w:t>
      </w:r>
      <w:proofErr w:type="gramEnd"/>
      <w:r w:rsidRPr="00FE748F">
        <w:rPr>
          <w:rFonts w:ascii="Times New Roman" w:hAnsi="Times New Roman"/>
          <w:sz w:val="24"/>
        </w:rPr>
        <w:t xml:space="preserve"> получает, если:</w:t>
      </w:r>
    </w:p>
    <w:p w:rsidR="008829A6" w:rsidRPr="00FE748F" w:rsidRDefault="008829A6" w:rsidP="008829A6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выполняет индивидуальные задания</w:t>
      </w:r>
      <w:r w:rsidRPr="00FE748F">
        <w:rPr>
          <w:rFonts w:ascii="Times New Roman" w:hAnsi="Times New Roman"/>
          <w:sz w:val="24"/>
        </w:rPr>
        <w:t xml:space="preserve"> в соответствии со всеми заявленными требованиями;</w:t>
      </w:r>
    </w:p>
    <w:p w:rsidR="008829A6" w:rsidRPr="00FE748F" w:rsidRDefault="008829A6" w:rsidP="008829A6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дает правильные формулировки, точные определения, понятия терминов;</w:t>
      </w:r>
    </w:p>
    <w:p w:rsidR="008829A6" w:rsidRPr="00FE748F" w:rsidRDefault="008829A6" w:rsidP="008829A6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может обосновать рациональность решения текущей задачи</w:t>
      </w:r>
      <w:proofErr w:type="gramStart"/>
      <w:r w:rsidRPr="00FE748F">
        <w:rPr>
          <w:rFonts w:ascii="Times New Roman" w:hAnsi="Times New Roman"/>
          <w:sz w:val="24"/>
        </w:rPr>
        <w:t xml:space="preserve">.; </w:t>
      </w:r>
      <w:proofErr w:type="gramEnd"/>
    </w:p>
    <w:p w:rsidR="008829A6" w:rsidRPr="00FE748F" w:rsidRDefault="008829A6" w:rsidP="008829A6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обстоятельно с достаточной полнотой излагает </w:t>
      </w:r>
      <w:proofErr w:type="gramStart"/>
      <w:r w:rsidRPr="00FE748F">
        <w:rPr>
          <w:rFonts w:ascii="Times New Roman" w:hAnsi="Times New Roman"/>
          <w:sz w:val="24"/>
        </w:rPr>
        <w:t>соответствующую</w:t>
      </w:r>
      <w:proofErr w:type="gramEnd"/>
      <w:r w:rsidRPr="00FE748F">
        <w:rPr>
          <w:rFonts w:ascii="Times New Roman" w:hAnsi="Times New Roman"/>
          <w:sz w:val="24"/>
        </w:rPr>
        <w:t xml:space="preserve"> теоретический раздел;</w:t>
      </w:r>
    </w:p>
    <w:p w:rsidR="008829A6" w:rsidRPr="00FE748F" w:rsidRDefault="008829A6" w:rsidP="008829A6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50~85% от максимального количества баллов </w:t>
      </w:r>
      <w:proofErr w:type="gramStart"/>
      <w:r w:rsidRPr="00FE748F">
        <w:rPr>
          <w:rFonts w:ascii="Times New Roman" w:hAnsi="Times New Roman"/>
          <w:sz w:val="24"/>
        </w:rPr>
        <w:t>обучающийся</w:t>
      </w:r>
      <w:proofErr w:type="gramEnd"/>
      <w:r w:rsidRPr="00FE748F">
        <w:rPr>
          <w:rFonts w:ascii="Times New Roman" w:hAnsi="Times New Roman"/>
          <w:sz w:val="24"/>
        </w:rPr>
        <w:t xml:space="preserve"> получает, если:</w:t>
      </w:r>
    </w:p>
    <w:p w:rsidR="008829A6" w:rsidRPr="00FE748F" w:rsidRDefault="008829A6" w:rsidP="008829A6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неполно (не менее 70% от </w:t>
      </w:r>
      <w:proofErr w:type="gramStart"/>
      <w:r w:rsidRPr="00FE748F">
        <w:rPr>
          <w:rFonts w:ascii="Times New Roman" w:hAnsi="Times New Roman"/>
          <w:sz w:val="24"/>
        </w:rPr>
        <w:t>полного</w:t>
      </w:r>
      <w:proofErr w:type="gramEnd"/>
      <w:r w:rsidRPr="00FE748F">
        <w:rPr>
          <w:rFonts w:ascii="Times New Roman" w:hAnsi="Times New Roman"/>
          <w:sz w:val="24"/>
        </w:rPr>
        <w:t>), но правильно выполнено задание;</w:t>
      </w:r>
    </w:p>
    <w:p w:rsidR="008829A6" w:rsidRPr="00FE748F" w:rsidRDefault="008829A6" w:rsidP="008829A6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8829A6" w:rsidRPr="00FE748F" w:rsidRDefault="008829A6" w:rsidP="008829A6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дает правильные формулировки, точные определения, понятия терминов;</w:t>
      </w:r>
    </w:p>
    <w:p w:rsidR="008829A6" w:rsidRPr="00FE748F" w:rsidRDefault="008829A6" w:rsidP="008829A6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может обосновать свой ответ, привести необходимые примеры;</w:t>
      </w:r>
    </w:p>
    <w:p w:rsidR="008829A6" w:rsidRPr="00FE748F" w:rsidRDefault="008829A6" w:rsidP="008829A6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36~50% от максимального количества баллов </w:t>
      </w:r>
      <w:proofErr w:type="gramStart"/>
      <w:r w:rsidRPr="00FE748F">
        <w:rPr>
          <w:rFonts w:ascii="Times New Roman" w:hAnsi="Times New Roman"/>
          <w:sz w:val="24"/>
        </w:rPr>
        <w:t>обучающийся</w:t>
      </w:r>
      <w:proofErr w:type="gramEnd"/>
      <w:r w:rsidRPr="00FE748F">
        <w:rPr>
          <w:rFonts w:ascii="Times New Roman" w:hAnsi="Times New Roman"/>
          <w:sz w:val="24"/>
        </w:rPr>
        <w:t xml:space="preserve"> получает, если:</w:t>
      </w:r>
    </w:p>
    <w:p w:rsidR="008829A6" w:rsidRPr="00FE748F" w:rsidRDefault="008829A6" w:rsidP="008829A6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неполно (не менее 50% от </w:t>
      </w:r>
      <w:proofErr w:type="gramStart"/>
      <w:r w:rsidRPr="00FE748F">
        <w:rPr>
          <w:rFonts w:ascii="Times New Roman" w:hAnsi="Times New Roman"/>
          <w:sz w:val="24"/>
        </w:rPr>
        <w:t>полного</w:t>
      </w:r>
      <w:proofErr w:type="gramEnd"/>
      <w:r w:rsidRPr="00FE748F">
        <w:rPr>
          <w:rFonts w:ascii="Times New Roman" w:hAnsi="Times New Roman"/>
          <w:sz w:val="24"/>
        </w:rPr>
        <w:t>), но правильно изложено задание;</w:t>
      </w:r>
    </w:p>
    <w:p w:rsidR="008829A6" w:rsidRPr="00FE748F" w:rsidRDefault="008829A6" w:rsidP="008829A6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при изложении была допущена 1 существенная ошибка;</w:t>
      </w:r>
    </w:p>
    <w:p w:rsidR="008829A6" w:rsidRPr="00FE748F" w:rsidRDefault="008829A6" w:rsidP="008829A6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знает и понимает основные положения данной темы, но допускает неточности в формулировке понятий;</w:t>
      </w:r>
    </w:p>
    <w:p w:rsidR="008829A6" w:rsidRPr="00FE748F" w:rsidRDefault="008829A6" w:rsidP="008829A6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излагает выполнение задания недостаточно логично и последовательно;</w:t>
      </w:r>
    </w:p>
    <w:p w:rsidR="008829A6" w:rsidRPr="00FE748F" w:rsidRDefault="008829A6" w:rsidP="008829A6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затрудняется при ответах на вопросы преподавателя.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35% и менее от максимального количества баллов </w:t>
      </w:r>
      <w:proofErr w:type="gramStart"/>
      <w:r w:rsidRPr="00FE748F">
        <w:rPr>
          <w:rFonts w:ascii="Times New Roman" w:hAnsi="Times New Roman"/>
          <w:sz w:val="24"/>
        </w:rPr>
        <w:t>обучающийся</w:t>
      </w:r>
      <w:proofErr w:type="gramEnd"/>
      <w:r w:rsidRPr="00FE748F">
        <w:rPr>
          <w:rFonts w:ascii="Times New Roman" w:hAnsi="Times New Roman"/>
          <w:sz w:val="24"/>
        </w:rPr>
        <w:t xml:space="preserve"> получает, если:</w:t>
      </w:r>
    </w:p>
    <w:p w:rsidR="008829A6" w:rsidRPr="00FE748F" w:rsidRDefault="008829A6" w:rsidP="008829A6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неполно (менее 50% от </w:t>
      </w:r>
      <w:proofErr w:type="gramStart"/>
      <w:r w:rsidRPr="00FE748F">
        <w:rPr>
          <w:rFonts w:ascii="Times New Roman" w:hAnsi="Times New Roman"/>
          <w:sz w:val="24"/>
        </w:rPr>
        <w:t>полного</w:t>
      </w:r>
      <w:proofErr w:type="gramEnd"/>
      <w:r w:rsidRPr="00FE748F">
        <w:rPr>
          <w:rFonts w:ascii="Times New Roman" w:hAnsi="Times New Roman"/>
          <w:sz w:val="24"/>
        </w:rPr>
        <w:t>) изложено задание;</w:t>
      </w:r>
    </w:p>
    <w:p w:rsidR="008829A6" w:rsidRPr="00FE748F" w:rsidRDefault="008829A6" w:rsidP="008829A6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при изложении были допущены существенные ошибки. В "0" баллов преподаватель вправе оценить выполненное обучающимся задание, если оно не удовлетворяет </w:t>
      </w:r>
      <w:proofErr w:type="gramStart"/>
      <w:r w:rsidRPr="00FE748F">
        <w:rPr>
          <w:rFonts w:ascii="Times New Roman" w:hAnsi="Times New Roman"/>
          <w:sz w:val="24"/>
        </w:rPr>
        <w:t>требованиям, установленным преподавателем к данному виду работы или не было</w:t>
      </w:r>
      <w:proofErr w:type="gramEnd"/>
      <w:r w:rsidRPr="00FE748F">
        <w:rPr>
          <w:rFonts w:ascii="Times New Roman" w:hAnsi="Times New Roman"/>
          <w:sz w:val="24"/>
        </w:rPr>
        <w:t xml:space="preserve"> представлено для проверки.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 xml:space="preserve">Сумма полученных баллов по всем видам заданий внеаудиторной самостоятельной работы составляет рейтинговый показатель </w:t>
      </w:r>
      <w:proofErr w:type="gramStart"/>
      <w:r w:rsidRPr="00FE748F">
        <w:rPr>
          <w:rFonts w:ascii="Times New Roman" w:hAnsi="Times New Roman"/>
          <w:sz w:val="24"/>
        </w:rPr>
        <w:t>обучающегося</w:t>
      </w:r>
      <w:proofErr w:type="gramEnd"/>
      <w:r w:rsidRPr="00FE748F">
        <w:rPr>
          <w:rFonts w:ascii="Times New Roman" w:hAnsi="Times New Roman"/>
          <w:sz w:val="24"/>
        </w:rPr>
        <w:t>. Рейтинговый показатель обучающегося влияет на выставление итоговой оценки по результатам изучения дисциплины.</w:t>
      </w:r>
    </w:p>
    <w:p w:rsidR="008829A6" w:rsidRPr="00FE748F" w:rsidRDefault="008829A6" w:rsidP="008829A6">
      <w:pPr>
        <w:spacing w:after="60"/>
        <w:ind w:firstLine="284"/>
        <w:jc w:val="both"/>
        <w:rPr>
          <w:rFonts w:ascii="Times New Roman" w:hAnsi="Times New Roman"/>
          <w:sz w:val="24"/>
        </w:rPr>
      </w:pPr>
      <w:r w:rsidRPr="00FE748F">
        <w:rPr>
          <w:rFonts w:ascii="Times New Roman" w:hAnsi="Times New Roman"/>
          <w:sz w:val="24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655D4B" w:rsidRPr="00FE3055" w:rsidRDefault="00655D4B"/>
    <w:sectPr w:rsidR="00655D4B" w:rsidRPr="00FE3055" w:rsidSect="00380CF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6FBB"/>
    <w:multiLevelType w:val="hybridMultilevel"/>
    <w:tmpl w:val="BA4814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5C331B"/>
    <w:multiLevelType w:val="hybridMultilevel"/>
    <w:tmpl w:val="BA4814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2B359C4"/>
    <w:multiLevelType w:val="hybridMultilevel"/>
    <w:tmpl w:val="8F821766"/>
    <w:lvl w:ilvl="0" w:tplc="8624A56C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8AE25E2"/>
    <w:multiLevelType w:val="hybridMultilevel"/>
    <w:tmpl w:val="BA4814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D344697"/>
    <w:multiLevelType w:val="hybridMultilevel"/>
    <w:tmpl w:val="89E80B76"/>
    <w:lvl w:ilvl="0" w:tplc="22321F04">
      <w:start w:val="1"/>
      <w:numFmt w:val="decimal"/>
      <w:lvlText w:val="%1."/>
      <w:lvlJc w:val="center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F1B095C"/>
    <w:multiLevelType w:val="hybridMultilevel"/>
    <w:tmpl w:val="91FCF0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FB3926"/>
    <w:multiLevelType w:val="hybridMultilevel"/>
    <w:tmpl w:val="AAEA8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A63C88"/>
    <w:multiLevelType w:val="hybridMultilevel"/>
    <w:tmpl w:val="18329F74"/>
    <w:lvl w:ilvl="0" w:tplc="22321F04">
      <w:start w:val="1"/>
      <w:numFmt w:val="decimal"/>
      <w:lvlText w:val="%1."/>
      <w:lvlJc w:val="center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76C5AD4"/>
    <w:multiLevelType w:val="hybridMultilevel"/>
    <w:tmpl w:val="64FA398C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4">
    <w:nsid w:val="6F584B73"/>
    <w:multiLevelType w:val="hybridMultilevel"/>
    <w:tmpl w:val="7C764E8C"/>
    <w:lvl w:ilvl="0" w:tplc="22321F04">
      <w:start w:val="1"/>
      <w:numFmt w:val="decimal"/>
      <w:lvlText w:val="%1."/>
      <w:lvlJc w:val="center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8"/>
  </w:num>
  <w:num w:numId="5">
    <w:abstractNumId w:val="13"/>
  </w:num>
  <w:num w:numId="6">
    <w:abstractNumId w:val="10"/>
  </w:num>
  <w:num w:numId="7">
    <w:abstractNumId w:val="14"/>
  </w:num>
  <w:num w:numId="8">
    <w:abstractNumId w:val="7"/>
  </w:num>
  <w:num w:numId="9">
    <w:abstractNumId w:val="0"/>
  </w:num>
  <w:num w:numId="10">
    <w:abstractNumId w:val="2"/>
  </w:num>
  <w:num w:numId="11">
    <w:abstractNumId w:val="5"/>
  </w:num>
  <w:num w:numId="12">
    <w:abstractNumId w:val="15"/>
  </w:num>
  <w:num w:numId="13">
    <w:abstractNumId w:val="6"/>
  </w:num>
  <w:num w:numId="14">
    <w:abstractNumId w:val="1"/>
  </w:num>
  <w:num w:numId="15">
    <w:abstractNumId w:val="3"/>
  </w:num>
  <w:num w:numId="16">
    <w:abstractNumId w:val="9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1CC2"/>
    <w:rsid w:val="001423EE"/>
    <w:rsid w:val="001F0BC7"/>
    <w:rsid w:val="00380CF1"/>
    <w:rsid w:val="00655D4B"/>
    <w:rsid w:val="008829A6"/>
    <w:rsid w:val="008B0777"/>
    <w:rsid w:val="009C2272"/>
    <w:rsid w:val="00AD7A19"/>
    <w:rsid w:val="00D31453"/>
    <w:rsid w:val="00E209E2"/>
    <w:rsid w:val="00EE23C6"/>
    <w:rsid w:val="00FE3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3055"/>
    <w:rPr>
      <w:color w:val="0563C1" w:themeColor="hyperlink"/>
      <w:u w:val="single"/>
    </w:rPr>
  </w:style>
  <w:style w:type="paragraph" w:customStyle="1" w:styleId="Default">
    <w:name w:val="Default"/>
    <w:rsid w:val="00FE30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2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3055"/>
    <w:rPr>
      <w:color w:val="0563C1" w:themeColor="hyperlink"/>
      <w:u w:val="single"/>
    </w:rPr>
  </w:style>
  <w:style w:type="paragraph" w:customStyle="1" w:styleId="Default">
    <w:name w:val="Default"/>
    <w:rsid w:val="00FE30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2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catalog/product/923295" TargetMode="External"/><Relationship Id="rId13" Type="http://schemas.openxmlformats.org/officeDocument/2006/relationships/hyperlink" Target="http://www.fstec.ru/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2277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st.gov.ru/portal/gost/" TargetMode="External"/><Relationship Id="rId10" Type="http://schemas.openxmlformats.org/officeDocument/2006/relationships/hyperlink" Target="https://magtu.informsystema.ru/uploader/fileUpload?name=3323.pdf&amp;show=dcatalogues/1/1138331/3323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catalog/product/1018901" TargetMode="External"/><Relationship Id="rId14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10042</Words>
  <Characters>57245</Characters>
  <Application>Microsoft Office Word</Application>
  <DocSecurity>0</DocSecurity>
  <Lines>477</Lines>
  <Paragraphs>134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2019-2020_s10_05_03-АИБ-19_20_plx_Разработка и эксплуатация защищенных автоматизированных систем_специализация N 7 Обеспечение информационной безопасности распределенных информационных систем;</vt:lpstr>
      <vt:lpstr>Лист1</vt:lpstr>
    </vt:vector>
  </TitlesOfParts>
  <Company>HP</Company>
  <LinksUpToDate>false</LinksUpToDate>
  <CharactersWithSpaces>67153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2019-2020_s10_05_03-АИБ-19_20_plx_Разработка и эксплуатация защищенных автоматизированных систем_специализация N 7 Обеспечение информационной безопасности распределенных информационных систем;</dc:title>
  <dc:creator>FastReport.NET</dc:creator>
  <cp:lastModifiedBy>user</cp:lastModifiedBy>
  <cp:revision>5</cp:revision>
  <dcterms:created xsi:type="dcterms:W3CDTF">2020-09-30T19:02:00Z</dcterms:created>
  <dcterms:modified xsi:type="dcterms:W3CDTF">2020-11-24T04:08:00Z</dcterms:modified>
</cp:coreProperties>
</file>