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0758" w:rsidRDefault="0079668F" w:rsidP="0079668F">
      <w:pPr>
        <w:ind w:hanging="709"/>
      </w:pPr>
      <w:r>
        <w:rPr>
          <w:noProof/>
        </w:rPr>
        <w:drawing>
          <wp:inline distT="0" distB="0" distL="0" distR="0">
            <wp:extent cx="6324600" cy="9207500"/>
            <wp:effectExtent l="0" t="0" r="0" b="0"/>
            <wp:docPr id="2" name="Рисунок 2" descr="G:\10.03.05-Новый Фгос-17\Сканы_2017\Основы-Инф_безоп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:\10.03.05-Новый Фгос-17\Сканы_2017\Основы-Инф_безоп.jpg"/>
                    <pic:cNvPicPr/>
                  </pic:nvPicPr>
                  <pic:blipFill rotWithShape="1">
                    <a:blip r:embed="rId5" cstate="print"/>
                    <a:srcRect l="4086"/>
                    <a:stretch/>
                  </pic:blipFill>
                  <pic:spPr bwMode="auto">
                    <a:xfrm>
                      <a:off x="0" y="0"/>
                      <a:ext cx="6324600" cy="920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F0758">
        <w:br w:type="page"/>
      </w:r>
    </w:p>
    <w:p w:rsidR="00CF0758" w:rsidRDefault="0079668F" w:rsidP="00A122B2">
      <w:pPr>
        <w:ind w:left="-709"/>
      </w:pPr>
      <w:r>
        <w:rPr>
          <w:noProof/>
        </w:rPr>
        <w:lastRenderedPageBreak/>
        <w:drawing>
          <wp:inline distT="0" distB="0" distL="0" distR="0">
            <wp:extent cx="6337300" cy="8953500"/>
            <wp:effectExtent l="0" t="0" r="0" b="0"/>
            <wp:docPr id="3" name="Рисунок 3" descr="G:\10.03.05-Новый Фгос-17\Сканы_2017\_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G:\10.03.05-Новый Фгос-17\Сканы_2017\_Оборотка.jpg"/>
                    <pic:cNvPicPr/>
                  </pic:nvPicPr>
                  <pic:blipFill rotWithShape="1">
                    <a:blip r:embed="rId6" cstate="print"/>
                    <a:srcRect l="4086"/>
                    <a:stretch/>
                  </pic:blipFill>
                  <pic:spPr bwMode="auto">
                    <a:xfrm>
                      <a:off x="0" y="0"/>
                      <a:ext cx="6333893" cy="8948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 w:rsidR="00CF0758">
        <w:br w:type="page"/>
      </w:r>
    </w:p>
    <w:p w:rsidR="00F61616" w:rsidRPr="00017077" w:rsidRDefault="00F61616">
      <w:pPr>
        <w:rPr>
          <w:sz w:val="0"/>
          <w:szCs w:val="0"/>
        </w:rPr>
      </w:pPr>
    </w:p>
    <w:p w:rsidR="00F61616" w:rsidRPr="00017077" w:rsidRDefault="00B8394A">
      <w:pPr>
        <w:rPr>
          <w:sz w:val="0"/>
          <w:szCs w:val="0"/>
        </w:rPr>
      </w:pPr>
      <w:r w:rsidRPr="00B8394A">
        <w:rPr>
          <w:noProof/>
        </w:rPr>
        <w:drawing>
          <wp:inline distT="0" distB="0" distL="0" distR="0">
            <wp:extent cx="5941060" cy="6482944"/>
            <wp:effectExtent l="19050" t="0" r="2540" b="0"/>
            <wp:docPr id="6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7077" w:rsidRPr="0001707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6161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1616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F61616" w:rsidRPr="0079668F">
        <w:trPr>
          <w:trHeight w:hRule="exact" w:val="2178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Целью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безопасности»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является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значимости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доктриной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студентов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требованиями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ФГОС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10.05.03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«Информационная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систем».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безопасности»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рассматривает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Российской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Федерации.</w:t>
            </w:r>
            <w:r w:rsidRPr="00017077">
              <w:t xml:space="preserve"> </w:t>
            </w:r>
          </w:p>
        </w:tc>
      </w:tr>
      <w:tr w:rsidR="00F61616" w:rsidRPr="0079668F">
        <w:trPr>
          <w:trHeight w:hRule="exact" w:val="138"/>
        </w:trPr>
        <w:tc>
          <w:tcPr>
            <w:tcW w:w="1986" w:type="dxa"/>
          </w:tcPr>
          <w:p w:rsidR="00F61616" w:rsidRPr="00017077" w:rsidRDefault="00F61616"/>
        </w:tc>
        <w:tc>
          <w:tcPr>
            <w:tcW w:w="7372" w:type="dxa"/>
          </w:tcPr>
          <w:p w:rsidR="00F61616" w:rsidRPr="00017077" w:rsidRDefault="00F61616"/>
        </w:tc>
      </w:tr>
      <w:tr w:rsidR="00F61616" w:rsidRPr="0079668F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Место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программы</w:t>
            </w:r>
            <w:r w:rsidRPr="00017077">
              <w:t xml:space="preserve"> </w:t>
            </w:r>
          </w:p>
        </w:tc>
      </w:tr>
      <w:tr w:rsidR="00F61616" w:rsidRPr="0079668F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входит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базовую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часть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программы.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сформированные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практик:</w:t>
            </w:r>
            <w:r w:rsidRPr="00017077">
              <w:t xml:space="preserve"> </w:t>
            </w:r>
          </w:p>
        </w:tc>
      </w:tr>
      <w:tr w:rsidR="00F6161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1616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  <w:r>
              <w:t xml:space="preserve"> </w:t>
            </w:r>
          </w:p>
        </w:tc>
      </w:tr>
      <w:tr w:rsidR="00F6161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1616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  <w:r>
              <w:t xml:space="preserve"> </w:t>
            </w:r>
          </w:p>
        </w:tc>
      </w:tr>
      <w:tr w:rsidR="00F61616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1616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Введение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специальность</w:t>
            </w:r>
            <w:r>
              <w:t xml:space="preserve"> </w:t>
            </w:r>
          </w:p>
        </w:tc>
      </w:tr>
      <w:tr w:rsidR="00F61616" w:rsidRPr="0079668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(умения,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владения),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полученные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будут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необходимы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дисциплин/практик:</w:t>
            </w:r>
            <w:r w:rsidRPr="00017077">
              <w:t xml:space="preserve"> </w:t>
            </w:r>
          </w:p>
        </w:tc>
      </w:tr>
      <w:tr w:rsidR="00F61616" w:rsidRPr="007966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правовое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17077">
              <w:t xml:space="preserve"> </w:t>
            </w:r>
          </w:p>
        </w:tc>
      </w:tr>
      <w:tr w:rsidR="00F61616" w:rsidRPr="007966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017077">
              <w:t xml:space="preserve"> </w:t>
            </w:r>
          </w:p>
        </w:tc>
      </w:tr>
      <w:tr w:rsidR="00F61616" w:rsidRPr="0079668F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проектирования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распределенных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017077">
              <w:t xml:space="preserve"> </w:t>
            </w:r>
          </w:p>
        </w:tc>
      </w:tr>
      <w:tr w:rsidR="00F61616" w:rsidRPr="0079668F">
        <w:trPr>
          <w:trHeight w:hRule="exact" w:val="138"/>
        </w:trPr>
        <w:tc>
          <w:tcPr>
            <w:tcW w:w="1986" w:type="dxa"/>
          </w:tcPr>
          <w:p w:rsidR="00F61616" w:rsidRPr="00017077" w:rsidRDefault="00F61616"/>
        </w:tc>
        <w:tc>
          <w:tcPr>
            <w:tcW w:w="7372" w:type="dxa"/>
          </w:tcPr>
          <w:p w:rsidR="00F61616" w:rsidRPr="00017077" w:rsidRDefault="00F61616"/>
        </w:tc>
      </w:tr>
      <w:tr w:rsidR="00F61616" w:rsidRPr="0079668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gramStart"/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Компетенции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обучающегося,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формируемые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 w:rsidRPr="00017077">
              <w:t xml:space="preserve"> </w:t>
            </w:r>
            <w:proofErr w:type="gramEnd"/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планируемые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результаты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обучения</w:t>
            </w:r>
            <w:r w:rsidRPr="00017077">
              <w:t xml:space="preserve"> </w:t>
            </w:r>
          </w:p>
        </w:tc>
      </w:tr>
      <w:tr w:rsidR="00F61616" w:rsidRPr="0079668F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(модуля)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«Основы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безопасности»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должен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обладать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следующими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компетенциями:</w:t>
            </w:r>
            <w:r w:rsidRPr="00017077">
              <w:t xml:space="preserve"> </w:t>
            </w:r>
          </w:p>
        </w:tc>
      </w:tr>
      <w:tr w:rsidR="00F61616" w:rsidRPr="0079668F">
        <w:trPr>
          <w:trHeight w:hRule="exact" w:val="277"/>
        </w:trPr>
        <w:tc>
          <w:tcPr>
            <w:tcW w:w="1986" w:type="dxa"/>
          </w:tcPr>
          <w:p w:rsidR="00F61616" w:rsidRPr="00017077" w:rsidRDefault="00F61616"/>
        </w:tc>
        <w:tc>
          <w:tcPr>
            <w:tcW w:w="7372" w:type="dxa"/>
          </w:tcPr>
          <w:p w:rsidR="00F61616" w:rsidRPr="00017077" w:rsidRDefault="00F61616"/>
        </w:tc>
      </w:tr>
      <w:tr w:rsidR="00F61616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Default="00017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F61616" w:rsidRDefault="00017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F61616" w:rsidRDefault="00017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Default="00017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F61616" w:rsidRPr="0079668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ОПК-6      способностью применять нормативные правовые акты в профессиональной деятельности</w:t>
            </w:r>
          </w:p>
        </w:tc>
      </w:tr>
      <w:tr w:rsidR="00F61616" w:rsidRPr="0079668F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Default="000170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Нормативные правовые акты и национальные стандарты по лицензированию в области обеспечения защиты государственной тайны и сертификации средств защиты информации.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proofErr w:type="gramStart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регулирования возникающих общественных отношений в информационной сферы.</w:t>
            </w:r>
            <w:proofErr w:type="gramEnd"/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Составляющие информационной сферы, представляющей собой совокупность информации, информационной инфраструктуры, субъектов, осуществляющих сбор, формирование, распространение и использование информации.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Влияние информационной сферы на состояние политической, экономической, оборонной и других составляющих безопасности РФ.</w:t>
            </w:r>
          </w:p>
        </w:tc>
      </w:tr>
    </w:tbl>
    <w:p w:rsidR="00F61616" w:rsidRPr="00017077" w:rsidRDefault="00017077">
      <w:pPr>
        <w:rPr>
          <w:sz w:val="0"/>
          <w:szCs w:val="0"/>
        </w:rPr>
      </w:pPr>
      <w:r w:rsidRPr="0001707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61616" w:rsidRPr="0079668F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Default="000170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инфраструктуру единого информационного пространства РФ в личных целях.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систем.</w:t>
            </w:r>
          </w:p>
        </w:tc>
      </w:tr>
      <w:tr w:rsidR="00F61616" w:rsidRPr="0079668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Default="000170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разработки проектов нормативных документов, регламентирующих работу по защите информации.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Способами использования информационной инфраструктуры в интересах общественного развития.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разработки проектов нормативных документов, регламентирующих работу по защите информации.</w:t>
            </w:r>
          </w:p>
        </w:tc>
      </w:tr>
      <w:tr w:rsidR="00F61616" w:rsidRPr="0079668F">
        <w:trPr>
          <w:trHeight w:hRule="exact" w:val="333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ПК-3 способностью проводить анализ защищенности автоматизированных систем</w:t>
            </w:r>
          </w:p>
        </w:tc>
      </w:tr>
      <w:tr w:rsidR="00F61616" w:rsidRPr="0079668F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Default="000170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методологии научных исследований.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средства контроля эффективности мер защиты информации.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организации и структура систем защиты информации программного обеспечения автоматизированных систем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Классификацию современных компьютерных систем.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способы использования компьютерных технологий для проведения исследований.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Технические средства контроля эффективности мер защиты информации.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организации и структура систем защиты информации программного обеспечения автоматизированных систем.</w:t>
            </w:r>
          </w:p>
        </w:tc>
      </w:tr>
      <w:tr w:rsidR="00F61616" w:rsidRPr="0079668F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Default="000170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сетевыми средствами для обмена данными, в том числе с использованием глобальной информационной сети Интернет.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основные узлы и устройства современных автоматизированных систем.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сетевыми информационными ресурсами для подбора необходимых современных компьютерных систем и правил работы в этих системах.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Эффективно использовать современные компьютерные технологии для изучения предмета исследования.</w:t>
            </w:r>
          </w:p>
        </w:tc>
      </w:tr>
      <w:tr w:rsidR="00F61616" w:rsidRPr="0079668F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Default="000170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 о возможности использования информационных технологий для решения профессиональных задач.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 использования информационных технологий для проведения исследовательской работы в профессиональной деятельности.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пользования библиотеками прикладных программ для проведения исследовательской работы в профессиональной деятельности.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Представлением о способах и методах анализа защищенности информационной инфраструктуры автоматизированной системы.</w:t>
            </w:r>
          </w:p>
        </w:tc>
      </w:tr>
    </w:tbl>
    <w:p w:rsidR="00F61616" w:rsidRPr="00017077" w:rsidRDefault="00017077">
      <w:pPr>
        <w:rPr>
          <w:sz w:val="0"/>
          <w:szCs w:val="0"/>
        </w:rPr>
      </w:pPr>
      <w:r w:rsidRPr="0001707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F61616" w:rsidRPr="0079668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ПК-6 способностью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      </w:r>
          </w:p>
        </w:tc>
      </w:tr>
      <w:tr w:rsidR="00F61616" w:rsidRPr="0079668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Default="000170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информационные технологии, используемые в автоматизированных системах.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Сущность и понятие информационной безопасности и характеристику ее составляющих.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проблемы обеспечения безопасности информации в компьютерных и автоматизированных системах.</w:t>
            </w:r>
          </w:p>
        </w:tc>
      </w:tr>
      <w:tr w:rsidR="00F61616" w:rsidRPr="0079668F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Default="000170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Пользоваться современной научно-технической информацией по рассматриваемым в рамках дисциплины проблемам и задачам.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участие в исследованиях и анализе современной научно- технической информации по информационной безопасности.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Анализировать современную научно-техническую информацию по информационной безопасности.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методы управления доступом, типы доступа и правила разграничения доступа к объектам доступа, подлежащим реализации в автоматизированной системе</w:t>
            </w:r>
          </w:p>
        </w:tc>
      </w:tr>
      <w:tr w:rsidR="00F61616" w:rsidRPr="0079668F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Default="000170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Основными методами научного познания в области защиты информации.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участия в проведении исследовательских работ по информационной безопасности.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терминологией в области информационной безопасности.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Разрабатывать предложения по совершенствованию системы управления безопасностью информации в автоматизированных системах</w:t>
            </w:r>
          </w:p>
        </w:tc>
      </w:tr>
      <w:tr w:rsidR="00F61616" w:rsidRPr="0079668F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ПК-18 способностью организовывать работу малых коллективов исполнителей, вырабатывать и реализовывать управленческие решения в сфере профессиональной деятельности</w:t>
            </w:r>
          </w:p>
        </w:tc>
      </w:tr>
      <w:tr w:rsidR="00F61616" w:rsidRPr="0079668F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Default="000170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меры по защите информации в автоматизированных системах.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организации и структура систем защиты информации программного обеспечения автоматизированных систем.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Руководящие и методические документы уполномоченных федеральных органов исполнительной власти по защите информации.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Принципы организации работы малых коллективов исполнителей.</w:t>
            </w:r>
          </w:p>
        </w:tc>
      </w:tr>
      <w:tr w:rsidR="00F61616" w:rsidRPr="0079668F">
        <w:trPr>
          <w:trHeight w:hRule="exact" w:val="196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Default="000170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защищаемую информацию по видам тайны и степеням конфиденциальности.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Классифицировать и оценивать угрозы информационной безопасности для объекта информатизации.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Определять виды и типы средств защиты информации, обеспечивающих реализацию технических мер защиты информации.</w:t>
            </w:r>
          </w:p>
        </w:tc>
      </w:tr>
      <w:tr w:rsidR="00F61616" w:rsidRPr="0079668F">
        <w:trPr>
          <w:trHeight w:hRule="exact" w:val="16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Default="000170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 терминологией в области информационной безопасности.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 участия в проведении исследовательских работ по информационной безопасности.</w:t>
            </w:r>
          </w:p>
          <w:p w:rsidR="00F61616" w:rsidRPr="00017077" w:rsidRDefault="00017077">
            <w:pPr>
              <w:spacing w:after="0" w:line="240" w:lineRule="auto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Методами синтеза структурных и функциональных схем защищенных автоматизированных систем.</w:t>
            </w:r>
          </w:p>
        </w:tc>
      </w:tr>
    </w:tbl>
    <w:p w:rsidR="00F61616" w:rsidRPr="00017077" w:rsidRDefault="00017077">
      <w:pPr>
        <w:rPr>
          <w:sz w:val="0"/>
          <w:szCs w:val="0"/>
        </w:rPr>
      </w:pPr>
      <w:r w:rsidRPr="00017077">
        <w:br w:type="page"/>
      </w:r>
    </w:p>
    <w:tbl>
      <w:tblPr>
        <w:tblW w:w="0" w:type="auto"/>
        <w:tblInd w:w="-284" w:type="dxa"/>
        <w:tblCellMar>
          <w:left w:w="0" w:type="dxa"/>
          <w:right w:w="0" w:type="dxa"/>
        </w:tblCellMar>
        <w:tblLook w:val="04A0"/>
      </w:tblPr>
      <w:tblGrid>
        <w:gridCol w:w="711"/>
        <w:gridCol w:w="1509"/>
        <w:gridCol w:w="399"/>
        <w:gridCol w:w="529"/>
        <w:gridCol w:w="614"/>
        <w:gridCol w:w="695"/>
        <w:gridCol w:w="523"/>
        <w:gridCol w:w="1550"/>
        <w:gridCol w:w="1600"/>
        <w:gridCol w:w="1260"/>
      </w:tblGrid>
      <w:tr w:rsidR="00F61616" w:rsidRPr="0079668F" w:rsidTr="00A122B2">
        <w:trPr>
          <w:trHeight w:hRule="exact" w:val="285"/>
        </w:trPr>
        <w:tc>
          <w:tcPr>
            <w:tcW w:w="711" w:type="dxa"/>
          </w:tcPr>
          <w:p w:rsidR="00F61616" w:rsidRPr="00017077" w:rsidRDefault="00F61616"/>
        </w:tc>
        <w:tc>
          <w:tcPr>
            <w:tcW w:w="8679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Структура,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объём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содержание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17077">
              <w:t xml:space="preserve"> </w:t>
            </w:r>
          </w:p>
        </w:tc>
      </w:tr>
      <w:tr w:rsidR="00F61616" w:rsidTr="00A122B2">
        <w:trPr>
          <w:trHeight w:hRule="exact" w:val="3611"/>
        </w:trPr>
        <w:tc>
          <w:tcPr>
            <w:tcW w:w="9390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трудоемкость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составляет</w:t>
            </w:r>
            <w:r w:rsidRPr="00017077">
              <w:t xml:space="preserve"> </w:t>
            </w:r>
            <w:r w:rsidR="00DB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единиц</w:t>
            </w:r>
            <w:r w:rsidRPr="00017077">
              <w:t xml:space="preserve"> </w:t>
            </w:r>
            <w:r w:rsidR="00DB24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108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числе: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контактная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69,8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часов: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аудиторная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1,8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="008054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,2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часов;</w:t>
            </w:r>
            <w:r w:rsidRPr="00017077">
              <w:t xml:space="preserve"> </w:t>
            </w:r>
          </w:p>
          <w:p w:rsidR="00F61616" w:rsidRPr="00017077" w:rsidRDefault="00F616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61616" w:rsidRPr="00017077" w:rsidRDefault="00F61616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  <w:p w:rsidR="00F61616" w:rsidRDefault="00017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зачет</w:t>
            </w:r>
            <w:r>
              <w:t xml:space="preserve"> </w:t>
            </w:r>
          </w:p>
        </w:tc>
      </w:tr>
      <w:tr w:rsidR="00F61616" w:rsidTr="00A122B2">
        <w:trPr>
          <w:trHeight w:hRule="exact" w:val="138"/>
        </w:trPr>
        <w:tc>
          <w:tcPr>
            <w:tcW w:w="711" w:type="dxa"/>
          </w:tcPr>
          <w:p w:rsidR="00F61616" w:rsidRDefault="00F61616"/>
        </w:tc>
        <w:tc>
          <w:tcPr>
            <w:tcW w:w="1509" w:type="dxa"/>
          </w:tcPr>
          <w:p w:rsidR="00F61616" w:rsidRDefault="00F61616"/>
        </w:tc>
        <w:tc>
          <w:tcPr>
            <w:tcW w:w="399" w:type="dxa"/>
          </w:tcPr>
          <w:p w:rsidR="00F61616" w:rsidRDefault="00F61616"/>
        </w:tc>
        <w:tc>
          <w:tcPr>
            <w:tcW w:w="529" w:type="dxa"/>
          </w:tcPr>
          <w:p w:rsidR="00F61616" w:rsidRDefault="00F61616"/>
        </w:tc>
        <w:tc>
          <w:tcPr>
            <w:tcW w:w="614" w:type="dxa"/>
          </w:tcPr>
          <w:p w:rsidR="00F61616" w:rsidRDefault="00F61616"/>
        </w:tc>
        <w:tc>
          <w:tcPr>
            <w:tcW w:w="695" w:type="dxa"/>
          </w:tcPr>
          <w:p w:rsidR="00F61616" w:rsidRDefault="00F61616"/>
        </w:tc>
        <w:tc>
          <w:tcPr>
            <w:tcW w:w="523" w:type="dxa"/>
          </w:tcPr>
          <w:p w:rsidR="00F61616" w:rsidRDefault="00F61616"/>
        </w:tc>
        <w:tc>
          <w:tcPr>
            <w:tcW w:w="1550" w:type="dxa"/>
          </w:tcPr>
          <w:p w:rsidR="00F61616" w:rsidRDefault="00F61616"/>
        </w:tc>
        <w:tc>
          <w:tcPr>
            <w:tcW w:w="1600" w:type="dxa"/>
          </w:tcPr>
          <w:p w:rsidR="00F61616" w:rsidRDefault="00F61616"/>
        </w:tc>
        <w:tc>
          <w:tcPr>
            <w:tcW w:w="1260" w:type="dxa"/>
          </w:tcPr>
          <w:p w:rsidR="00F61616" w:rsidRDefault="00F61616"/>
        </w:tc>
      </w:tr>
      <w:tr w:rsidR="00F61616" w:rsidTr="00A122B2">
        <w:trPr>
          <w:trHeight w:hRule="exact" w:val="972"/>
        </w:trPr>
        <w:tc>
          <w:tcPr>
            <w:tcW w:w="22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18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Аудиторная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контактная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акад.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часах)</w:t>
            </w:r>
            <w:r w:rsidRPr="00017077">
              <w:t xml:space="preserve"> </w:t>
            </w:r>
          </w:p>
        </w:tc>
        <w:tc>
          <w:tcPr>
            <w:tcW w:w="5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6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текущего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успеваемости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промежуточной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аттестации</w:t>
            </w:r>
            <w:r w:rsidRPr="00017077">
              <w:t xml:space="preserve"> 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F61616" w:rsidTr="00A122B2">
        <w:trPr>
          <w:trHeight w:hRule="exact" w:val="833"/>
        </w:trPr>
        <w:tc>
          <w:tcPr>
            <w:tcW w:w="22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61616" w:rsidRDefault="00F61616"/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2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F61616" w:rsidRDefault="00F61616"/>
        </w:tc>
        <w:tc>
          <w:tcPr>
            <w:tcW w:w="1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16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126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</w:tr>
      <w:tr w:rsidR="00F61616" w:rsidRPr="0079668F" w:rsidTr="00A122B2">
        <w:trPr>
          <w:trHeight w:hRule="exact" w:val="893"/>
        </w:trPr>
        <w:tc>
          <w:tcPr>
            <w:tcW w:w="2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0170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Место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роль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РФ</w:t>
            </w:r>
            <w:r w:rsidRPr="00017077">
              <w:t xml:space="preserve"> </w:t>
            </w:r>
          </w:p>
        </w:tc>
        <w:tc>
          <w:tcPr>
            <w:tcW w:w="67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F61616"/>
        </w:tc>
      </w:tr>
      <w:tr w:rsidR="00F61616" w:rsidTr="00A122B2">
        <w:trPr>
          <w:trHeight w:hRule="exact" w:val="2895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Сущность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Понятие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безопасности.</w:t>
            </w:r>
            <w:r w:rsidRPr="000170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государственной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политики</w:t>
            </w:r>
            <w:r>
              <w:t xml:space="preserve"> </w:t>
            </w: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805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</w:t>
            </w:r>
            <w:proofErr w:type="spellEnd"/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</w:t>
            </w:r>
            <w:proofErr w:type="gramEnd"/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контрольному тестированию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</w:t>
            </w:r>
            <w:r>
              <w:t xml:space="preserve"> </w:t>
            </w:r>
          </w:p>
        </w:tc>
      </w:tr>
      <w:tr w:rsidR="00F61616" w:rsidTr="00A122B2">
        <w:trPr>
          <w:trHeight w:hRule="exact" w:val="2895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0170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Угрозы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национальной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страны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сферах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деятельности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государства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все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осуществляемые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через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информационную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среду</w:t>
            </w:r>
            <w:r w:rsidRPr="00017077"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F61616"/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805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  <w:r w:rsidR="00017077"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</w:t>
            </w:r>
            <w:proofErr w:type="spellEnd"/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</w:t>
            </w:r>
            <w:proofErr w:type="gramEnd"/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контрольному тестированию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Контрольное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</w:t>
            </w:r>
            <w:r>
              <w:t xml:space="preserve"> </w:t>
            </w:r>
          </w:p>
        </w:tc>
      </w:tr>
      <w:tr w:rsidR="00F61616" w:rsidTr="00A122B2">
        <w:trPr>
          <w:trHeight w:hRule="exact" w:val="277"/>
        </w:trPr>
        <w:tc>
          <w:tcPr>
            <w:tcW w:w="2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8/2И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805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 w:rsid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  <w:r w:rsidR="00017077"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</w:tr>
      <w:tr w:rsidR="00F61616" w:rsidRPr="0079668F" w:rsidTr="00A122B2">
        <w:trPr>
          <w:trHeight w:hRule="exact" w:val="673"/>
        </w:trPr>
        <w:tc>
          <w:tcPr>
            <w:tcW w:w="2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0170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защищаемой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угроз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017077">
              <w:t xml:space="preserve"> </w:t>
            </w:r>
          </w:p>
        </w:tc>
        <w:tc>
          <w:tcPr>
            <w:tcW w:w="67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F61616"/>
        </w:tc>
      </w:tr>
      <w:tr w:rsidR="00F61616" w:rsidTr="00A122B2">
        <w:trPr>
          <w:trHeight w:hRule="exact" w:val="3115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0170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2.1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защищаемой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видам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тайны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степеням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конфиденциальности</w:t>
            </w:r>
            <w:r w:rsidRPr="00017077">
              <w:t xml:space="preserve"> </w:t>
            </w: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805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017077"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</w:t>
            </w:r>
            <w:proofErr w:type="spellEnd"/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</w:t>
            </w:r>
            <w:proofErr w:type="gramEnd"/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индивидуальном у домашнему заданию (ИДЗ)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F61616" w:rsidTr="00A122B2">
        <w:trPr>
          <w:trHeight w:hRule="exact" w:val="2675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0170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Источники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угроз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объектов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информатизации</w:t>
            </w:r>
            <w:r w:rsidRPr="00017077"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F61616"/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805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017077"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 w:rsidP="00A12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образовательного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ИДЗ.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  <w:r>
              <w:t xml:space="preserve"> </w:t>
            </w:r>
          </w:p>
        </w:tc>
      </w:tr>
      <w:tr w:rsidR="00F61616" w:rsidTr="00A122B2">
        <w:trPr>
          <w:trHeight w:hRule="exact" w:val="277"/>
        </w:trPr>
        <w:tc>
          <w:tcPr>
            <w:tcW w:w="2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8/4И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</w:tr>
      <w:tr w:rsidR="00F61616" w:rsidRPr="0079668F" w:rsidTr="00A122B2">
        <w:trPr>
          <w:trHeight w:hRule="exact" w:val="673"/>
        </w:trPr>
        <w:tc>
          <w:tcPr>
            <w:tcW w:w="2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0170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автоматизированных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017077">
              <w:t xml:space="preserve"> </w:t>
            </w:r>
          </w:p>
        </w:tc>
        <w:tc>
          <w:tcPr>
            <w:tcW w:w="67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F61616"/>
        </w:tc>
      </w:tr>
      <w:tr w:rsidR="00F61616" w:rsidTr="00A122B2">
        <w:trPr>
          <w:trHeight w:hRule="exact" w:val="3115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0170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Основные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 w:rsidRPr="00017077">
              <w:t xml:space="preserve"> </w:t>
            </w: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805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6/5</w:t>
            </w:r>
            <w:r w:rsid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017077"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805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017077"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 w:rsidP="00A12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образовательного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аудиторной контрольной работе (АКР)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F61616" w:rsidTr="00A122B2">
        <w:trPr>
          <w:trHeight w:hRule="exact" w:val="2675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0170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Классификация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способов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обеспечения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информационной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безопасности,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принципы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 w:rsidRPr="00017077"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F61616"/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80546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/4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805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 w:rsidR="00017077"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 w:rsidP="00A122B2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образовательного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АКР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АКР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F61616" w:rsidTr="00A122B2">
        <w:trPr>
          <w:trHeight w:hRule="exact" w:val="277"/>
        </w:trPr>
        <w:tc>
          <w:tcPr>
            <w:tcW w:w="2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</w:t>
            </w:r>
            <w:r>
              <w:t xml:space="preserve">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805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10/9</w:t>
            </w:r>
            <w:r w:rsid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017077"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805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 w:rsidR="00017077"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</w:tr>
      <w:tr w:rsidR="00F61616" w:rsidRPr="0079668F" w:rsidTr="00A122B2">
        <w:trPr>
          <w:trHeight w:hRule="exact" w:val="673"/>
        </w:trPr>
        <w:tc>
          <w:tcPr>
            <w:tcW w:w="2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0170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формирования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требований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 w:rsidRPr="00017077">
              <w:t xml:space="preserve"> </w:t>
            </w:r>
          </w:p>
        </w:tc>
        <w:tc>
          <w:tcPr>
            <w:tcW w:w="677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F61616"/>
        </w:tc>
      </w:tr>
      <w:tr w:rsidR="00F61616" w:rsidTr="00A122B2">
        <w:trPr>
          <w:trHeight w:hRule="exact" w:val="2675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0170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4.1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Анализ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существующих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применяемых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 w:rsidRPr="00017077">
              <w:t xml:space="preserve"> </w:t>
            </w:r>
          </w:p>
        </w:tc>
        <w:tc>
          <w:tcPr>
            <w:tcW w:w="39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805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</w:t>
            </w:r>
            <w:r w:rsid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017077"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805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 w:rsid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,2</w:t>
            </w:r>
            <w:r w:rsidR="00017077"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</w:t>
            </w:r>
            <w:proofErr w:type="spellEnd"/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</w:t>
            </w:r>
            <w:proofErr w:type="gramEnd"/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ИДЗ.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</w:t>
            </w:r>
            <w:r>
              <w:t xml:space="preserve"> </w:t>
            </w:r>
          </w:p>
        </w:tc>
      </w:tr>
      <w:tr w:rsidR="00F61616" w:rsidTr="00A122B2">
        <w:trPr>
          <w:trHeight w:hRule="exact" w:val="2675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0170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4.2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Разработка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предложений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совершенствованию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существующих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методов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средств,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применяемых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защиты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информации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повышению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эффективности</w:t>
            </w:r>
            <w:r w:rsidRPr="00017077"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F61616"/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  <w:r>
              <w:t xml:space="preserve">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805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4/4</w:t>
            </w:r>
            <w:r w:rsid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017077"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</w:t>
            </w:r>
            <w:proofErr w:type="spellEnd"/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</w:t>
            </w:r>
            <w:proofErr w:type="gramEnd"/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ИДЗ.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ИДЗ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F61616" w:rsidTr="00A122B2">
        <w:trPr>
          <w:trHeight w:hRule="exact" w:val="2675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зачету</w:t>
            </w:r>
            <w:r>
              <w:t xml:space="preserve"> </w:t>
            </w:r>
          </w:p>
        </w:tc>
        <w:tc>
          <w:tcPr>
            <w:tcW w:w="39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Самостоятельное изучение учебной и научно литературы, работа с материалами </w:t>
            </w:r>
            <w:proofErr w:type="spellStart"/>
            <w:proofErr w:type="gramStart"/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образовательног</w:t>
            </w:r>
            <w:proofErr w:type="spellEnd"/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о</w:t>
            </w:r>
            <w:proofErr w:type="gramEnd"/>
            <w:r w:rsidRP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портала и ЭБС.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Подготовка к зачету.</w:t>
            </w: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ПК-6,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ПК-18</w:t>
            </w:r>
            <w:r>
              <w:t xml:space="preserve"> </w:t>
            </w:r>
          </w:p>
        </w:tc>
      </w:tr>
      <w:tr w:rsidR="00F61616" w:rsidTr="00A122B2">
        <w:trPr>
          <w:trHeight w:hRule="exact" w:val="277"/>
        </w:trPr>
        <w:tc>
          <w:tcPr>
            <w:tcW w:w="2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  <w:r>
              <w:t xml:space="preserve">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805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8/5</w:t>
            </w:r>
            <w:r w:rsid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017077"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805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  <w:r w:rsid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,2</w:t>
            </w:r>
            <w:r w:rsidR="00017077"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</w:tr>
      <w:tr w:rsidR="00F61616" w:rsidTr="00A122B2">
        <w:trPr>
          <w:trHeight w:hRule="exact" w:val="454"/>
        </w:trPr>
        <w:tc>
          <w:tcPr>
            <w:tcW w:w="2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  <w:r>
              <w:t xml:space="preserve"> 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805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34/20</w:t>
            </w:r>
            <w:r w:rsid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  <w:r w:rsidR="00017077"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805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 w:rsid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,2</w:t>
            </w:r>
            <w:r w:rsidR="00017077">
              <w:t xml:space="preserve"> 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r>
              <w:t xml:space="preserve">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A122B2"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ОПК-6,ПК- 3,ПК-6,ПК-18</w:t>
            </w:r>
          </w:p>
        </w:tc>
      </w:tr>
      <w:tr w:rsidR="00F61616" w:rsidTr="00A122B2">
        <w:trPr>
          <w:trHeight w:hRule="exact" w:val="674"/>
        </w:trPr>
        <w:tc>
          <w:tcPr>
            <w:tcW w:w="261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r>
              <w:t xml:space="preserve"> </w:t>
            </w:r>
          </w:p>
        </w:tc>
        <w:tc>
          <w:tcPr>
            <w:tcW w:w="5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6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805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34/20</w:t>
            </w:r>
            <w:r w:rsid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80546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38</w:t>
            </w:r>
            <w:r w:rsidR="00017077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,2</w:t>
            </w:r>
          </w:p>
        </w:tc>
        <w:tc>
          <w:tcPr>
            <w:tcW w:w="1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ОПК-6,ПК- 3,ПК-6,ПК-18</w:t>
            </w:r>
          </w:p>
        </w:tc>
      </w:tr>
    </w:tbl>
    <w:p w:rsidR="00F61616" w:rsidRDefault="000170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6161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1616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F61616">
        <w:trPr>
          <w:trHeight w:hRule="exact" w:val="138"/>
        </w:trPr>
        <w:tc>
          <w:tcPr>
            <w:tcW w:w="9357" w:type="dxa"/>
          </w:tcPr>
          <w:p w:rsidR="00F61616" w:rsidRDefault="00F61616"/>
        </w:tc>
      </w:tr>
      <w:tr w:rsidR="00F61616" w:rsidRPr="0079668F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предусмотренных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видов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преподавании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используются: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лекциях,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самостоятельную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работу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справочной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дисциплине,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указаниям.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традиционных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Вводная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целостного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литературы;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Обзорные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высоком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уровне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ассоциативных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связей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информации;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последовательное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дисциплинарной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осуществляемое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преимущественно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вербальными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средствами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(монолог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преподавателя);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подготовленных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сообщений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каждому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вопросу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единым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перечнем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рекомендуемой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дополнительной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литературы;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посвященное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освоению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предложенному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алгоритму;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Лабораторная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реальными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материальными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объектами,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экспериментальная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аналоговыми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объектов.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</w:t>
            </w:r>
            <w:r w:rsidRPr="00017077">
              <w:t xml:space="preserve"> </w:t>
            </w:r>
            <w:proofErr w:type="spellStart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Разделно-компетентностная</w:t>
            </w:r>
            <w:proofErr w:type="spellEnd"/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включающая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себя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жесткое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структурирование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сопровождающаяся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обязательными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блоками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домашних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заданий,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тестированием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каждой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017077">
              <w:t xml:space="preserve"> </w:t>
            </w:r>
            <w:proofErr w:type="spellStart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Разделно-компетентностной</w:t>
            </w:r>
            <w:proofErr w:type="spellEnd"/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технологии: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самообразовании;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квалифицированного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независимого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задач;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ориентации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многообразии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пособий,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выбора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наиболее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ситуации;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осуществления</w:t>
            </w:r>
            <w:r w:rsidRPr="00017077">
              <w:t xml:space="preserve"> </w:t>
            </w:r>
            <w:proofErr w:type="spellStart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саморефлексии</w:t>
            </w:r>
            <w:proofErr w:type="spellEnd"/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дальнейшего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социализации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личности.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нелинейное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достижение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личностно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значимого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Наряду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специализированными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технологиями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интерактивности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прослеживается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большинстве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Интерактивность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подразумевает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субъект-субъектные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следствие,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формирование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саморазвивающейся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информационно-ресурсной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среды.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интерактивных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Case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study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лучших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вариантов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вариантов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проблемы.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Методы</w:t>
            </w:r>
            <w:r w:rsidRPr="000170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IT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компьютеров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освоения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ЭОР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кафедры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Интернет-ресурсам.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«обратной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связи»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лекция–провокация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(изложение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заранее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запланированными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ошибками),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лекция-беседа,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лекция-дискуссия,</w:t>
            </w:r>
            <w:r w:rsidRPr="00017077">
              <w:t xml:space="preserve"> </w:t>
            </w:r>
            <w:proofErr w:type="spellStart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лекция-прессконференция</w:t>
            </w:r>
            <w:proofErr w:type="spellEnd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17077">
              <w:t xml:space="preserve"> </w:t>
            </w:r>
          </w:p>
        </w:tc>
      </w:tr>
    </w:tbl>
    <w:p w:rsidR="00F61616" w:rsidRPr="00017077" w:rsidRDefault="00017077">
      <w:pPr>
        <w:rPr>
          <w:sz w:val="0"/>
          <w:szCs w:val="0"/>
        </w:rPr>
      </w:pPr>
      <w:r w:rsidRPr="00017077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61616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Семинар-дискуссия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коллективное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какого-либо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вопроса,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мнений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(межгрупповой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спор-диалог).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Контекстное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мотивации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усвоению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выявления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связей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конкретным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знанием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Овладев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навыками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помощью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типовых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обучающийся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приобретет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способность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защищенных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автоматизированных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профилю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своей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деятельности;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Междисциплинарное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областей,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группировки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концентрации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решаемой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данного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метола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обучающимся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выдаются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области.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стимулирования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познавательной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обучения: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предполагающее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постановку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дискуссионных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освещение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подходов,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авторские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комментарии,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различными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моделями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интерпретации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изучаемого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материала.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«вдвоем»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(бинарная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диалогического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преподавателей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(например,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диалога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представителей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«ученого»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«практика»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т.п.).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практикума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комплексной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требующей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обучающегося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научно-теоретических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знаний,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навыков.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кейс-метода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контексте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моделируемой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воспроизводящей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производственной,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Обучающиеся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должны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проанализировать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ситуацию,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разобраться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сути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предложить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возможные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выбрать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лучшее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них.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Кейсы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базируются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фактическом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реальной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ситуации.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разбор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ошибок,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вариантов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рационального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проблемы.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условий.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игровых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воссоздания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будущей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специалиста,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таких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отношений,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которые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характерны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целого.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Деловая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моделирование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ситуаций,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связанных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принятием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решений,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обсуждением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вопросов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режиме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«мозгового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штурма»,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реконструкцией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взаимодействия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коллективе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игра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имитация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реконструкция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моделей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ролевого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поведения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предложенных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сценарных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условиях.</w:t>
            </w:r>
            <w:r w:rsidRPr="00017077">
              <w:t xml:space="preserve"> </w:t>
            </w:r>
          </w:p>
          <w:p w:rsidR="00F61616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алгоритмом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поэтапного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задания.</w:t>
            </w:r>
            <w:r w:rsidRPr="000170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предполагает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совместную</w:t>
            </w:r>
            <w:r>
              <w:t xml:space="preserve"> </w:t>
            </w:r>
          </w:p>
        </w:tc>
      </w:tr>
    </w:tbl>
    <w:p w:rsidR="00F61616" w:rsidRDefault="00017077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61616" w:rsidRPr="0079668F">
        <w:trPr>
          <w:trHeight w:hRule="exact" w:val="812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учебно-познавательную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группы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направленную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выработку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концепции,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установление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формулировку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ожидаемых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принципов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методик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поставленных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планирование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хода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оптимальных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ресурсов,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поэтапную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реализацию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презентацию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осмысление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рефлексию.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типы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проектов: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приближена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формату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(доказательство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актуальности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темы,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определение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научной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проблемы,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предмета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исследования,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целей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методов,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источников,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выдвижение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гипотезы,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выводы,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обозначение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проблем).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правило,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имеет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детально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проработанной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структуры;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осуществляется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рамках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рамочного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задания,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подчиняясь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логике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интересам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жанру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конечного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(газета,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фильм,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праздник,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издание,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экскурсия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т.п.).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учебно-познавательная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ярко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выраженной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эвристической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направленностью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(поиск,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отбор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систематизация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каком-то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объекте,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ознакомление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участников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этой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анализ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более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широкой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аудитории).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процесса,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основанная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технических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информацией.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информационно-коммуникационных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технологий: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Лекция-визуализация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изложение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сопровождается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презентацией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(демонстрацией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материалов,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различных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знаковых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т.ч.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иллюстративных,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графических,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аудио-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видеоматериалов).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занятие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презентации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–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результатов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проектной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исследовательской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использованием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специализированных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сред.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t xml:space="preserve"> </w:t>
            </w:r>
          </w:p>
        </w:tc>
      </w:tr>
      <w:tr w:rsidR="00F61616" w:rsidRPr="0079668F">
        <w:trPr>
          <w:trHeight w:hRule="exact" w:val="277"/>
        </w:trPr>
        <w:tc>
          <w:tcPr>
            <w:tcW w:w="9357" w:type="dxa"/>
          </w:tcPr>
          <w:p w:rsidR="00F61616" w:rsidRPr="00017077" w:rsidRDefault="00F61616"/>
        </w:tc>
      </w:tr>
      <w:tr w:rsidR="00F61616" w:rsidRPr="0079668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самостоятельной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работы</w:t>
            </w:r>
            <w:r w:rsidRPr="00017077">
              <w:t xml:space="preserve"> </w:t>
            </w:r>
            <w:proofErr w:type="gramStart"/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017077">
              <w:t xml:space="preserve"> </w:t>
            </w:r>
          </w:p>
        </w:tc>
      </w:tr>
      <w:tr w:rsidR="00F61616" w:rsidRPr="0079668F" w:rsidTr="00017077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17077" w:rsidRPr="00017077" w:rsidRDefault="00017077" w:rsidP="0001707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студента с использованием </w:t>
            </w:r>
            <w:r w:rsidRPr="000170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методов IT</w:t>
            </w:r>
            <w:r w:rsidRPr="000170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.</w:t>
            </w:r>
          </w:p>
          <w:p w:rsidR="00017077" w:rsidRPr="00017077" w:rsidRDefault="00017077" w:rsidP="0001707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Внеаудиторная самостоятельная работа обучающихся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преподавателя, а также с применением </w:t>
            </w:r>
            <w:r w:rsidRPr="00017077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кейс-технологий</w:t>
            </w:r>
            <w:r w:rsidRPr="000170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</w:p>
          <w:p w:rsidR="00017077" w:rsidRPr="00017077" w:rsidRDefault="00017077" w:rsidP="00017077">
            <w:pPr>
              <w:keepNext/>
              <w:spacing w:before="240" w:after="6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</w:pPr>
            <w:bookmarkStart w:id="0" w:name="_Toc346709258"/>
            <w:r w:rsidRPr="00017077">
              <w:rPr>
                <w:rFonts w:ascii="Times New Roman" w:eastAsia="Times New Roman" w:hAnsi="Times New Roman" w:cs="Times New Roman"/>
                <w:b/>
                <w:bCs/>
                <w:kern w:val="36"/>
                <w:sz w:val="24"/>
                <w:szCs w:val="24"/>
              </w:rPr>
              <w:t xml:space="preserve">Контрольные вопросы и задания для проведения текущего контроля </w:t>
            </w:r>
            <w:bookmarkEnd w:id="0"/>
          </w:p>
          <w:p w:rsidR="00017077" w:rsidRPr="00017077" w:rsidRDefault="00017077" w:rsidP="000170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Темы для ИДЗ:</w:t>
            </w:r>
          </w:p>
          <w:p w:rsidR="00017077" w:rsidRPr="00017077" w:rsidRDefault="00017077" w:rsidP="000170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Стратегия развития информационного общества в России</w:t>
            </w:r>
            <w:r w:rsidRPr="00017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017077" w:rsidRPr="00017077" w:rsidRDefault="00017077" w:rsidP="000170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120" w:after="120" w:line="240" w:lineRule="auto"/>
              <w:ind w:left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Правовая охрана программ и данных. Защита информации.</w:t>
            </w:r>
          </w:p>
          <w:p w:rsidR="00017077" w:rsidRPr="00017077" w:rsidRDefault="00017077" w:rsidP="000170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защиты информации</w:t>
            </w:r>
          </w:p>
          <w:p w:rsidR="00017077" w:rsidRPr="00017077" w:rsidRDefault="00017077" w:rsidP="000170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Системы защиты информации</w:t>
            </w:r>
          </w:p>
          <w:p w:rsidR="00017077" w:rsidRPr="00017077" w:rsidRDefault="00017077" w:rsidP="000170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sz w:val="24"/>
                <w:szCs w:val="24"/>
              </w:rPr>
              <w:t>Защита баз данных</w:t>
            </w:r>
          </w:p>
          <w:p w:rsidR="00017077" w:rsidRPr="00017077" w:rsidRDefault="00017077" w:rsidP="000170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Угрозы национальной безопасности страны в экономической сфере, осуществляемые через информационную среду. </w:t>
            </w:r>
          </w:p>
          <w:p w:rsidR="00017077" w:rsidRPr="00017077" w:rsidRDefault="00017077" w:rsidP="000170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 национальной безопасности страны в политической сфере, осуществляемые через информационную среду.</w:t>
            </w:r>
          </w:p>
          <w:p w:rsidR="00017077" w:rsidRPr="00017077" w:rsidRDefault="00017077" w:rsidP="000170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Угрозы национальной безопасности страны в военной сфере, осуществляемые через информационную среду.</w:t>
            </w:r>
          </w:p>
          <w:p w:rsidR="00017077" w:rsidRPr="00017077" w:rsidRDefault="00017077" w:rsidP="00017077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 национальной безопасности страны в духовной сфере, осуществляемые через информационную среду.</w:t>
            </w:r>
          </w:p>
          <w:p w:rsidR="00017077" w:rsidRPr="00017077" w:rsidRDefault="00017077" w:rsidP="000170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Задания и вопросы по разделам</w:t>
            </w:r>
          </w:p>
          <w:p w:rsidR="00017077" w:rsidRPr="00017077" w:rsidRDefault="00017077" w:rsidP="000170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Раздел 1-4</w:t>
            </w:r>
          </w:p>
          <w:p w:rsidR="00017077" w:rsidRPr="00017077" w:rsidRDefault="00017077" w:rsidP="00017077">
            <w:pPr>
              <w:widowControl w:val="0"/>
              <w:autoSpaceDE w:val="0"/>
              <w:autoSpaceDN w:val="0"/>
              <w:adjustRightInd w:val="0"/>
              <w:spacing w:before="120" w:after="12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Вопросы:</w:t>
            </w:r>
          </w:p>
          <w:p w:rsidR="00017077" w:rsidRPr="00017077" w:rsidRDefault="00017077" w:rsidP="0001707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sz w:val="24"/>
                <w:szCs w:val="24"/>
              </w:rPr>
              <w:t>Понятие информационной безопасности государства.</w:t>
            </w:r>
          </w:p>
          <w:p w:rsidR="00017077" w:rsidRPr="00017077" w:rsidRDefault="00017077" w:rsidP="0001707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угроз информационной безопасности  для объекта информатизации.</w:t>
            </w:r>
          </w:p>
          <w:p w:rsidR="00017077" w:rsidRPr="00017077" w:rsidRDefault="00017077" w:rsidP="0001707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угроз информационной безопасности  для объекта информатизации.</w:t>
            </w:r>
          </w:p>
          <w:p w:rsidR="00017077" w:rsidRPr="00017077" w:rsidRDefault="00017077" w:rsidP="0001707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защиты информации.</w:t>
            </w:r>
          </w:p>
          <w:p w:rsidR="00017077" w:rsidRPr="00017077" w:rsidRDefault="00017077" w:rsidP="0001707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Угрозы национальной безопасности страны в экономической сфере, осуществляемые через информационную среду. </w:t>
            </w:r>
          </w:p>
          <w:p w:rsidR="00017077" w:rsidRPr="00017077" w:rsidRDefault="00017077" w:rsidP="0001707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 национальной безопасности страны в политической сфере, осуществляемые через информационную среду.</w:t>
            </w:r>
          </w:p>
          <w:p w:rsidR="00017077" w:rsidRPr="00017077" w:rsidRDefault="00017077" w:rsidP="0001707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 национальной безопасности страны в военной сфере, осуществляемые через информационную среду.</w:t>
            </w:r>
          </w:p>
          <w:p w:rsidR="00017077" w:rsidRPr="00017077" w:rsidRDefault="00017077" w:rsidP="0001707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sz w:val="24"/>
                <w:szCs w:val="24"/>
              </w:rPr>
              <w:t>Угрозы национальной безопасности страны в духовной сфере, осуществляемые через информационную среду.</w:t>
            </w:r>
          </w:p>
          <w:p w:rsidR="00017077" w:rsidRPr="00017077" w:rsidRDefault="00017077" w:rsidP="0001707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защищаемой информации по видам тайны.</w:t>
            </w:r>
          </w:p>
          <w:p w:rsidR="00F61616" w:rsidRPr="00017077" w:rsidRDefault="00017077" w:rsidP="0001707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Классификация защищаемой информации по степеням конфиденциальности.</w:t>
            </w:r>
            <w:r w:rsidRPr="00017077">
              <w:t xml:space="preserve"> </w:t>
            </w:r>
          </w:p>
        </w:tc>
      </w:tr>
      <w:tr w:rsidR="00F61616" w:rsidRPr="0079668F">
        <w:trPr>
          <w:trHeight w:hRule="exact" w:val="138"/>
        </w:trPr>
        <w:tc>
          <w:tcPr>
            <w:tcW w:w="9357" w:type="dxa"/>
          </w:tcPr>
          <w:p w:rsidR="00F61616" w:rsidRPr="00017077" w:rsidRDefault="00F61616"/>
        </w:tc>
      </w:tr>
      <w:tr w:rsidR="00F61616" w:rsidRPr="0079668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Оценочные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средства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проведения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промежуточной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аттестации</w:t>
            </w:r>
            <w:r w:rsidRPr="00017077">
              <w:t xml:space="preserve"> </w:t>
            </w:r>
          </w:p>
        </w:tc>
      </w:tr>
      <w:tr w:rsidR="00F61616" w:rsidRPr="0079668F" w:rsidTr="00017077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017077" w:rsidRPr="00017077" w:rsidRDefault="00017077" w:rsidP="00017077">
            <w:pPr>
              <w:autoSpaceDE w:val="0"/>
              <w:autoSpaceDN w:val="0"/>
              <w:adjustRightInd w:val="0"/>
              <w:spacing w:before="120" w:after="12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а) Планируемые результаты обучения и оценочные средства для проведения промежуточной аттестации: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545"/>
              <w:gridCol w:w="4068"/>
              <w:gridCol w:w="3674"/>
            </w:tblGrid>
            <w:tr w:rsidR="00017077" w:rsidRPr="00017077" w:rsidTr="00DB24A9">
              <w:trPr>
                <w:trHeight w:val="753"/>
                <w:tblHeader/>
              </w:trPr>
              <w:tc>
                <w:tcPr>
                  <w:tcW w:w="74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  <w:hideMark/>
                </w:tcPr>
                <w:p w:rsidR="00017077" w:rsidRPr="00017077" w:rsidRDefault="00017077" w:rsidP="000170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Структурный элемент 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br/>
                    <w:t>компетенции</w:t>
                  </w:r>
                </w:p>
              </w:tc>
              <w:tc>
                <w:tcPr>
                  <w:tcW w:w="223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  <w:hideMark/>
                </w:tcPr>
                <w:p w:rsidR="00017077" w:rsidRPr="00017077" w:rsidRDefault="00017077" w:rsidP="000170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bCs/>
                      <w:sz w:val="24"/>
                      <w:szCs w:val="24"/>
                    </w:rPr>
                    <w:t xml:space="preserve">Планируемые результаты обучения </w:t>
                  </w:r>
                </w:p>
              </w:tc>
              <w:tc>
                <w:tcPr>
                  <w:tcW w:w="202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  <w:hideMark/>
                </w:tcPr>
                <w:p w:rsidR="00017077" w:rsidRPr="00017077" w:rsidRDefault="00017077" w:rsidP="00017077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Оценочные средства</w:t>
                  </w:r>
                </w:p>
              </w:tc>
            </w:tr>
            <w:tr w:rsidR="00017077" w:rsidRPr="0079668F" w:rsidTr="00DB24A9">
              <w:trPr>
                <w:trHeight w:val="283"/>
              </w:trPr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ОПК-6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способностью применять нормативные правовые акты в профессиональной деятельности</w:t>
                  </w:r>
                </w:p>
              </w:tc>
            </w:tr>
            <w:tr w:rsidR="00017077" w:rsidRPr="0079668F" w:rsidTr="00DB24A9">
              <w:trPr>
                <w:trHeight w:val="225"/>
              </w:trPr>
              <w:tc>
                <w:tcPr>
                  <w:tcW w:w="74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23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017077" w:rsidRPr="00017077" w:rsidRDefault="00017077" w:rsidP="000170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Нормативные правовые акты и национальные стандарты по лицензированию в области обеспечения защиты государственной тайны и сертификации средств защиты информации.</w:t>
                  </w:r>
                </w:p>
                <w:p w:rsidR="00017077" w:rsidRPr="00017077" w:rsidRDefault="00017077" w:rsidP="000170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proofErr w:type="gramStart"/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Системы регулирования возникающих общественных отношений в информационной сферы.</w:t>
                  </w:r>
                  <w:r w:rsidRPr="0001707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</w:t>
                  </w:r>
                  <w:proofErr w:type="gramEnd"/>
                </w:p>
                <w:p w:rsidR="00017077" w:rsidRPr="00017077" w:rsidRDefault="00017077" w:rsidP="000170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Составляющие информационной сферы, представляющей собой совокупность информации, информационной инфраструктуры, субъектов, осуществляющих сбор, формирование, распространение и использование информации.</w:t>
                  </w:r>
                </w:p>
                <w:p w:rsidR="00017077" w:rsidRPr="00017077" w:rsidRDefault="00017077" w:rsidP="000170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 xml:space="preserve">Влияние 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информационной сферы</w:t>
                  </w:r>
                  <w:r w:rsidRPr="0001707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 на состояние политической, экономической, оборонной и других составляющих безопасности РФ.</w:t>
                  </w:r>
                </w:p>
              </w:tc>
              <w:tc>
                <w:tcPr>
                  <w:tcW w:w="202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Вопросы для зачета: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Понятие информационной безопасности государства.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Источники угроз информационной безопасности  для объекта информатизации.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Классификация угроз информационной безопасности для объекта информатизации.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Требования защиты информации.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5. 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Стратегия развития информационного общества в России.</w:t>
                  </w:r>
                </w:p>
              </w:tc>
            </w:tr>
            <w:tr w:rsidR="00017077" w:rsidRPr="0079668F" w:rsidTr="00DB24A9">
              <w:trPr>
                <w:trHeight w:val="258"/>
              </w:trPr>
              <w:tc>
                <w:tcPr>
                  <w:tcW w:w="74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Уметь</w:t>
                  </w:r>
                </w:p>
              </w:tc>
              <w:tc>
                <w:tcPr>
                  <w:tcW w:w="223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017077" w:rsidRPr="00017077" w:rsidRDefault="00017077" w:rsidP="000170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систем.</w:t>
                  </w:r>
                </w:p>
                <w:p w:rsidR="00017077" w:rsidRPr="00017077" w:rsidRDefault="00017077" w:rsidP="000170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Использовать инфраструктуру единого информационного пространства РФ в личных целях.</w:t>
                  </w:r>
                </w:p>
                <w:p w:rsidR="00017077" w:rsidRPr="00017077" w:rsidRDefault="00017077" w:rsidP="000170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Определять структуру системы защиты информации автоматизированной системы в соответствии с требованиями нормативных правовых документов в области защиты информации автоматизированных систем.</w:t>
                  </w:r>
                </w:p>
              </w:tc>
              <w:tc>
                <w:tcPr>
                  <w:tcW w:w="202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Найти перечень нормативно-правовых документов в области защиты информации автоматизированных систем.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Провести анализ нормативно-правовых документов в области защиты информации автоматизированных систем.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7077" w:rsidRPr="0079668F" w:rsidTr="00DB24A9">
              <w:trPr>
                <w:trHeight w:val="446"/>
              </w:trPr>
              <w:tc>
                <w:tcPr>
                  <w:tcW w:w="74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Владеть</w:t>
                  </w:r>
                </w:p>
              </w:tc>
              <w:tc>
                <w:tcPr>
                  <w:tcW w:w="223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017077" w:rsidRPr="00017077" w:rsidRDefault="00017077" w:rsidP="000170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Методами разработки проектов нормативных документов, регламентирующих работу по защите информации.</w:t>
                  </w:r>
                </w:p>
                <w:p w:rsidR="00017077" w:rsidRPr="00017077" w:rsidRDefault="00017077" w:rsidP="000170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Способами использования информационной инфраструктуры в интересах общественного развития.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Методами разработки проектов нормативных документов, регламентирующих работу по защите информации</w:t>
                  </w:r>
                </w:p>
              </w:tc>
              <w:tc>
                <w:tcPr>
                  <w:tcW w:w="202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основе проведенного анализа нормативно-правовых документов в области защиты информации автоматизированных систем найти слабые места в системе управления безопасностью информации в автоматизированных системах на современном уровне развития общества.</w:t>
                  </w:r>
                </w:p>
              </w:tc>
            </w:tr>
            <w:tr w:rsidR="00017077" w:rsidRPr="0079668F" w:rsidTr="00DB24A9">
              <w:trPr>
                <w:trHeight w:val="283"/>
              </w:trPr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ПК-3</w:t>
                  </w:r>
                  <w:r w:rsidRPr="00017077">
                    <w:rPr>
                      <w:rFonts w:ascii="Times New Roman" w:eastAsia="Times New Roman" w:hAnsi="Times New Roman" w:cs="Times New Roman"/>
                      <w:color w:val="0000FF"/>
                      <w:sz w:val="24"/>
                      <w:szCs w:val="24"/>
                    </w:rPr>
                    <w:tab/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способностью проводить анализ защищенности автоматизированных систем</w:t>
                  </w:r>
                </w:p>
              </w:tc>
            </w:tr>
            <w:tr w:rsidR="00017077" w:rsidRPr="00017077" w:rsidTr="00DB24A9">
              <w:trPr>
                <w:trHeight w:val="225"/>
              </w:trPr>
              <w:tc>
                <w:tcPr>
                  <w:tcW w:w="74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23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</w:rPr>
                    <w:t xml:space="preserve">Основы </w:t>
                  </w:r>
                  <w:r w:rsidRPr="00017077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>методологии научных исследований</w:t>
                  </w:r>
                  <w:r w:rsidRPr="00017077">
                    <w:rPr>
                      <w:rFonts w:ascii="Times New Roman" w:eastAsia="Times New Roman" w:hAnsi="Times New Roman" w:cs="Times New Roman"/>
                      <w:iCs/>
                    </w:rPr>
                    <w:t>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</w:rPr>
                    <w:t>Технические средства контроля эффективности мер защиты информации.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</w:rPr>
                    <w:t>Принципы организации и структура систем защиты информации программного обеспечения автоматизированных систем.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</w:rPr>
                    <w:t>Классификацию современных компьютерных систем.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</w:rPr>
                    <w:t>Современные способы использования компьютерных технологий для проведения исследований.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</w:rPr>
                    <w:t>Технические средства контроля эффективности мер защиты информации.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</w:rPr>
                    <w:t>Принципы организации и структура систем защиты информации программного обеспечения автоматизированных систем.</w:t>
                  </w:r>
                </w:p>
              </w:tc>
              <w:tc>
                <w:tcPr>
                  <w:tcW w:w="202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Понятие информационной безопасности государства.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Источники угроз информационной безопасности  для объекта информатизации.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Классификация угроз информационной безопасности  для объекта информатизации.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Требования защиты информации.</w:t>
                  </w:r>
                </w:p>
              </w:tc>
            </w:tr>
            <w:tr w:rsidR="00017077" w:rsidRPr="0079668F" w:rsidTr="00DB24A9">
              <w:trPr>
                <w:trHeight w:val="258"/>
              </w:trPr>
              <w:tc>
                <w:tcPr>
                  <w:tcW w:w="74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Уметь</w:t>
                  </w:r>
                </w:p>
              </w:tc>
              <w:tc>
                <w:tcPr>
                  <w:tcW w:w="223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</w:rPr>
                    <w:t xml:space="preserve">Пользоваться сетевыми средствами для обмена данными, в том числе с </w:t>
                  </w:r>
                  <w:r w:rsidRPr="00017077">
                    <w:rPr>
                      <w:rFonts w:ascii="Times New Roman" w:eastAsia="Times New Roman" w:hAnsi="Times New Roman" w:cs="Times New Roman"/>
                    </w:rPr>
                    <w:lastRenderedPageBreak/>
                    <w:t>использованием глобальной информационной сети Интернет</w:t>
                  </w:r>
                  <w:r w:rsidRPr="00017077">
                    <w:rPr>
                      <w:rFonts w:ascii="Times New Roman" w:eastAsia="Times New Roman" w:hAnsi="Times New Roman" w:cs="Times New Roman"/>
                      <w:iCs/>
                    </w:rPr>
                    <w:t>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</w:rPr>
                    <w:t>Анализировать основные узлы и устройства современных автоматизированных систем.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</w:rPr>
                    <w:t>Пользоваться сетевыми информационными ресурсами для подбора необходимых современных компьютерных систем и правил работы в этих системах.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</w:rPr>
                    <w:t>Эффективно использовать современные компьютерные технологии для изучения предмета исследования.</w:t>
                  </w:r>
                </w:p>
              </w:tc>
              <w:tc>
                <w:tcPr>
                  <w:tcW w:w="202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 xml:space="preserve">Определить угрозы национальной безопасности 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 xml:space="preserve">страны в экономической сфере, осуществляемые через информационную среду. 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Определить угрозы национальной безопасности страны в политической сфере, осуществляемые через информационную среду.</w:t>
                  </w:r>
                </w:p>
              </w:tc>
            </w:tr>
            <w:tr w:rsidR="00017077" w:rsidRPr="00017077" w:rsidTr="00DB24A9">
              <w:trPr>
                <w:trHeight w:val="446"/>
              </w:trPr>
              <w:tc>
                <w:tcPr>
                  <w:tcW w:w="74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hideMark/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Владеть</w:t>
                  </w:r>
                </w:p>
              </w:tc>
              <w:tc>
                <w:tcPr>
                  <w:tcW w:w="223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</w:rPr>
                    <w:t>Представлением о возможности использования информационных технологий для решения профессиональных задач.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 xml:space="preserve">Представлением </w:t>
                  </w:r>
                  <w:r w:rsidRPr="00017077">
                    <w:rPr>
                      <w:rFonts w:ascii="Times New Roman" w:eastAsia="Times New Roman" w:hAnsi="Times New Roman" w:cs="Times New Roman"/>
                      <w:iCs/>
                    </w:rPr>
                    <w:t xml:space="preserve">использования информационных технологий для проведения </w:t>
                  </w:r>
                  <w:r w:rsidRPr="00017077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>исследовательской работы в профессиональной деятельности.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bCs/>
                      <w:iCs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</w:rPr>
                    <w:t>Навыками пользования библиотеками прикладных программ для проведения</w:t>
                  </w:r>
                  <w:r w:rsidRPr="00017077">
                    <w:rPr>
                      <w:rFonts w:ascii="Times New Roman" w:eastAsia="Times New Roman" w:hAnsi="Times New Roman" w:cs="Times New Roman"/>
                      <w:bCs/>
                      <w:iCs/>
                    </w:rPr>
                    <w:t xml:space="preserve"> исследовательской работы в профессиональной деятельности.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Представлением о способах и методах анализа защищенности информационной инфраструктуры автоматизированной системы.</w:t>
                  </w:r>
                </w:p>
              </w:tc>
              <w:tc>
                <w:tcPr>
                  <w:tcW w:w="202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Составить перечень программного обеспечения, позволяющего автоматизировать работу в области ИБ.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Составить перечень сертифицированных средств ЗИ от НСД.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Составить перечень средств СКЗИ.</w:t>
                  </w:r>
                </w:p>
              </w:tc>
            </w:tr>
            <w:tr w:rsidR="00017077" w:rsidRPr="0079668F" w:rsidTr="00DB24A9">
              <w:trPr>
                <w:trHeight w:val="446"/>
              </w:trPr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ПК-6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способностью проводить анализ, предлагать и обосновывать выбор решений по обеспечению эффективного применения автоматизированных систем в сфере профессиональной деятельности</w:t>
                  </w:r>
                </w:p>
              </w:tc>
            </w:tr>
            <w:tr w:rsidR="00017077" w:rsidRPr="0079668F" w:rsidTr="00DB24A9">
              <w:trPr>
                <w:trHeight w:val="446"/>
              </w:trPr>
              <w:tc>
                <w:tcPr>
                  <w:tcW w:w="74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23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информационные технологии, используемые в автоматизированных системах</w:t>
                  </w:r>
                  <w:r w:rsidRPr="0001707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Сущность и понятие информационной безопасности и характеристику ее составляющих.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Основные проблемы обеспечения безопасности информации в компьютерных и автоматизированных системах.</w:t>
                  </w:r>
                </w:p>
              </w:tc>
              <w:tc>
                <w:tcPr>
                  <w:tcW w:w="202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Вопросы для зачета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8.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Угрозы национальной безопасности страны в духовной сфере, осуществляемые через информационную среду.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9.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Классификация защищаемой информации по видам тайны.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10.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Классификация защищаемой информации по степеням конфиденциальности.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11.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Стратегия развития информационного общества в России.</w:t>
                  </w:r>
                </w:p>
              </w:tc>
            </w:tr>
            <w:tr w:rsidR="00017077" w:rsidRPr="0079668F" w:rsidTr="00DB24A9">
              <w:trPr>
                <w:trHeight w:val="446"/>
              </w:trPr>
              <w:tc>
                <w:tcPr>
                  <w:tcW w:w="74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Уметь</w:t>
                  </w:r>
                </w:p>
              </w:tc>
              <w:tc>
                <w:tcPr>
                  <w:tcW w:w="223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Пользоваться современной научно-технической информацией по рассматриваемым в рамках дисциплины проблемам и задачам.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Принимать участие в исследованиях и анализе современной научно-технической информации по информационной безопасности.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Анализировать современную </w:t>
                  </w:r>
                  <w:r w:rsidRPr="0001707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lastRenderedPageBreak/>
                    <w:t>научно-техническую информацию по информационной безопасности.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Определять методы управления доступом, типы доступа и правила разграничения доступа к объектам доступа, подлежащим реализации в автоматизированной системе</w:t>
                  </w:r>
                </w:p>
              </w:tc>
              <w:tc>
                <w:tcPr>
                  <w:tcW w:w="202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1.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Определить угрозы национальной безопасности страны в духовной сфере, осуществляемые через информационную среду.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 xml:space="preserve">Определить угрозы национальной безопасности страны в военной сфере, осуществляемые через 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информационную среду.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17077" w:rsidRPr="0079668F" w:rsidTr="00DB24A9">
              <w:trPr>
                <w:trHeight w:val="446"/>
              </w:trPr>
              <w:tc>
                <w:tcPr>
                  <w:tcW w:w="74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Владеть</w:t>
                  </w:r>
                </w:p>
              </w:tc>
              <w:tc>
                <w:tcPr>
                  <w:tcW w:w="223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017077" w:rsidRPr="00017077" w:rsidRDefault="00017077" w:rsidP="000170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Основными методами научного познания в области защиты информации. </w:t>
                  </w:r>
                </w:p>
                <w:p w:rsidR="00017077" w:rsidRPr="00017077" w:rsidRDefault="00017077" w:rsidP="000170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Навыками участия в проведении исследовательских работ </w:t>
                  </w:r>
                  <w:r w:rsidRPr="0001707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по информационной безопасности.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Профессиональной терминологией в области информационной безопасности.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Разрабатывать предложения по совершенствованию системы управления безопасностью информации в автоматизированных системах </w:t>
                  </w:r>
                </w:p>
              </w:tc>
              <w:tc>
                <w:tcPr>
                  <w:tcW w:w="202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На основе проведенного анализа нормативно-правовых документов в области защиты информации автоматизированных систем разработать предложения по совершенствованию системы управления безопасностью информации в автоматизированных системах на современном уровне развития общества.</w:t>
                  </w:r>
                </w:p>
              </w:tc>
            </w:tr>
            <w:tr w:rsidR="00017077" w:rsidRPr="0079668F" w:rsidTr="00DB24A9">
              <w:trPr>
                <w:trHeight w:val="446"/>
              </w:trPr>
              <w:tc>
                <w:tcPr>
                  <w:tcW w:w="5000" w:type="pct"/>
                  <w:gridSpan w:val="3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b/>
                      <w:color w:val="0000FF"/>
                      <w:sz w:val="24"/>
                      <w:szCs w:val="24"/>
                    </w:rPr>
                    <w:t>ПК-18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способностью организовывать работу малых коллективов исполнителей, вырабатывать и реализовывать управленческие решения в сфере профессиональной деятельности</w:t>
                  </w:r>
                </w:p>
              </w:tc>
            </w:tr>
            <w:tr w:rsidR="00017077" w:rsidRPr="0079668F" w:rsidTr="00DB24A9">
              <w:trPr>
                <w:trHeight w:val="446"/>
              </w:trPr>
              <w:tc>
                <w:tcPr>
                  <w:tcW w:w="74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Знать</w:t>
                  </w:r>
                </w:p>
              </w:tc>
              <w:tc>
                <w:tcPr>
                  <w:tcW w:w="223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Основные меры по защите информации в автоматизированных системах.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Принципы организации и структура систем защиты информации программного обеспечения автоматизированных систем.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Руководящие и методические документы уполномоченных федеральных органов исполнительной власти по защите информации.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Принципы организации работы малых коллективов исполнителей.</w:t>
                  </w:r>
                </w:p>
              </w:tc>
              <w:tc>
                <w:tcPr>
                  <w:tcW w:w="202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Вопросы для зачета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4.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Требования защиты информации.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5.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 xml:space="preserve">Угрозы национальной безопасности страны в экономической сфере, осуществляемые через информационную среду. 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6.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Угрозы национальной безопасности страны в политической сфере, осуществляемые через информационную среду.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7.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Угрозы национальной безопасности страны в военной сфере, осуществляемые через информационную среду.</w:t>
                  </w:r>
                </w:p>
              </w:tc>
            </w:tr>
            <w:tr w:rsidR="00017077" w:rsidRPr="0079668F" w:rsidTr="00DB24A9">
              <w:trPr>
                <w:trHeight w:val="446"/>
              </w:trPr>
              <w:tc>
                <w:tcPr>
                  <w:tcW w:w="74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Уметь</w:t>
                  </w:r>
                </w:p>
              </w:tc>
              <w:tc>
                <w:tcPr>
                  <w:tcW w:w="223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Классифицировать защищаемую информацию по видам тайны и степеням конфиденциальности.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Классифицировать и оценивать угрозы информационной безопасности для объекта информатизации.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Определять виды и типы средств защиты информации, обеспечивающих реализацию технических мер защиты информации.</w:t>
                  </w:r>
                </w:p>
              </w:tc>
              <w:tc>
                <w:tcPr>
                  <w:tcW w:w="202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Классифицировать защищаемую информацию по видам тайны.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ab/>
                    <w:t>Классифицировать защищаемую информацию по степеням конфиденциальности.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Составить перечень средств ЗИ для обеспечения защиты от утечки по акустическому каналу.</w:t>
                  </w:r>
                </w:p>
              </w:tc>
            </w:tr>
            <w:tr w:rsidR="00017077" w:rsidRPr="0079668F" w:rsidTr="00DB24A9">
              <w:trPr>
                <w:trHeight w:val="446"/>
              </w:trPr>
              <w:tc>
                <w:tcPr>
                  <w:tcW w:w="745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Владеть</w:t>
                  </w:r>
                </w:p>
              </w:tc>
              <w:tc>
                <w:tcPr>
                  <w:tcW w:w="2234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</w:tcPr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Профессиональной терминологией в области информационной безопасности.</w:t>
                  </w:r>
                </w:p>
                <w:p w:rsidR="00017077" w:rsidRPr="00017077" w:rsidRDefault="00017077" w:rsidP="00017077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Навыками участия в проведении исследовательских работ </w:t>
                  </w:r>
                  <w:r w:rsidRPr="0001707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по информационной безопасности.</w:t>
                  </w:r>
                </w:p>
                <w:p w:rsidR="00017077" w:rsidRPr="00017077" w:rsidRDefault="00017077" w:rsidP="00017077">
                  <w:pPr>
                    <w:autoSpaceDE w:val="0"/>
                    <w:autoSpaceDN w:val="0"/>
                    <w:adjustRightInd w:val="0"/>
                    <w:spacing w:after="0" w:line="240" w:lineRule="auto"/>
                    <w:ind w:firstLine="11"/>
                    <w:jc w:val="both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Методами синтеза структурных и функциональных схем защищенных автоматизированных систем.</w:t>
                  </w:r>
                </w:p>
              </w:tc>
              <w:tc>
                <w:tcPr>
                  <w:tcW w:w="2021" w:type="pc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15" w:type="dxa"/>
                    <w:left w:w="80" w:type="dxa"/>
                    <w:bottom w:w="0" w:type="dxa"/>
                    <w:right w:w="80" w:type="dxa"/>
                  </w:tcMar>
                  <w:vAlign w:val="center"/>
                </w:tcPr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1. Составить глоссарий по </w:t>
                  </w:r>
                  <w:r w:rsidRPr="0001707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>терминологии в области информационной безопасности.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iCs/>
                      <w:sz w:val="24"/>
                      <w:szCs w:val="24"/>
                    </w:rPr>
                    <w:t xml:space="preserve">2. Исследовать </w:t>
                  </w: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угрозы национальной безопасности страны в военной сфере.</w:t>
                  </w:r>
                </w:p>
                <w:p w:rsidR="00017077" w:rsidRPr="00017077" w:rsidRDefault="00017077" w:rsidP="0001707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017077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3. Исследовать стратегия развития информационного общества в России.</w:t>
                  </w:r>
                </w:p>
              </w:tc>
            </w:tr>
          </w:tbl>
          <w:p w:rsidR="00017077" w:rsidRPr="00017077" w:rsidRDefault="00017077" w:rsidP="000170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б) Порядок проведения промежуточной аттестации, показатели и критерии оценивания:</w:t>
            </w:r>
          </w:p>
          <w:p w:rsidR="00017077" w:rsidRPr="00017077" w:rsidRDefault="00017077" w:rsidP="00017077">
            <w:pPr>
              <w:autoSpaceDE w:val="0"/>
              <w:autoSpaceDN w:val="0"/>
              <w:adjustRightInd w:val="0"/>
              <w:spacing w:before="240" w:after="0" w:line="240" w:lineRule="auto"/>
              <w:ind w:firstLine="454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Показатели и критерии оценивания зачета:</w:t>
            </w:r>
          </w:p>
          <w:p w:rsidR="00017077" w:rsidRPr="00017077" w:rsidRDefault="00017077" w:rsidP="00017077">
            <w:pPr>
              <w:spacing w:after="120" w:line="240" w:lineRule="auto"/>
              <w:ind w:left="360" w:firstLine="454"/>
              <w:contextualSpacing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«зачтено» </w:t>
            </w:r>
            <w:r w:rsidRPr="000170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обучающийся должен показать пороговый уровень знаний на уровне воспроизведения и объяснения информации, навыки решения типовых задач.</w:t>
            </w:r>
          </w:p>
          <w:p w:rsidR="00017077" w:rsidRPr="00017077" w:rsidRDefault="00017077" w:rsidP="0001707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170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«не зачтено» </w:t>
            </w:r>
            <w:r w:rsidRPr="0001707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      </w:r>
          </w:p>
          <w:p w:rsidR="00F61616" w:rsidRPr="00017077" w:rsidRDefault="00017077" w:rsidP="00017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7077">
              <w:t xml:space="preserve"> </w:t>
            </w:r>
          </w:p>
        </w:tc>
      </w:tr>
      <w:tr w:rsidR="00F61616" w:rsidRPr="0079668F">
        <w:trPr>
          <w:trHeight w:hRule="exact" w:val="138"/>
        </w:trPr>
        <w:tc>
          <w:tcPr>
            <w:tcW w:w="9357" w:type="dxa"/>
          </w:tcPr>
          <w:p w:rsidR="00F61616" w:rsidRPr="00017077" w:rsidRDefault="00F61616"/>
        </w:tc>
      </w:tr>
      <w:tr w:rsidR="00F61616" w:rsidRPr="0079668F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Учебно-методическое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17077">
              <w:t xml:space="preserve"> </w:t>
            </w:r>
          </w:p>
        </w:tc>
      </w:tr>
      <w:tr w:rsidR="00F61616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1616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61616" w:rsidRPr="0079668F">
        <w:trPr>
          <w:trHeight w:hRule="exact" w:val="24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</w:t>
            </w:r>
            <w:proofErr w:type="gramStart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017077">
              <w:t xml:space="preserve"> </w:t>
            </w:r>
            <w:proofErr w:type="gramStart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proofErr w:type="gramEnd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А.П.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Е.П.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Жук,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О.М.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Лепешкин,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А.И.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Тимошкин.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РИОР: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ИНФРА-М,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2019.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400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170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://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doi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/10.12737/1759-3.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978-5-16-106478-8.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17077">
              <w:t xml:space="preserve"> </w:t>
            </w:r>
            <w:hyperlink r:id="rId8" w:history="1">
              <w:r w:rsidRPr="006D67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https://new.znanium.com/catalog/product/1018901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26.02.2019)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Внуков,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вузов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3-е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017077">
              <w:t xml:space="preserve"> </w:t>
            </w:r>
            <w:proofErr w:type="spellStart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перераб</w:t>
            </w:r>
            <w:proofErr w:type="spellEnd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017077">
              <w:t xml:space="preserve"> </w:t>
            </w:r>
            <w:proofErr w:type="spellStart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2020.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161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(Высшее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образование).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170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978-5-534-07248-8.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017077">
              <w:t xml:space="preserve"> </w:t>
            </w:r>
            <w:proofErr w:type="spellStart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170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17077">
              <w:t xml:space="preserve"> </w:t>
            </w:r>
            <w:hyperlink r:id="rId9" w:history="1">
              <w:r w:rsidRPr="006D67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https://urait.ru/bcode/422772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24.02.2020)</w:t>
            </w:r>
            <w:r w:rsidRPr="00017077">
              <w:t xml:space="preserve"> </w:t>
            </w:r>
          </w:p>
        </w:tc>
      </w:tr>
      <w:tr w:rsidR="00F61616" w:rsidRPr="0079668F">
        <w:trPr>
          <w:trHeight w:hRule="exact" w:val="138"/>
        </w:trPr>
        <w:tc>
          <w:tcPr>
            <w:tcW w:w="9357" w:type="dxa"/>
          </w:tcPr>
          <w:p w:rsidR="00F61616" w:rsidRPr="00017077" w:rsidRDefault="00F61616"/>
        </w:tc>
      </w:tr>
      <w:tr w:rsidR="00F6161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1616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F61616" w:rsidRPr="0079668F" w:rsidTr="00017077">
        <w:trPr>
          <w:trHeight w:hRule="exact" w:val="106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безопасность: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Ковалев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Д.В.,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Богданова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Е.А.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77">
              <w:t xml:space="preserve"> </w:t>
            </w:r>
            <w:proofErr w:type="spellStart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Ростов-на-Дону</w:t>
            </w:r>
            <w:proofErr w:type="gramStart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:Ю</w:t>
            </w:r>
            <w:proofErr w:type="gramEnd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жный</w:t>
            </w:r>
            <w:proofErr w:type="spellEnd"/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федеральный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2016.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с.:</w:t>
            </w:r>
            <w:r w:rsidRPr="000170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978-5-9275-2364-1.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17077">
              <w:t xml:space="preserve"> </w:t>
            </w:r>
            <w:hyperlink r:id="rId10" w:history="1">
              <w:r w:rsidRPr="006D67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https://new.znanium.com/catalog/product/997105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26.02.2019)</w:t>
            </w:r>
            <w:r w:rsidRPr="00017077">
              <w:t xml:space="preserve"> </w:t>
            </w:r>
          </w:p>
        </w:tc>
      </w:tr>
    </w:tbl>
    <w:p w:rsidR="00F61616" w:rsidRPr="00017077" w:rsidRDefault="00F61616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2"/>
        <w:gridCol w:w="2699"/>
        <w:gridCol w:w="3006"/>
        <w:gridCol w:w="3600"/>
        <w:gridCol w:w="37"/>
      </w:tblGrid>
      <w:tr w:rsidR="00F61616" w:rsidRPr="0079668F" w:rsidTr="00B55BB3"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5BB3" w:rsidRDefault="00017077" w:rsidP="00017077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Внуков,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банковских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системах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пособие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proofErr w:type="spellStart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бакалавриата</w:t>
            </w:r>
            <w:proofErr w:type="spellEnd"/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магистратуры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Внуков.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2-е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изд.,</w:t>
            </w:r>
            <w:r w:rsidRPr="00017077">
              <w:t xml:space="preserve"> </w:t>
            </w:r>
            <w:proofErr w:type="spellStart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испр</w:t>
            </w:r>
            <w:proofErr w:type="spellEnd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доп.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Москва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17077">
              <w:t xml:space="preserve"> </w:t>
            </w:r>
            <w:proofErr w:type="gramStart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Издательство</w:t>
            </w:r>
            <w:r w:rsidRPr="00017077">
              <w:t xml:space="preserve"> </w:t>
            </w:r>
            <w:proofErr w:type="spellStart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2018.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246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(Бакалавр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магистр.</w:t>
            </w:r>
            <w:proofErr w:type="gramEnd"/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Академический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курс).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170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 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978-5-534-01679-6.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Текст</w:t>
            </w:r>
            <w:proofErr w:type="gramStart"/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электронный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//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ЭБС</w:t>
            </w:r>
            <w:r w:rsidRPr="00017077">
              <w:t xml:space="preserve"> </w:t>
            </w:r>
            <w:proofErr w:type="spellStart"/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Юрайт</w:t>
            </w:r>
            <w:proofErr w:type="spellEnd"/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[сайт].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—</w:t>
            </w:r>
            <w:r w:rsidRPr="00017077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017077">
              <w:t xml:space="preserve"> </w:t>
            </w:r>
            <w:hyperlink r:id="rId11" w:history="1">
              <w:r w:rsidRPr="006D67A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https://urait.ru/bcode/414083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(дата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обращения: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24.02.2020).</w:t>
            </w:r>
          </w:p>
          <w:p w:rsidR="00B55BB3" w:rsidRPr="00B55BB3" w:rsidRDefault="00B55BB3" w:rsidP="00B55BB3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5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Баранкова И. И. , </w:t>
            </w:r>
            <w:proofErr w:type="spellStart"/>
            <w:r w:rsidRPr="00B5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Пермякова</w:t>
            </w:r>
            <w:proofErr w:type="spellEnd"/>
            <w:r w:rsidRPr="00B5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О.В. Определение критически значимых ресурсов объекта защиты при составлении модели угроз информационной безопасности [Электронный ресурс]</w:t>
            </w:r>
            <w:proofErr w:type="gramStart"/>
            <w:r w:rsidRPr="00B5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5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учебное пособие / МГТУ. - Магнитогорск</w:t>
            </w:r>
            <w:proofErr w:type="gramStart"/>
            <w:r w:rsidRPr="00B5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:</w:t>
            </w:r>
            <w:proofErr w:type="gramEnd"/>
            <w:r w:rsidRPr="00B5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МГТУ, 2017. - 1 электрон</w:t>
            </w:r>
            <w:proofErr w:type="gramStart"/>
            <w:r w:rsidRPr="00B5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B5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B5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proofErr w:type="gramEnd"/>
            <w:r w:rsidRPr="00B5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пт. диск (CD-ROM). - ISBN 978-5-9967-1031-7  URL: </w:t>
            </w:r>
            <w:hyperlink r:id="rId12" w:history="1">
              <w:r w:rsidRPr="00B55BB3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https://magtu.informsystema.ru/uploader/fileUpload?name=3323.pdf&amp;show=dcatalogues/1/1138331/3323.pdf&amp;view=true</w:t>
              </w:r>
            </w:hyperlink>
            <w:r w:rsidRPr="00B55BB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– Макрообъект*.</w:t>
            </w:r>
          </w:p>
          <w:p w:rsidR="00B55BB3" w:rsidRPr="00033359" w:rsidRDefault="00B55BB3" w:rsidP="00B55B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*РЕЖИМ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ПРОСМОТРА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МАКРООБЪЕКТОВ</w:t>
            </w:r>
            <w:r w:rsidRPr="00033359">
              <w:t xml:space="preserve"> </w:t>
            </w:r>
          </w:p>
          <w:p w:rsidR="00B55BB3" w:rsidRPr="00033359" w:rsidRDefault="00B55BB3" w:rsidP="00B55B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Перейти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адресу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электронного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каталога</w:t>
            </w:r>
            <w:r w:rsidRPr="00033359">
              <w:t xml:space="preserve"> </w:t>
            </w:r>
            <w:hyperlink r:id="rId13" w:history="1">
              <w:r w:rsidRPr="004D18FE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https://magtu.informsystema.ru</w:t>
              </w:r>
            </w:hyperlink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033359">
              <w:t xml:space="preserve"> </w:t>
            </w:r>
          </w:p>
          <w:p w:rsidR="00B55BB3" w:rsidRPr="00033359" w:rsidRDefault="00B55BB3" w:rsidP="00B55B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Произвести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авторизацию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(Логин: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Читатель1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Пароль: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111111)</w:t>
            </w:r>
            <w:r w:rsidRPr="00033359">
              <w:t xml:space="preserve"> </w:t>
            </w:r>
          </w:p>
          <w:p w:rsidR="00B55BB3" w:rsidRPr="00033359" w:rsidRDefault="00B55BB3" w:rsidP="00B55B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Активизировать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гиперссылку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макрообъекта.</w:t>
            </w:r>
            <w:r w:rsidRPr="00033359">
              <w:t xml:space="preserve"> </w:t>
            </w:r>
          </w:p>
          <w:p w:rsidR="00B55BB3" w:rsidRDefault="00B55BB3" w:rsidP="00B55BB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Примечание: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открытии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макрообъектов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учитывать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особенности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настройки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антивирусной</w:t>
            </w:r>
            <w:r w:rsidRPr="00033359">
              <w:t xml:space="preserve"> </w:t>
            </w:r>
            <w:r w:rsidRPr="000333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защиты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B55BB3" w:rsidRDefault="00017077" w:rsidP="00B55BB3">
            <w:pPr>
              <w:spacing w:after="0" w:line="240" w:lineRule="auto"/>
              <w:ind w:firstLine="756"/>
              <w:jc w:val="both"/>
            </w:pPr>
            <w:r w:rsidRPr="00017077">
              <w:lastRenderedPageBreak/>
              <w:t xml:space="preserve"> </w:t>
            </w:r>
            <w:r w:rsidR="00B55BB3" w:rsidRPr="00903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 w:rsidR="00B55BB3" w:rsidRPr="00903B74">
              <w:t xml:space="preserve"> </w:t>
            </w:r>
            <w:r w:rsidR="00B55BB3" w:rsidRPr="00903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 w:rsidR="00B55BB3" w:rsidRPr="00903B74">
              <w:t xml:space="preserve"> </w:t>
            </w:r>
            <w:r w:rsidR="00B55BB3" w:rsidRPr="00903B7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 w:rsidR="00B55BB3" w:rsidRPr="00903B74">
              <w:t xml:space="preserve"> </w:t>
            </w:r>
          </w:p>
          <w:p w:rsidR="00B55BB3" w:rsidRPr="00861644" w:rsidRDefault="00B55BB3" w:rsidP="00B55BB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861644"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61644">
              <w:t xml:space="preserve"> </w:t>
            </w:r>
            <w:r w:rsidRPr="00801F8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выполнению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практических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1)</w:t>
            </w:r>
            <w:r>
              <w:t>.</w:t>
            </w:r>
          </w:p>
          <w:p w:rsidR="00F61616" w:rsidRPr="00017077" w:rsidRDefault="00B55BB3" w:rsidP="00B55BB3">
            <w:pPr>
              <w:spacing w:after="0" w:line="240" w:lineRule="auto"/>
              <w:ind w:firstLine="709"/>
              <w:jc w:val="both"/>
              <w:rPr>
                <w:sz w:val="24"/>
                <w:szCs w:val="24"/>
              </w:rPr>
            </w:pP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Методические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указания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выполнению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внеаудиторных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самостоятельных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(Приложение</w:t>
            </w:r>
            <w:r w:rsidRPr="00861644">
              <w:t xml:space="preserve"> </w:t>
            </w:r>
            <w:r w:rsidRPr="008616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2).</w:t>
            </w:r>
          </w:p>
        </w:tc>
      </w:tr>
      <w:tr w:rsidR="00F61616" w:rsidRPr="0079668F" w:rsidTr="00A122B2">
        <w:trPr>
          <w:trHeight w:hRule="exact" w:val="138"/>
        </w:trPr>
        <w:tc>
          <w:tcPr>
            <w:tcW w:w="95" w:type="dxa"/>
          </w:tcPr>
          <w:p w:rsidR="00F61616" w:rsidRPr="00CF0758" w:rsidRDefault="00F61616"/>
        </w:tc>
        <w:tc>
          <w:tcPr>
            <w:tcW w:w="2677" w:type="dxa"/>
          </w:tcPr>
          <w:p w:rsidR="00F61616" w:rsidRPr="00CF0758" w:rsidRDefault="00F61616"/>
        </w:tc>
        <w:tc>
          <w:tcPr>
            <w:tcW w:w="2931" w:type="dxa"/>
          </w:tcPr>
          <w:p w:rsidR="00F61616" w:rsidRPr="00CF0758" w:rsidRDefault="00F61616"/>
        </w:tc>
        <w:tc>
          <w:tcPr>
            <w:tcW w:w="3681" w:type="dxa"/>
          </w:tcPr>
          <w:p w:rsidR="00F61616" w:rsidRPr="00CF0758" w:rsidRDefault="00F61616"/>
        </w:tc>
        <w:tc>
          <w:tcPr>
            <w:tcW w:w="40" w:type="dxa"/>
          </w:tcPr>
          <w:p w:rsidR="00F61616" w:rsidRPr="00CF0758" w:rsidRDefault="00F61616"/>
        </w:tc>
      </w:tr>
      <w:tr w:rsidR="00F61616" w:rsidRPr="0079668F" w:rsidTr="0001707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г)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Интернет-ресурсы:</w:t>
            </w:r>
            <w:r w:rsidRPr="00017077">
              <w:t xml:space="preserve"> </w:t>
            </w:r>
          </w:p>
        </w:tc>
      </w:tr>
      <w:tr w:rsidR="00F61616" w:rsidTr="0001707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1616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>
              <w:t xml:space="preserve"> </w:t>
            </w:r>
          </w:p>
        </w:tc>
      </w:tr>
      <w:tr w:rsidR="00F61616" w:rsidTr="00A122B2">
        <w:trPr>
          <w:trHeight w:hRule="exact" w:val="555"/>
        </w:trPr>
        <w:tc>
          <w:tcPr>
            <w:tcW w:w="95" w:type="dxa"/>
          </w:tcPr>
          <w:p w:rsidR="00F61616" w:rsidRDefault="00F61616"/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r>
              <w:t xml:space="preserve"> 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40" w:type="dxa"/>
          </w:tcPr>
          <w:p w:rsidR="00F61616" w:rsidRDefault="00F61616"/>
        </w:tc>
      </w:tr>
      <w:tr w:rsidR="00F61616" w:rsidTr="00A122B2">
        <w:trPr>
          <w:trHeight w:hRule="exact" w:val="818"/>
        </w:trPr>
        <w:tc>
          <w:tcPr>
            <w:tcW w:w="95" w:type="dxa"/>
          </w:tcPr>
          <w:p w:rsidR="00F61616" w:rsidRDefault="00F61616"/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B8394A" w:rsidRDefault="0001707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8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B8394A">
              <w:rPr>
                <w:lang w:val="en-US"/>
              </w:rPr>
              <w:t xml:space="preserve"> </w:t>
            </w:r>
            <w:r w:rsidRPr="00B8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B8394A">
              <w:rPr>
                <w:lang w:val="en-US"/>
              </w:rPr>
              <w:t xml:space="preserve"> </w:t>
            </w:r>
            <w:r w:rsidRPr="00B8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7</w:t>
            </w:r>
            <w:r w:rsidRPr="00B8394A">
              <w:rPr>
                <w:lang w:val="en-US"/>
              </w:rPr>
              <w:t xml:space="preserve"> </w:t>
            </w:r>
            <w:r w:rsidRPr="00B8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8394A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B8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B8394A">
              <w:rPr>
                <w:lang w:val="en-US"/>
              </w:rPr>
              <w:t xml:space="preserve"> 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40" w:type="dxa"/>
          </w:tcPr>
          <w:p w:rsidR="00F61616" w:rsidRDefault="00F61616"/>
        </w:tc>
      </w:tr>
      <w:tr w:rsidR="00F61616" w:rsidTr="00A122B2">
        <w:trPr>
          <w:trHeight w:hRule="exact" w:val="285"/>
        </w:trPr>
        <w:tc>
          <w:tcPr>
            <w:tcW w:w="95" w:type="dxa"/>
          </w:tcPr>
          <w:p w:rsidR="00F61616" w:rsidRDefault="00F61616"/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0" w:type="dxa"/>
          </w:tcPr>
          <w:p w:rsidR="00F61616" w:rsidRDefault="00F61616"/>
        </w:tc>
      </w:tr>
      <w:tr w:rsidR="00B55BB3" w:rsidTr="00A122B2">
        <w:trPr>
          <w:trHeight w:hRule="exact" w:val="913"/>
        </w:trPr>
        <w:tc>
          <w:tcPr>
            <w:tcW w:w="95" w:type="dxa"/>
          </w:tcPr>
          <w:p w:rsidR="00B55BB3" w:rsidRDefault="00B55BB3" w:rsidP="00B55BB3"/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B3" w:rsidRDefault="00B55BB3" w:rsidP="00B55BB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 Manager</w:t>
            </w:r>
            <w:r>
              <w:t xml:space="preserve"> 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B3" w:rsidRDefault="00B55BB3" w:rsidP="00B55B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B3" w:rsidRDefault="00B55BB3" w:rsidP="00B55BB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  <w:tc>
          <w:tcPr>
            <w:tcW w:w="40" w:type="dxa"/>
          </w:tcPr>
          <w:p w:rsidR="00B55BB3" w:rsidRDefault="00B55BB3" w:rsidP="00B55BB3"/>
        </w:tc>
      </w:tr>
      <w:tr w:rsidR="00F61616" w:rsidTr="00A122B2">
        <w:trPr>
          <w:trHeight w:hRule="exact" w:val="555"/>
        </w:trPr>
        <w:tc>
          <w:tcPr>
            <w:tcW w:w="95" w:type="dxa"/>
          </w:tcPr>
          <w:p w:rsidR="00F61616" w:rsidRDefault="00F61616"/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0" w:type="dxa"/>
          </w:tcPr>
          <w:p w:rsidR="00F61616" w:rsidRDefault="00F61616"/>
        </w:tc>
      </w:tr>
      <w:tr w:rsidR="00F61616" w:rsidTr="00A122B2">
        <w:trPr>
          <w:trHeight w:hRule="exact" w:val="285"/>
        </w:trPr>
        <w:tc>
          <w:tcPr>
            <w:tcW w:w="95" w:type="dxa"/>
          </w:tcPr>
          <w:p w:rsidR="00F61616" w:rsidRDefault="00F61616"/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LibreOffice</w:t>
            </w:r>
            <w:proofErr w:type="spellEnd"/>
            <w:r>
              <w:t xml:space="preserve"> 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0" w:type="dxa"/>
          </w:tcPr>
          <w:p w:rsidR="00F61616" w:rsidRDefault="00F61616"/>
        </w:tc>
      </w:tr>
      <w:tr w:rsidR="00F61616" w:rsidTr="00A122B2">
        <w:trPr>
          <w:trHeight w:hRule="exact" w:val="826"/>
        </w:trPr>
        <w:tc>
          <w:tcPr>
            <w:tcW w:w="95" w:type="dxa"/>
          </w:tcPr>
          <w:p w:rsidR="00F61616" w:rsidRDefault="00F61616"/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B8394A" w:rsidRDefault="0001707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8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B8394A">
              <w:rPr>
                <w:lang w:val="en-US"/>
              </w:rPr>
              <w:t xml:space="preserve"> </w:t>
            </w:r>
            <w:r w:rsidRPr="00B8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B8394A">
              <w:rPr>
                <w:lang w:val="en-US"/>
              </w:rPr>
              <w:t xml:space="preserve"> </w:t>
            </w:r>
            <w:r w:rsidRPr="00B8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10</w:t>
            </w:r>
            <w:r w:rsidRPr="00B8394A">
              <w:rPr>
                <w:lang w:val="en-US"/>
              </w:rPr>
              <w:t xml:space="preserve"> </w:t>
            </w:r>
            <w:r w:rsidRPr="00B8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</w:t>
            </w:r>
            <w:r w:rsidRPr="00B8394A">
              <w:rPr>
                <w:lang w:val="en-US"/>
              </w:rPr>
              <w:t xml:space="preserve"> </w:t>
            </w:r>
            <w:r w:rsidRPr="00B8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8394A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B8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B8394A">
              <w:rPr>
                <w:lang w:val="en-US"/>
              </w:rPr>
              <w:t xml:space="preserve"> 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40" w:type="dxa"/>
          </w:tcPr>
          <w:p w:rsidR="00F61616" w:rsidRDefault="00F61616"/>
        </w:tc>
      </w:tr>
      <w:tr w:rsidR="00F61616" w:rsidTr="00A122B2">
        <w:trPr>
          <w:trHeight w:hRule="exact" w:val="555"/>
        </w:trPr>
        <w:tc>
          <w:tcPr>
            <w:tcW w:w="95" w:type="dxa"/>
          </w:tcPr>
          <w:p w:rsidR="00F61616" w:rsidRDefault="00F61616"/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proofErr w:type="spellEnd"/>
            <w:r>
              <w:t xml:space="preserve"> 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0" w:type="dxa"/>
          </w:tcPr>
          <w:p w:rsidR="00F61616" w:rsidRDefault="00F61616"/>
        </w:tc>
      </w:tr>
      <w:tr w:rsidR="00F61616" w:rsidTr="00A122B2">
        <w:trPr>
          <w:trHeight w:hRule="exact" w:val="285"/>
        </w:trPr>
        <w:tc>
          <w:tcPr>
            <w:tcW w:w="95" w:type="dxa"/>
          </w:tcPr>
          <w:p w:rsidR="00F61616" w:rsidRDefault="00F61616"/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0" w:type="dxa"/>
          </w:tcPr>
          <w:p w:rsidR="00F61616" w:rsidRDefault="00F61616"/>
        </w:tc>
      </w:tr>
      <w:tr w:rsidR="00F61616" w:rsidTr="00A122B2">
        <w:trPr>
          <w:trHeight w:hRule="exact" w:val="826"/>
        </w:trPr>
        <w:tc>
          <w:tcPr>
            <w:tcW w:w="95" w:type="dxa"/>
          </w:tcPr>
          <w:p w:rsidR="00F61616" w:rsidRDefault="00F61616"/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B8394A" w:rsidRDefault="00017077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  <w:r w:rsidRPr="00B8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MS</w:t>
            </w:r>
            <w:r w:rsidRPr="00B8394A">
              <w:rPr>
                <w:lang w:val="en-US"/>
              </w:rPr>
              <w:t xml:space="preserve"> </w:t>
            </w:r>
            <w:r w:rsidRPr="00B8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Windows</w:t>
            </w:r>
            <w:r w:rsidRPr="00B8394A">
              <w:rPr>
                <w:lang w:val="en-US"/>
              </w:rPr>
              <w:t xml:space="preserve"> </w:t>
            </w:r>
            <w:r w:rsidRPr="00B8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XP</w:t>
            </w:r>
            <w:r w:rsidRPr="00B8394A">
              <w:rPr>
                <w:lang w:val="en-US"/>
              </w:rPr>
              <w:t xml:space="preserve"> </w:t>
            </w:r>
            <w:r w:rsidRPr="00B8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Professional(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B8394A">
              <w:rPr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r w:rsidRPr="00B8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)</w:t>
            </w:r>
            <w:r w:rsidRPr="00B8394A">
              <w:rPr>
                <w:lang w:val="en-US"/>
              </w:rPr>
              <w:t xml:space="preserve"> 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40" w:type="dxa"/>
          </w:tcPr>
          <w:p w:rsidR="00F61616" w:rsidRDefault="00F61616"/>
        </w:tc>
      </w:tr>
      <w:tr w:rsidR="00F61616" w:rsidTr="00A122B2">
        <w:trPr>
          <w:trHeight w:hRule="exact" w:val="555"/>
        </w:trPr>
        <w:tc>
          <w:tcPr>
            <w:tcW w:w="95" w:type="dxa"/>
          </w:tcPr>
          <w:p w:rsidR="00F61616" w:rsidRDefault="00F61616"/>
        </w:tc>
        <w:tc>
          <w:tcPr>
            <w:tcW w:w="26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2003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9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40" w:type="dxa"/>
          </w:tcPr>
          <w:p w:rsidR="00F61616" w:rsidRDefault="00F61616"/>
        </w:tc>
      </w:tr>
      <w:tr w:rsidR="00F61616" w:rsidTr="00A122B2">
        <w:trPr>
          <w:trHeight w:hRule="exact" w:val="138"/>
        </w:trPr>
        <w:tc>
          <w:tcPr>
            <w:tcW w:w="95" w:type="dxa"/>
          </w:tcPr>
          <w:p w:rsidR="00F61616" w:rsidRDefault="00F61616"/>
        </w:tc>
        <w:tc>
          <w:tcPr>
            <w:tcW w:w="2677" w:type="dxa"/>
          </w:tcPr>
          <w:p w:rsidR="00F61616" w:rsidRDefault="00F61616"/>
        </w:tc>
        <w:tc>
          <w:tcPr>
            <w:tcW w:w="2931" w:type="dxa"/>
          </w:tcPr>
          <w:p w:rsidR="00F61616" w:rsidRDefault="00F61616"/>
        </w:tc>
        <w:tc>
          <w:tcPr>
            <w:tcW w:w="3681" w:type="dxa"/>
          </w:tcPr>
          <w:p w:rsidR="00F61616" w:rsidRDefault="00F61616"/>
        </w:tc>
        <w:tc>
          <w:tcPr>
            <w:tcW w:w="40" w:type="dxa"/>
          </w:tcPr>
          <w:p w:rsidR="00F61616" w:rsidRDefault="00F61616"/>
        </w:tc>
      </w:tr>
      <w:tr w:rsidR="00F61616" w:rsidRPr="0079668F" w:rsidTr="0001707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Профессиональные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базы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данных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информационные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справочные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системы</w:t>
            </w:r>
            <w:r w:rsidRPr="00017077">
              <w:t xml:space="preserve"> </w:t>
            </w:r>
          </w:p>
        </w:tc>
      </w:tr>
      <w:tr w:rsidR="00F61616" w:rsidTr="00A122B2">
        <w:trPr>
          <w:trHeight w:hRule="exact" w:val="270"/>
        </w:trPr>
        <w:tc>
          <w:tcPr>
            <w:tcW w:w="95" w:type="dxa"/>
          </w:tcPr>
          <w:p w:rsidR="00F61616" w:rsidRPr="00017077" w:rsidRDefault="00F61616"/>
        </w:tc>
        <w:tc>
          <w:tcPr>
            <w:tcW w:w="5608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01707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40" w:type="dxa"/>
          </w:tcPr>
          <w:p w:rsidR="00F61616" w:rsidRDefault="00F61616"/>
        </w:tc>
      </w:tr>
      <w:tr w:rsidR="00B55BB3" w:rsidTr="00A122B2">
        <w:trPr>
          <w:trHeight w:hRule="exact" w:val="14"/>
        </w:trPr>
        <w:tc>
          <w:tcPr>
            <w:tcW w:w="95" w:type="dxa"/>
          </w:tcPr>
          <w:p w:rsidR="00B55BB3" w:rsidRDefault="00B55BB3" w:rsidP="00B55BB3"/>
        </w:tc>
        <w:tc>
          <w:tcPr>
            <w:tcW w:w="5608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B3" w:rsidRPr="00C303BD" w:rsidRDefault="00B55BB3" w:rsidP="00B55B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C303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Федеральная служба по техническому и экспортному контролю России (ФСТЭК России)</w:t>
            </w:r>
          </w:p>
        </w:tc>
        <w:tc>
          <w:tcPr>
            <w:tcW w:w="36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5BB3" w:rsidRPr="00C303BD" w:rsidRDefault="00B55BB3" w:rsidP="00B55BB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URL: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 </w:t>
            </w:r>
            <w:hyperlink r:id="rId14" w:tgtFrame="_blank" w:history="1">
              <w:r w:rsidRPr="00C303BD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www.fstec.ru</w:t>
              </w:r>
            </w:hyperlink>
          </w:p>
        </w:tc>
        <w:tc>
          <w:tcPr>
            <w:tcW w:w="40" w:type="dxa"/>
          </w:tcPr>
          <w:p w:rsidR="00B55BB3" w:rsidRDefault="00B55BB3" w:rsidP="00B55BB3"/>
        </w:tc>
      </w:tr>
      <w:tr w:rsidR="00F61616" w:rsidTr="00A122B2">
        <w:trPr>
          <w:trHeight w:hRule="exact" w:val="540"/>
        </w:trPr>
        <w:tc>
          <w:tcPr>
            <w:tcW w:w="95" w:type="dxa"/>
          </w:tcPr>
          <w:p w:rsidR="00F61616" w:rsidRDefault="00F61616"/>
        </w:tc>
        <w:tc>
          <w:tcPr>
            <w:tcW w:w="5608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36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Default="00F61616"/>
        </w:tc>
        <w:tc>
          <w:tcPr>
            <w:tcW w:w="40" w:type="dxa"/>
          </w:tcPr>
          <w:p w:rsidR="00F61616" w:rsidRDefault="00F61616"/>
        </w:tc>
      </w:tr>
      <w:tr w:rsidR="00F61616" w:rsidRPr="00B8394A" w:rsidTr="00A122B2">
        <w:trPr>
          <w:trHeight w:hRule="exact" w:val="826"/>
        </w:trPr>
        <w:tc>
          <w:tcPr>
            <w:tcW w:w="95" w:type="dxa"/>
          </w:tcPr>
          <w:p w:rsidR="00F61616" w:rsidRDefault="00F61616"/>
        </w:tc>
        <w:tc>
          <w:tcPr>
            <w:tcW w:w="5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017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Федеральное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государственное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бюджетное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учреждение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«Федеральный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институт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промышленной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собственности»</w:t>
            </w:r>
            <w:r w:rsidRPr="00017077">
              <w:t xml:space="preserve"> 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B8394A" w:rsidRDefault="0001707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8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8394A">
              <w:rPr>
                <w:lang w:val="en-US"/>
              </w:rPr>
              <w:t xml:space="preserve"> </w:t>
            </w:r>
            <w:r w:rsidR="009350D3">
              <w:fldChar w:fldCharType="begin"/>
            </w:r>
            <w:r w:rsidR="009350D3" w:rsidRPr="00B8394A">
              <w:rPr>
                <w:lang w:val="en-US"/>
              </w:rPr>
              <w:instrText>HYPERLINK "http://www1.fips.ru/"</w:instrText>
            </w:r>
            <w:r w:rsidR="009350D3">
              <w:fldChar w:fldCharType="separate"/>
            </w:r>
            <w:r w:rsidRPr="00B8394A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http://www1.fips.ru/</w:t>
            </w:r>
            <w:r w:rsidR="009350D3">
              <w:fldChar w:fldCharType="end"/>
            </w:r>
            <w:r w:rsidRPr="00B8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394A">
              <w:rPr>
                <w:lang w:val="en-US"/>
              </w:rPr>
              <w:t xml:space="preserve"> </w:t>
            </w:r>
          </w:p>
        </w:tc>
        <w:tc>
          <w:tcPr>
            <w:tcW w:w="40" w:type="dxa"/>
          </w:tcPr>
          <w:p w:rsidR="00F61616" w:rsidRPr="00B8394A" w:rsidRDefault="00F61616">
            <w:pPr>
              <w:rPr>
                <w:lang w:val="en-US"/>
              </w:rPr>
            </w:pPr>
          </w:p>
        </w:tc>
      </w:tr>
      <w:tr w:rsidR="00F61616" w:rsidRPr="00B8394A" w:rsidTr="00A122B2">
        <w:trPr>
          <w:trHeight w:hRule="exact" w:val="555"/>
        </w:trPr>
        <w:tc>
          <w:tcPr>
            <w:tcW w:w="95" w:type="dxa"/>
          </w:tcPr>
          <w:p w:rsidR="00F61616" w:rsidRPr="00B8394A" w:rsidRDefault="00F61616">
            <w:pPr>
              <w:rPr>
                <w:lang w:val="en-US"/>
              </w:rPr>
            </w:pPr>
          </w:p>
        </w:tc>
        <w:tc>
          <w:tcPr>
            <w:tcW w:w="560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017077" w:rsidRDefault="00017077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Информационная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Единое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окно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ресурсам</w:t>
            </w:r>
            <w:r w:rsidRPr="00017077">
              <w:t xml:space="preserve"> </w:t>
            </w:r>
          </w:p>
        </w:tc>
        <w:tc>
          <w:tcPr>
            <w:tcW w:w="3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F61616" w:rsidRPr="00B8394A" w:rsidRDefault="00017077">
            <w:pPr>
              <w:spacing w:after="0" w:line="240" w:lineRule="auto"/>
              <w:jc w:val="both"/>
              <w:rPr>
                <w:sz w:val="24"/>
                <w:szCs w:val="24"/>
                <w:lang w:val="en-US"/>
              </w:rPr>
            </w:pPr>
            <w:r w:rsidRPr="00B8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URL:</w:t>
            </w:r>
            <w:r w:rsidRPr="00B8394A">
              <w:rPr>
                <w:lang w:val="en-US"/>
              </w:rPr>
              <w:t xml:space="preserve"> </w:t>
            </w:r>
            <w:r w:rsidR="009350D3">
              <w:fldChar w:fldCharType="begin"/>
            </w:r>
            <w:r w:rsidR="009350D3" w:rsidRPr="00B8394A">
              <w:rPr>
                <w:lang w:val="en-US"/>
              </w:rPr>
              <w:instrText>HYPERLINK "http://window.edu.ru/"</w:instrText>
            </w:r>
            <w:r w:rsidR="009350D3">
              <w:fldChar w:fldCharType="separate"/>
            </w:r>
            <w:r w:rsidRPr="00B8394A">
              <w:rPr>
                <w:rStyle w:val="a3"/>
                <w:rFonts w:ascii="Times New Roman" w:hAnsi="Times New Roman" w:cs="Times New Roman"/>
                <w:sz w:val="24"/>
                <w:szCs w:val="24"/>
                <w:lang w:val="en-US"/>
              </w:rPr>
              <w:t>http://window.edu.ru/</w:t>
            </w:r>
            <w:r w:rsidR="009350D3">
              <w:fldChar w:fldCharType="end"/>
            </w:r>
            <w:r w:rsidRPr="00B8394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r w:rsidRPr="00B8394A">
              <w:rPr>
                <w:lang w:val="en-US"/>
              </w:rPr>
              <w:t xml:space="preserve"> </w:t>
            </w:r>
          </w:p>
        </w:tc>
        <w:tc>
          <w:tcPr>
            <w:tcW w:w="40" w:type="dxa"/>
          </w:tcPr>
          <w:p w:rsidR="00F61616" w:rsidRPr="00B8394A" w:rsidRDefault="00F61616">
            <w:pPr>
              <w:rPr>
                <w:lang w:val="en-US"/>
              </w:rPr>
            </w:pPr>
          </w:p>
        </w:tc>
      </w:tr>
      <w:tr w:rsidR="00F61616" w:rsidRPr="0079668F" w:rsidTr="00017077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Материально-техническое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 w:rsidRPr="00017077">
              <w:t xml:space="preserve"> </w:t>
            </w:r>
          </w:p>
        </w:tc>
      </w:tr>
      <w:tr w:rsidR="00F61616" w:rsidRPr="0079668F" w:rsidTr="00A122B2">
        <w:trPr>
          <w:trHeight w:hRule="exact" w:val="138"/>
        </w:trPr>
        <w:tc>
          <w:tcPr>
            <w:tcW w:w="95" w:type="dxa"/>
          </w:tcPr>
          <w:p w:rsidR="00F61616" w:rsidRPr="00017077" w:rsidRDefault="00F61616"/>
        </w:tc>
        <w:tc>
          <w:tcPr>
            <w:tcW w:w="2677" w:type="dxa"/>
          </w:tcPr>
          <w:p w:rsidR="00F61616" w:rsidRPr="00017077" w:rsidRDefault="00F61616"/>
        </w:tc>
        <w:tc>
          <w:tcPr>
            <w:tcW w:w="2931" w:type="dxa"/>
          </w:tcPr>
          <w:p w:rsidR="00F61616" w:rsidRPr="00017077" w:rsidRDefault="00F61616"/>
        </w:tc>
        <w:tc>
          <w:tcPr>
            <w:tcW w:w="3681" w:type="dxa"/>
          </w:tcPr>
          <w:p w:rsidR="00F61616" w:rsidRPr="00017077" w:rsidRDefault="00F61616"/>
        </w:tc>
        <w:tc>
          <w:tcPr>
            <w:tcW w:w="40" w:type="dxa"/>
          </w:tcPr>
          <w:p w:rsidR="00F61616" w:rsidRPr="00017077" w:rsidRDefault="00F61616"/>
        </w:tc>
      </w:tr>
    </w:tbl>
    <w:p w:rsidR="00F61616" w:rsidRPr="00017077" w:rsidRDefault="00F61616">
      <w:pPr>
        <w:rPr>
          <w:sz w:val="0"/>
          <w:szCs w:val="0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F61616" w:rsidRPr="0079668F" w:rsidTr="00017077"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Материально-техническое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обеспечение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дисциплины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включает: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Лекционные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аудитории: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Мультимедийные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хранения,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передачи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информации.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классы:</w:t>
            </w:r>
            <w:r w:rsidRPr="00017077">
              <w:t xml:space="preserve"> </w:t>
            </w:r>
          </w:p>
          <w:p w:rsidR="00F61616" w:rsidRDefault="00017077">
            <w:pPr>
              <w:spacing w:after="0" w:line="240" w:lineRule="auto"/>
              <w:ind w:firstLine="756"/>
              <w:jc w:val="both"/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017077">
              <w:t xml:space="preserve"> </w:t>
            </w:r>
          </w:p>
          <w:p w:rsidR="00017077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Помещения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самостоятельной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обучающихся:</w:t>
            </w:r>
            <w:r w:rsidRPr="00017077">
              <w:t xml:space="preserve"> </w:t>
            </w:r>
          </w:p>
          <w:p w:rsidR="00F61616" w:rsidRPr="00017077" w:rsidRDefault="00017077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Персональные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компьютеры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ПО,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выходом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Интернет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доступом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электронную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информационно-образовательную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среду</w:t>
            </w:r>
            <w:r w:rsidRPr="00017077">
              <w:t xml:space="preserve"> </w:t>
            </w:r>
            <w:r w:rsidRPr="0001707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университета.</w:t>
            </w:r>
            <w:r w:rsidRPr="00017077">
              <w:t xml:space="preserve"> </w:t>
            </w:r>
          </w:p>
        </w:tc>
      </w:tr>
    </w:tbl>
    <w:p w:rsidR="00B55BB3" w:rsidRPr="00FE748F" w:rsidRDefault="00B55BB3" w:rsidP="00B55BB3">
      <w:pPr>
        <w:pageBreakBefore/>
        <w:widowControl w:val="0"/>
        <w:suppressAutoHyphens/>
        <w:autoSpaceDE w:val="0"/>
        <w:autoSpaceDN w:val="0"/>
        <w:adjustRightInd w:val="0"/>
        <w:spacing w:after="0"/>
        <w:ind w:left="357"/>
        <w:contextualSpacing/>
        <w:jc w:val="right"/>
        <w:rPr>
          <w:rFonts w:ascii="Times New Roman" w:eastAsiaTheme="minorHAnsi" w:hAnsi="Times New Roman"/>
          <w:b/>
          <w:sz w:val="24"/>
        </w:rPr>
      </w:pPr>
      <w:r w:rsidRPr="00FE748F">
        <w:rPr>
          <w:rFonts w:ascii="Times New Roman" w:eastAsiaTheme="minorHAnsi" w:hAnsi="Times New Roman"/>
          <w:b/>
          <w:sz w:val="24"/>
        </w:rPr>
        <w:lastRenderedPageBreak/>
        <w:t>ПРИЛОЖЕНИЕ 1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ind w:firstLine="454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E748F">
        <w:rPr>
          <w:rFonts w:ascii="Times New Roman" w:eastAsia="Times New Roman" w:hAnsi="Times New Roman" w:cs="Times New Roman"/>
          <w:bCs/>
          <w:sz w:val="28"/>
          <w:szCs w:val="28"/>
        </w:rPr>
        <w:t>МЕТОДИЧЕСКИЕ</w:t>
      </w:r>
      <w:r w:rsidRPr="00FE748F">
        <w:rPr>
          <w:rFonts w:ascii="Times New Roman" w:eastAsia="Times New Roman" w:hAnsi="Times New Roman" w:cs="Times New Roman"/>
          <w:bCs/>
          <w:caps/>
          <w:sz w:val="28"/>
          <w:szCs w:val="28"/>
        </w:rPr>
        <w:t xml:space="preserve"> указания </w:t>
      </w:r>
      <w:r w:rsidRPr="00FE748F">
        <w:rPr>
          <w:rFonts w:ascii="Times New Roman" w:eastAsia="Times New Roman" w:hAnsi="Times New Roman" w:cs="Times New Roman"/>
          <w:bCs/>
          <w:sz w:val="28"/>
          <w:szCs w:val="28"/>
        </w:rPr>
        <w:br/>
        <w:t xml:space="preserve">ПО </w:t>
      </w:r>
      <w:r w:rsidRPr="00FE748F">
        <w:rPr>
          <w:rFonts w:ascii="Times New Roman" w:eastAsia="Times New Roman" w:hAnsi="Times New Roman" w:cs="Times New Roman"/>
          <w:bCs/>
          <w:caps/>
          <w:sz w:val="28"/>
          <w:szCs w:val="28"/>
        </w:rPr>
        <w:t>выполнению ПРАКТИЧЕСКИХ работ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 w:rsidRPr="00FE748F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Рекомендации направлены на оказание методической помощи студентам при выполнении практических занятий.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Основными задачами практических занятий являются: </w:t>
      </w:r>
    </w:p>
    <w:p w:rsidR="00B55BB3" w:rsidRPr="00FE748F" w:rsidRDefault="00B55BB3" w:rsidP="00B55BB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углубление уровня освоения общекультурных и профессиональных компетенций; </w:t>
      </w:r>
    </w:p>
    <w:p w:rsidR="00B55BB3" w:rsidRPr="00FE748F" w:rsidRDefault="00B55BB3" w:rsidP="00B55BB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B55BB3" w:rsidRPr="00FE748F" w:rsidRDefault="00B55BB3" w:rsidP="00B55BB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приобретение студентами умений и навыков использования современных теоретических знаний в решении конкретных практических задач; </w:t>
      </w:r>
    </w:p>
    <w:p w:rsidR="00B55BB3" w:rsidRPr="00FE748F" w:rsidRDefault="00B55BB3" w:rsidP="00B55BB3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развитие профессионального мышления, профессиональной и познавательной мотивации. 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Структура практического занятия включает следующие компоненты: вступительная часть; ответы на вопросы обучающихся;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студентов к практическому занятию (выполнение тестов, контрольные вопросы и т.п.)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На практическом занятии преподаватель может использовать разнообразные образовательные технологии (методы IT, работа в команде, case-study, проблемное обучение, учебные дискуссии и т.п.) по своему выбору для достижения качественного уровня обучения.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Правила по технике безопасности для обучающихся</w:t>
      </w:r>
      <w:r w:rsidRPr="00FE748F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br/>
        <w:t xml:space="preserve"> при проведении практических работ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ind w:firstLine="358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i/>
          <w:iCs/>
          <w:sz w:val="24"/>
          <w:szCs w:val="24"/>
        </w:rPr>
        <w:t>Общие правила: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1. Практические работы проводятся под наблюдением преподавателя. К выполнению практических работ студенты допускаются только после прослушивания инструктажа по технике безопасности, правилам поведения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E748F">
        <w:rPr>
          <w:rFonts w:ascii="Times New Roman" w:eastAsia="Times New Roman" w:hAnsi="Times New Roman" w:cs="Times New Roman"/>
          <w:sz w:val="24"/>
          <w:szCs w:val="24"/>
        </w:rPr>
        <w:t>противопожарным мерам в компьютерном классе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специализированных лабораториях</w:t>
      </w: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</w:rPr>
        <w:t>2. Обучаемый должен строго выполнять правила техники безопасности и санитарно-гигиенические нормы при работе в компьютерных классах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специализированных лабораториях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университета.</w:t>
      </w:r>
    </w:p>
    <w:p w:rsidR="00B55BB3" w:rsidRPr="00FE748F" w:rsidRDefault="00B55BB3" w:rsidP="00B55BB3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Порядок выполнения практических работ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 xml:space="preserve">При подготовке к выполнению практических работ студент должен повторить </w:t>
      </w:r>
      <w:r w:rsidRPr="00FE748F">
        <w:rPr>
          <w:rFonts w:ascii="Times New Roman" w:eastAsia="Times New Roman" w:hAnsi="Times New Roman" w:cs="Times New Roman"/>
          <w:sz w:val="24"/>
          <w:szCs w:val="24"/>
        </w:rPr>
        <w:lastRenderedPageBreak/>
        <w:t>теоретический материал, необходимый для выполнения заданий по текущей теме.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Практическая работа выполняется каждым студентом самостоятельно, согласно индивидуальному заданию.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Студенты, пропустившие занятия, выполняют практические работы во внеурочное время.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После выполнения каждой практической работы студент демонстрирует результат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B55BB3" w:rsidRPr="00FE748F" w:rsidRDefault="00B55BB3" w:rsidP="00B55BB3">
      <w:pPr>
        <w:keepNext/>
        <w:widowControl w:val="0"/>
        <w:autoSpaceDE w:val="0"/>
        <w:autoSpaceDN w:val="0"/>
        <w:adjustRightInd w:val="0"/>
        <w:spacing w:before="240" w:after="120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Правила оформления результатов и оценивания практической работы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Практическая работа считается выполненной, если студент набрал балл, который составляет половину максимального количества баллов.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sz w:val="24"/>
          <w:szCs w:val="24"/>
        </w:rPr>
        <w:t>Для оценивания работы прилагается следующие критерии.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Оценка «отлично» 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</w:rPr>
        <w:t>– работа выполнена в полном объеме и без замечаний.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«хорошо»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работа выполнена правильно с учетом 2-3 несущественных ошибок, исправленных самостоятельно по требованию преподавателя.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FE7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«удовлетворительно»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работа выполнена правильно не менее чем на половину или допущена существенная ошибка.</w:t>
      </w:r>
    </w:p>
    <w:p w:rsidR="00B55BB3" w:rsidRPr="00FE748F" w:rsidRDefault="00B55BB3" w:rsidP="00B55BB3">
      <w:pPr>
        <w:widowControl w:val="0"/>
        <w:autoSpaceDE w:val="0"/>
        <w:autoSpaceDN w:val="0"/>
        <w:adjustRightInd w:val="0"/>
        <w:spacing w:after="0"/>
        <w:jc w:val="both"/>
      </w:pPr>
      <w:r w:rsidRPr="00FE74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Оценка «неудовлетворительно»</w:t>
      </w:r>
      <w:r w:rsidRPr="00FE748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допущены две (и более) существенные ошибки в ходе работы, которые студент не может исправить даже по требованию преподавателя, или работа не выполнена.</w:t>
      </w:r>
    </w:p>
    <w:p w:rsidR="00B55BB3" w:rsidRPr="00FE748F" w:rsidRDefault="00B55BB3" w:rsidP="00B55BB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748F">
        <w:rPr>
          <w:rFonts w:ascii="Times New Roman" w:hAnsi="Times New Roman" w:cs="Times New Roman"/>
          <w:sz w:val="24"/>
          <w:szCs w:val="24"/>
        </w:rPr>
        <w:br w:type="page"/>
      </w:r>
    </w:p>
    <w:p w:rsidR="00B55BB3" w:rsidRPr="00FE748F" w:rsidRDefault="00B55BB3" w:rsidP="00B55BB3">
      <w:pPr>
        <w:spacing w:after="60"/>
        <w:ind w:firstLine="284"/>
        <w:jc w:val="right"/>
        <w:rPr>
          <w:rFonts w:ascii="Times New Roman" w:hAnsi="Times New Roman"/>
          <w:b/>
          <w:sz w:val="24"/>
        </w:rPr>
      </w:pPr>
      <w:r w:rsidRPr="00FE748F">
        <w:rPr>
          <w:rFonts w:ascii="Times New Roman" w:hAnsi="Times New Roman"/>
          <w:b/>
          <w:sz w:val="24"/>
        </w:rPr>
        <w:lastRenderedPageBreak/>
        <w:t>ПРИЛОЖЕНИЕ 2</w:t>
      </w:r>
    </w:p>
    <w:p w:rsidR="00B55BB3" w:rsidRPr="00FE748F" w:rsidRDefault="00B55BB3" w:rsidP="00B55BB3">
      <w:pPr>
        <w:spacing w:after="60"/>
        <w:ind w:firstLine="284"/>
        <w:jc w:val="right"/>
        <w:rPr>
          <w:rFonts w:ascii="Times New Roman" w:hAnsi="Times New Roman"/>
          <w:b/>
          <w:sz w:val="24"/>
        </w:rPr>
      </w:pPr>
    </w:p>
    <w:p w:rsidR="00B55BB3" w:rsidRPr="00FE748F" w:rsidRDefault="00B55BB3" w:rsidP="00B55BB3">
      <w:pPr>
        <w:spacing w:after="60"/>
        <w:ind w:firstLine="284"/>
        <w:jc w:val="center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МЕТОДИЧЕСКИЕ УКАЗАНИЯ ПО ВЫПОЛНЕНИЮ ВНЕАУДИТОРНЫХ САМОСТОЯТЕЛЬНЫХ РАБОТ </w:t>
      </w:r>
    </w:p>
    <w:p w:rsidR="00B55BB3" w:rsidRPr="00FE748F" w:rsidRDefault="00B55BB3" w:rsidP="00B55BB3">
      <w:pPr>
        <w:spacing w:after="60"/>
        <w:ind w:firstLine="284"/>
        <w:jc w:val="center"/>
        <w:rPr>
          <w:rFonts w:ascii="Times New Roman" w:hAnsi="Times New Roman"/>
          <w:b/>
          <w:sz w:val="24"/>
        </w:rPr>
      </w:pPr>
      <w:r w:rsidRPr="00FE748F">
        <w:rPr>
          <w:rFonts w:ascii="Times New Roman" w:hAnsi="Times New Roman"/>
          <w:b/>
          <w:sz w:val="24"/>
        </w:rPr>
        <w:t>Общие положения</w:t>
      </w:r>
    </w:p>
    <w:p w:rsidR="00B55BB3" w:rsidRPr="00FE748F" w:rsidRDefault="00B55BB3" w:rsidP="00B55BB3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Настоящие методические указания предназначены для организации внеаудиторной самостоятельной работы студентов и оказания помощи в самостоятельном изучении теоретического и реализации компетенций обучаемых.</w:t>
      </w:r>
    </w:p>
    <w:p w:rsidR="00B55BB3" w:rsidRPr="00FE748F" w:rsidRDefault="00B55BB3" w:rsidP="00B55BB3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B55BB3" w:rsidRPr="00FE748F" w:rsidRDefault="00B55BB3" w:rsidP="00B55BB3">
      <w:pPr>
        <w:spacing w:after="60"/>
        <w:ind w:firstLine="284"/>
        <w:jc w:val="center"/>
        <w:rPr>
          <w:rFonts w:ascii="Times New Roman" w:hAnsi="Times New Roman"/>
          <w:b/>
          <w:sz w:val="24"/>
        </w:rPr>
      </w:pPr>
      <w:r w:rsidRPr="00FE748F">
        <w:rPr>
          <w:rFonts w:ascii="Times New Roman" w:hAnsi="Times New Roman"/>
          <w:b/>
          <w:sz w:val="24"/>
        </w:rPr>
        <w:t>Цели и задачи самостоятельной работы</w:t>
      </w:r>
    </w:p>
    <w:p w:rsidR="00B55BB3" w:rsidRPr="00FE748F" w:rsidRDefault="00B55BB3" w:rsidP="00B55BB3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Цель самостоятельной работы – содействие оптимальному усвоению учебного материала обучающимися, развитие их познавательной активности, готовности и потребности в самообразовании.</w:t>
      </w:r>
    </w:p>
    <w:p w:rsidR="00B55BB3" w:rsidRPr="00FE748F" w:rsidRDefault="00B55BB3" w:rsidP="00B55BB3">
      <w:pPr>
        <w:spacing w:after="60"/>
        <w:ind w:firstLine="284"/>
        <w:jc w:val="both"/>
        <w:rPr>
          <w:rFonts w:ascii="Times New Roman" w:hAnsi="Times New Roman"/>
          <w:b/>
          <w:sz w:val="24"/>
        </w:rPr>
      </w:pPr>
      <w:r w:rsidRPr="00FE748F">
        <w:rPr>
          <w:rFonts w:ascii="Times New Roman" w:hAnsi="Times New Roman"/>
          <w:b/>
          <w:sz w:val="24"/>
        </w:rPr>
        <w:t>Задачи самостоятельной работы:</w:t>
      </w:r>
    </w:p>
    <w:p w:rsidR="00B55BB3" w:rsidRPr="00FE748F" w:rsidRDefault="00B55BB3" w:rsidP="00B55BB3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повышение исходного уровня владения информационными технологиями;</w:t>
      </w:r>
    </w:p>
    <w:p w:rsidR="00B55BB3" w:rsidRPr="00FE748F" w:rsidRDefault="00B55BB3" w:rsidP="00B55BB3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углубление и систематизация знаний;</w:t>
      </w:r>
    </w:p>
    <w:p w:rsidR="00B55BB3" w:rsidRPr="00FE748F" w:rsidRDefault="00B55BB3" w:rsidP="00B55BB3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постановка и решение стандартных задач профессиональной деятельности;</w:t>
      </w:r>
    </w:p>
    <w:p w:rsidR="00B55BB3" w:rsidRPr="00FE748F" w:rsidRDefault="00B55BB3" w:rsidP="00B55BB3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развитие работы с различной по объему и виду информацией, учебной и научной литературой;</w:t>
      </w:r>
    </w:p>
    <w:p w:rsidR="00B55BB3" w:rsidRPr="00FE748F" w:rsidRDefault="00B55BB3" w:rsidP="00B55BB3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практическое применение знаний, умений;</w:t>
      </w:r>
    </w:p>
    <w:p w:rsidR="00B55BB3" w:rsidRPr="00FE748F" w:rsidRDefault="00B55BB3" w:rsidP="00B55BB3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самостоятельно использование стандартных программных средств сбора, обработки, хранения и защиты информации</w:t>
      </w:r>
    </w:p>
    <w:p w:rsidR="00B55BB3" w:rsidRPr="00FE748F" w:rsidRDefault="00B55BB3" w:rsidP="00B55BB3">
      <w:pPr>
        <w:widowControl w:val="0"/>
        <w:numPr>
          <w:ilvl w:val="0"/>
          <w:numId w:val="3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развитие навыков организации самостоятельного учебного труда и контроля за его эффективностью.</w:t>
      </w:r>
    </w:p>
    <w:p w:rsidR="00B55BB3" w:rsidRPr="00FE748F" w:rsidRDefault="00B55BB3" w:rsidP="00B55BB3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Виды внеаудиторной самостоятельной работы и формы контроля и время на выполнение каждого вида самостоятельной работы указаны в пункте 4. «Структура </w:t>
      </w:r>
      <w:r>
        <w:rPr>
          <w:rFonts w:ascii="Times New Roman" w:hAnsi="Times New Roman"/>
          <w:sz w:val="24"/>
        </w:rPr>
        <w:t>и содержание дисциплины</w:t>
      </w:r>
      <w:r w:rsidRPr="00FE748F">
        <w:rPr>
          <w:rFonts w:ascii="Times New Roman" w:hAnsi="Times New Roman"/>
          <w:sz w:val="24"/>
        </w:rPr>
        <w:t>» данной РПД.</w:t>
      </w:r>
    </w:p>
    <w:p w:rsidR="00B55BB3" w:rsidRPr="00FE748F" w:rsidRDefault="00B55BB3" w:rsidP="00B55BB3">
      <w:pPr>
        <w:spacing w:after="60"/>
        <w:ind w:firstLine="284"/>
        <w:jc w:val="center"/>
        <w:rPr>
          <w:rFonts w:ascii="Times New Roman" w:hAnsi="Times New Roman"/>
          <w:b/>
          <w:sz w:val="24"/>
        </w:rPr>
      </w:pPr>
      <w:r w:rsidRPr="00FE748F">
        <w:rPr>
          <w:rFonts w:ascii="Times New Roman" w:hAnsi="Times New Roman"/>
          <w:b/>
          <w:sz w:val="24"/>
        </w:rPr>
        <w:t xml:space="preserve">Порядок выполнения </w:t>
      </w:r>
    </w:p>
    <w:p w:rsidR="00B55BB3" w:rsidRPr="00FE748F" w:rsidRDefault="00B55BB3" w:rsidP="00B55BB3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При выполнении текущей внеаудиторной самостоятельной работы обучающемуся следует придерживаться следующего порядка действий:</w:t>
      </w:r>
    </w:p>
    <w:p w:rsidR="00B55BB3" w:rsidRPr="00FE748F" w:rsidRDefault="00B55BB3" w:rsidP="00B55BB3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FE748F">
        <w:rPr>
          <w:rFonts w:ascii="Times New Roman" w:hAnsi="Times New Roman"/>
          <w:sz w:val="24"/>
        </w:rPr>
        <w:t>аудио-визуальными</w:t>
      </w:r>
      <w:proofErr w:type="gramEnd"/>
      <w:r w:rsidRPr="00FE748F">
        <w:rPr>
          <w:rFonts w:ascii="Times New Roman" w:hAnsi="Times New Roman"/>
          <w:sz w:val="24"/>
        </w:rPr>
        <w:t>):</w:t>
      </w:r>
    </w:p>
    <w:p w:rsidR="00B55BB3" w:rsidRPr="00FE748F" w:rsidRDefault="00B55BB3" w:rsidP="00B55BB3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 предоставляемыми преподавателем на лекционных занятиях;</w:t>
      </w:r>
    </w:p>
    <w:p w:rsidR="00B55BB3" w:rsidRPr="00FE748F" w:rsidRDefault="00B55BB3" w:rsidP="00B55BB3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предоставляемыми преподавателем в рамках электронных образовательных курсов;</w:t>
      </w:r>
    </w:p>
    <w:p w:rsidR="00B55BB3" w:rsidRPr="00FE748F" w:rsidRDefault="00B55BB3" w:rsidP="00B55BB3">
      <w:pPr>
        <w:widowControl w:val="0"/>
        <w:numPr>
          <w:ilvl w:val="1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содержащимися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FE748F">
        <w:rPr>
          <w:rFonts w:ascii="Times New Roman" w:hAnsi="Times New Roman"/>
          <w:sz w:val="24"/>
        </w:rPr>
        <w:t>интернет-ресурсов</w:t>
      </w:r>
      <w:proofErr w:type="spellEnd"/>
      <w:r w:rsidRPr="00FE748F">
        <w:rPr>
          <w:rFonts w:ascii="Times New Roman" w:hAnsi="Times New Roman"/>
          <w:sz w:val="24"/>
        </w:rPr>
        <w:t>.</w:t>
      </w:r>
    </w:p>
    <w:p w:rsidR="00B55BB3" w:rsidRPr="00FE748F" w:rsidRDefault="00B55BB3" w:rsidP="00B55BB3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B55BB3" w:rsidRPr="00FE748F" w:rsidRDefault="00B55BB3" w:rsidP="00B55BB3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Применить полученные теоретические знания и практические навыки к решению индивидуальных заданий, к прохождению компьют</w:t>
      </w:r>
      <w:r>
        <w:rPr>
          <w:rFonts w:ascii="Times New Roman" w:hAnsi="Times New Roman"/>
          <w:sz w:val="24"/>
        </w:rPr>
        <w:t>ерных тестирований.</w:t>
      </w:r>
    </w:p>
    <w:p w:rsidR="00B55BB3" w:rsidRPr="00FE748F" w:rsidRDefault="00B55BB3" w:rsidP="00B55BB3">
      <w:pPr>
        <w:widowControl w:val="0"/>
        <w:numPr>
          <w:ilvl w:val="0"/>
          <w:numId w:val="8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При необходимости, сформировать перечень вопросов, вызвавших затруднения в процессе самостоятельной работы. Обсудить возникшие вопросы со студентами группы, в рамках командно-проектной работы, и с преподавателем, в рамках </w:t>
      </w:r>
      <w:r w:rsidRPr="00FE748F">
        <w:rPr>
          <w:rFonts w:ascii="Times New Roman" w:hAnsi="Times New Roman"/>
          <w:sz w:val="24"/>
        </w:rPr>
        <w:lastRenderedPageBreak/>
        <w:t>консультационной помощи, реализованной либо в контактной форме, либо средствами информационно-образовательной среды ВУЗа.</w:t>
      </w:r>
    </w:p>
    <w:p w:rsidR="00B55BB3" w:rsidRPr="00FE748F" w:rsidRDefault="00B55BB3" w:rsidP="00B55BB3">
      <w:pPr>
        <w:spacing w:after="60"/>
        <w:ind w:firstLine="284"/>
        <w:jc w:val="center"/>
        <w:rPr>
          <w:rFonts w:ascii="Times New Roman" w:hAnsi="Times New Roman"/>
          <w:b/>
          <w:sz w:val="24"/>
        </w:rPr>
      </w:pPr>
      <w:r w:rsidRPr="00FE748F">
        <w:rPr>
          <w:rFonts w:ascii="Times New Roman" w:hAnsi="Times New Roman"/>
          <w:b/>
          <w:sz w:val="24"/>
        </w:rPr>
        <w:t>Критерии оценки внеаудиторных самостоятельных работ</w:t>
      </w:r>
    </w:p>
    <w:p w:rsidR="00B55BB3" w:rsidRPr="00FE748F" w:rsidRDefault="00B55BB3" w:rsidP="00B55BB3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</w:t>
      </w:r>
      <w:proofErr w:type="spellStart"/>
      <w:r w:rsidRPr="00FE748F">
        <w:rPr>
          <w:rFonts w:ascii="Times New Roman" w:hAnsi="Times New Roman"/>
          <w:sz w:val="24"/>
        </w:rPr>
        <w:t>балльно-рейтинговой</w:t>
      </w:r>
      <w:proofErr w:type="spellEnd"/>
      <w:r w:rsidRPr="00FE748F">
        <w:rPr>
          <w:rFonts w:ascii="Times New Roman" w:hAnsi="Times New Roman"/>
          <w:sz w:val="24"/>
        </w:rPr>
        <w:t xml:space="preserve"> системы.</w:t>
      </w:r>
    </w:p>
    <w:p w:rsidR="00B55BB3" w:rsidRPr="00FE748F" w:rsidRDefault="00B55BB3" w:rsidP="00B55BB3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В качестве форм текущего контроля по ди</w:t>
      </w:r>
      <w:r>
        <w:rPr>
          <w:rFonts w:ascii="Times New Roman" w:hAnsi="Times New Roman"/>
          <w:sz w:val="24"/>
        </w:rPr>
        <w:t xml:space="preserve">сциплине используются: индивидуальные </w:t>
      </w:r>
      <w:r w:rsidRPr="00FE748F">
        <w:rPr>
          <w:rFonts w:ascii="Times New Roman" w:hAnsi="Times New Roman"/>
          <w:sz w:val="24"/>
        </w:rPr>
        <w:t>задания, аудиторные контрольные работы, компьютерное тестирование</w:t>
      </w:r>
      <w:r>
        <w:rPr>
          <w:rFonts w:ascii="Times New Roman" w:hAnsi="Times New Roman"/>
          <w:sz w:val="24"/>
        </w:rPr>
        <w:t>.</w:t>
      </w:r>
    </w:p>
    <w:p w:rsidR="00B55BB3" w:rsidRPr="00FE748F" w:rsidRDefault="00B55BB3" w:rsidP="00B55BB3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Максимальное количество баллов обучающийся получает, если:</w:t>
      </w:r>
    </w:p>
    <w:p w:rsidR="00B55BB3" w:rsidRPr="00FE748F" w:rsidRDefault="00B55BB3" w:rsidP="00B55BB3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выполняет индивидуальные задания</w:t>
      </w:r>
      <w:r w:rsidRPr="00FE748F">
        <w:rPr>
          <w:rFonts w:ascii="Times New Roman" w:hAnsi="Times New Roman"/>
          <w:sz w:val="24"/>
        </w:rPr>
        <w:t xml:space="preserve"> в соответствии со всеми заявленными требованиями;</w:t>
      </w:r>
    </w:p>
    <w:p w:rsidR="00B55BB3" w:rsidRPr="00FE748F" w:rsidRDefault="00B55BB3" w:rsidP="00B55BB3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:rsidR="00B55BB3" w:rsidRPr="00FE748F" w:rsidRDefault="00B55BB3" w:rsidP="00B55BB3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 xml:space="preserve">может обосновать рациональность решения текущей задачи.; </w:t>
      </w:r>
    </w:p>
    <w:p w:rsidR="00B55BB3" w:rsidRPr="00FE748F" w:rsidRDefault="00B55BB3" w:rsidP="00B55BB3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обстоятельно с достаточной полнотой излагает соответствующую теоретический раздел;</w:t>
      </w:r>
    </w:p>
    <w:p w:rsidR="00B55BB3" w:rsidRPr="00FE748F" w:rsidRDefault="00B55BB3" w:rsidP="00B55BB3">
      <w:pPr>
        <w:widowControl w:val="0"/>
        <w:numPr>
          <w:ilvl w:val="0"/>
          <w:numId w:val="4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B55BB3" w:rsidRPr="00FE748F" w:rsidRDefault="00B55BB3" w:rsidP="00B55BB3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50~85% от максимального количества баллов обучающийся получает, если:</w:t>
      </w:r>
    </w:p>
    <w:p w:rsidR="00B55BB3" w:rsidRPr="00FE748F" w:rsidRDefault="00B55BB3" w:rsidP="00B55BB3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неполно (не менее 70% от полного), но правильно выполнено задание;</w:t>
      </w:r>
    </w:p>
    <w:p w:rsidR="00B55BB3" w:rsidRPr="00FE748F" w:rsidRDefault="00B55BB3" w:rsidP="00B55BB3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при изложении были допущены 1-2 несущественные ошибки, которые он исправляет после замечания преподавателя;</w:t>
      </w:r>
    </w:p>
    <w:p w:rsidR="00B55BB3" w:rsidRPr="00FE748F" w:rsidRDefault="00B55BB3" w:rsidP="00B55BB3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дает правильные формулировки, точные определения, понятия терминов;</w:t>
      </w:r>
    </w:p>
    <w:p w:rsidR="00B55BB3" w:rsidRPr="00FE748F" w:rsidRDefault="00B55BB3" w:rsidP="00B55BB3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может обосновать свой ответ, привести необходимые примеры;</w:t>
      </w:r>
    </w:p>
    <w:p w:rsidR="00B55BB3" w:rsidRPr="00FE748F" w:rsidRDefault="00B55BB3" w:rsidP="00B55BB3">
      <w:pPr>
        <w:widowControl w:val="0"/>
        <w:numPr>
          <w:ilvl w:val="0"/>
          <w:numId w:val="5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B55BB3" w:rsidRPr="00FE748F" w:rsidRDefault="00B55BB3" w:rsidP="00B55BB3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36~50% от максимального количества баллов обучающийся получает, если:</w:t>
      </w:r>
    </w:p>
    <w:p w:rsidR="00B55BB3" w:rsidRPr="00FE748F" w:rsidRDefault="00B55BB3" w:rsidP="00B55BB3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неполно (не менее 50% от полного), но правильно изложено задание;</w:t>
      </w:r>
    </w:p>
    <w:p w:rsidR="00B55BB3" w:rsidRPr="00FE748F" w:rsidRDefault="00B55BB3" w:rsidP="00B55BB3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при изложении была допущена 1 существенная ошибка;</w:t>
      </w:r>
    </w:p>
    <w:p w:rsidR="00B55BB3" w:rsidRPr="00FE748F" w:rsidRDefault="00B55BB3" w:rsidP="00B55BB3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знает и понимает основные положения данной темы, но допускает неточности в формулировке понятий;</w:t>
      </w:r>
    </w:p>
    <w:p w:rsidR="00B55BB3" w:rsidRPr="00FE748F" w:rsidRDefault="00B55BB3" w:rsidP="00B55BB3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излагает выполнение задания недостаточно логично и последовательно;</w:t>
      </w:r>
    </w:p>
    <w:p w:rsidR="00B55BB3" w:rsidRPr="00FE748F" w:rsidRDefault="00B55BB3" w:rsidP="00B55BB3">
      <w:pPr>
        <w:widowControl w:val="0"/>
        <w:numPr>
          <w:ilvl w:val="0"/>
          <w:numId w:val="6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затрудняется при ответах на вопросы преподавателя.</w:t>
      </w:r>
    </w:p>
    <w:p w:rsidR="00B55BB3" w:rsidRPr="00FE748F" w:rsidRDefault="00B55BB3" w:rsidP="00B55BB3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35% и менее от максимального количества баллов обучающийся получает, если:</w:t>
      </w:r>
    </w:p>
    <w:p w:rsidR="00B55BB3" w:rsidRPr="00FE748F" w:rsidRDefault="00B55BB3" w:rsidP="00B55BB3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неполно (менее 50% от полного) изложено задание;</w:t>
      </w:r>
    </w:p>
    <w:p w:rsidR="00B55BB3" w:rsidRPr="00FE748F" w:rsidRDefault="00B55BB3" w:rsidP="00B55BB3">
      <w:pPr>
        <w:widowControl w:val="0"/>
        <w:numPr>
          <w:ilvl w:val="0"/>
          <w:numId w:val="7"/>
        </w:numPr>
        <w:suppressAutoHyphens/>
        <w:spacing w:after="0" w:line="240" w:lineRule="auto"/>
        <w:contextualSpacing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при изложении были допущены существенные ошибки. В "0" баллов преподаватель вправе оценить выполненное обучающимся задание, если оно не удовлетворяет требованиям, установленным преподавателем к данному виду работы или не было представлено для проверки.</w:t>
      </w:r>
    </w:p>
    <w:p w:rsidR="00B55BB3" w:rsidRPr="00FE748F" w:rsidRDefault="00B55BB3" w:rsidP="00B55BB3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Сумма полученных баллов по всем видам заданий внеаудиторной самостоятельной работы составляет рейтинговый показатель обучающегося. Рейтинговый показатель обучающегося влияет на выставление итоговой оценки по результатам изучения дисциплины.</w:t>
      </w:r>
    </w:p>
    <w:p w:rsidR="00B55BB3" w:rsidRPr="00FE748F" w:rsidRDefault="00B55BB3" w:rsidP="00B55BB3">
      <w:pPr>
        <w:spacing w:after="60"/>
        <w:ind w:firstLine="284"/>
        <w:jc w:val="both"/>
        <w:rPr>
          <w:rFonts w:ascii="Times New Roman" w:hAnsi="Times New Roman"/>
          <w:sz w:val="24"/>
        </w:rPr>
      </w:pPr>
      <w:r w:rsidRPr="00FE748F">
        <w:rPr>
          <w:rFonts w:ascii="Times New Roman" w:hAnsi="Times New Roman"/>
          <w:sz w:val="24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F61616" w:rsidRPr="00017077" w:rsidRDefault="00F61616"/>
    <w:sectPr w:rsidR="00F61616" w:rsidRPr="00017077" w:rsidSect="009350D3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>
    <w:nsid w:val="190A4C91"/>
    <w:multiLevelType w:val="hybridMultilevel"/>
    <w:tmpl w:val="D09EBFF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B3B3528"/>
    <w:multiLevelType w:val="hybridMultilevel"/>
    <w:tmpl w:val="D472D036"/>
    <w:lvl w:ilvl="0" w:tplc="F4E235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17077"/>
    <w:rsid w:val="0002418B"/>
    <w:rsid w:val="001F0BC7"/>
    <w:rsid w:val="0079668F"/>
    <w:rsid w:val="00805466"/>
    <w:rsid w:val="009350D3"/>
    <w:rsid w:val="00A122B2"/>
    <w:rsid w:val="00B55BB3"/>
    <w:rsid w:val="00B8394A"/>
    <w:rsid w:val="00CF0758"/>
    <w:rsid w:val="00D31453"/>
    <w:rsid w:val="00DB24A9"/>
    <w:rsid w:val="00E209E2"/>
    <w:rsid w:val="00F61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07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6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7077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96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668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.znanium.com/catalog/product/1018901" TargetMode="External"/><Relationship Id="rId13" Type="http://schemas.openxmlformats.org/officeDocument/2006/relationships/hyperlink" Target="https://magtu.informsystema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magtu.informsystema.ru/uploader/fileUpload?name=3323.pdf&amp;show=dcatalogues/1/1138331/3323.pdf&amp;view=true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14083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hyperlink" Target="https://new.znanium.com/catalog/product/9971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rait.ru/bcode/422772" TargetMode="External"/><Relationship Id="rId14" Type="http://schemas.openxmlformats.org/officeDocument/2006/relationships/hyperlink" Target="http://www.fstec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22</Pages>
  <Words>6601</Words>
  <Characters>37629</Characters>
  <Application>Microsoft Office Word</Application>
  <DocSecurity>0</DocSecurity>
  <Lines>313</Lines>
  <Paragraphs>88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2019-2020_s10_05_03-АИБ-19_20_plx_Основы информационной безопасности_специализация N 7 Обеспечение информационной безопасности распределенных информационных систем;</vt:lpstr>
      <vt:lpstr>Лист1</vt:lpstr>
    </vt:vector>
  </TitlesOfParts>
  <Company>HP</Company>
  <LinksUpToDate>false</LinksUpToDate>
  <CharactersWithSpaces>44142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2019-2020_s10_05_03-АИБ-19_20_plx_Основы информационной безопасности_специализация N 7 Обеспечение информационной безопасности распределенных информационных систем;</dc:title>
  <dc:creator>FastReport.NET</dc:creator>
  <cp:lastModifiedBy>user</cp:lastModifiedBy>
  <cp:revision>4</cp:revision>
  <dcterms:created xsi:type="dcterms:W3CDTF">2020-11-09T17:30:00Z</dcterms:created>
  <dcterms:modified xsi:type="dcterms:W3CDTF">2020-11-24T03:40:00Z</dcterms:modified>
</cp:coreProperties>
</file>