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25C" w:rsidRDefault="00C56CFA" w:rsidP="00D43131">
      <w:pPr>
        <w:spacing w:after="200"/>
        <w:jc w:val="center"/>
        <w:rPr>
          <w:b/>
        </w:rPr>
      </w:pPr>
      <w:r>
        <w:rPr>
          <w:noProof/>
          <w:sz w:val="16"/>
          <w:szCs w:val="16"/>
        </w:rPr>
        <w:drawing>
          <wp:inline distT="0" distB="0" distL="0" distR="0" wp14:anchorId="2919ED88" wp14:editId="62BA4C00">
            <wp:extent cx="6119495" cy="8655685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68FC3A08" wp14:editId="2F4B2A49">
            <wp:extent cx="6119495" cy="865568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1)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16"/>
          <w:szCs w:val="16"/>
        </w:rPr>
        <w:lastRenderedPageBreak/>
        <w:drawing>
          <wp:inline distT="0" distB="0" distL="0" distR="0" wp14:anchorId="71A20324" wp14:editId="6F5F6700">
            <wp:extent cx="6119495" cy="865568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1.Б(2)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8655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872FB">
        <w:rPr>
          <w:rStyle w:val="FontStyle16"/>
          <w:b w:val="0"/>
          <w:bCs w:val="0"/>
        </w:rPr>
        <w:br w:type="page"/>
      </w:r>
      <w:r w:rsidR="00D1025C" w:rsidRPr="00705FA2">
        <w:rPr>
          <w:b/>
        </w:rPr>
        <w:lastRenderedPageBreak/>
        <w:t xml:space="preserve">1 </w:t>
      </w:r>
      <w:r w:rsidR="005872FB" w:rsidRPr="005872FB">
        <w:rPr>
          <w:b/>
        </w:rPr>
        <w:t>Цели освоения дисциплины</w:t>
      </w:r>
    </w:p>
    <w:p w:rsidR="002A01B3" w:rsidRPr="00705FA2" w:rsidRDefault="002A01B3" w:rsidP="005872FB">
      <w:pPr>
        <w:ind w:firstLine="567"/>
        <w:rPr>
          <w:b/>
        </w:rPr>
      </w:pPr>
    </w:p>
    <w:p w:rsidR="005872FB" w:rsidRPr="005872FB" w:rsidRDefault="005872FB" w:rsidP="005872FB">
      <w:pPr>
        <w:ind w:firstLine="540"/>
        <w:jc w:val="both"/>
        <w:rPr>
          <w:bCs/>
        </w:rPr>
      </w:pPr>
      <w:r w:rsidRPr="005872FB">
        <w:rPr>
          <w:bCs/>
        </w:rPr>
        <w:t>Целями освоения дисциплины «</w:t>
      </w:r>
      <w:r w:rsidR="0089777D">
        <w:rPr>
          <w:bCs/>
        </w:rPr>
        <w:t>Технология и безопасность взрывных работ</w:t>
      </w:r>
      <w:r w:rsidRPr="005872FB">
        <w:rPr>
          <w:bCs/>
        </w:rPr>
        <w:t xml:space="preserve">» являются: </w:t>
      </w:r>
    </w:p>
    <w:p w:rsidR="00D1025C" w:rsidRPr="00705FA2" w:rsidRDefault="0089777D" w:rsidP="005872FB">
      <w:pPr>
        <w:jc w:val="both"/>
      </w:pPr>
      <w:r w:rsidRPr="0092767B">
        <w:t xml:space="preserve">усвоение студентами </w:t>
      </w:r>
      <w:r>
        <w:rPr>
          <w:rFonts w:eastAsia="Calibri"/>
          <w:sz w:val="23"/>
          <w:szCs w:val="23"/>
        </w:rPr>
        <w:t>технологии</w:t>
      </w:r>
      <w:r w:rsidRPr="00B92C50">
        <w:rPr>
          <w:rFonts w:eastAsia="Calibri"/>
          <w:sz w:val="23"/>
          <w:szCs w:val="23"/>
        </w:rPr>
        <w:t xml:space="preserve"> безопасного вед</w:t>
      </w:r>
      <w:r>
        <w:rPr>
          <w:rFonts w:eastAsia="Calibri"/>
          <w:sz w:val="23"/>
          <w:szCs w:val="23"/>
        </w:rPr>
        <w:t>ения взрывных ра</w:t>
      </w:r>
      <w:r w:rsidRPr="00B92C50">
        <w:rPr>
          <w:rFonts w:eastAsia="Calibri"/>
          <w:sz w:val="23"/>
          <w:szCs w:val="23"/>
        </w:rPr>
        <w:t>бот в промышленности</w:t>
      </w:r>
      <w:r>
        <w:rPr>
          <w:rFonts w:eastAsia="Calibri"/>
          <w:sz w:val="23"/>
          <w:szCs w:val="23"/>
        </w:rPr>
        <w:t xml:space="preserve"> и </w:t>
      </w:r>
      <w:r>
        <w:t>работ с взрывчатыми материалами</w:t>
      </w:r>
      <w:r w:rsidR="005872FB">
        <w:t xml:space="preserve">; </w:t>
      </w:r>
      <w:r w:rsidR="005872FB" w:rsidRPr="00346EBF">
        <w:t xml:space="preserve">развитие у студентов личностных качеств, а также формирование профессиональных компетенций в соответствии с требованиями ФГОС ВО по специальности </w:t>
      </w:r>
      <w:r w:rsidR="005872FB" w:rsidRPr="005872FB">
        <w:t>21.05.04 Горное дело</w:t>
      </w:r>
      <w:r w:rsidR="005872FB">
        <w:t>.</w:t>
      </w:r>
    </w:p>
    <w:p w:rsidR="001C19B4" w:rsidRPr="00705FA2" w:rsidRDefault="001C19B4" w:rsidP="00E15590">
      <w:pPr>
        <w:pStyle w:val="a3"/>
        <w:ind w:firstLine="0"/>
        <w:jc w:val="both"/>
        <w:rPr>
          <w:i w:val="0"/>
        </w:rPr>
      </w:pPr>
    </w:p>
    <w:p w:rsidR="00F80C5B" w:rsidRPr="00993D3D" w:rsidRDefault="00F80C5B" w:rsidP="00993D3D">
      <w:pPr>
        <w:ind w:firstLine="567"/>
        <w:rPr>
          <w:b/>
        </w:rPr>
      </w:pPr>
      <w:r w:rsidRPr="00993D3D">
        <w:rPr>
          <w:b/>
        </w:rPr>
        <w:t xml:space="preserve">2 </w:t>
      </w:r>
      <w:r w:rsidR="00993D3D" w:rsidRPr="00993D3D">
        <w:rPr>
          <w:b/>
        </w:rPr>
        <w:t>Место дисциплины в структуре образовательной программы подготовки специалиста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>Дисциплина «</w:t>
      </w:r>
      <w:r w:rsidR="00126C8E">
        <w:rPr>
          <w:bCs/>
        </w:rPr>
        <w:t>Технология и безопасность взрывных работ</w:t>
      </w:r>
      <w:r w:rsidRPr="00570135">
        <w:rPr>
          <w:bCs/>
        </w:rPr>
        <w:t>» входит в базовую часть блока 1 образовательной программы.</w:t>
      </w:r>
    </w:p>
    <w:p w:rsidR="00570135" w:rsidRPr="00126C8E" w:rsidRDefault="00570135" w:rsidP="00F871AB">
      <w:pPr>
        <w:pStyle w:val="31"/>
        <w:spacing w:after="0"/>
        <w:ind w:left="0" w:firstLine="539"/>
        <w:rPr>
          <w:sz w:val="24"/>
          <w:szCs w:val="24"/>
        </w:rPr>
      </w:pPr>
      <w:r w:rsidRPr="00570135">
        <w:rPr>
          <w:bCs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Pr="00570135">
        <w:rPr>
          <w:sz w:val="24"/>
          <w:szCs w:val="24"/>
        </w:rPr>
        <w:t xml:space="preserve">таких дисциплин как </w:t>
      </w:r>
      <w:r w:rsidR="00126C8E" w:rsidRPr="00126C8E">
        <w:rPr>
          <w:sz w:val="24"/>
          <w:szCs w:val="24"/>
        </w:rPr>
        <w:t>«Подземная разработка месторождений полезных ископаемых», «Открытая разработка месторождений полезных ископаемых»</w:t>
      </w:r>
      <w:r w:rsidR="00F871AB" w:rsidRPr="00126C8E">
        <w:rPr>
          <w:sz w:val="24"/>
          <w:szCs w:val="24"/>
        </w:rPr>
        <w:t>.</w:t>
      </w:r>
    </w:p>
    <w:p w:rsidR="00570135" w:rsidRPr="00570135" w:rsidRDefault="00570135" w:rsidP="00570135">
      <w:pPr>
        <w:ind w:firstLine="540"/>
        <w:jc w:val="both"/>
        <w:rPr>
          <w:bCs/>
        </w:rPr>
      </w:pPr>
      <w:r w:rsidRPr="00570135">
        <w:rPr>
          <w:bCs/>
        </w:rPr>
        <w:t xml:space="preserve">Знания (умения, владения), полученные при изучении данной дисциплины будут необходимы </w:t>
      </w:r>
      <w:r w:rsidR="008C6D71" w:rsidRPr="00570135">
        <w:rPr>
          <w:bCs/>
        </w:rPr>
        <w:t>при освоении</w:t>
      </w:r>
      <w:r w:rsidRPr="00570135">
        <w:rPr>
          <w:bCs/>
        </w:rPr>
        <w:t xml:space="preserve"> дисциплин: </w:t>
      </w:r>
      <w:r w:rsidR="00E0203E" w:rsidRPr="0092767B">
        <w:t>«</w:t>
      </w:r>
      <w:r w:rsidR="00BF4271" w:rsidRPr="00BF4271">
        <w:t>Безопасность ведения горных работ и горноспасательное дело</w:t>
      </w:r>
      <w:r w:rsidR="00E0203E" w:rsidRPr="0092767B">
        <w:t>»</w:t>
      </w:r>
      <w:r w:rsidR="00E0203E">
        <w:t>.</w:t>
      </w:r>
    </w:p>
    <w:p w:rsidR="00F80C5B" w:rsidRDefault="00F80C5B" w:rsidP="00E15590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91BA4" w:rsidRPr="00993D3D" w:rsidRDefault="00791BA4" w:rsidP="00791BA4">
      <w:pPr>
        <w:ind w:left="709" w:hanging="142"/>
        <w:rPr>
          <w:b/>
        </w:rPr>
      </w:pPr>
      <w:r w:rsidRPr="00993D3D">
        <w:rPr>
          <w:b/>
        </w:rPr>
        <w:t>3 Компетенции обучающегося, формируемые в результате освоения дисциплины  и планируемые результаты обучения</w:t>
      </w:r>
    </w:p>
    <w:p w:rsidR="00791BA4" w:rsidRPr="00993D3D" w:rsidRDefault="00791BA4" w:rsidP="00791BA4">
      <w:pPr>
        <w:ind w:firstLine="540"/>
        <w:jc w:val="both"/>
      </w:pPr>
      <w:r w:rsidRPr="00993D3D">
        <w:t>В результате освоения дисциплины «</w:t>
      </w:r>
      <w:r>
        <w:rPr>
          <w:bCs/>
        </w:rPr>
        <w:t>Технология и безопасность взрывных работ</w:t>
      </w:r>
      <w:r w:rsidRPr="00993D3D">
        <w:t>» обучающийся должен обладать следующими компетенциями:</w:t>
      </w:r>
    </w:p>
    <w:p w:rsidR="00791BA4" w:rsidRPr="00346EBF" w:rsidRDefault="00791BA4" w:rsidP="00791BA4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729"/>
        <w:gridCol w:w="7964"/>
      </w:tblGrid>
      <w:tr w:rsidR="00791BA4" w:rsidRPr="00346EBF" w:rsidTr="00221BB8">
        <w:trPr>
          <w:trHeight w:val="562"/>
          <w:tblHeader/>
        </w:trPr>
        <w:tc>
          <w:tcPr>
            <w:tcW w:w="892" w:type="pct"/>
            <w:vAlign w:val="center"/>
          </w:tcPr>
          <w:p w:rsidR="00791BA4" w:rsidRPr="00346EBF" w:rsidRDefault="00791BA4" w:rsidP="00221BB8">
            <w:pPr>
              <w:jc w:val="center"/>
            </w:pPr>
            <w:r w:rsidRPr="00346EBF">
              <w:t xml:space="preserve">Структурный элемент </w:t>
            </w:r>
            <w:r w:rsidRPr="00346EBF">
              <w:br/>
              <w:t>компетенции</w:t>
            </w:r>
          </w:p>
        </w:tc>
        <w:tc>
          <w:tcPr>
            <w:tcW w:w="4108" w:type="pct"/>
            <w:shd w:val="clear" w:color="auto" w:fill="auto"/>
            <w:vAlign w:val="center"/>
          </w:tcPr>
          <w:p w:rsidR="00791BA4" w:rsidRPr="00346EBF" w:rsidRDefault="00791BA4" w:rsidP="00221BB8">
            <w:pPr>
              <w:jc w:val="center"/>
            </w:pPr>
            <w:r>
              <w:t>Планируемые результаты обучения</w:t>
            </w:r>
          </w:p>
        </w:tc>
      </w:tr>
      <w:tr w:rsidR="00791BA4" w:rsidRPr="001F5F95" w:rsidTr="00221BB8">
        <w:tc>
          <w:tcPr>
            <w:tcW w:w="5000" w:type="pct"/>
            <w:gridSpan w:val="2"/>
          </w:tcPr>
          <w:p w:rsidR="00791BA4" w:rsidRPr="001F5F95" w:rsidRDefault="00791BA4" w:rsidP="00221BB8">
            <w:pPr>
              <w:jc w:val="both"/>
              <w:rPr>
                <w:b/>
              </w:rPr>
            </w:pPr>
            <w:r w:rsidRPr="001F5F95">
              <w:rPr>
                <w:b/>
              </w:rPr>
              <w:t>ОПК-5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791BA4" w:rsidRPr="00A67AAE" w:rsidTr="00221BB8">
        <w:tc>
          <w:tcPr>
            <w:tcW w:w="892" w:type="pct"/>
          </w:tcPr>
          <w:p w:rsidR="00791BA4" w:rsidRPr="001F5F95" w:rsidRDefault="00791BA4" w:rsidP="00221BB8">
            <w:r>
              <w:t>Знать</w:t>
            </w:r>
          </w:p>
        </w:tc>
        <w:tc>
          <w:tcPr>
            <w:tcW w:w="4108" w:type="pct"/>
          </w:tcPr>
          <w:p w:rsidR="00791BA4" w:rsidRDefault="00791BA4" w:rsidP="00221BB8">
            <w:r w:rsidRPr="00A67AAE">
              <w:t>-</w:t>
            </w:r>
            <w:r>
              <w:t xml:space="preserve"> </w:t>
            </w:r>
            <w:r w:rsidRPr="00A67AAE">
              <w:t>Методы и организацию взрывных работ, их воздействие на массив горных пород</w:t>
            </w:r>
            <w:r>
              <w:t>;</w:t>
            </w:r>
          </w:p>
          <w:p w:rsidR="00791BA4" w:rsidRPr="00A67AAE" w:rsidRDefault="00791BA4" w:rsidP="00221BB8">
            <w:r>
              <w:t>- Методики оценки качества взрывных работ.</w:t>
            </w:r>
          </w:p>
        </w:tc>
      </w:tr>
      <w:tr w:rsidR="00791BA4" w:rsidRPr="00A67AAE" w:rsidTr="00221BB8">
        <w:tc>
          <w:tcPr>
            <w:tcW w:w="892" w:type="pct"/>
          </w:tcPr>
          <w:p w:rsidR="00791BA4" w:rsidRDefault="00791BA4" w:rsidP="00221BB8">
            <w:r>
              <w:t>Уметь</w:t>
            </w:r>
          </w:p>
        </w:tc>
        <w:tc>
          <w:tcPr>
            <w:tcW w:w="4108" w:type="pct"/>
          </w:tcPr>
          <w:p w:rsidR="00791BA4" w:rsidRPr="00A67AAE" w:rsidRDefault="00791BA4" w:rsidP="00221BB8">
            <w:r>
              <w:t>- Использовать научные законы и методы оценки качества взрывного дробления.</w:t>
            </w:r>
          </w:p>
        </w:tc>
      </w:tr>
      <w:tr w:rsidR="00791BA4" w:rsidRPr="00A67AAE" w:rsidTr="00221BB8">
        <w:tc>
          <w:tcPr>
            <w:tcW w:w="892" w:type="pct"/>
          </w:tcPr>
          <w:p w:rsidR="00791BA4" w:rsidRDefault="00791BA4" w:rsidP="00221BB8">
            <w:r>
              <w:t>Владеть</w:t>
            </w:r>
          </w:p>
        </w:tc>
        <w:tc>
          <w:tcPr>
            <w:tcW w:w="4108" w:type="pct"/>
          </w:tcPr>
          <w:p w:rsidR="00791BA4" w:rsidRPr="00A67AAE" w:rsidRDefault="00791BA4" w:rsidP="00221BB8">
            <w:r>
              <w:t>- Отраслевыми правилами при проектировании и производстве взрывных работ.</w:t>
            </w:r>
          </w:p>
        </w:tc>
      </w:tr>
      <w:tr w:rsidR="00791BA4" w:rsidRPr="00346EBF" w:rsidTr="00221BB8">
        <w:tc>
          <w:tcPr>
            <w:tcW w:w="5000" w:type="pct"/>
            <w:gridSpan w:val="2"/>
          </w:tcPr>
          <w:p w:rsidR="00791BA4" w:rsidRPr="00346EBF" w:rsidRDefault="00791BA4" w:rsidP="00221BB8">
            <w:pPr>
              <w:rPr>
                <w:b/>
              </w:rPr>
            </w:pPr>
            <w:r w:rsidRPr="00346EBF">
              <w:rPr>
                <w:b/>
              </w:rPr>
              <w:t>ПК-</w:t>
            </w:r>
            <w:r>
              <w:rPr>
                <w:b/>
              </w:rPr>
              <w:t xml:space="preserve">4 </w:t>
            </w:r>
            <w:r w:rsidRPr="00EF2764">
              <w:rPr>
                <w:b/>
                <w:color w:val="000000"/>
                <w:shd w:val="clear" w:color="auto" w:fill="FFFFFF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791BA4" w:rsidRPr="00617818" w:rsidTr="00221BB8">
        <w:tc>
          <w:tcPr>
            <w:tcW w:w="892" w:type="pct"/>
          </w:tcPr>
          <w:p w:rsidR="00791BA4" w:rsidRPr="00346EBF" w:rsidRDefault="00791BA4" w:rsidP="00221BB8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791BA4" w:rsidRPr="00617818" w:rsidRDefault="00791BA4" w:rsidP="00221BB8">
            <w:r w:rsidRPr="00617818">
              <w:t>- Основные определения и понятия в области взрывных работ и работ с ВМ промышленного назначения;</w:t>
            </w:r>
          </w:p>
          <w:p w:rsidR="00791BA4" w:rsidRPr="00617818" w:rsidRDefault="00791BA4" w:rsidP="00221BB8">
            <w:r w:rsidRPr="00617818">
              <w:t>- Технику и технологию безопасного ведения взрывных работ;</w:t>
            </w:r>
          </w:p>
          <w:p w:rsidR="00791BA4" w:rsidRPr="00617818" w:rsidRDefault="00791BA4" w:rsidP="00221BB8">
            <w:pPr>
              <w:tabs>
                <w:tab w:val="left" w:pos="356"/>
                <w:tab w:val="left" w:pos="851"/>
              </w:tabs>
            </w:pPr>
            <w:r w:rsidRPr="00617818">
              <w:t>- Виды взрывов, методы ведения взрывных работ, способы взрывания и управления процессами взрывного разрушения;</w:t>
            </w:r>
          </w:p>
          <w:p w:rsidR="00791BA4" w:rsidRPr="00617818" w:rsidRDefault="00791BA4" w:rsidP="00221BB8">
            <w:pPr>
              <w:rPr>
                <w:color w:val="C00000"/>
              </w:rPr>
            </w:pPr>
            <w:r w:rsidRPr="00617818">
              <w:t>- Физико-химические и взрывчатые свойства промышленных ВВ и средств инициирования.</w:t>
            </w:r>
          </w:p>
        </w:tc>
      </w:tr>
      <w:tr w:rsidR="00791BA4" w:rsidRPr="00346EBF" w:rsidTr="00221BB8">
        <w:tc>
          <w:tcPr>
            <w:tcW w:w="892" w:type="pct"/>
          </w:tcPr>
          <w:p w:rsidR="00791BA4" w:rsidRPr="00346EBF" w:rsidRDefault="00791BA4" w:rsidP="00221BB8">
            <w:r w:rsidRPr="00346EBF">
              <w:t>Уметь:</w:t>
            </w:r>
          </w:p>
        </w:tc>
        <w:tc>
          <w:tcPr>
            <w:tcW w:w="4108" w:type="pct"/>
          </w:tcPr>
          <w:p w:rsidR="00791BA4" w:rsidRPr="00617818" w:rsidRDefault="00791BA4" w:rsidP="00221BB8">
            <w:r w:rsidRPr="00617818">
              <w:t>- Определять основные характеристики промышленных ВВ;</w:t>
            </w:r>
          </w:p>
          <w:p w:rsidR="00791BA4" w:rsidRPr="00617818" w:rsidRDefault="00791BA4" w:rsidP="00221BB8">
            <w:r w:rsidRPr="00617818">
              <w:t>- Выполнять расчеты параметров буровзрывных работ;</w:t>
            </w:r>
          </w:p>
          <w:p w:rsidR="00791BA4" w:rsidRPr="00617818" w:rsidRDefault="00791BA4" w:rsidP="00221BB8">
            <w:r w:rsidRPr="00617818">
              <w:rPr>
                <w:bCs/>
              </w:rPr>
              <w:t>- Осуществлять техническое руководство взрывными работами.</w:t>
            </w:r>
          </w:p>
        </w:tc>
      </w:tr>
      <w:tr w:rsidR="00791BA4" w:rsidRPr="00346EBF" w:rsidTr="00221BB8">
        <w:tc>
          <w:tcPr>
            <w:tcW w:w="892" w:type="pct"/>
          </w:tcPr>
          <w:p w:rsidR="00791BA4" w:rsidRPr="00346EBF" w:rsidRDefault="00791BA4" w:rsidP="00221BB8">
            <w:r w:rsidRPr="00346EBF">
              <w:t>Владеть:</w:t>
            </w:r>
          </w:p>
        </w:tc>
        <w:tc>
          <w:tcPr>
            <w:tcW w:w="4108" w:type="pct"/>
          </w:tcPr>
          <w:p w:rsidR="00791BA4" w:rsidRPr="00617818" w:rsidRDefault="00791BA4" w:rsidP="00221BB8">
            <w:r w:rsidRPr="00617818">
              <w:rPr>
                <w:color w:val="000000"/>
                <w:shd w:val="clear" w:color="auto" w:fill="FFFFFF"/>
              </w:rPr>
              <w:t>- Требованиями установленного порядка при обращении с ВМ промышлен</w:t>
            </w:r>
            <w:r w:rsidRPr="00617818">
              <w:rPr>
                <w:color w:val="000000"/>
                <w:shd w:val="clear" w:color="auto" w:fill="FFFFFF"/>
              </w:rPr>
              <w:lastRenderedPageBreak/>
              <w:t>ного назначения;</w:t>
            </w:r>
          </w:p>
          <w:p w:rsidR="00791BA4" w:rsidRPr="00617818" w:rsidRDefault="00791BA4" w:rsidP="00221BB8">
            <w:r w:rsidRPr="00617818">
              <w:t>- Навыками безопасного руководства взрывных работ;</w:t>
            </w:r>
          </w:p>
          <w:p w:rsidR="00791BA4" w:rsidRPr="00346EBF" w:rsidRDefault="00791BA4" w:rsidP="00221BB8">
            <w:r w:rsidRPr="00617818">
              <w:rPr>
                <w:color w:val="000000"/>
                <w:shd w:val="clear" w:color="auto" w:fill="FFFFFF"/>
              </w:rPr>
              <w:t>- Основными требованиями правил безопасности при непосредственном управлении взрывными работами.</w:t>
            </w:r>
          </w:p>
        </w:tc>
      </w:tr>
      <w:tr w:rsidR="00791BA4" w:rsidRPr="00346EBF" w:rsidTr="00221BB8">
        <w:tc>
          <w:tcPr>
            <w:tcW w:w="5000" w:type="pct"/>
            <w:gridSpan w:val="2"/>
          </w:tcPr>
          <w:p w:rsidR="00791BA4" w:rsidRDefault="00791BA4" w:rsidP="00221BB8">
            <w:pPr>
              <w:rPr>
                <w:color w:val="000000"/>
                <w:shd w:val="clear" w:color="auto" w:fill="FFFFFF"/>
              </w:rPr>
            </w:pPr>
            <w:r w:rsidRPr="00BA6F69">
              <w:rPr>
                <w:b/>
              </w:rPr>
              <w:lastRenderedPageBreak/>
              <w:t>ПК-11</w:t>
            </w:r>
            <w:r>
              <w:rPr>
                <w:b/>
              </w:rPr>
              <w:t xml:space="preserve"> </w:t>
            </w:r>
            <w:r w:rsidRPr="00EF2764">
              <w:rPr>
                <w:b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91BA4" w:rsidRPr="00346EBF" w:rsidTr="00221BB8">
        <w:tc>
          <w:tcPr>
            <w:tcW w:w="892" w:type="pct"/>
          </w:tcPr>
          <w:p w:rsidR="00791BA4" w:rsidRPr="00346EBF" w:rsidRDefault="00791BA4" w:rsidP="00221BB8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791BA4" w:rsidRPr="00617818" w:rsidRDefault="00791BA4" w:rsidP="00221BB8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Основные виды отчетной документации;</w:t>
            </w:r>
          </w:p>
          <w:p w:rsidR="00791BA4" w:rsidRDefault="00791BA4" w:rsidP="00221BB8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Порядок составления нарядов и заданий на выполнение взрывных работ.</w:t>
            </w:r>
          </w:p>
        </w:tc>
      </w:tr>
      <w:tr w:rsidR="00791BA4" w:rsidRPr="00346EBF" w:rsidTr="00221BB8">
        <w:tc>
          <w:tcPr>
            <w:tcW w:w="892" w:type="pct"/>
          </w:tcPr>
          <w:p w:rsidR="00791BA4" w:rsidRPr="00346EBF" w:rsidRDefault="00791BA4" w:rsidP="00221BB8">
            <w:r w:rsidRPr="00346EBF">
              <w:t>Уметь:</w:t>
            </w:r>
          </w:p>
        </w:tc>
        <w:tc>
          <w:tcPr>
            <w:tcW w:w="4108" w:type="pct"/>
          </w:tcPr>
          <w:p w:rsidR="00791BA4" w:rsidRPr="00617818" w:rsidRDefault="00791BA4" w:rsidP="00221BB8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Использовать нормативную документацию при проектировании взрывных работ</w:t>
            </w:r>
          </w:p>
        </w:tc>
      </w:tr>
      <w:tr w:rsidR="00791BA4" w:rsidRPr="00346EBF" w:rsidTr="00221BB8">
        <w:tc>
          <w:tcPr>
            <w:tcW w:w="892" w:type="pct"/>
          </w:tcPr>
          <w:p w:rsidR="00791BA4" w:rsidRPr="00346EBF" w:rsidRDefault="00791BA4" w:rsidP="00221BB8">
            <w:r w:rsidRPr="00346EBF">
              <w:t>Владеть:</w:t>
            </w:r>
          </w:p>
        </w:tc>
        <w:tc>
          <w:tcPr>
            <w:tcW w:w="4108" w:type="pct"/>
          </w:tcPr>
          <w:p w:rsidR="00791BA4" w:rsidRPr="00617818" w:rsidRDefault="00791BA4" w:rsidP="00221BB8">
            <w:pPr>
              <w:rPr>
                <w:color w:val="000000"/>
                <w:shd w:val="clear" w:color="auto" w:fill="FFFFFF"/>
              </w:rPr>
            </w:pPr>
            <w:r w:rsidRPr="00617818">
              <w:rPr>
                <w:color w:val="000000"/>
                <w:shd w:val="clear" w:color="auto" w:fill="FFFFFF"/>
              </w:rPr>
              <w:t>- Методами контроля качества взрывных работ</w:t>
            </w:r>
          </w:p>
        </w:tc>
      </w:tr>
      <w:tr w:rsidR="00791BA4" w:rsidRPr="00346EBF" w:rsidTr="00221BB8">
        <w:tc>
          <w:tcPr>
            <w:tcW w:w="5000" w:type="pct"/>
            <w:gridSpan w:val="2"/>
          </w:tcPr>
          <w:p w:rsidR="00791BA4" w:rsidRDefault="00791BA4" w:rsidP="00221BB8">
            <w:pPr>
              <w:rPr>
                <w:color w:val="000000"/>
                <w:shd w:val="clear" w:color="auto" w:fill="FFFFFF"/>
              </w:rPr>
            </w:pPr>
            <w:r w:rsidRPr="00BA6F69">
              <w:rPr>
                <w:b/>
              </w:rPr>
              <w:t>ПК-21</w:t>
            </w:r>
            <w:r>
              <w:rPr>
                <w:b/>
              </w:rPr>
              <w:t xml:space="preserve"> </w:t>
            </w:r>
            <w:r w:rsidRPr="00EF2764">
              <w:rPr>
                <w:b/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91BA4" w:rsidRPr="00346EBF" w:rsidTr="00221BB8">
        <w:tc>
          <w:tcPr>
            <w:tcW w:w="892" w:type="pct"/>
          </w:tcPr>
          <w:p w:rsidR="00791BA4" w:rsidRPr="00346EBF" w:rsidRDefault="00791BA4" w:rsidP="00221BB8">
            <w:r w:rsidRPr="00346EBF">
              <w:t>Знать</w:t>
            </w:r>
            <w:r>
              <w:t>:</w:t>
            </w:r>
          </w:p>
        </w:tc>
        <w:tc>
          <w:tcPr>
            <w:tcW w:w="4108" w:type="pct"/>
          </w:tcPr>
          <w:p w:rsidR="00791BA4" w:rsidRPr="00A62602" w:rsidRDefault="00791BA4" w:rsidP="00221BB8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Нормативную документацию на проектирование взрывных работ</w:t>
            </w:r>
            <w:r>
              <w:rPr>
                <w:color w:val="000000"/>
                <w:shd w:val="clear" w:color="auto" w:fill="FFFFFF"/>
              </w:rPr>
              <w:t>;</w:t>
            </w:r>
          </w:p>
          <w:p w:rsidR="00791BA4" w:rsidRDefault="00791BA4" w:rsidP="00221BB8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- Требования безопасности при производстве взрывных работ.</w:t>
            </w:r>
          </w:p>
        </w:tc>
      </w:tr>
      <w:tr w:rsidR="00791BA4" w:rsidRPr="00346EBF" w:rsidTr="00221BB8">
        <w:tc>
          <w:tcPr>
            <w:tcW w:w="892" w:type="pct"/>
          </w:tcPr>
          <w:p w:rsidR="00791BA4" w:rsidRPr="00346EBF" w:rsidRDefault="00791BA4" w:rsidP="00221BB8">
            <w:r w:rsidRPr="00346EBF">
              <w:t>Уметь:</w:t>
            </w:r>
          </w:p>
        </w:tc>
        <w:tc>
          <w:tcPr>
            <w:tcW w:w="4108" w:type="pct"/>
          </w:tcPr>
          <w:p w:rsidR="00791BA4" w:rsidRPr="00A62602" w:rsidRDefault="00791BA4" w:rsidP="00221BB8">
            <w:r w:rsidRPr="00A62602">
              <w:t>- Демонстрировать навыки разработки нормативной документацией по безопасному производству взрывных работ;</w:t>
            </w:r>
          </w:p>
          <w:p w:rsidR="00791BA4" w:rsidRDefault="00791BA4" w:rsidP="00221BB8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Использовать нормативную документацию при проектировании и производстве взрывных работ.</w:t>
            </w:r>
          </w:p>
        </w:tc>
      </w:tr>
      <w:tr w:rsidR="00791BA4" w:rsidRPr="00346EBF" w:rsidTr="00221BB8">
        <w:tc>
          <w:tcPr>
            <w:tcW w:w="892" w:type="pct"/>
          </w:tcPr>
          <w:p w:rsidR="00791BA4" w:rsidRPr="00346EBF" w:rsidRDefault="00791BA4" w:rsidP="00221BB8">
            <w:r w:rsidRPr="00346EBF">
              <w:t>Владеть:</w:t>
            </w:r>
          </w:p>
        </w:tc>
        <w:tc>
          <w:tcPr>
            <w:tcW w:w="4108" w:type="pct"/>
          </w:tcPr>
          <w:p w:rsidR="00791BA4" w:rsidRPr="00A62602" w:rsidRDefault="00791BA4" w:rsidP="00221BB8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Отраслевыми правилами безопасности при проектировании взрывных работ;</w:t>
            </w:r>
          </w:p>
          <w:p w:rsidR="00791BA4" w:rsidRDefault="00791BA4" w:rsidP="00221BB8">
            <w:pPr>
              <w:rPr>
                <w:color w:val="000000"/>
                <w:shd w:val="clear" w:color="auto" w:fill="FFFFFF"/>
              </w:rPr>
            </w:pPr>
            <w:r w:rsidRPr="00A62602">
              <w:rPr>
                <w:color w:val="000000"/>
                <w:shd w:val="clear" w:color="auto" w:fill="FFFFFF"/>
              </w:rPr>
              <w:t>- Методами обеспечения безопасности при производстве взрывных работ.</w:t>
            </w:r>
          </w:p>
        </w:tc>
      </w:tr>
    </w:tbl>
    <w:p w:rsidR="00791BA4" w:rsidRDefault="00791BA4" w:rsidP="00791BA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91BA4" w:rsidRDefault="00791BA4" w:rsidP="00791BA4">
      <w:pPr>
        <w:rPr>
          <w:b/>
          <w:bCs/>
        </w:rPr>
      </w:pPr>
      <w:r>
        <w:rPr>
          <w:b/>
          <w:bCs/>
        </w:rPr>
        <w:br w:type="page"/>
      </w:r>
    </w:p>
    <w:p w:rsidR="00791BA4" w:rsidRDefault="00791BA4" w:rsidP="00791BA4">
      <w:pPr>
        <w:ind w:left="709" w:hanging="142"/>
        <w:rPr>
          <w:b/>
          <w:bCs/>
        </w:rPr>
        <w:sectPr w:rsidR="00791BA4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p w:rsidR="00791BA4" w:rsidRPr="004B5101" w:rsidRDefault="00791BA4" w:rsidP="00791BA4">
      <w:pPr>
        <w:ind w:left="709" w:hanging="142"/>
        <w:rPr>
          <w:b/>
          <w:bCs/>
        </w:rPr>
      </w:pPr>
      <w:r w:rsidRPr="004B5101">
        <w:rPr>
          <w:b/>
          <w:bCs/>
        </w:rPr>
        <w:lastRenderedPageBreak/>
        <w:t xml:space="preserve">4 Структура и содержание дисциплины </w:t>
      </w:r>
    </w:p>
    <w:p w:rsidR="00791BA4" w:rsidRDefault="00791BA4" w:rsidP="00791BA4">
      <w:pPr>
        <w:ind w:firstLine="540"/>
        <w:jc w:val="both"/>
        <w:rPr>
          <w:rStyle w:val="FontStyle18"/>
          <w:b w:val="0"/>
          <w:sz w:val="24"/>
          <w:szCs w:val="24"/>
        </w:rPr>
      </w:pPr>
      <w:r w:rsidRPr="004B5101">
        <w:rPr>
          <w:bCs/>
        </w:rPr>
        <w:t>Общая</w:t>
      </w:r>
      <w:r w:rsidRPr="00346EBF">
        <w:rPr>
          <w:rStyle w:val="FontStyle18"/>
          <w:b w:val="0"/>
          <w:sz w:val="24"/>
          <w:szCs w:val="24"/>
        </w:rPr>
        <w:t xml:space="preserve"> трудоемкость дисциплины сост</w:t>
      </w:r>
      <w:r w:rsidRPr="002173F4">
        <w:rPr>
          <w:rStyle w:val="FontStyle18"/>
          <w:b w:val="0"/>
          <w:sz w:val="24"/>
          <w:szCs w:val="24"/>
        </w:rPr>
        <w:t>а</w:t>
      </w:r>
      <w:r w:rsidRPr="00346EBF">
        <w:rPr>
          <w:rStyle w:val="FontStyle18"/>
          <w:b w:val="0"/>
          <w:sz w:val="24"/>
          <w:szCs w:val="24"/>
        </w:rPr>
        <w:t>вляет</w:t>
      </w:r>
      <w:r>
        <w:rPr>
          <w:rStyle w:val="FontStyle18"/>
          <w:b w:val="0"/>
          <w:sz w:val="24"/>
          <w:szCs w:val="24"/>
        </w:rPr>
        <w:t xml:space="preserve"> 6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зачетных </w:t>
      </w:r>
      <w:r w:rsidRPr="00346EBF">
        <w:rPr>
          <w:rStyle w:val="FontStyle18"/>
          <w:b w:val="0"/>
          <w:sz w:val="24"/>
          <w:szCs w:val="24"/>
        </w:rPr>
        <w:t xml:space="preserve">единиц </w:t>
      </w:r>
      <w:r>
        <w:rPr>
          <w:rStyle w:val="FontStyle18"/>
          <w:b w:val="0"/>
          <w:sz w:val="24"/>
          <w:szCs w:val="24"/>
        </w:rPr>
        <w:t>216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>акад. часов, в том числе:</w:t>
      </w:r>
    </w:p>
    <w:p w:rsidR="00791BA4" w:rsidRPr="00346EBF" w:rsidRDefault="00791BA4" w:rsidP="00791BA4">
      <w:pPr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- контактная работа - 91</w:t>
      </w:r>
    </w:p>
    <w:p w:rsidR="00791BA4" w:rsidRDefault="00791BA4" w:rsidP="00791BA4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</w:r>
      <w:r w:rsidRPr="00346EBF">
        <w:rPr>
          <w:rStyle w:val="FontStyle18"/>
          <w:b w:val="0"/>
          <w:sz w:val="24"/>
          <w:szCs w:val="24"/>
        </w:rPr>
        <w:t xml:space="preserve">аудиторная работа – </w:t>
      </w:r>
      <w:r>
        <w:rPr>
          <w:rStyle w:val="FontStyle18"/>
          <w:b w:val="0"/>
          <w:sz w:val="24"/>
          <w:szCs w:val="24"/>
        </w:rPr>
        <w:t>86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часов;</w:t>
      </w:r>
    </w:p>
    <w:p w:rsidR="00791BA4" w:rsidRPr="00FB2080" w:rsidRDefault="00791BA4" w:rsidP="00791BA4">
      <w:pPr>
        <w:tabs>
          <w:tab w:val="left" w:pos="851"/>
          <w:tab w:val="left" w:pos="1134"/>
        </w:tabs>
        <w:ind w:firstLine="567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ab/>
        <w:t>–</w:t>
      </w:r>
      <w:r>
        <w:rPr>
          <w:rStyle w:val="FontStyle18"/>
          <w:b w:val="0"/>
          <w:sz w:val="24"/>
          <w:szCs w:val="24"/>
        </w:rPr>
        <w:tab/>
        <w:t>внеаудиторная – 5</w:t>
      </w:r>
      <w:r w:rsidRPr="00FB2080">
        <w:rPr>
          <w:rStyle w:val="FontStyle18"/>
          <w:b w:val="0"/>
          <w:sz w:val="24"/>
          <w:szCs w:val="24"/>
        </w:rPr>
        <w:t xml:space="preserve"> акад. часов </w:t>
      </w:r>
    </w:p>
    <w:p w:rsidR="00791BA4" w:rsidRPr="00346EBF" w:rsidRDefault="00791BA4" w:rsidP="00791BA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346EBF">
        <w:rPr>
          <w:rStyle w:val="FontStyle18"/>
          <w:b w:val="0"/>
          <w:sz w:val="24"/>
          <w:szCs w:val="24"/>
        </w:rPr>
        <w:t>–</w:t>
      </w:r>
      <w:r w:rsidRPr="00346EBF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>
        <w:rPr>
          <w:rStyle w:val="FontStyle18"/>
          <w:b w:val="0"/>
          <w:sz w:val="24"/>
          <w:szCs w:val="24"/>
        </w:rPr>
        <w:t>89,3</w:t>
      </w:r>
      <w:r w:rsidRPr="00346EB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346EBF">
        <w:rPr>
          <w:rStyle w:val="FontStyle18"/>
          <w:b w:val="0"/>
          <w:sz w:val="24"/>
          <w:szCs w:val="24"/>
        </w:rPr>
        <w:t>часов;</w:t>
      </w:r>
    </w:p>
    <w:p w:rsidR="00791BA4" w:rsidRDefault="00791BA4" w:rsidP="00791BA4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подготовка к экзамену –  35,7</w:t>
      </w:r>
      <w:r w:rsidRPr="006A00D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6A00DF">
        <w:rPr>
          <w:rStyle w:val="FontStyle18"/>
          <w:b w:val="0"/>
          <w:sz w:val="24"/>
          <w:szCs w:val="24"/>
        </w:rPr>
        <w:t>часов.</w:t>
      </w:r>
    </w:p>
    <w:p w:rsidR="00791BA4" w:rsidRPr="00CB75DF" w:rsidRDefault="00791BA4" w:rsidP="00791BA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53"/>
        <w:gridCol w:w="523"/>
        <w:gridCol w:w="547"/>
        <w:gridCol w:w="814"/>
        <w:gridCol w:w="630"/>
        <w:gridCol w:w="952"/>
        <w:gridCol w:w="3129"/>
        <w:gridCol w:w="2833"/>
        <w:gridCol w:w="1069"/>
      </w:tblGrid>
      <w:tr w:rsidR="00791BA4" w:rsidRPr="00A42A17" w:rsidTr="00221BB8">
        <w:trPr>
          <w:cantSplit/>
          <w:trHeight w:val="1156"/>
          <w:tblHeader/>
        </w:trPr>
        <w:tc>
          <w:tcPr>
            <w:tcW w:w="1424" w:type="pct"/>
            <w:vMerge w:val="restart"/>
            <w:vAlign w:val="center"/>
          </w:tcPr>
          <w:p w:rsidR="00791BA4" w:rsidRPr="00A10E82" w:rsidRDefault="00791BA4" w:rsidP="00221BB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791BA4" w:rsidRPr="00A10E82" w:rsidRDefault="00791BA4" w:rsidP="00221BB8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85" w:type="pct"/>
            <w:vMerge w:val="restart"/>
            <w:textDirection w:val="btLr"/>
            <w:vAlign w:val="center"/>
          </w:tcPr>
          <w:p w:rsidR="00791BA4" w:rsidRPr="00A10E82" w:rsidRDefault="00791BA4" w:rsidP="00221BB8">
            <w:pPr>
              <w:pStyle w:val="Style13"/>
              <w:widowControl/>
              <w:ind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A10E82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42" w:type="pct"/>
            <w:gridSpan w:val="3"/>
            <w:vAlign w:val="center"/>
          </w:tcPr>
          <w:p w:rsidR="00791BA4" w:rsidRPr="00A10E82" w:rsidRDefault="00791BA4" w:rsidP="00221BB8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1" w:type="pct"/>
            <w:vMerge w:val="restart"/>
            <w:textDirection w:val="btLr"/>
            <w:vAlign w:val="center"/>
          </w:tcPr>
          <w:p w:rsidR="00791BA4" w:rsidRPr="00A10E82" w:rsidRDefault="00791BA4" w:rsidP="00221BB8">
            <w:pPr>
              <w:pStyle w:val="Style8"/>
              <w:widowControl/>
              <w:ind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74" w:type="pct"/>
            <w:vMerge w:val="restart"/>
            <w:vAlign w:val="center"/>
          </w:tcPr>
          <w:p w:rsidR="00791BA4" w:rsidRPr="00A10E82" w:rsidRDefault="00791BA4" w:rsidP="00221BB8">
            <w:pPr>
              <w:pStyle w:val="Style8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A10E82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3" w:type="pct"/>
            <w:vMerge w:val="restart"/>
            <w:vAlign w:val="center"/>
          </w:tcPr>
          <w:p w:rsidR="00791BA4" w:rsidRPr="00A10E82" w:rsidRDefault="00791BA4" w:rsidP="00221BB8">
            <w:pPr>
              <w:pStyle w:val="Style8"/>
              <w:widowControl/>
              <w:ind w:firstLine="0"/>
              <w:jc w:val="center"/>
              <w:rPr>
                <w:rStyle w:val="FontStyle32"/>
                <w:i w:val="0"/>
                <w:iCs w:val="0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1" w:type="pct"/>
            <w:vMerge w:val="restart"/>
            <w:textDirection w:val="btLr"/>
            <w:vAlign w:val="center"/>
          </w:tcPr>
          <w:p w:rsidR="00791BA4" w:rsidRPr="00A10E82" w:rsidRDefault="00791BA4" w:rsidP="00221BB8">
            <w:pPr>
              <w:pStyle w:val="Style8"/>
              <w:widowControl/>
              <w:ind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791BA4" w:rsidRPr="00A42A17" w:rsidTr="00221BB8">
        <w:trPr>
          <w:cantSplit/>
          <w:trHeight w:val="1134"/>
          <w:tblHeader/>
        </w:trPr>
        <w:tc>
          <w:tcPr>
            <w:tcW w:w="1424" w:type="pct"/>
            <w:vMerge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85" w:type="pct"/>
            <w:vMerge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  <w:textDirection w:val="btLr"/>
            <w:vAlign w:val="center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 w:rsidRPr="00A10E82">
              <w:t>лекции</w:t>
            </w:r>
          </w:p>
        </w:tc>
        <w:tc>
          <w:tcPr>
            <w:tcW w:w="228" w:type="pct"/>
            <w:textDirection w:val="btLr"/>
            <w:vAlign w:val="center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 w:rsidRPr="00A10E82">
              <w:t>лаборат.</w:t>
            </w:r>
          </w:p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 w:rsidRPr="00A10E82">
              <w:t>занятия</w:t>
            </w:r>
          </w:p>
        </w:tc>
        <w:tc>
          <w:tcPr>
            <w:tcW w:w="221" w:type="pct"/>
            <w:textDirection w:val="btLr"/>
            <w:vAlign w:val="center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 w:rsidRPr="00A10E82">
              <w:t>практич. занятия</w:t>
            </w:r>
          </w:p>
        </w:tc>
        <w:tc>
          <w:tcPr>
            <w:tcW w:w="331" w:type="pct"/>
            <w:vMerge/>
            <w:textDirection w:val="btLr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1074" w:type="pct"/>
            <w:vMerge/>
            <w:textDirection w:val="btLr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  <w:rPr>
                <w:highlight w:val="yellow"/>
              </w:rPr>
            </w:pPr>
          </w:p>
        </w:tc>
        <w:tc>
          <w:tcPr>
            <w:tcW w:w="973" w:type="pct"/>
            <w:vMerge/>
            <w:textDirection w:val="btLr"/>
            <w:vAlign w:val="center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71" w:type="pct"/>
            <w:vMerge/>
            <w:textDirection w:val="btLr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</w:tr>
      <w:tr w:rsidR="00791BA4" w:rsidRPr="00A42A17" w:rsidTr="00221BB8">
        <w:trPr>
          <w:trHeight w:val="268"/>
        </w:trPr>
        <w:tc>
          <w:tcPr>
            <w:tcW w:w="1424" w:type="pct"/>
          </w:tcPr>
          <w:p w:rsidR="00791BA4" w:rsidRPr="00A10E82" w:rsidRDefault="00791BA4" w:rsidP="00221BB8">
            <w:pPr>
              <w:pStyle w:val="Style14"/>
              <w:widowControl/>
              <w:tabs>
                <w:tab w:val="left" w:pos="435"/>
              </w:tabs>
              <w:ind w:firstLine="0"/>
            </w:pPr>
            <w:r>
              <w:rPr>
                <w:b/>
              </w:rPr>
              <w:t>1</w:t>
            </w:r>
            <w:r w:rsidRPr="00CB5BA0">
              <w:rPr>
                <w:b/>
              </w:rPr>
              <w:t xml:space="preserve"> Основы технологии взрывных работ</w:t>
            </w:r>
          </w:p>
        </w:tc>
        <w:tc>
          <w:tcPr>
            <w:tcW w:w="185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46105">
              <w:rPr>
                <w:b/>
              </w:rPr>
              <w:t>7</w:t>
            </w:r>
          </w:p>
        </w:tc>
        <w:tc>
          <w:tcPr>
            <w:tcW w:w="19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8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highlight w:val="yellow"/>
              </w:rPr>
            </w:pPr>
          </w:p>
        </w:tc>
        <w:tc>
          <w:tcPr>
            <w:tcW w:w="97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</w:p>
        </w:tc>
        <w:tc>
          <w:tcPr>
            <w:tcW w:w="37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</w:p>
        </w:tc>
      </w:tr>
      <w:tr w:rsidR="00791BA4" w:rsidRPr="00A42A17" w:rsidTr="00221BB8">
        <w:trPr>
          <w:trHeight w:val="422"/>
        </w:trPr>
        <w:tc>
          <w:tcPr>
            <w:tcW w:w="142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  <w:r>
              <w:t>1.1</w:t>
            </w:r>
            <w:r w:rsidRPr="003701E9">
              <w:t xml:space="preserve"> </w:t>
            </w:r>
            <w:r>
              <w:t>Основы т</w:t>
            </w:r>
            <w:r w:rsidRPr="003701E9">
              <w:t>ео</w:t>
            </w:r>
            <w:r>
              <w:t>рии</w:t>
            </w:r>
            <w:r w:rsidRPr="003701E9">
              <w:t xml:space="preserve"> взрыва и взрывчатых веществ</w:t>
            </w:r>
          </w:p>
        </w:tc>
        <w:tc>
          <w:tcPr>
            <w:tcW w:w="185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 w:rsidRPr="00A10E82">
              <w:t>4</w:t>
            </w:r>
          </w:p>
        </w:tc>
        <w:tc>
          <w:tcPr>
            <w:tcW w:w="228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ПК-21 з</w:t>
            </w:r>
          </w:p>
        </w:tc>
      </w:tr>
      <w:tr w:rsidR="00791BA4" w:rsidRPr="00A42A17" w:rsidTr="00221BB8">
        <w:trPr>
          <w:trHeight w:val="422"/>
        </w:trPr>
        <w:tc>
          <w:tcPr>
            <w:tcW w:w="1424" w:type="pct"/>
          </w:tcPr>
          <w:p w:rsidR="00791BA4" w:rsidRPr="003701E9" w:rsidRDefault="00791BA4" w:rsidP="00221BB8">
            <w:pPr>
              <w:pStyle w:val="Style14"/>
              <w:widowControl/>
              <w:ind w:firstLine="0"/>
            </w:pPr>
            <w:r>
              <w:t>1.2 Промышленные взрывчатые вещества</w:t>
            </w:r>
          </w:p>
        </w:tc>
        <w:tc>
          <w:tcPr>
            <w:tcW w:w="185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8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</w:t>
            </w: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зу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, ПК-21 з</w:t>
            </w:r>
          </w:p>
        </w:tc>
      </w:tr>
      <w:tr w:rsidR="00791BA4" w:rsidRPr="00A42A17" w:rsidTr="00221BB8">
        <w:trPr>
          <w:trHeight w:val="422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1.3 Методы испытаний промышленных ВВ</w:t>
            </w:r>
          </w:p>
        </w:tc>
        <w:tc>
          <w:tcPr>
            <w:tcW w:w="185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в, ПК-11 зв</w:t>
            </w:r>
          </w:p>
        </w:tc>
      </w:tr>
      <w:tr w:rsidR="00791BA4" w:rsidRPr="00A42A17" w:rsidTr="00221BB8">
        <w:trPr>
          <w:trHeight w:val="422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1.4. Средства и способы инициирования промышленных ВВ</w:t>
            </w:r>
          </w:p>
        </w:tc>
        <w:tc>
          <w:tcPr>
            <w:tcW w:w="185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28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8/8</w:t>
            </w:r>
            <w:r w:rsidR="00221BB8">
              <w:t>И</w:t>
            </w:r>
          </w:p>
        </w:tc>
        <w:tc>
          <w:tcPr>
            <w:tcW w:w="22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в, ПК-11 зв</w:t>
            </w:r>
          </w:p>
        </w:tc>
      </w:tr>
      <w:tr w:rsidR="00791BA4" w:rsidRPr="00A42A17" w:rsidTr="00221BB8">
        <w:trPr>
          <w:trHeight w:val="422"/>
        </w:trPr>
        <w:tc>
          <w:tcPr>
            <w:tcW w:w="142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  <w:r>
              <w:t>1.5</w:t>
            </w:r>
            <w:r w:rsidRPr="003701E9">
              <w:t xml:space="preserve"> Методы ведения взрывных работ</w:t>
            </w:r>
          </w:p>
        </w:tc>
        <w:tc>
          <w:tcPr>
            <w:tcW w:w="185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8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зув</w:t>
            </w:r>
          </w:p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зув</w:t>
            </w:r>
          </w:p>
        </w:tc>
      </w:tr>
      <w:tr w:rsidR="00791BA4" w:rsidRPr="00A42A17" w:rsidTr="00221BB8">
        <w:trPr>
          <w:trHeight w:val="422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1.6 Методы управления энергией взрыва</w:t>
            </w:r>
          </w:p>
        </w:tc>
        <w:tc>
          <w:tcPr>
            <w:tcW w:w="185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зув</w:t>
            </w:r>
          </w:p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ОПК-5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зув</w:t>
            </w:r>
          </w:p>
        </w:tc>
      </w:tr>
      <w:tr w:rsidR="00791BA4" w:rsidRPr="00A42A17" w:rsidTr="00221BB8">
        <w:trPr>
          <w:trHeight w:val="422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lastRenderedPageBreak/>
              <w:t>1.7 Процесс разрушение горных пород при взрывании</w:t>
            </w:r>
          </w:p>
        </w:tc>
        <w:tc>
          <w:tcPr>
            <w:tcW w:w="185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9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зув</w:t>
            </w:r>
          </w:p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зув</w:t>
            </w:r>
          </w:p>
        </w:tc>
      </w:tr>
      <w:tr w:rsidR="00791BA4" w:rsidRPr="00A42A17" w:rsidTr="00221BB8">
        <w:trPr>
          <w:trHeight w:val="422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1.8 Механизация взрывных работ</w:t>
            </w:r>
          </w:p>
        </w:tc>
        <w:tc>
          <w:tcPr>
            <w:tcW w:w="185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193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28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="00221BB8">
              <w:t>И</w:t>
            </w:r>
          </w:p>
        </w:tc>
        <w:tc>
          <w:tcPr>
            <w:tcW w:w="22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31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</w:pPr>
            <w:r>
              <w:t>6,1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лабораторной работе</w:t>
            </w:r>
          </w:p>
        </w:tc>
        <w:tc>
          <w:tcPr>
            <w:tcW w:w="973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ПК-4 зув</w:t>
            </w: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Pr="0084422C" w:rsidRDefault="00791BA4" w:rsidP="00221BB8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246105">
              <w:rPr>
                <w:b/>
              </w:rPr>
              <w:t>18/</w:t>
            </w:r>
            <w:r>
              <w:rPr>
                <w:b/>
              </w:rPr>
              <w:t>10</w:t>
            </w:r>
            <w:r w:rsidR="00221BB8">
              <w:rPr>
                <w:b/>
              </w:rPr>
              <w:t>И</w:t>
            </w: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52,1</w:t>
            </w:r>
          </w:p>
        </w:tc>
        <w:tc>
          <w:tcPr>
            <w:tcW w:w="1074" w:type="pct"/>
          </w:tcPr>
          <w:p w:rsidR="00791BA4" w:rsidRPr="0084422C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3" w:type="pct"/>
          </w:tcPr>
          <w:p w:rsidR="00791BA4" w:rsidRPr="0084422C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84422C">
              <w:rPr>
                <w:b/>
              </w:rPr>
              <w:t>Тестирование</w:t>
            </w:r>
          </w:p>
        </w:tc>
        <w:tc>
          <w:tcPr>
            <w:tcW w:w="37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Pr="0084422C" w:rsidRDefault="00791BA4" w:rsidP="00221BB8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193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228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18/10</w:t>
            </w:r>
            <w:r w:rsidR="00221BB8">
              <w:rPr>
                <w:b/>
              </w:rPr>
              <w:t>И</w:t>
            </w: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52,1</w:t>
            </w:r>
          </w:p>
        </w:tc>
        <w:tc>
          <w:tcPr>
            <w:tcW w:w="1074" w:type="pct"/>
          </w:tcPr>
          <w:p w:rsidR="00791BA4" w:rsidRPr="0084422C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зачету</w:t>
            </w:r>
          </w:p>
        </w:tc>
        <w:tc>
          <w:tcPr>
            <w:tcW w:w="973" w:type="pct"/>
          </w:tcPr>
          <w:p w:rsidR="00791BA4" w:rsidRPr="0084422C" w:rsidRDefault="00791BA4" w:rsidP="00221BB8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</w:p>
        </w:tc>
        <w:tc>
          <w:tcPr>
            <w:tcW w:w="37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Pr="0084422C" w:rsidRDefault="00791BA4" w:rsidP="00221BB8">
            <w:pPr>
              <w:pStyle w:val="Style14"/>
              <w:widowControl/>
              <w:ind w:firstLine="0"/>
              <w:rPr>
                <w:b/>
              </w:rPr>
            </w:pPr>
            <w:r w:rsidRPr="0084422C">
              <w:rPr>
                <w:b/>
              </w:rPr>
              <w:t>2. Безопасность взрывных работ</w:t>
            </w:r>
          </w:p>
        </w:tc>
        <w:tc>
          <w:tcPr>
            <w:tcW w:w="185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8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 xml:space="preserve">2.1 </w:t>
            </w:r>
            <w:r w:rsidRPr="0084422C">
              <w:t>Основные требования безопасности при производстве взрывных работ</w:t>
            </w:r>
          </w:p>
        </w:tc>
        <w:tc>
          <w:tcPr>
            <w:tcW w:w="185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 w:rsidRPr="00554FBA">
              <w:t>1</w:t>
            </w:r>
          </w:p>
        </w:tc>
        <w:tc>
          <w:tcPr>
            <w:tcW w:w="228" w:type="pct"/>
          </w:tcPr>
          <w:p w:rsidR="00791BA4" w:rsidRPr="00FF0FA5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Pr="00663D34" w:rsidRDefault="00791BA4" w:rsidP="00221BB8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1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ПК-11 ув</w:t>
            </w:r>
          </w:p>
          <w:p w:rsidR="00791BA4" w:rsidRPr="00A10E82" w:rsidRDefault="00791BA4" w:rsidP="00221BB8">
            <w:pPr>
              <w:pStyle w:val="Style14"/>
              <w:widowControl/>
              <w:ind w:firstLine="0"/>
            </w:pPr>
            <w:r>
              <w:t>ПК-21 зув</w:t>
            </w: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2.2 Требования к персоналу для взрывных работ</w:t>
            </w:r>
          </w:p>
        </w:tc>
        <w:tc>
          <w:tcPr>
            <w:tcW w:w="185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 w:rsidRPr="00554FBA">
              <w:t>1</w:t>
            </w:r>
          </w:p>
        </w:tc>
        <w:tc>
          <w:tcPr>
            <w:tcW w:w="228" w:type="pct"/>
          </w:tcPr>
          <w:p w:rsidR="00791BA4" w:rsidRPr="00FF0FA5" w:rsidRDefault="00791BA4" w:rsidP="00221BB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Pr="00663D34" w:rsidRDefault="00791BA4" w:rsidP="00221BB8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ПК-11 зув</w:t>
            </w:r>
          </w:p>
          <w:p w:rsidR="00791BA4" w:rsidRPr="00A10E82" w:rsidRDefault="00791BA4" w:rsidP="00221BB8">
            <w:pPr>
              <w:pStyle w:val="Style14"/>
              <w:widowControl/>
              <w:ind w:firstLine="0"/>
            </w:pPr>
            <w:r>
              <w:t>ПК-21 зв</w:t>
            </w: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2.3 Требования безопасности при применении средств инициирования</w:t>
            </w:r>
          </w:p>
        </w:tc>
        <w:tc>
          <w:tcPr>
            <w:tcW w:w="185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91BA4" w:rsidRPr="00FF0FA5" w:rsidRDefault="00791BA4" w:rsidP="00221BB8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  <w:r>
              <w:t>/2</w:t>
            </w:r>
            <w:r w:rsidR="00221BB8">
              <w:t>И</w:t>
            </w: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Pr="00663D34" w:rsidRDefault="00791BA4" w:rsidP="00221BB8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ПК-4 у</w:t>
            </w:r>
          </w:p>
          <w:p w:rsidR="00791BA4" w:rsidRDefault="00791BA4" w:rsidP="00221BB8">
            <w:pPr>
              <w:pStyle w:val="Style14"/>
              <w:widowControl/>
              <w:ind w:firstLine="0"/>
            </w:pPr>
            <w:r>
              <w:t>ПК-11 з</w:t>
            </w:r>
          </w:p>
          <w:p w:rsidR="00791BA4" w:rsidRPr="00A10E82" w:rsidRDefault="00791BA4" w:rsidP="00221BB8">
            <w:pPr>
              <w:pStyle w:val="Style14"/>
              <w:widowControl/>
              <w:ind w:firstLine="0"/>
            </w:pPr>
            <w:r>
              <w:t>ПК-21 у</w:t>
            </w: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2.4 Общие требования безопасности при ведении взрывных работ</w:t>
            </w:r>
          </w:p>
        </w:tc>
        <w:tc>
          <w:tcPr>
            <w:tcW w:w="185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91BA4" w:rsidRPr="00FF0FA5" w:rsidRDefault="00791BA4" w:rsidP="00221BB8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Pr="00663D34" w:rsidRDefault="00791BA4" w:rsidP="00221BB8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научной литературы</w:t>
            </w:r>
          </w:p>
        </w:tc>
        <w:tc>
          <w:tcPr>
            <w:tcW w:w="973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  <w:r w:rsidRPr="00A10E8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Устный опрос (собеседование)</w:t>
            </w:r>
          </w:p>
        </w:tc>
        <w:tc>
          <w:tcPr>
            <w:tcW w:w="371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ПК-4 ув</w:t>
            </w:r>
          </w:p>
          <w:p w:rsidR="00791BA4" w:rsidRPr="00A10E82" w:rsidRDefault="00791BA4" w:rsidP="00221BB8">
            <w:pPr>
              <w:pStyle w:val="Style14"/>
              <w:widowControl/>
              <w:ind w:firstLine="0"/>
            </w:pP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 xml:space="preserve">2.5 </w:t>
            </w:r>
            <w:r w:rsidRPr="003701E9">
              <w:t xml:space="preserve">Отказы зарядов ВВ и порядок их </w:t>
            </w:r>
            <w:r w:rsidRPr="003701E9">
              <w:lastRenderedPageBreak/>
              <w:t>ликвидации</w:t>
            </w:r>
          </w:p>
        </w:tc>
        <w:tc>
          <w:tcPr>
            <w:tcW w:w="185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 w:rsidRPr="00554FBA">
              <w:lastRenderedPageBreak/>
              <w:t>8</w:t>
            </w:r>
          </w:p>
        </w:tc>
        <w:tc>
          <w:tcPr>
            <w:tcW w:w="193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91BA4" w:rsidRPr="00FF0FA5" w:rsidRDefault="00791BA4" w:rsidP="00221BB8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  <w:r>
              <w:t>/2</w:t>
            </w:r>
            <w:r w:rsidR="00221BB8">
              <w:t>И</w:t>
            </w: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Pr="00663D34" w:rsidRDefault="00791BA4" w:rsidP="00221BB8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Подготовка к лабораторной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работе</w:t>
            </w:r>
          </w:p>
        </w:tc>
        <w:tc>
          <w:tcPr>
            <w:tcW w:w="973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Защита лабораторной ра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боты</w:t>
            </w:r>
          </w:p>
        </w:tc>
        <w:tc>
          <w:tcPr>
            <w:tcW w:w="37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  <w:r>
              <w:lastRenderedPageBreak/>
              <w:t>ПК-21 ув</w:t>
            </w: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 xml:space="preserve">2.6. </w:t>
            </w:r>
            <w:r w:rsidRPr="003701E9">
              <w:t>Технология безопасного производства взрывных работ на открытых горных работах</w:t>
            </w:r>
          </w:p>
        </w:tc>
        <w:tc>
          <w:tcPr>
            <w:tcW w:w="185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91BA4" w:rsidRPr="00FF0FA5" w:rsidRDefault="00791BA4" w:rsidP="00221BB8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  <w:r>
              <w:t>/2</w:t>
            </w:r>
            <w:r w:rsidR="00221BB8">
              <w:t>И</w:t>
            </w: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Pr="00663D34" w:rsidRDefault="00791BA4" w:rsidP="00221BB8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ПК-4 зув</w:t>
            </w:r>
          </w:p>
          <w:p w:rsidR="00791BA4" w:rsidRPr="00A10E82" w:rsidRDefault="00791BA4" w:rsidP="00221BB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зув</w:t>
            </w: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 xml:space="preserve">2.7 </w:t>
            </w:r>
            <w:r w:rsidRPr="003701E9">
              <w:t>Технология безопасного производства взрывных работ при подземной разработке</w:t>
            </w:r>
          </w:p>
        </w:tc>
        <w:tc>
          <w:tcPr>
            <w:tcW w:w="185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91BA4" w:rsidRPr="00FF0FA5" w:rsidRDefault="00791BA4" w:rsidP="00221BB8">
            <w:pPr>
              <w:pStyle w:val="Style14"/>
              <w:widowControl/>
              <w:ind w:firstLine="0"/>
              <w:jc w:val="center"/>
            </w:pPr>
            <w:r w:rsidRPr="00FF0FA5">
              <w:t>2</w:t>
            </w:r>
            <w:r>
              <w:t>/2</w:t>
            </w:r>
            <w:r w:rsidR="00221BB8">
              <w:t>И</w:t>
            </w: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Pr="00663D34" w:rsidRDefault="00791BA4" w:rsidP="00221BB8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ПК-4 зув</w:t>
            </w:r>
          </w:p>
          <w:p w:rsidR="00791BA4" w:rsidRPr="00A10E82" w:rsidRDefault="00791BA4" w:rsidP="00221BB8">
            <w:pPr>
              <w:pStyle w:val="Style14"/>
              <w:widowControl/>
              <w:ind w:firstLine="0"/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ОПК-5 зув</w:t>
            </w: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2.8 Требования безопасности по устройству и эксплуатации складов ВМ</w:t>
            </w:r>
          </w:p>
        </w:tc>
        <w:tc>
          <w:tcPr>
            <w:tcW w:w="185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28" w:type="pct"/>
          </w:tcPr>
          <w:p w:rsidR="00791BA4" w:rsidRPr="00FF0FA5" w:rsidRDefault="00791BA4" w:rsidP="00221BB8">
            <w:pPr>
              <w:pStyle w:val="Style14"/>
              <w:widowControl/>
              <w:ind w:firstLine="0"/>
              <w:jc w:val="center"/>
            </w:pPr>
            <w:r w:rsidRPr="00FF0FA5">
              <w:t>1</w:t>
            </w: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Pr="00663D34" w:rsidRDefault="00791BA4" w:rsidP="00221BB8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ПК-4 зв</w:t>
            </w:r>
          </w:p>
          <w:p w:rsidR="00791BA4" w:rsidRPr="00A10E82" w:rsidRDefault="00791BA4" w:rsidP="00221BB8">
            <w:pPr>
              <w:pStyle w:val="Style14"/>
              <w:widowControl/>
              <w:ind w:firstLine="0"/>
            </w:pPr>
            <w:r>
              <w:t>ПК-21 з</w:t>
            </w: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2.9 Порядок учета ВМ</w:t>
            </w:r>
          </w:p>
        </w:tc>
        <w:tc>
          <w:tcPr>
            <w:tcW w:w="185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791BA4" w:rsidRPr="00FF0FA5" w:rsidRDefault="00791BA4" w:rsidP="00221BB8">
            <w:pPr>
              <w:pStyle w:val="Style14"/>
              <w:widowControl/>
              <w:ind w:firstLine="0"/>
              <w:jc w:val="center"/>
            </w:pPr>
            <w:r w:rsidRPr="00FF0FA5">
              <w:t>1</w:t>
            </w: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Pr="00663D34" w:rsidRDefault="00791BA4" w:rsidP="00221BB8">
            <w:pPr>
              <w:pStyle w:val="Style14"/>
              <w:widowControl/>
              <w:ind w:firstLine="0"/>
              <w:jc w:val="center"/>
            </w:pPr>
            <w:r>
              <w:t>3,2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ПК-4 зв</w:t>
            </w:r>
          </w:p>
          <w:p w:rsidR="00791BA4" w:rsidRPr="00A10E82" w:rsidRDefault="00791BA4" w:rsidP="00221BB8">
            <w:pPr>
              <w:pStyle w:val="Style14"/>
              <w:widowControl/>
              <w:ind w:firstLine="0"/>
            </w:pPr>
            <w:r>
              <w:t>ПК-21 зу</w:t>
            </w: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 xml:space="preserve">2.10 </w:t>
            </w:r>
            <w:r w:rsidRPr="003701E9">
              <w:rPr>
                <w:snapToGrid w:val="0"/>
              </w:rPr>
              <w:t>Порядок определения безопасных расстояний при ВР и хранении ВМ</w:t>
            </w:r>
          </w:p>
        </w:tc>
        <w:tc>
          <w:tcPr>
            <w:tcW w:w="185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 w:rsidRPr="00554FBA">
              <w:t>8</w:t>
            </w:r>
          </w:p>
        </w:tc>
        <w:tc>
          <w:tcPr>
            <w:tcW w:w="193" w:type="pct"/>
          </w:tcPr>
          <w:p w:rsidR="00791BA4" w:rsidRPr="00554FBA" w:rsidRDefault="00791BA4" w:rsidP="00221BB8">
            <w:pPr>
              <w:pStyle w:val="Style14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228" w:type="pct"/>
          </w:tcPr>
          <w:p w:rsidR="00791BA4" w:rsidRPr="00FF0FA5" w:rsidRDefault="00791BA4" w:rsidP="00221BB8">
            <w:pPr>
              <w:pStyle w:val="Style14"/>
              <w:widowControl/>
              <w:ind w:firstLine="0"/>
              <w:jc w:val="center"/>
            </w:pPr>
            <w:r>
              <w:t>4/2</w:t>
            </w:r>
            <w:r w:rsidR="00221BB8">
              <w:t>И</w:t>
            </w: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Pr="00663D34" w:rsidRDefault="00791BA4" w:rsidP="00221BB8">
            <w:pPr>
              <w:pStyle w:val="Style14"/>
              <w:widowControl/>
              <w:ind w:firstLine="0"/>
              <w:jc w:val="center"/>
            </w:pPr>
            <w:r w:rsidRPr="00663D34">
              <w:t>4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Подготовка к лабораторной работе</w:t>
            </w:r>
          </w:p>
        </w:tc>
        <w:tc>
          <w:tcPr>
            <w:tcW w:w="973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Защита лабораторной работы</w:t>
            </w:r>
          </w:p>
        </w:tc>
        <w:tc>
          <w:tcPr>
            <w:tcW w:w="371" w:type="pct"/>
          </w:tcPr>
          <w:p w:rsidR="00791BA4" w:rsidRDefault="00791BA4" w:rsidP="00221BB8">
            <w:pPr>
              <w:pStyle w:val="Style14"/>
              <w:widowControl/>
              <w:ind w:firstLine="0"/>
            </w:pPr>
            <w:r>
              <w:t>ПК-4 зув</w:t>
            </w:r>
          </w:p>
          <w:p w:rsidR="00791BA4" w:rsidRDefault="00791BA4" w:rsidP="00221BB8">
            <w:pPr>
              <w:pStyle w:val="Style14"/>
              <w:widowControl/>
              <w:ind w:firstLine="0"/>
            </w:pPr>
            <w:r>
              <w:t>ПК-11 зув</w:t>
            </w:r>
          </w:p>
          <w:p w:rsidR="00791BA4" w:rsidRPr="00A10E82" w:rsidRDefault="00791BA4" w:rsidP="00221BB8">
            <w:pPr>
              <w:pStyle w:val="Style14"/>
              <w:widowControl/>
              <w:ind w:firstLine="0"/>
            </w:pPr>
            <w:r>
              <w:t>ПК-21 зув</w:t>
            </w: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185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8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16/10</w:t>
            </w:r>
            <w:r w:rsidR="00221BB8">
              <w:rPr>
                <w:b/>
              </w:rPr>
              <w:t>И</w:t>
            </w: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37,2</w:t>
            </w:r>
          </w:p>
        </w:tc>
        <w:tc>
          <w:tcPr>
            <w:tcW w:w="1074" w:type="pct"/>
          </w:tcPr>
          <w:p w:rsidR="00791BA4" w:rsidRPr="00FF0FA5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FF0FA5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тестированию</w:t>
            </w:r>
          </w:p>
        </w:tc>
        <w:tc>
          <w:tcPr>
            <w:tcW w:w="973" w:type="pct"/>
          </w:tcPr>
          <w:p w:rsidR="00791BA4" w:rsidRPr="000F3125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Тестирование</w:t>
            </w:r>
          </w:p>
        </w:tc>
        <w:tc>
          <w:tcPr>
            <w:tcW w:w="37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за семестр</w:t>
            </w:r>
          </w:p>
        </w:tc>
        <w:tc>
          <w:tcPr>
            <w:tcW w:w="185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193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28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16/10</w:t>
            </w:r>
            <w:r w:rsidR="00221BB8">
              <w:rPr>
                <w:b/>
              </w:rPr>
              <w:t>И</w:t>
            </w: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35,7</w:t>
            </w:r>
          </w:p>
        </w:tc>
        <w:tc>
          <w:tcPr>
            <w:tcW w:w="1074" w:type="pct"/>
          </w:tcPr>
          <w:p w:rsidR="00791BA4" w:rsidRPr="00E0272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E02722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Подготовка к экзамену</w:t>
            </w:r>
          </w:p>
        </w:tc>
        <w:tc>
          <w:tcPr>
            <w:tcW w:w="973" w:type="pct"/>
          </w:tcPr>
          <w:p w:rsidR="00791BA4" w:rsidRPr="0084422C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84422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Экзамен</w:t>
            </w:r>
          </w:p>
        </w:tc>
        <w:tc>
          <w:tcPr>
            <w:tcW w:w="37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</w:p>
        </w:tc>
      </w:tr>
      <w:tr w:rsidR="00791BA4" w:rsidRPr="00A42A17" w:rsidTr="00221BB8">
        <w:trPr>
          <w:trHeight w:val="499"/>
        </w:trPr>
        <w:tc>
          <w:tcPr>
            <w:tcW w:w="1424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snapToGrid w:val="0"/>
              </w:rPr>
            </w:pPr>
            <w:r>
              <w:rPr>
                <w:b/>
              </w:rPr>
              <w:t>Итого по курсу</w:t>
            </w:r>
          </w:p>
        </w:tc>
        <w:tc>
          <w:tcPr>
            <w:tcW w:w="185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7, 8</w:t>
            </w:r>
          </w:p>
        </w:tc>
        <w:tc>
          <w:tcPr>
            <w:tcW w:w="193" w:type="pct"/>
          </w:tcPr>
          <w:p w:rsidR="00791BA4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228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34/20</w:t>
            </w:r>
            <w:r w:rsidR="00221BB8">
              <w:rPr>
                <w:b/>
              </w:rPr>
              <w:t>И</w:t>
            </w:r>
          </w:p>
        </w:tc>
        <w:tc>
          <w:tcPr>
            <w:tcW w:w="221" w:type="pct"/>
          </w:tcPr>
          <w:p w:rsidR="00791BA4" w:rsidRPr="00246105" w:rsidRDefault="00791BA4" w:rsidP="00221BB8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331" w:type="pct"/>
          </w:tcPr>
          <w:p w:rsidR="00791BA4" w:rsidRPr="00516CE2" w:rsidRDefault="00516CE2" w:rsidP="00221BB8">
            <w:pPr>
              <w:pStyle w:val="Style14"/>
              <w:widowControl/>
              <w:ind w:firstLine="0"/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89.3</w:t>
            </w:r>
          </w:p>
        </w:tc>
        <w:tc>
          <w:tcPr>
            <w:tcW w:w="1074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3" w:type="pct"/>
          </w:tcPr>
          <w:p w:rsidR="00791BA4" w:rsidRDefault="00791BA4" w:rsidP="00221BB8">
            <w:pPr>
              <w:pStyle w:val="Style14"/>
              <w:widowControl/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b/>
              </w:rPr>
              <w:t>Зачет. Экзамен</w:t>
            </w:r>
          </w:p>
        </w:tc>
        <w:tc>
          <w:tcPr>
            <w:tcW w:w="371" w:type="pct"/>
          </w:tcPr>
          <w:p w:rsidR="00791BA4" w:rsidRPr="00A10E82" w:rsidRDefault="00791BA4" w:rsidP="00221BB8">
            <w:pPr>
              <w:pStyle w:val="Style14"/>
              <w:widowControl/>
              <w:ind w:firstLine="0"/>
            </w:pPr>
          </w:p>
        </w:tc>
      </w:tr>
    </w:tbl>
    <w:p w:rsidR="00791BA4" w:rsidRDefault="00791BA4" w:rsidP="00791BA4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p w:rsidR="00791BA4" w:rsidRDefault="00791BA4" w:rsidP="00791BA4">
      <w:pPr>
        <w:ind w:left="709" w:hanging="142"/>
        <w:rPr>
          <w:b/>
          <w:bCs/>
        </w:rPr>
      </w:pPr>
      <w:r>
        <w:rPr>
          <w:rStyle w:val="FontStyle31"/>
          <w:b/>
        </w:rPr>
        <w:br w:type="page"/>
      </w:r>
    </w:p>
    <w:p w:rsidR="00791BA4" w:rsidRDefault="00791BA4" w:rsidP="00791BA4">
      <w:pPr>
        <w:ind w:left="709" w:hanging="142"/>
        <w:rPr>
          <w:b/>
          <w:bCs/>
        </w:rPr>
        <w:sectPr w:rsidR="00791BA4" w:rsidSect="000104CA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791BA4" w:rsidRPr="00EA2B1E" w:rsidRDefault="00791BA4" w:rsidP="00791BA4">
      <w:pPr>
        <w:ind w:left="709" w:hanging="142"/>
        <w:rPr>
          <w:b/>
          <w:bCs/>
        </w:rPr>
      </w:pPr>
      <w:r w:rsidRPr="00EA2B1E">
        <w:rPr>
          <w:b/>
          <w:bCs/>
        </w:rPr>
        <w:lastRenderedPageBreak/>
        <w:t>5 Образовательные и информационные технологии</w:t>
      </w:r>
    </w:p>
    <w:p w:rsidR="00791BA4" w:rsidRPr="005C48FC" w:rsidRDefault="00791BA4" w:rsidP="00791BA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t>Технология и безопасность взрывных работ</w:t>
      </w:r>
      <w:r w:rsidRPr="005C48FC">
        <w:rPr>
          <w:rStyle w:val="FontStyle18"/>
          <w:b w:val="0"/>
          <w:sz w:val="24"/>
          <w:szCs w:val="24"/>
        </w:rPr>
        <w:t xml:space="preserve">» используются традиционная и модульно - компетентностная технологии. </w:t>
      </w:r>
    </w:p>
    <w:p w:rsidR="00791BA4" w:rsidRPr="005C48FC" w:rsidRDefault="00791BA4" w:rsidP="00791BA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Передача необходимых теоретических знаний и формирование основных предоставлений по курсу «</w:t>
      </w:r>
      <w:r>
        <w:t>Технология и безопасность взрывных работ</w:t>
      </w:r>
      <w:r w:rsidRPr="005C48FC">
        <w:rPr>
          <w:rStyle w:val="FontStyle18"/>
          <w:b w:val="0"/>
          <w:sz w:val="24"/>
          <w:szCs w:val="24"/>
        </w:rPr>
        <w:t>» происходит с использованием мультим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дийного оборудования</w:t>
      </w:r>
      <w:r>
        <w:rPr>
          <w:rStyle w:val="FontStyle18"/>
          <w:b w:val="0"/>
          <w:sz w:val="24"/>
          <w:szCs w:val="24"/>
        </w:rPr>
        <w:t>.</w:t>
      </w:r>
    </w:p>
    <w:p w:rsidR="00791BA4" w:rsidRPr="005C48FC" w:rsidRDefault="00791BA4" w:rsidP="00791BA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>Лекции проходят в традиционной форме, в форме лекций-</w:t>
      </w:r>
      <w:r>
        <w:rPr>
          <w:rStyle w:val="FontStyle18"/>
          <w:b w:val="0"/>
          <w:sz w:val="24"/>
          <w:szCs w:val="24"/>
        </w:rPr>
        <w:t>информаций</w:t>
      </w:r>
      <w:r w:rsidRPr="005C48FC">
        <w:rPr>
          <w:rStyle w:val="FontStyle18"/>
          <w:b w:val="0"/>
          <w:sz w:val="24"/>
          <w:szCs w:val="24"/>
        </w:rPr>
        <w:t>, лекций-конференци</w:t>
      </w:r>
      <w:r>
        <w:rPr>
          <w:rStyle w:val="FontStyle18"/>
          <w:b w:val="0"/>
          <w:sz w:val="24"/>
          <w:szCs w:val="24"/>
        </w:rPr>
        <w:t xml:space="preserve">й, </w:t>
      </w:r>
      <w:r>
        <w:rPr>
          <w:sz w:val="23"/>
          <w:szCs w:val="23"/>
        </w:rPr>
        <w:t>лекций-консультаций</w:t>
      </w:r>
      <w:r w:rsidRPr="005C48FC">
        <w:rPr>
          <w:rStyle w:val="FontStyle18"/>
          <w:b w:val="0"/>
          <w:sz w:val="24"/>
          <w:szCs w:val="24"/>
        </w:rPr>
        <w:t xml:space="preserve"> и проблемных лекций. Теоретический материал</w:t>
      </w:r>
      <w:r>
        <w:rPr>
          <w:rStyle w:val="FontStyle18"/>
          <w:b w:val="0"/>
          <w:sz w:val="24"/>
          <w:szCs w:val="24"/>
        </w:rPr>
        <w:t>,</w:t>
      </w:r>
      <w:r w:rsidRPr="005C48FC">
        <w:rPr>
          <w:rStyle w:val="FontStyle18"/>
          <w:b w:val="0"/>
          <w:sz w:val="24"/>
          <w:szCs w:val="24"/>
        </w:rPr>
        <w:t xml:space="preserve"> изложен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и объяснен</w:t>
      </w:r>
      <w:r>
        <w:rPr>
          <w:rStyle w:val="FontStyle18"/>
          <w:b w:val="0"/>
          <w:sz w:val="24"/>
          <w:szCs w:val="24"/>
        </w:rPr>
        <w:t>ный</w:t>
      </w:r>
      <w:r w:rsidRPr="005C48FC">
        <w:rPr>
          <w:rStyle w:val="FontStyle18"/>
          <w:b w:val="0"/>
          <w:sz w:val="24"/>
          <w:szCs w:val="24"/>
        </w:rPr>
        <w:t xml:space="preserve"> студентам на лекци</w:t>
      </w:r>
      <w:r>
        <w:rPr>
          <w:rStyle w:val="FontStyle18"/>
          <w:b w:val="0"/>
          <w:sz w:val="24"/>
          <w:szCs w:val="24"/>
        </w:rPr>
        <w:t>ях</w:t>
      </w:r>
      <w:r w:rsidRPr="005C48FC">
        <w:rPr>
          <w:rStyle w:val="FontStyle18"/>
          <w:b w:val="0"/>
          <w:sz w:val="24"/>
          <w:szCs w:val="24"/>
        </w:rPr>
        <w:t>-</w:t>
      </w:r>
      <w:r>
        <w:rPr>
          <w:rStyle w:val="FontStyle18"/>
          <w:b w:val="0"/>
          <w:sz w:val="24"/>
          <w:szCs w:val="24"/>
        </w:rPr>
        <w:t>информациях</w:t>
      </w:r>
      <w:r w:rsidRPr="005C48FC">
        <w:rPr>
          <w:rStyle w:val="FontStyle18"/>
          <w:b w:val="0"/>
          <w:sz w:val="24"/>
          <w:szCs w:val="24"/>
        </w:rPr>
        <w:t>, подлеж</w:t>
      </w:r>
      <w:r>
        <w:rPr>
          <w:rStyle w:val="FontStyle18"/>
          <w:b w:val="0"/>
          <w:sz w:val="24"/>
          <w:szCs w:val="24"/>
        </w:rPr>
        <w:t>ит самостоятельному</w:t>
      </w:r>
      <w:r w:rsidRPr="005C48FC">
        <w:rPr>
          <w:rStyle w:val="FontStyle18"/>
          <w:b w:val="0"/>
          <w:sz w:val="24"/>
          <w:szCs w:val="24"/>
        </w:rPr>
        <w:t xml:space="preserve"> осмыслению и запоминанию</w:t>
      </w:r>
      <w:r>
        <w:rPr>
          <w:rStyle w:val="FontStyle18"/>
          <w:b w:val="0"/>
          <w:sz w:val="24"/>
          <w:szCs w:val="24"/>
        </w:rPr>
        <w:t xml:space="preserve">. Совокупность докладов по предварительно подготовленной проблематике сделанных на </w:t>
      </w:r>
      <w:r w:rsidRPr="005C48FC">
        <w:rPr>
          <w:rStyle w:val="FontStyle18"/>
          <w:b w:val="0"/>
          <w:sz w:val="24"/>
          <w:szCs w:val="24"/>
        </w:rPr>
        <w:t>лекци</w:t>
      </w:r>
      <w:r>
        <w:rPr>
          <w:rStyle w:val="FontStyle18"/>
          <w:b w:val="0"/>
          <w:sz w:val="24"/>
          <w:szCs w:val="24"/>
        </w:rPr>
        <w:t>и</w:t>
      </w:r>
      <w:r w:rsidRPr="005C48FC">
        <w:rPr>
          <w:rStyle w:val="FontStyle18"/>
          <w:b w:val="0"/>
          <w:sz w:val="24"/>
          <w:szCs w:val="24"/>
        </w:rPr>
        <w:t>-конференци</w:t>
      </w:r>
      <w:r>
        <w:rPr>
          <w:rStyle w:val="FontStyle18"/>
          <w:b w:val="0"/>
          <w:sz w:val="24"/>
          <w:szCs w:val="24"/>
        </w:rPr>
        <w:t xml:space="preserve">и обеспечивает всестороннее освещение проблемы за счет дополнения и уточнения преподавателем, а также подведением итогов в конце лекции с формулированием основных выводов. </w:t>
      </w:r>
      <w:r>
        <w:rPr>
          <w:sz w:val="23"/>
          <w:szCs w:val="23"/>
        </w:rPr>
        <w:t>Теоретический материал на проблемных лекциях является результатом усвоения полученной информации посредством постановки проблемного вопроса и поиска путей его решения.</w:t>
      </w:r>
      <w:r w:rsidRPr="005C48FC">
        <w:rPr>
          <w:rStyle w:val="FontStyle18"/>
          <w:b w:val="0"/>
          <w:sz w:val="24"/>
          <w:szCs w:val="24"/>
        </w:rPr>
        <w:t xml:space="preserve"> На лекциях – консультациях изложение нового материала сопровождается постановкой вопросов и дискуссией в поисках ответов на эти вопросы.</w:t>
      </w:r>
    </w:p>
    <w:p w:rsidR="00791BA4" w:rsidRPr="005C48FC" w:rsidRDefault="00791BA4" w:rsidP="00791BA4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 w:rsidRPr="005C48FC">
        <w:rPr>
          <w:rStyle w:val="FontStyle18"/>
          <w:b w:val="0"/>
          <w:sz w:val="24"/>
          <w:szCs w:val="24"/>
        </w:rPr>
        <w:t xml:space="preserve">При проведении </w:t>
      </w:r>
      <w:r>
        <w:rPr>
          <w:rStyle w:val="FontStyle18"/>
          <w:b w:val="0"/>
          <w:sz w:val="24"/>
          <w:szCs w:val="24"/>
        </w:rPr>
        <w:t>лабораторных</w:t>
      </w:r>
      <w:r w:rsidRPr="005C48FC">
        <w:rPr>
          <w:rStyle w:val="FontStyle18"/>
          <w:b w:val="0"/>
          <w:sz w:val="24"/>
          <w:szCs w:val="24"/>
        </w:rPr>
        <w:t xml:space="preserve"> заняти</w:t>
      </w:r>
      <w:r>
        <w:rPr>
          <w:rStyle w:val="FontStyle18"/>
          <w:b w:val="0"/>
          <w:sz w:val="24"/>
          <w:szCs w:val="24"/>
        </w:rPr>
        <w:t xml:space="preserve">й </w:t>
      </w:r>
      <w:r w:rsidRPr="005C48FC">
        <w:rPr>
          <w:rStyle w:val="FontStyle18"/>
          <w:b w:val="0"/>
          <w:sz w:val="24"/>
          <w:szCs w:val="24"/>
        </w:rPr>
        <w:t>использу</w:t>
      </w:r>
      <w:r>
        <w:rPr>
          <w:rStyle w:val="FontStyle18"/>
          <w:b w:val="0"/>
          <w:sz w:val="24"/>
          <w:szCs w:val="24"/>
        </w:rPr>
        <w:t>е</w:t>
      </w:r>
      <w:r w:rsidRPr="005C48FC">
        <w:rPr>
          <w:rStyle w:val="FontStyle18"/>
          <w:b w:val="0"/>
          <w:sz w:val="24"/>
          <w:szCs w:val="24"/>
        </w:rPr>
        <w:t>тся работа в команде</w:t>
      </w:r>
      <w:r>
        <w:rPr>
          <w:rStyle w:val="FontStyle18"/>
          <w:b w:val="0"/>
          <w:sz w:val="24"/>
          <w:szCs w:val="24"/>
        </w:rPr>
        <w:t xml:space="preserve">, </w:t>
      </w:r>
      <w:r w:rsidRPr="00CD2B7E">
        <w:rPr>
          <w:rStyle w:val="FontStyle18"/>
          <w:b w:val="0"/>
          <w:sz w:val="24"/>
          <w:szCs w:val="24"/>
        </w:rPr>
        <w:t>контекстное обучение и</w:t>
      </w:r>
      <w:r>
        <w:rPr>
          <w:rStyle w:val="FontStyle18"/>
          <w:b w:val="0"/>
          <w:sz w:val="24"/>
          <w:szCs w:val="24"/>
        </w:rPr>
        <w:t xml:space="preserve"> традиционный семинар</w:t>
      </w:r>
      <w:r w:rsidRPr="005C48FC">
        <w:rPr>
          <w:rStyle w:val="FontStyle18"/>
          <w:b w:val="0"/>
          <w:sz w:val="24"/>
          <w:szCs w:val="24"/>
        </w:rPr>
        <w:t xml:space="preserve">. </w:t>
      </w:r>
    </w:p>
    <w:p w:rsidR="00791BA4" w:rsidRDefault="00791BA4" w:rsidP="00791BA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ind w:firstLine="567"/>
        <w:jc w:val="both"/>
        <w:rPr>
          <w:snapToGrid w:val="0"/>
        </w:rPr>
      </w:pPr>
      <w:r w:rsidRPr="005C48FC">
        <w:rPr>
          <w:rStyle w:val="FontStyle18"/>
          <w:b w:val="0"/>
          <w:sz w:val="24"/>
          <w:szCs w:val="24"/>
        </w:rPr>
        <w:t xml:space="preserve">Самостоятельная работа стимулирует студентов в процессе подготовки </w:t>
      </w:r>
      <w:r>
        <w:rPr>
          <w:rStyle w:val="FontStyle18"/>
          <w:b w:val="0"/>
          <w:sz w:val="24"/>
          <w:szCs w:val="24"/>
        </w:rPr>
        <w:t>лабораторных занятий</w:t>
      </w:r>
      <w:r w:rsidRPr="005C48FC">
        <w:rPr>
          <w:rStyle w:val="FontStyle18"/>
          <w:b w:val="0"/>
          <w:sz w:val="24"/>
          <w:szCs w:val="24"/>
        </w:rPr>
        <w:t>, при подготовке к итоговой аттестации</w:t>
      </w:r>
    </w:p>
    <w:p w:rsidR="00791BA4" w:rsidRDefault="00791BA4" w:rsidP="00791BA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91BA4" w:rsidRDefault="00791BA4" w:rsidP="00791BA4">
      <w:pPr>
        <w:ind w:firstLine="567"/>
        <w:rPr>
          <w:b/>
        </w:rPr>
      </w:pPr>
      <w:r w:rsidRPr="00EA2B1E">
        <w:rPr>
          <w:b/>
        </w:rPr>
        <w:t>6 Учебно-методическое обеспечение самостоятельной работы обучающихся</w:t>
      </w:r>
    </w:p>
    <w:p w:rsidR="00791BA4" w:rsidRPr="00346096" w:rsidRDefault="00791BA4" w:rsidP="00791BA4">
      <w:pPr>
        <w:ind w:firstLine="567"/>
      </w:pPr>
    </w:p>
    <w:p w:rsidR="00791BA4" w:rsidRPr="00346096" w:rsidRDefault="00791BA4" w:rsidP="00791BA4">
      <w:pPr>
        <w:ind w:firstLine="567"/>
      </w:pPr>
      <w:r w:rsidRPr="00346096">
        <w:t>Перечень лабораторных работ 7 семестр</w:t>
      </w:r>
    </w:p>
    <w:p w:rsidR="00791BA4" w:rsidRPr="00346096" w:rsidRDefault="00791BA4" w:rsidP="00791BA4">
      <w:pPr>
        <w:ind w:firstLine="567"/>
      </w:pPr>
    </w:p>
    <w:p w:rsidR="00791BA4" w:rsidRPr="00346096" w:rsidRDefault="00791BA4" w:rsidP="00791BA4">
      <w:pPr>
        <w:pStyle w:val="af3"/>
        <w:numPr>
          <w:ilvl w:val="0"/>
          <w:numId w:val="27"/>
        </w:numPr>
      </w:pPr>
      <w:r>
        <w:rPr>
          <w:lang w:val="ru-RU"/>
        </w:rPr>
        <w:t>Изучение действия взрыва в массиве</w:t>
      </w:r>
    </w:p>
    <w:p w:rsidR="00791BA4" w:rsidRPr="00346096" w:rsidRDefault="00791BA4" w:rsidP="00791BA4">
      <w:pPr>
        <w:pStyle w:val="af3"/>
        <w:numPr>
          <w:ilvl w:val="0"/>
          <w:numId w:val="27"/>
        </w:numPr>
      </w:pPr>
      <w:r>
        <w:rPr>
          <w:lang w:val="ru-RU"/>
        </w:rPr>
        <w:t>Изучение действия взрыва в зажиме</w:t>
      </w:r>
    </w:p>
    <w:p w:rsidR="00791BA4" w:rsidRPr="00346096" w:rsidRDefault="00791BA4" w:rsidP="00791BA4">
      <w:pPr>
        <w:pStyle w:val="af3"/>
        <w:numPr>
          <w:ilvl w:val="0"/>
          <w:numId w:val="27"/>
        </w:numPr>
      </w:pPr>
      <w:r>
        <w:rPr>
          <w:lang w:val="ru-RU"/>
        </w:rPr>
        <w:t>Изучение методов дробления негабарита</w:t>
      </w:r>
    </w:p>
    <w:p w:rsidR="00791BA4" w:rsidRDefault="00791BA4" w:rsidP="00791BA4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Влияние удельного расхода на интенсивность взрывного дробления</w:t>
      </w:r>
    </w:p>
    <w:p w:rsidR="00791BA4" w:rsidRDefault="00791BA4" w:rsidP="00791BA4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Изучение методов интенсификации взрывного дробления</w:t>
      </w:r>
    </w:p>
    <w:p w:rsidR="00791BA4" w:rsidRDefault="00791BA4" w:rsidP="00791BA4">
      <w:pPr>
        <w:pStyle w:val="af3"/>
        <w:numPr>
          <w:ilvl w:val="0"/>
          <w:numId w:val="27"/>
        </w:numPr>
        <w:rPr>
          <w:lang w:val="ru-RU"/>
        </w:rPr>
      </w:pPr>
      <w:r>
        <w:rPr>
          <w:lang w:val="ru-RU"/>
        </w:rPr>
        <w:t>Электровзрывные сети</w:t>
      </w:r>
    </w:p>
    <w:p w:rsidR="00791BA4" w:rsidRPr="00346096" w:rsidRDefault="00791BA4" w:rsidP="00791BA4">
      <w:pPr>
        <w:pStyle w:val="af3"/>
        <w:numPr>
          <w:ilvl w:val="0"/>
          <w:numId w:val="27"/>
        </w:numPr>
        <w:rPr>
          <w:caps/>
          <w:lang w:val="ru-RU"/>
        </w:rPr>
      </w:pPr>
      <w:r w:rsidRPr="00346096">
        <w:rPr>
          <w:lang w:val="ru-RU"/>
        </w:rPr>
        <w:t>С</w:t>
      </w:r>
      <w:r>
        <w:rPr>
          <w:lang w:val="ru-RU"/>
        </w:rPr>
        <w:t>редства и технология взрывания с помощью неэлектрических систем инициирования</w:t>
      </w:r>
    </w:p>
    <w:p w:rsidR="00791BA4" w:rsidRPr="00346096" w:rsidRDefault="00791BA4" w:rsidP="00791BA4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caps/>
          <w:lang w:val="ru-RU"/>
        </w:rPr>
        <w:t>С</w:t>
      </w:r>
      <w:r>
        <w:rPr>
          <w:lang w:val="ru-RU"/>
        </w:rPr>
        <w:t>редства и технология взрывания с помощью ДШ</w:t>
      </w:r>
    </w:p>
    <w:p w:rsidR="00791BA4" w:rsidRPr="00346096" w:rsidRDefault="00791BA4" w:rsidP="00791BA4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lang w:val="ru-RU"/>
        </w:rPr>
        <w:t>Средства и технология огневого взрывания</w:t>
      </w:r>
    </w:p>
    <w:p w:rsidR="00791BA4" w:rsidRPr="00346096" w:rsidRDefault="00791BA4" w:rsidP="00791BA4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lang w:val="ru-RU"/>
        </w:rPr>
        <w:t>Средства и технология электрического взрывания</w:t>
      </w:r>
    </w:p>
    <w:p w:rsidR="00791BA4" w:rsidRPr="00346096" w:rsidRDefault="00791BA4" w:rsidP="00791BA4">
      <w:pPr>
        <w:pStyle w:val="af3"/>
        <w:numPr>
          <w:ilvl w:val="0"/>
          <w:numId w:val="27"/>
        </w:numPr>
        <w:rPr>
          <w:caps/>
          <w:lang w:val="ru-RU"/>
        </w:rPr>
      </w:pPr>
      <w:r>
        <w:rPr>
          <w:caps/>
          <w:lang w:val="ru-RU"/>
        </w:rPr>
        <w:t>З</w:t>
      </w:r>
      <w:r>
        <w:rPr>
          <w:lang w:val="ru-RU"/>
        </w:rPr>
        <w:t>арядные машины для открытых горных работ</w:t>
      </w:r>
    </w:p>
    <w:p w:rsidR="00791BA4" w:rsidRPr="00653F14" w:rsidRDefault="00791BA4" w:rsidP="00791BA4">
      <w:pPr>
        <w:pStyle w:val="af3"/>
        <w:numPr>
          <w:ilvl w:val="0"/>
          <w:numId w:val="27"/>
        </w:numPr>
        <w:rPr>
          <w:lang w:val="ru-RU"/>
        </w:rPr>
      </w:pPr>
      <w:r>
        <w:rPr>
          <w:caps/>
          <w:lang w:val="ru-RU"/>
        </w:rPr>
        <w:t>З</w:t>
      </w:r>
      <w:r>
        <w:rPr>
          <w:lang w:val="ru-RU"/>
        </w:rPr>
        <w:t>арядные машины для подземных горных работ</w:t>
      </w:r>
    </w:p>
    <w:p w:rsidR="00791BA4" w:rsidRDefault="00791BA4" w:rsidP="00791BA4">
      <w:pPr>
        <w:ind w:firstLine="567"/>
      </w:pPr>
    </w:p>
    <w:p w:rsidR="00791BA4" w:rsidRDefault="00791BA4" w:rsidP="00791BA4">
      <w:pPr>
        <w:ind w:firstLine="567"/>
      </w:pPr>
      <w:r>
        <w:t>Тестовый контроль 7 семестр</w:t>
      </w:r>
    </w:p>
    <w:p w:rsidR="00791BA4" w:rsidRDefault="00791BA4" w:rsidP="00791BA4">
      <w:r>
        <w:t>Вариант №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9571"/>
      </w:tblGrid>
      <w:tr w:rsidR="00791BA4" w:rsidTr="00221BB8">
        <w:tc>
          <w:tcPr>
            <w:tcW w:w="9571" w:type="dxa"/>
          </w:tcPr>
          <w:p w:rsidR="00791BA4" w:rsidRDefault="00791BA4" w:rsidP="00221BB8">
            <w:r>
              <w:t>1. Способность взрывчатых веществ при хранении выделять жидкие нитроэфиры это:</w:t>
            </w:r>
          </w:p>
          <w:p w:rsidR="00791BA4" w:rsidRDefault="00791BA4" w:rsidP="00221BB8">
            <w:r>
              <w:t>1. старение</w:t>
            </w:r>
          </w:p>
          <w:p w:rsidR="00791BA4" w:rsidRDefault="00791BA4" w:rsidP="00221BB8">
            <w:r>
              <w:t>2. экссудация</w:t>
            </w:r>
          </w:p>
          <w:p w:rsidR="00791BA4" w:rsidRDefault="00791BA4" w:rsidP="00221BB8">
            <w:r>
              <w:t>3. летучесть</w:t>
            </w:r>
          </w:p>
          <w:p w:rsidR="00791BA4" w:rsidRDefault="00791BA4" w:rsidP="00221BB8">
            <w:r>
              <w:t>4. расслаивание</w:t>
            </w:r>
          </w:p>
        </w:tc>
      </w:tr>
      <w:tr w:rsidR="00791BA4" w:rsidTr="00221BB8">
        <w:tc>
          <w:tcPr>
            <w:tcW w:w="9571" w:type="dxa"/>
          </w:tcPr>
          <w:p w:rsidR="00791BA4" w:rsidRDefault="00791BA4" w:rsidP="00221BB8">
            <w:r>
              <w:t>2. Какой газ выделяется при отрицательном кислородном балансе</w:t>
            </w:r>
          </w:p>
          <w:p w:rsidR="00791BA4" w:rsidRDefault="00791BA4" w:rsidP="00221BB8">
            <w:r>
              <w:t>1. СО</w:t>
            </w:r>
            <w:r>
              <w:rPr>
                <w:vertAlign w:val="subscript"/>
              </w:rPr>
              <w:t>2</w:t>
            </w:r>
          </w:p>
          <w:p w:rsidR="00791BA4" w:rsidRDefault="00791BA4" w:rsidP="00221BB8">
            <w:r>
              <w:lastRenderedPageBreak/>
              <w:t xml:space="preserve">2. </w:t>
            </w:r>
            <w:r>
              <w:rPr>
                <w:lang w:val="en-US"/>
              </w:rPr>
              <w:t>NO</w:t>
            </w:r>
            <w:r>
              <w:rPr>
                <w:vertAlign w:val="subscript"/>
                <w:lang w:val="en-US"/>
              </w:rPr>
              <w:t>2</w:t>
            </w:r>
          </w:p>
          <w:p w:rsidR="00791BA4" w:rsidRDefault="00791BA4" w:rsidP="00221BB8">
            <w:pPr>
              <w:rPr>
                <w:lang w:val="en-US"/>
              </w:rPr>
            </w:pPr>
            <w:r>
              <w:t xml:space="preserve">3. </w:t>
            </w:r>
            <w:r>
              <w:rPr>
                <w:lang w:val="en-US"/>
              </w:rPr>
              <w:t>NO</w:t>
            </w:r>
          </w:p>
          <w:p w:rsidR="00791BA4" w:rsidRDefault="00791BA4" w:rsidP="00221BB8">
            <w:r>
              <w:rPr>
                <w:lang w:val="en-US"/>
              </w:rPr>
              <w:t xml:space="preserve">4. </w:t>
            </w:r>
            <w:r>
              <w:t>СО</w:t>
            </w:r>
          </w:p>
        </w:tc>
      </w:tr>
      <w:tr w:rsidR="00791BA4" w:rsidTr="00221BB8">
        <w:tc>
          <w:tcPr>
            <w:tcW w:w="9571" w:type="dxa"/>
          </w:tcPr>
          <w:p w:rsidR="00791BA4" w:rsidRDefault="00791BA4" w:rsidP="00221BB8">
            <w:r>
              <w:lastRenderedPageBreak/>
              <w:t>3. Вещества, вводимые в состав ВВ для повышения его чувствительности к начальному импульсу и передаче детонации это:</w:t>
            </w:r>
          </w:p>
          <w:p w:rsidR="00791BA4" w:rsidRDefault="00791BA4" w:rsidP="00221BB8">
            <w:r>
              <w:t>1. стабилизаторы</w:t>
            </w:r>
          </w:p>
          <w:p w:rsidR="00791BA4" w:rsidRDefault="00791BA4" w:rsidP="00221BB8">
            <w:r>
              <w:t>2. флегматизаторы</w:t>
            </w:r>
          </w:p>
          <w:p w:rsidR="00791BA4" w:rsidRDefault="00791BA4" w:rsidP="00221BB8">
            <w:r>
              <w:t>3. сенсибилизаторы</w:t>
            </w:r>
          </w:p>
          <w:p w:rsidR="00791BA4" w:rsidRDefault="00791BA4" w:rsidP="00221BB8">
            <w:r>
              <w:t>4. сшивки</w:t>
            </w:r>
          </w:p>
        </w:tc>
      </w:tr>
      <w:tr w:rsidR="00791BA4" w:rsidTr="00221BB8">
        <w:tc>
          <w:tcPr>
            <w:tcW w:w="9571" w:type="dxa"/>
          </w:tcPr>
          <w:p w:rsidR="00791BA4" w:rsidRDefault="00791BA4" w:rsidP="00221BB8">
            <w:r>
              <w:t>4. Какое взрывчатое вещество не является нитросоединением</w:t>
            </w:r>
          </w:p>
          <w:p w:rsidR="00791BA4" w:rsidRDefault="00791BA4" w:rsidP="00221BB8">
            <w:r>
              <w:t>1. тен</w:t>
            </w:r>
          </w:p>
          <w:p w:rsidR="00791BA4" w:rsidRDefault="00791BA4" w:rsidP="00221BB8">
            <w:r>
              <w:t>2. тринитротолулол</w:t>
            </w:r>
          </w:p>
          <w:p w:rsidR="00791BA4" w:rsidRDefault="00791BA4" w:rsidP="00221BB8">
            <w:r>
              <w:t>3. тетрил</w:t>
            </w:r>
          </w:p>
          <w:p w:rsidR="00791BA4" w:rsidRPr="005D6839" w:rsidRDefault="00791BA4" w:rsidP="00221BB8">
            <w:r>
              <w:t>4. октоген</w:t>
            </w:r>
          </w:p>
        </w:tc>
      </w:tr>
      <w:tr w:rsidR="00791BA4" w:rsidTr="00221BB8">
        <w:tc>
          <w:tcPr>
            <w:tcW w:w="9571" w:type="dxa"/>
          </w:tcPr>
          <w:p w:rsidR="00791BA4" w:rsidRDefault="00791BA4" w:rsidP="00221BB8">
            <w:r>
              <w:t>5. Какое ВВ не является смесью аммиачной селитры с нитросоединениями</w:t>
            </w:r>
          </w:p>
          <w:p w:rsidR="00791BA4" w:rsidRDefault="00791BA4" w:rsidP="00221BB8">
            <w:r>
              <w:t>1. граммонит</w:t>
            </w:r>
          </w:p>
          <w:p w:rsidR="00791BA4" w:rsidRDefault="00791BA4" w:rsidP="00221BB8">
            <w:r>
              <w:t>2. аммонал</w:t>
            </w:r>
          </w:p>
          <w:p w:rsidR="00791BA4" w:rsidRDefault="00791BA4" w:rsidP="00221BB8">
            <w:r>
              <w:t>3. аммонит</w:t>
            </w:r>
          </w:p>
          <w:p w:rsidR="00791BA4" w:rsidRPr="00091EAB" w:rsidRDefault="00791BA4" w:rsidP="00221BB8">
            <w:r>
              <w:t>4. гранулит</w:t>
            </w:r>
          </w:p>
        </w:tc>
      </w:tr>
      <w:tr w:rsidR="00791BA4" w:rsidTr="00221BB8">
        <w:tc>
          <w:tcPr>
            <w:tcW w:w="9571" w:type="dxa"/>
          </w:tcPr>
          <w:p w:rsidR="00791BA4" w:rsidRDefault="00791BA4" w:rsidP="00221BB8">
            <w:r>
              <w:t xml:space="preserve">6. Какой цвет оболочки имеют  непредохранительные ВВ </w:t>
            </w:r>
            <w:r>
              <w:rPr>
                <w:lang w:val="en-US"/>
              </w:rPr>
              <w:t>II</w:t>
            </w:r>
            <w:r>
              <w:t xml:space="preserve"> класса</w:t>
            </w:r>
          </w:p>
          <w:p w:rsidR="00791BA4" w:rsidRDefault="00791BA4" w:rsidP="00221BB8">
            <w:r>
              <w:t xml:space="preserve">1. белый </w:t>
            </w:r>
          </w:p>
          <w:p w:rsidR="00791BA4" w:rsidRDefault="00791BA4" w:rsidP="00221BB8">
            <w:r>
              <w:t>2. красный</w:t>
            </w:r>
          </w:p>
          <w:p w:rsidR="00791BA4" w:rsidRDefault="00791BA4" w:rsidP="00221BB8">
            <w:r>
              <w:t>3. синий</w:t>
            </w:r>
          </w:p>
          <w:p w:rsidR="00791BA4" w:rsidRPr="005A5D0C" w:rsidRDefault="00791BA4" w:rsidP="00221BB8">
            <w:r>
              <w:t>4. желтый</w:t>
            </w:r>
          </w:p>
        </w:tc>
      </w:tr>
      <w:tr w:rsidR="00791BA4" w:rsidTr="00221BB8">
        <w:tc>
          <w:tcPr>
            <w:tcW w:w="9571" w:type="dxa"/>
          </w:tcPr>
          <w:p w:rsidR="00791BA4" w:rsidRDefault="00791BA4" w:rsidP="00221BB8">
            <w:r>
              <w:t>7.</w:t>
            </w:r>
            <w:r w:rsidRPr="006B1A2F">
              <w:t xml:space="preserve"> </w:t>
            </w:r>
            <w:r>
              <w:t>У каких ВВ скорость детонации более 4500 м/с</w:t>
            </w:r>
          </w:p>
          <w:p w:rsidR="00791BA4" w:rsidRDefault="00791BA4" w:rsidP="00221BB8">
            <w:r>
              <w:t>1. бризантных</w:t>
            </w:r>
          </w:p>
          <w:p w:rsidR="00791BA4" w:rsidRDefault="00791BA4" w:rsidP="00221BB8">
            <w:r>
              <w:t>2. низкобризантных</w:t>
            </w:r>
          </w:p>
          <w:p w:rsidR="00791BA4" w:rsidRDefault="00791BA4" w:rsidP="00221BB8">
            <w:r>
              <w:t>3. высокобризантных</w:t>
            </w:r>
          </w:p>
          <w:p w:rsidR="00791BA4" w:rsidRPr="006B1A2F" w:rsidRDefault="00791BA4" w:rsidP="00221BB8">
            <w:r>
              <w:t>4. метательных</w:t>
            </w:r>
          </w:p>
        </w:tc>
      </w:tr>
      <w:tr w:rsidR="00791BA4" w:rsidTr="00221BB8">
        <w:tc>
          <w:tcPr>
            <w:tcW w:w="9571" w:type="dxa"/>
          </w:tcPr>
          <w:p w:rsidR="00791BA4" w:rsidRDefault="00791BA4" w:rsidP="00221BB8">
            <w:r>
              <w:t>8. Какое взрывчатое вещество относится к порошкообразным</w:t>
            </w:r>
          </w:p>
          <w:p w:rsidR="00791BA4" w:rsidRDefault="00791BA4" w:rsidP="00221BB8">
            <w:r>
              <w:t>1. игданит</w:t>
            </w:r>
          </w:p>
          <w:p w:rsidR="00791BA4" w:rsidRDefault="00791BA4" w:rsidP="00221BB8">
            <w:r>
              <w:t>2. граммонит</w:t>
            </w:r>
          </w:p>
          <w:p w:rsidR="00791BA4" w:rsidRDefault="00791BA4" w:rsidP="00221BB8">
            <w:r>
              <w:t>3. гранипор</w:t>
            </w:r>
          </w:p>
          <w:p w:rsidR="00791BA4" w:rsidRDefault="00791BA4" w:rsidP="00221BB8">
            <w:r>
              <w:t>4. аммонит</w:t>
            </w:r>
          </w:p>
        </w:tc>
      </w:tr>
      <w:tr w:rsidR="00791BA4" w:rsidTr="00221BB8">
        <w:tc>
          <w:tcPr>
            <w:tcW w:w="9571" w:type="dxa"/>
          </w:tcPr>
          <w:p w:rsidR="00791BA4" w:rsidRDefault="00791BA4" w:rsidP="00221BB8">
            <w:r>
              <w:t>9. В бомбе Трауцля определяют</w:t>
            </w:r>
          </w:p>
          <w:p w:rsidR="00791BA4" w:rsidRDefault="00791BA4" w:rsidP="00221BB8">
            <w:r>
              <w:t>1. работоспособность</w:t>
            </w:r>
          </w:p>
          <w:p w:rsidR="00791BA4" w:rsidRDefault="00791BA4" w:rsidP="00221BB8">
            <w:r>
              <w:t>2. теплоту взрыва</w:t>
            </w:r>
          </w:p>
          <w:p w:rsidR="00791BA4" w:rsidRDefault="00791BA4" w:rsidP="00221BB8">
            <w:r>
              <w:t>3. объем газов при взрыве</w:t>
            </w:r>
          </w:p>
          <w:p w:rsidR="00791BA4" w:rsidRDefault="00791BA4" w:rsidP="00221BB8">
            <w:r>
              <w:t>4. скорость детонации</w:t>
            </w:r>
          </w:p>
        </w:tc>
      </w:tr>
      <w:tr w:rsidR="00791BA4" w:rsidTr="00221BB8">
        <w:tc>
          <w:tcPr>
            <w:tcW w:w="9571" w:type="dxa"/>
          </w:tcPr>
          <w:p w:rsidR="00791BA4" w:rsidRDefault="00791BA4" w:rsidP="00221BB8">
            <w:r>
              <w:t>10. Время сгорания 3 метров огнепроводного шнура</w:t>
            </w:r>
          </w:p>
          <w:p w:rsidR="00791BA4" w:rsidRDefault="00791BA4" w:rsidP="00221BB8">
            <w:r>
              <w:t>1. 3 мин</w:t>
            </w:r>
          </w:p>
          <w:p w:rsidR="00791BA4" w:rsidRDefault="00791BA4" w:rsidP="00221BB8">
            <w:r>
              <w:t>2. 5 мин</w:t>
            </w:r>
          </w:p>
          <w:p w:rsidR="00791BA4" w:rsidRDefault="00791BA4" w:rsidP="00221BB8">
            <w:r>
              <w:t>3. 2 мин</w:t>
            </w:r>
          </w:p>
          <w:p w:rsidR="00791BA4" w:rsidRDefault="00791BA4" w:rsidP="00221BB8">
            <w:r>
              <w:t>4. 10 мин</w:t>
            </w:r>
          </w:p>
        </w:tc>
      </w:tr>
    </w:tbl>
    <w:p w:rsidR="00791BA4" w:rsidRDefault="00791BA4" w:rsidP="00791BA4">
      <w:pPr>
        <w:ind w:firstLine="567"/>
      </w:pPr>
    </w:p>
    <w:p w:rsidR="00791BA4" w:rsidRDefault="00791BA4" w:rsidP="00791BA4">
      <w:r>
        <w:t>Вариант №</w:t>
      </w:r>
    </w:p>
    <w:tbl>
      <w:tblPr>
        <w:tblStyle w:val="ab"/>
        <w:tblW w:w="0" w:type="auto"/>
        <w:tblLook w:val="01E0" w:firstRow="1" w:lastRow="1" w:firstColumn="1" w:lastColumn="1" w:noHBand="0" w:noVBand="0"/>
      </w:tblPr>
      <w:tblGrid>
        <w:gridCol w:w="5508"/>
        <w:gridCol w:w="4063"/>
      </w:tblGrid>
      <w:tr w:rsidR="00791BA4" w:rsidRPr="00FC097F" w:rsidTr="00221BB8">
        <w:tc>
          <w:tcPr>
            <w:tcW w:w="9571" w:type="dxa"/>
            <w:gridSpan w:val="2"/>
          </w:tcPr>
          <w:p w:rsidR="00791BA4" w:rsidRPr="00877B0A" w:rsidRDefault="00791BA4" w:rsidP="00221BB8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1. Шпуром называется горная выработка цилиндрической формы:</w:t>
            </w:r>
          </w:p>
          <w:p w:rsidR="00791BA4" w:rsidRPr="00877B0A" w:rsidRDefault="00791BA4" w:rsidP="00221BB8">
            <w:pPr>
              <w:spacing w:line="264" w:lineRule="auto"/>
              <w:rPr>
                <w:b/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1. диаметром до 70 мм и глубиной до 5 м.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диаметром до 150 мм и глубиной до 3 м.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диаметром до 90 мм и глубиной до 8 м.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диаметром до 100 мм и глубиной до 10 м.</w:t>
            </w:r>
          </w:p>
        </w:tc>
      </w:tr>
      <w:tr w:rsidR="00791BA4" w:rsidRPr="00FC097F" w:rsidTr="00221BB8">
        <w:tc>
          <w:tcPr>
            <w:tcW w:w="9571" w:type="dxa"/>
            <w:gridSpan w:val="2"/>
          </w:tcPr>
          <w:p w:rsidR="00791BA4" w:rsidRPr="00877B0A" w:rsidRDefault="00791BA4" w:rsidP="00221BB8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2. Масса скважинного заряда второго и последующих рядов определяется по формуле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lastRenderedPageBreak/>
              <w:t xml:space="preserve">1. </w:t>
            </w: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47675" cy="200025"/>
                  <wp:effectExtent l="19050" t="0" r="9525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    2. </w:t>
            </w:r>
            <w:r w:rsidRPr="00877B0A">
              <w:rPr>
                <w:position w:val="-6"/>
                <w:sz w:val="22"/>
                <w:szCs w:val="22"/>
                <w:lang w:val="en-US"/>
              </w:rPr>
              <w:object w:dxaOrig="660" w:dyaOrig="3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pt;height:18pt" o:ole="">
                  <v:imagedata r:id="rId12" o:title=""/>
                </v:shape>
                <o:OLEObject Type="Embed" ProgID="Equation.3" ShapeID="_x0000_i1025" DrawAspect="Content" ObjectID="_1665762022" r:id="rId13"/>
              </w:object>
            </w:r>
            <w:r w:rsidRPr="00877B0A">
              <w:rPr>
                <w:sz w:val="22"/>
                <w:szCs w:val="22"/>
              </w:rPr>
              <w:t xml:space="preserve">                             3. </w:t>
            </w:r>
            <w:r>
              <w:rPr>
                <w:noProof/>
                <w:position w:val="-12"/>
                <w:sz w:val="22"/>
                <w:szCs w:val="22"/>
              </w:rPr>
              <w:drawing>
                <wp:inline distT="0" distB="0" distL="0" distR="0">
                  <wp:extent cx="771525" cy="257175"/>
                  <wp:effectExtent l="0" t="0" r="0" b="0"/>
                  <wp:docPr id="6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1525" cy="257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</w:t>
            </w:r>
            <w:r w:rsidRPr="00877B0A">
              <w:rPr>
                <w:b/>
                <w:sz w:val="22"/>
                <w:szCs w:val="22"/>
              </w:rPr>
              <w:t xml:space="preserve">4. </w:t>
            </w:r>
            <w:r w:rsidRPr="00877B0A">
              <w:rPr>
                <w:b/>
                <w:position w:val="-10"/>
                <w:sz w:val="22"/>
                <w:szCs w:val="22"/>
              </w:rPr>
              <w:object w:dxaOrig="600" w:dyaOrig="320">
                <v:shape id="_x0000_i1026" type="#_x0000_t75" style="width:30pt;height:15pt" o:ole="">
                  <v:imagedata r:id="rId15" o:title=""/>
                </v:shape>
                <o:OLEObject Type="Embed" ProgID="Equation.3" ShapeID="_x0000_i1026" DrawAspect="Content" ObjectID="_1665762023" r:id="rId16"/>
              </w:object>
            </w:r>
          </w:p>
        </w:tc>
      </w:tr>
      <w:tr w:rsidR="00791BA4" w:rsidRPr="00FC097F" w:rsidTr="00221BB8">
        <w:tc>
          <w:tcPr>
            <w:tcW w:w="9571" w:type="dxa"/>
            <w:gridSpan w:val="2"/>
          </w:tcPr>
          <w:p w:rsidR="00791BA4" w:rsidRPr="00877B0A" w:rsidRDefault="00791BA4" w:rsidP="00221BB8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lastRenderedPageBreak/>
              <w:t>3. Величина ЛСПП по условию безопасного бурения скважин первого ряда равна: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00" w:dyaOrig="380">
                <v:shape id="_x0000_i1027" type="#_x0000_t75" style="width:60pt;height:19.5pt" o:ole="">
                  <v:imagedata r:id="rId17" o:title=""/>
                </v:shape>
                <o:OLEObject Type="Embed" ProgID="Equation.3" ShapeID="_x0000_i1027" DrawAspect="Content" ObjectID="_1665762024" r:id="rId18"/>
              </w:object>
            </w:r>
            <w:r w:rsidRPr="00877B0A">
              <w:rPr>
                <w:sz w:val="22"/>
                <w:szCs w:val="22"/>
              </w:rPr>
              <w:t xml:space="preserve">           </w:t>
            </w:r>
            <w:r w:rsidRPr="00877B0A">
              <w:rPr>
                <w:b/>
                <w:sz w:val="22"/>
                <w:szCs w:val="22"/>
              </w:rPr>
              <w:t xml:space="preserve">2. </w:t>
            </w:r>
            <w:r w:rsidRPr="00877B0A">
              <w:rPr>
                <w:b/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00" w:dyaOrig="380">
                <v:shape id="_x0000_i1028" type="#_x0000_t75" style="width:60pt;height:19.5pt" o:ole="">
                  <v:imagedata r:id="rId19" o:title=""/>
                </v:shape>
                <o:OLEObject Type="Embed" ProgID="Equation.3" ShapeID="_x0000_i1028" DrawAspect="Content" ObjectID="_1665762025" r:id="rId20"/>
              </w:object>
            </w:r>
            <w:r w:rsidRPr="00877B0A">
              <w:rPr>
                <w:b/>
                <w:sz w:val="22"/>
                <w:szCs w:val="22"/>
              </w:rPr>
              <w:t xml:space="preserve">            </w:t>
            </w:r>
            <w:r w:rsidRPr="00877B0A">
              <w:rPr>
                <w:sz w:val="22"/>
                <w:szCs w:val="22"/>
              </w:rPr>
              <w:t xml:space="preserve">3.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position w:val="-14"/>
                <w:sz w:val="22"/>
                <w:szCs w:val="22"/>
              </w:rPr>
              <w:object w:dxaOrig="1120" w:dyaOrig="380">
                <v:shape id="_x0000_i1029" type="#_x0000_t75" style="width:55.5pt;height:19.5pt" o:ole="">
                  <v:imagedata r:id="rId21" o:title=""/>
                </v:shape>
                <o:OLEObject Type="Embed" ProgID="Equation.3" ShapeID="_x0000_i1029" DrawAspect="Content" ObjectID="_1665762026" r:id="rId22"/>
              </w:object>
            </w:r>
            <w:r w:rsidRPr="00877B0A">
              <w:rPr>
                <w:sz w:val="22"/>
                <w:szCs w:val="22"/>
              </w:rPr>
              <w:t xml:space="preserve">             4. </w:t>
            </w:r>
            <w:r w:rsidRPr="00877B0A">
              <w:rPr>
                <w:sz w:val="22"/>
                <w:szCs w:val="22"/>
                <w:lang w:val="en-US"/>
              </w:rPr>
              <w:t>W</w:t>
            </w:r>
            <w:r w:rsidRPr="00877B0A">
              <w:rPr>
                <w:sz w:val="22"/>
                <w:szCs w:val="22"/>
              </w:rPr>
              <w:t>≥</w:t>
            </w:r>
            <w:r w:rsidRPr="00877B0A">
              <w:rPr>
                <w:b/>
                <w:position w:val="-14"/>
                <w:sz w:val="22"/>
                <w:szCs w:val="22"/>
              </w:rPr>
              <w:object w:dxaOrig="1240" w:dyaOrig="380">
                <v:shape id="_x0000_i1030" type="#_x0000_t75" style="width:61.5pt;height:19.5pt" o:ole="">
                  <v:imagedata r:id="rId23" o:title=""/>
                </v:shape>
                <o:OLEObject Type="Embed" ProgID="Equation.3" ShapeID="_x0000_i1030" DrawAspect="Content" ObjectID="_1665762027" r:id="rId24"/>
              </w:object>
            </w:r>
          </w:p>
        </w:tc>
      </w:tr>
      <w:tr w:rsidR="00791BA4" w:rsidRPr="00FC097F" w:rsidTr="00221BB8">
        <w:tc>
          <w:tcPr>
            <w:tcW w:w="9571" w:type="dxa"/>
            <w:gridSpan w:val="2"/>
          </w:tcPr>
          <w:p w:rsidR="00791BA4" w:rsidRPr="00877B0A" w:rsidRDefault="00791BA4" w:rsidP="00221BB8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4. Изменение главных параметров подготовки является группой методов управления энергией взрыва по классификации 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 xml:space="preserve">1. А.С. Ташкинова          </w:t>
            </w:r>
            <w:r w:rsidRPr="00877B0A">
              <w:rPr>
                <w:sz w:val="22"/>
                <w:szCs w:val="22"/>
              </w:rPr>
              <w:t>2. И.П. Малярова             3. В.И. Машукова          4. Б.Н. Кутузова</w:t>
            </w:r>
          </w:p>
        </w:tc>
      </w:tr>
      <w:tr w:rsidR="00791BA4" w:rsidRPr="00FC097F" w:rsidTr="00221BB8">
        <w:tc>
          <w:tcPr>
            <w:tcW w:w="9571" w:type="dxa"/>
            <w:gridSpan w:val="2"/>
          </w:tcPr>
          <w:p w:rsidR="00791BA4" w:rsidRPr="00877B0A" w:rsidRDefault="00791BA4" w:rsidP="00221BB8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5. Линия наименьшего сопротивления это -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Расстояние от центра заряда до свободной поверхности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Расстояние от центра заряда до нижней бровки</w:t>
            </w:r>
          </w:p>
          <w:p w:rsidR="00791BA4" w:rsidRPr="00877B0A" w:rsidRDefault="00791BA4" w:rsidP="00221BB8">
            <w:pPr>
              <w:spacing w:line="264" w:lineRule="auto"/>
              <w:rPr>
                <w:b/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3. Кратчайшее расстояние от центра заряда до ближайшей свободной поверхности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Кратчайшее расстояние от глубины заложения заряда до ближайшей свободной поверхности</w:t>
            </w:r>
          </w:p>
        </w:tc>
      </w:tr>
      <w:tr w:rsidR="00791BA4" w:rsidRPr="00FC097F" w:rsidTr="00221BB8">
        <w:tc>
          <w:tcPr>
            <w:tcW w:w="9571" w:type="dxa"/>
            <w:gridSpan w:val="2"/>
          </w:tcPr>
          <w:p w:rsidR="00791BA4" w:rsidRPr="00877B0A" w:rsidRDefault="00791BA4" w:rsidP="00221BB8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6. Максимально допустимый размер куска для конвейерной ленты принимается: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≤</w:t>
            </w:r>
            <w:r w:rsidRPr="00877B0A">
              <w:rPr>
                <w:position w:val="-10"/>
                <w:sz w:val="22"/>
                <w:szCs w:val="22"/>
              </w:rPr>
              <w:object w:dxaOrig="1380" w:dyaOrig="340">
                <v:shape id="_x0000_i1031" type="#_x0000_t75" style="width:69pt;height:18pt" o:ole="">
                  <v:imagedata r:id="rId25" o:title=""/>
                </v:shape>
                <o:OLEObject Type="Embed" ProgID="Equation.3" ShapeID="_x0000_i1031" DrawAspect="Content" ObjectID="_1665762028" r:id="rId26"/>
              </w:object>
            </w:r>
            <w:r w:rsidRPr="00877B0A">
              <w:rPr>
                <w:sz w:val="22"/>
                <w:szCs w:val="22"/>
              </w:rPr>
              <w:t xml:space="preserve">               2. ≤</w:t>
            </w:r>
            <w:r w:rsidRPr="00877B0A">
              <w:rPr>
                <w:position w:val="-10"/>
                <w:sz w:val="22"/>
                <w:szCs w:val="22"/>
              </w:rPr>
              <w:object w:dxaOrig="960" w:dyaOrig="320">
                <v:shape id="_x0000_i1032" type="#_x0000_t75" style="width:48pt;height:15pt" o:ole="">
                  <v:imagedata r:id="rId27" o:title=""/>
                </v:shape>
                <o:OLEObject Type="Embed" ProgID="Equation.3" ShapeID="_x0000_i1032" DrawAspect="Content" ObjectID="_1665762029" r:id="rId28"/>
              </w:object>
            </w:r>
            <w:r w:rsidRPr="00877B0A">
              <w:rPr>
                <w:sz w:val="22"/>
                <w:szCs w:val="22"/>
              </w:rPr>
              <w:t xml:space="preserve">                  3. ≤</w:t>
            </w:r>
            <w:r w:rsidRPr="00877B0A">
              <w:rPr>
                <w:position w:val="-10"/>
                <w:sz w:val="22"/>
                <w:szCs w:val="22"/>
              </w:rPr>
              <w:object w:dxaOrig="1400" w:dyaOrig="340">
                <v:shape id="_x0000_i1033" type="#_x0000_t75" style="width:69pt;height:18pt" o:ole="">
                  <v:imagedata r:id="rId29" o:title=""/>
                </v:shape>
                <o:OLEObject Type="Embed" ProgID="Equation.3" ShapeID="_x0000_i1033" DrawAspect="Content" ObjectID="_1665762030" r:id="rId30"/>
              </w:object>
            </w:r>
            <w:r w:rsidRPr="00877B0A">
              <w:rPr>
                <w:sz w:val="22"/>
                <w:szCs w:val="22"/>
              </w:rPr>
              <w:t xml:space="preserve">                  </w:t>
            </w:r>
            <w:r w:rsidRPr="00877B0A">
              <w:rPr>
                <w:b/>
                <w:sz w:val="22"/>
                <w:szCs w:val="22"/>
              </w:rPr>
              <w:t>4. ≤</w:t>
            </w:r>
            <w:r w:rsidRPr="00877B0A">
              <w:rPr>
                <w:b/>
                <w:position w:val="-10"/>
                <w:sz w:val="22"/>
                <w:szCs w:val="22"/>
              </w:rPr>
              <w:object w:dxaOrig="999" w:dyaOrig="320">
                <v:shape id="_x0000_i1034" type="#_x0000_t75" style="width:49.5pt;height:15pt" o:ole="">
                  <v:imagedata r:id="rId31" o:title=""/>
                </v:shape>
                <o:OLEObject Type="Embed" ProgID="Equation.3" ShapeID="_x0000_i1034" DrawAspect="Content" ObjectID="_1665762031" r:id="rId32"/>
              </w:object>
            </w:r>
          </w:p>
        </w:tc>
      </w:tr>
      <w:tr w:rsidR="00791BA4" w:rsidRPr="00FC097F" w:rsidTr="00221BB8">
        <w:tc>
          <w:tcPr>
            <w:tcW w:w="9571" w:type="dxa"/>
            <w:gridSpan w:val="2"/>
          </w:tcPr>
          <w:p w:rsidR="00791BA4" w:rsidRPr="00877B0A" w:rsidRDefault="00791BA4" w:rsidP="00221BB8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7. Величина камерного заряда рыхления рассчитывают по формуле: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1.</w:t>
            </w:r>
            <w:r>
              <w:rPr>
                <w:b/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09575" cy="238125"/>
                  <wp:effectExtent l="19050" t="0" r="0" b="0"/>
                  <wp:docPr id="7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2. </w:t>
            </w:r>
            <w:r>
              <w:rPr>
                <w:noProof/>
                <w:position w:val="-10"/>
                <w:sz w:val="22"/>
                <w:szCs w:val="22"/>
              </w:rPr>
              <w:drawing>
                <wp:inline distT="0" distB="0" distL="0" distR="0">
                  <wp:extent cx="447675" cy="200025"/>
                  <wp:effectExtent l="19050" t="0" r="9525" b="0"/>
                  <wp:docPr id="8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00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77B0A">
              <w:rPr>
                <w:sz w:val="22"/>
                <w:szCs w:val="22"/>
              </w:rPr>
              <w:t xml:space="preserve">                          3. </w:t>
            </w:r>
            <w:r w:rsidRPr="00877B0A">
              <w:rPr>
                <w:position w:val="-12"/>
                <w:sz w:val="22"/>
                <w:szCs w:val="22"/>
              </w:rPr>
              <w:object w:dxaOrig="1219" w:dyaOrig="400">
                <v:shape id="_x0000_i1035" type="#_x0000_t75" style="width:61.5pt;height:21pt" o:ole="">
                  <v:imagedata r:id="rId34" o:title=""/>
                </v:shape>
                <o:OLEObject Type="Embed" ProgID="Equation.3" ShapeID="_x0000_i1035" DrawAspect="Content" ObjectID="_1665762032" r:id="rId35"/>
              </w:object>
            </w:r>
            <w:r w:rsidRPr="00877B0A">
              <w:rPr>
                <w:sz w:val="22"/>
                <w:szCs w:val="22"/>
              </w:rPr>
              <w:t xml:space="preserve">                           4. </w:t>
            </w:r>
            <w:r>
              <w:rPr>
                <w:noProof/>
                <w:position w:val="-14"/>
                <w:sz w:val="22"/>
                <w:szCs w:val="22"/>
              </w:rPr>
              <w:drawing>
                <wp:inline distT="0" distB="0" distL="0" distR="0">
                  <wp:extent cx="685800" cy="266700"/>
                  <wp:effectExtent l="0" t="0" r="0" b="0"/>
                  <wp:docPr id="9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66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1BA4" w:rsidRPr="00FC097F" w:rsidTr="00221BB8">
        <w:tc>
          <w:tcPr>
            <w:tcW w:w="9571" w:type="dxa"/>
            <w:gridSpan w:val="2"/>
          </w:tcPr>
          <w:p w:rsidR="00791BA4" w:rsidRPr="00877B0A" w:rsidRDefault="00791BA4" w:rsidP="00221BB8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8. По питателю зарядная машина МЗ-4: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Пневмодиафрагменная                          2. Вибролотковая                                </w:t>
            </w:r>
            <w:r w:rsidRPr="00877B0A">
              <w:rPr>
                <w:b/>
                <w:sz w:val="22"/>
                <w:szCs w:val="22"/>
              </w:rPr>
              <w:t>3. Шнековая</w:t>
            </w:r>
          </w:p>
        </w:tc>
      </w:tr>
      <w:tr w:rsidR="00791BA4" w:rsidRPr="00FC097F" w:rsidTr="00221BB8">
        <w:tc>
          <w:tcPr>
            <w:tcW w:w="9571" w:type="dxa"/>
            <w:gridSpan w:val="2"/>
          </w:tcPr>
          <w:p w:rsidR="00791BA4" w:rsidRPr="00877B0A" w:rsidRDefault="00791BA4" w:rsidP="00221BB8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9. По конструкции исполнительного органа зарядчик Вахш-5 относится к: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Барабанным                         2. Эжекторным пистолетного типа                      </w:t>
            </w:r>
            <w:r w:rsidRPr="00877B0A">
              <w:rPr>
                <w:b/>
                <w:sz w:val="22"/>
                <w:szCs w:val="22"/>
              </w:rPr>
              <w:t>3. Камерным</w:t>
            </w:r>
          </w:p>
        </w:tc>
      </w:tr>
      <w:tr w:rsidR="00791BA4" w:rsidRPr="00FC097F" w:rsidTr="00221BB8">
        <w:tc>
          <w:tcPr>
            <w:tcW w:w="9571" w:type="dxa"/>
            <w:gridSpan w:val="2"/>
          </w:tcPr>
          <w:p w:rsidR="00791BA4" w:rsidRPr="00877B0A" w:rsidRDefault="00791BA4" w:rsidP="00221BB8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10. Причиной образования порогов является: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Увеличенный расход ВВ                                           </w:t>
            </w:r>
            <w:r w:rsidRPr="00877B0A">
              <w:rPr>
                <w:b/>
                <w:sz w:val="22"/>
                <w:szCs w:val="22"/>
              </w:rPr>
              <w:t>2. Недостаточный перебур скважин</w:t>
            </w:r>
            <w:r w:rsidRPr="00877B0A">
              <w:rPr>
                <w:sz w:val="22"/>
                <w:szCs w:val="22"/>
              </w:rPr>
              <w:t xml:space="preserve"> 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>3. Чрезмерная величина ЛСПП</w:t>
            </w:r>
            <w:r w:rsidRPr="00877B0A">
              <w:rPr>
                <w:sz w:val="22"/>
                <w:szCs w:val="22"/>
              </w:rPr>
              <w:t xml:space="preserve">                                4. Чрезмерная величина забойки</w:t>
            </w:r>
          </w:p>
        </w:tc>
      </w:tr>
      <w:tr w:rsidR="00791BA4" w:rsidRPr="00FC097F" w:rsidTr="00221BB8">
        <w:tc>
          <w:tcPr>
            <w:tcW w:w="9571" w:type="dxa"/>
            <w:gridSpan w:val="2"/>
          </w:tcPr>
          <w:p w:rsidR="00791BA4" w:rsidRPr="00877B0A" w:rsidRDefault="00791BA4" w:rsidP="00221BB8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 xml:space="preserve">11. По данным практического опыта для пород </w:t>
            </w:r>
            <w:r w:rsidRPr="00877B0A">
              <w:rPr>
                <w:i/>
                <w:sz w:val="22"/>
                <w:szCs w:val="22"/>
                <w:u w:val="single"/>
                <w:lang w:val="en-US"/>
              </w:rPr>
              <w:t>II</w:t>
            </w:r>
            <w:r w:rsidRPr="00877B0A">
              <w:rPr>
                <w:i/>
                <w:sz w:val="22"/>
                <w:szCs w:val="22"/>
                <w:u w:val="single"/>
              </w:rPr>
              <w:t xml:space="preserve"> категории по трещиноватости необходимо принимать диаметр скважины равный:</w:t>
            </w:r>
          </w:p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b/>
                <w:sz w:val="22"/>
                <w:szCs w:val="22"/>
              </w:rPr>
              <w:t xml:space="preserve">1. 200-250 мм </w:t>
            </w:r>
            <w:r w:rsidRPr="00877B0A">
              <w:rPr>
                <w:sz w:val="22"/>
                <w:szCs w:val="22"/>
              </w:rPr>
              <w:t xml:space="preserve">                                      2. 250-350 мм                                          3. 100-150 мм</w:t>
            </w:r>
          </w:p>
        </w:tc>
      </w:tr>
      <w:tr w:rsidR="00791BA4" w:rsidRPr="00FC097F" w:rsidTr="00221BB8">
        <w:tc>
          <w:tcPr>
            <w:tcW w:w="5508" w:type="dxa"/>
          </w:tcPr>
          <w:p w:rsidR="00791BA4" w:rsidRPr="00877B0A" w:rsidRDefault="00791BA4" w:rsidP="00221BB8">
            <w:pPr>
              <w:spacing w:line="264" w:lineRule="auto"/>
              <w:rPr>
                <w:sz w:val="22"/>
                <w:szCs w:val="22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12.</w:t>
            </w:r>
            <w:r w:rsidRPr="00877B0A">
              <w:rPr>
                <w:sz w:val="22"/>
                <w:szCs w:val="22"/>
              </w:rPr>
              <w:t xml:space="preserve"> </w:t>
            </w:r>
            <w:r w:rsidRPr="00877B0A">
              <w:rPr>
                <w:i/>
                <w:sz w:val="22"/>
                <w:szCs w:val="22"/>
                <w:u w:val="single"/>
              </w:rPr>
              <w:t>На рисунке цифрой 1 обозначены</w:t>
            </w:r>
            <w:r w:rsidRPr="00877B0A">
              <w:rPr>
                <w:sz w:val="22"/>
                <w:szCs w:val="22"/>
              </w:rPr>
              <w:t>:</w:t>
            </w:r>
          </w:p>
          <w:p w:rsidR="00791BA4" w:rsidRPr="00877B0A" w:rsidRDefault="00791BA4" w:rsidP="00221BB8">
            <w:pPr>
              <w:spacing w:line="264" w:lineRule="auto"/>
              <w:jc w:val="center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sz w:val="22"/>
                <w:szCs w:val="22"/>
              </w:rPr>
              <w:object w:dxaOrig="9646" w:dyaOrig="6314">
                <v:shape id="_x0000_i1036" type="#_x0000_t75" style="width:93pt;height:60pt" o:ole="">
                  <v:imagedata r:id="rId37" o:title=""/>
                </v:shape>
                <o:OLEObject Type="Embed" ProgID="PBrush" ShapeID="_x0000_i1036" DrawAspect="Content" ObjectID="_1665762033" r:id="rId38"/>
              </w:object>
            </w:r>
          </w:p>
        </w:tc>
        <w:tc>
          <w:tcPr>
            <w:tcW w:w="4063" w:type="dxa"/>
            <w:vAlign w:val="center"/>
          </w:tcPr>
          <w:p w:rsidR="00791BA4" w:rsidRPr="00877B0A" w:rsidRDefault="00791BA4" w:rsidP="00221BB8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выводные провода</w:t>
            </w:r>
          </w:p>
          <w:p w:rsidR="00791BA4" w:rsidRPr="00877B0A" w:rsidRDefault="00791BA4" w:rsidP="00221BB8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концевые провода</w:t>
            </w:r>
          </w:p>
          <w:p w:rsidR="00791BA4" w:rsidRPr="00877B0A" w:rsidRDefault="00791BA4" w:rsidP="00221BB8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участковые провода</w:t>
            </w:r>
          </w:p>
          <w:p w:rsidR="00791BA4" w:rsidRPr="00877B0A" w:rsidRDefault="00791BA4" w:rsidP="00221BB8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sz w:val="22"/>
                <w:szCs w:val="22"/>
              </w:rPr>
              <w:t>4. скважинные провода</w:t>
            </w:r>
          </w:p>
        </w:tc>
      </w:tr>
      <w:tr w:rsidR="00791BA4" w:rsidRPr="00FC097F" w:rsidTr="00221BB8">
        <w:tc>
          <w:tcPr>
            <w:tcW w:w="5508" w:type="dxa"/>
          </w:tcPr>
          <w:p w:rsidR="00791BA4" w:rsidRPr="00877B0A" w:rsidRDefault="00791BA4" w:rsidP="00221BB8">
            <w:pPr>
              <w:spacing w:line="264" w:lineRule="auto"/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13. На рисунке представлена схема соединения:</w:t>
            </w:r>
            <w:r w:rsidRPr="00877B0A">
              <w:rPr>
                <w:sz w:val="22"/>
                <w:szCs w:val="22"/>
              </w:rPr>
              <w:br/>
              <w:t xml:space="preserve">                                    </w:t>
            </w: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685800" cy="638175"/>
                  <wp:effectExtent l="19050" t="0" r="0" b="0"/>
                  <wp:docPr id="10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638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63" w:type="dxa"/>
            <w:vAlign w:val="center"/>
          </w:tcPr>
          <w:p w:rsidR="00791BA4" w:rsidRPr="00877B0A" w:rsidRDefault="00791BA4" w:rsidP="00221BB8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1. смешанная</w:t>
            </w:r>
          </w:p>
          <w:p w:rsidR="00791BA4" w:rsidRPr="00877B0A" w:rsidRDefault="00791BA4" w:rsidP="00221BB8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2. пучковая</w:t>
            </w:r>
          </w:p>
          <w:p w:rsidR="00791BA4" w:rsidRPr="00877B0A" w:rsidRDefault="00791BA4" w:rsidP="00221BB8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3. расходящаяся</w:t>
            </w:r>
          </w:p>
          <w:p w:rsidR="00791BA4" w:rsidRPr="00877B0A" w:rsidRDefault="00791BA4" w:rsidP="00221BB8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>4. сходящаяся</w:t>
            </w:r>
          </w:p>
        </w:tc>
      </w:tr>
      <w:tr w:rsidR="00791BA4" w:rsidRPr="00FC097F" w:rsidTr="00221BB8">
        <w:tc>
          <w:tcPr>
            <w:tcW w:w="9571" w:type="dxa"/>
            <w:gridSpan w:val="2"/>
          </w:tcPr>
          <w:p w:rsidR="00791BA4" w:rsidRPr="00877B0A" w:rsidRDefault="00791BA4" w:rsidP="00221BB8">
            <w:pPr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14. Время от момента включения тока до момента взрыва ЭД:</w:t>
            </w:r>
          </w:p>
          <w:p w:rsidR="00791BA4" w:rsidRPr="00877B0A" w:rsidRDefault="00791BA4" w:rsidP="00221BB8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срабатывания              2.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передачи                   3.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инициирования                   4. </w:t>
            </w:r>
            <w:r w:rsidRPr="00877B0A">
              <w:rPr>
                <w:sz w:val="22"/>
                <w:szCs w:val="22"/>
                <w:lang w:val="en-US"/>
              </w:rPr>
              <w:t>t</w:t>
            </w:r>
            <w:r w:rsidRPr="00877B0A">
              <w:rPr>
                <w:sz w:val="22"/>
                <w:szCs w:val="22"/>
              </w:rPr>
              <w:t xml:space="preserve"> взрыва</w:t>
            </w:r>
          </w:p>
        </w:tc>
      </w:tr>
      <w:tr w:rsidR="00791BA4" w:rsidRPr="00FC097F" w:rsidTr="00221BB8">
        <w:tc>
          <w:tcPr>
            <w:tcW w:w="9571" w:type="dxa"/>
            <w:gridSpan w:val="2"/>
          </w:tcPr>
          <w:p w:rsidR="00791BA4" w:rsidRPr="00877B0A" w:rsidRDefault="00791BA4" w:rsidP="00221BB8">
            <w:pPr>
              <w:rPr>
                <w:i/>
                <w:sz w:val="22"/>
                <w:szCs w:val="22"/>
                <w:u w:val="single"/>
              </w:rPr>
            </w:pPr>
            <w:r w:rsidRPr="00877B0A">
              <w:rPr>
                <w:i/>
                <w:sz w:val="22"/>
                <w:szCs w:val="22"/>
                <w:u w:val="single"/>
              </w:rPr>
              <w:t>15. Релаксационное светосигнальное устройство подключено к:</w:t>
            </w:r>
          </w:p>
          <w:p w:rsidR="00791BA4" w:rsidRPr="00877B0A" w:rsidRDefault="00791BA4" w:rsidP="00221BB8">
            <w:pPr>
              <w:rPr>
                <w:sz w:val="22"/>
                <w:szCs w:val="22"/>
              </w:rPr>
            </w:pPr>
            <w:r w:rsidRPr="00877B0A">
              <w:rPr>
                <w:sz w:val="22"/>
                <w:szCs w:val="22"/>
              </w:rPr>
              <w:t xml:space="preserve">1. трансформатору   </w:t>
            </w:r>
            <w:r>
              <w:rPr>
                <w:sz w:val="22"/>
                <w:szCs w:val="22"/>
              </w:rPr>
              <w:t xml:space="preserve">     </w:t>
            </w:r>
            <w:r w:rsidRPr="00877B0A">
              <w:rPr>
                <w:sz w:val="22"/>
                <w:szCs w:val="22"/>
              </w:rPr>
              <w:t xml:space="preserve">    2. схеме удвоения напряжения    </w:t>
            </w:r>
            <w:r>
              <w:rPr>
                <w:sz w:val="22"/>
                <w:szCs w:val="22"/>
              </w:rPr>
              <w:t xml:space="preserve">    </w:t>
            </w:r>
            <w:r w:rsidRPr="00877B0A">
              <w:rPr>
                <w:sz w:val="22"/>
                <w:szCs w:val="22"/>
              </w:rPr>
              <w:t xml:space="preserve">   3. источнику   </w:t>
            </w:r>
            <w:r>
              <w:rPr>
                <w:sz w:val="22"/>
                <w:szCs w:val="22"/>
              </w:rPr>
              <w:t xml:space="preserve">     </w:t>
            </w:r>
            <w:r w:rsidRPr="00877B0A">
              <w:rPr>
                <w:sz w:val="22"/>
                <w:szCs w:val="22"/>
              </w:rPr>
              <w:t xml:space="preserve">    4. конденсатору</w:t>
            </w:r>
          </w:p>
        </w:tc>
      </w:tr>
    </w:tbl>
    <w:p w:rsidR="00791BA4" w:rsidRPr="00346096" w:rsidRDefault="00791BA4" w:rsidP="00791BA4">
      <w:pPr>
        <w:ind w:firstLine="567"/>
      </w:pPr>
    </w:p>
    <w:p w:rsidR="00791BA4" w:rsidRDefault="00791BA4" w:rsidP="00791BA4">
      <w:pPr>
        <w:ind w:firstLine="567"/>
      </w:pPr>
      <w:r>
        <w:t>Перечень лабораторных работ 8</w:t>
      </w:r>
      <w:r w:rsidRPr="00346096">
        <w:t xml:space="preserve"> семестр</w:t>
      </w:r>
    </w:p>
    <w:p w:rsidR="00791BA4" w:rsidRDefault="00791BA4" w:rsidP="00791BA4">
      <w:pPr>
        <w:ind w:firstLine="567"/>
      </w:pPr>
    </w:p>
    <w:p w:rsidR="00791BA4" w:rsidRPr="00653F14" w:rsidRDefault="00791BA4" w:rsidP="00791BA4">
      <w:pPr>
        <w:pStyle w:val="af3"/>
        <w:numPr>
          <w:ilvl w:val="0"/>
          <w:numId w:val="28"/>
        </w:numPr>
      </w:pPr>
      <w:r>
        <w:rPr>
          <w:lang w:val="ru-RU"/>
        </w:rPr>
        <w:t>Единая книжка взрывника</w:t>
      </w:r>
    </w:p>
    <w:p w:rsidR="00791BA4" w:rsidRPr="00653F14" w:rsidRDefault="00791BA4" w:rsidP="00791BA4">
      <w:pPr>
        <w:pStyle w:val="af3"/>
        <w:numPr>
          <w:ilvl w:val="0"/>
          <w:numId w:val="28"/>
        </w:numPr>
      </w:pPr>
      <w:r>
        <w:rPr>
          <w:lang w:val="ru-RU"/>
        </w:rPr>
        <w:t>Хранение учет и выдача ВМ</w:t>
      </w:r>
    </w:p>
    <w:p w:rsidR="00791BA4" w:rsidRPr="00653F14" w:rsidRDefault="00791BA4" w:rsidP="00791BA4">
      <w:pPr>
        <w:pStyle w:val="af3"/>
        <w:numPr>
          <w:ilvl w:val="0"/>
          <w:numId w:val="28"/>
        </w:numPr>
      </w:pPr>
      <w:r>
        <w:rPr>
          <w:lang w:val="ru-RU"/>
        </w:rPr>
        <w:t>Формы учета ВМ</w:t>
      </w:r>
    </w:p>
    <w:p w:rsidR="00791BA4" w:rsidRPr="00653F14" w:rsidRDefault="00791BA4" w:rsidP="00791BA4">
      <w:pPr>
        <w:pStyle w:val="af3"/>
        <w:numPr>
          <w:ilvl w:val="0"/>
          <w:numId w:val="28"/>
        </w:numPr>
        <w:rPr>
          <w:lang w:val="ru-RU"/>
        </w:rPr>
      </w:pPr>
      <w:r>
        <w:rPr>
          <w:lang w:val="ru-RU"/>
        </w:rPr>
        <w:t>Порядок выбора и согласования маршрута перевозки ВМ</w:t>
      </w:r>
    </w:p>
    <w:p w:rsidR="00791BA4" w:rsidRDefault="00791BA4" w:rsidP="00791BA4">
      <w:pPr>
        <w:pStyle w:val="af3"/>
        <w:numPr>
          <w:ilvl w:val="0"/>
          <w:numId w:val="28"/>
        </w:numPr>
        <w:rPr>
          <w:lang w:val="ru-RU"/>
        </w:rPr>
      </w:pPr>
      <w:r>
        <w:rPr>
          <w:lang w:val="ru-RU"/>
        </w:rPr>
        <w:t>Отказы при ведении взрывных работ</w:t>
      </w:r>
    </w:p>
    <w:p w:rsidR="00791BA4" w:rsidRDefault="00791BA4" w:rsidP="00791BA4">
      <w:pPr>
        <w:pStyle w:val="af3"/>
        <w:numPr>
          <w:ilvl w:val="0"/>
          <w:numId w:val="28"/>
        </w:numPr>
        <w:rPr>
          <w:lang w:val="ru-RU"/>
        </w:rPr>
      </w:pPr>
      <w:r>
        <w:rPr>
          <w:lang w:val="ru-RU"/>
        </w:rPr>
        <w:t>Порядок испытаний ВМ</w:t>
      </w:r>
    </w:p>
    <w:p w:rsidR="00791BA4" w:rsidRPr="000C7D80" w:rsidRDefault="00791BA4" w:rsidP="00791BA4">
      <w:pPr>
        <w:pStyle w:val="af3"/>
        <w:numPr>
          <w:ilvl w:val="0"/>
          <w:numId w:val="28"/>
        </w:numPr>
        <w:rPr>
          <w:lang w:val="ru-RU"/>
        </w:rPr>
      </w:pPr>
      <w:r>
        <w:rPr>
          <w:lang w:val="ru-RU"/>
        </w:rPr>
        <w:t>Определение безопасных расстояний при производстве взрывных работ</w:t>
      </w:r>
    </w:p>
    <w:p w:rsidR="00791BA4" w:rsidRDefault="00791BA4" w:rsidP="00791BA4">
      <w:r>
        <w:lastRenderedPageBreak/>
        <w:t>Тестовый контроль 8 семестр</w:t>
      </w:r>
    </w:p>
    <w:p w:rsidR="00791BA4" w:rsidRDefault="00791BA4" w:rsidP="00791BA4">
      <w:pPr>
        <w:pStyle w:val="af4"/>
        <w:rPr>
          <w:rFonts w:ascii="Times New Roman" w:hAnsi="Times New Roman"/>
          <w:b/>
        </w:rPr>
      </w:pPr>
    </w:p>
    <w:p w:rsidR="00791BA4" w:rsidRDefault="00791BA4" w:rsidP="00791BA4">
      <w:pPr>
        <w:pStyle w:val="af4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Вариант</w:t>
      </w:r>
    </w:p>
    <w:p w:rsidR="00791BA4" w:rsidRDefault="00791BA4" w:rsidP="00791BA4">
      <w:pPr>
        <w:pStyle w:val="af4"/>
        <w:rPr>
          <w:rFonts w:ascii="Times New Roman" w:hAnsi="Times New Roman"/>
          <w:b/>
        </w:rPr>
      </w:pPr>
    </w:p>
    <w:p w:rsidR="00791BA4" w:rsidRPr="005054F2" w:rsidRDefault="00791BA4" w:rsidP="00791BA4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1)Все взрывчатые материалы должны подвергаться испытаниям организациями-потребителями в целях определения пригодности для хранения и применения: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1.При поступлении на склад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(входной контроль)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2.В процессе хранения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(периодически)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3.В процессе хранения при возникновении сомнений в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доброкачественности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4.Перед истечением гарантийного срока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5.По истечении 2-3 месяцев гарантийного срока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</w:p>
    <w:p w:rsidR="00791BA4" w:rsidRPr="005054F2" w:rsidRDefault="00791BA4" w:rsidP="00791BA4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2) Кто подписывает наряд-накладную?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1.Начальник участка взрывных работ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2.Руководитель организации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3.Заведующий складом ВМ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 xml:space="preserve">4.Главный бухгалтер организации 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</w:p>
    <w:p w:rsidR="00791BA4" w:rsidRPr="005054F2" w:rsidRDefault="00791BA4" w:rsidP="00791BA4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3) В каких количествах должны изготавливаться патроны на местах производства работ или в других местах, установленных руководителем предприятия?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1.В количествах,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требующихся для взрывания зарядов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в течение 1 суток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2.В количествах,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требующихся для взрывания зарядов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в течение рабочей смены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3.В количествах,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требующихся для взрывания зарядов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за один прием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4.Правильного ответа нет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</w:p>
    <w:p w:rsidR="00791BA4" w:rsidRPr="005054F2" w:rsidRDefault="00791BA4" w:rsidP="00791BA4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 xml:space="preserve">4)Вместимость отдельного хранилища базисного склада взрывчатых материалов при хранении аммиачной селитры не должна превышать? 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</w:p>
    <w:p w:rsidR="00791BA4" w:rsidRPr="005054F2" w:rsidRDefault="00791BA4" w:rsidP="00791BA4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5) Кем утверждается типовой проект при ведении взрывных работ подрядным способом?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1.Организацией-заказчиком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2.Организацией-подрядчиком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3.Организацией-подрядчиком и организацией-заказчиком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</w:p>
    <w:p w:rsidR="00791BA4" w:rsidRPr="005054F2" w:rsidRDefault="00791BA4" w:rsidP="00791BA4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6)При какой глубине скважин обязательно дублирование внутрискважинной взрывной сети?</w:t>
      </w:r>
    </w:p>
    <w:p w:rsidR="00791BA4" w:rsidRDefault="00791BA4" w:rsidP="00791BA4">
      <w:pPr>
        <w:pStyle w:val="af4"/>
        <w:rPr>
          <w:rFonts w:ascii="Times New Roman" w:hAnsi="Times New Roman"/>
        </w:rPr>
      </w:pPr>
    </w:p>
    <w:p w:rsidR="00791BA4" w:rsidRPr="005054F2" w:rsidRDefault="00791BA4" w:rsidP="00791BA4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7) Какие способы запрещены при ликвидации отказавших камерных зарядов?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1.Разборка забойки с последующим вводом нового боевика, забойки и взрывания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2.Разборка забойки с последующим извлечением заряда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3.С проведением дополнительных выработок по проекту, утвержденному руководителем предприятия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4.Разборка породы ковшом экскаватора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</w:p>
    <w:p w:rsidR="00791BA4" w:rsidRPr="005054F2" w:rsidRDefault="00791BA4" w:rsidP="00791BA4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 xml:space="preserve">8) При каком условии может быть восстановлен Талон предупреждения взрывнику, совершившему повторное нарушение требований установленного порядка хранения, транспортирования, использования или учета взрывчатых материалов? 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1.После сдачи экзамена специальной комиссии организации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>
        <w:rPr>
          <w:rFonts w:ascii="Times New Roman" w:hAnsi="Times New Roman"/>
        </w:rPr>
        <w:t>2.После месячной стажировки и</w:t>
      </w:r>
      <w:r w:rsidRPr="005714C0">
        <w:rPr>
          <w:rFonts w:ascii="Times New Roman" w:hAnsi="Times New Roman"/>
        </w:rPr>
        <w:t xml:space="preserve"> сдачи экзамена комиссии организации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3.После сдачи экзамена по профессии взрывника квалификационной комиссии под председательством представителя территориального органа Ростехнадзора России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4.После лишения права производства взрывных работ</w:t>
      </w:r>
      <w:r>
        <w:rPr>
          <w:rFonts w:ascii="Times New Roman" w:hAnsi="Times New Roman"/>
        </w:rPr>
        <w:t xml:space="preserve"> </w:t>
      </w:r>
      <w:r w:rsidRPr="005714C0">
        <w:rPr>
          <w:rFonts w:ascii="Times New Roman" w:hAnsi="Times New Roman"/>
        </w:rPr>
        <w:t>на срок до трех месяцев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</w:p>
    <w:p w:rsidR="00791BA4" w:rsidRPr="005054F2" w:rsidRDefault="00791BA4" w:rsidP="00791BA4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9) Охрана склада ВМ устанавливается с целью?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1.Обеспечение пропускного режима, контроля ввоза и вывоза ВМ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2.Принятие мер при нарушении правил хранения ВМ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3.Предотвращение и пресечение попыток проникновения на склад, хищения ВМ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4.Принятие мер при стихийных бедствиях на складе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</w:p>
    <w:p w:rsidR="00791BA4" w:rsidRPr="005054F2" w:rsidRDefault="00791BA4" w:rsidP="00791BA4">
      <w:pPr>
        <w:pStyle w:val="af4"/>
        <w:rPr>
          <w:rFonts w:ascii="Times New Roman" w:hAnsi="Times New Roman"/>
          <w:b/>
        </w:rPr>
      </w:pPr>
      <w:r w:rsidRPr="005054F2">
        <w:rPr>
          <w:rFonts w:ascii="Times New Roman" w:hAnsi="Times New Roman"/>
          <w:b/>
        </w:rPr>
        <w:t>10) Что включается в проект БВР?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1.Основные параметры БВР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2.Конструкции зарядов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3.Значение звуковых сигналов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4.Опасная зона и охрана этой зоны с учетом объектов, находящихся в ее пределах</w:t>
      </w:r>
    </w:p>
    <w:p w:rsidR="00791BA4" w:rsidRPr="005714C0" w:rsidRDefault="00791BA4" w:rsidP="00791BA4">
      <w:pPr>
        <w:pStyle w:val="af4"/>
        <w:rPr>
          <w:rFonts w:ascii="Times New Roman" w:hAnsi="Times New Roman"/>
        </w:rPr>
      </w:pPr>
      <w:r w:rsidRPr="005714C0">
        <w:rPr>
          <w:rFonts w:ascii="Times New Roman" w:hAnsi="Times New Roman"/>
        </w:rPr>
        <w:t>5.Мероприятия по безопасности, дополняющие требования Правил</w:t>
      </w:r>
    </w:p>
    <w:p w:rsidR="00791BA4" w:rsidRPr="00175839" w:rsidRDefault="00791BA4" w:rsidP="00791BA4">
      <w:pPr>
        <w:pStyle w:val="af4"/>
      </w:pPr>
      <w:r w:rsidRPr="005714C0">
        <w:rPr>
          <w:rFonts w:ascii="Times New Roman" w:hAnsi="Times New Roman"/>
        </w:rPr>
        <w:t>6.Ожидаемые результаты взрыва</w:t>
      </w:r>
      <w:r w:rsidRPr="0079640C">
        <w:br w:type="page"/>
      </w:r>
    </w:p>
    <w:p w:rsidR="00791BA4" w:rsidRDefault="00791BA4" w:rsidP="00791BA4">
      <w:pPr>
        <w:jc w:val="center"/>
        <w:sectPr w:rsidR="00791BA4" w:rsidSect="00CD150C">
          <w:pgSz w:w="11906" w:h="16838"/>
          <w:pgMar w:top="1134" w:right="851" w:bottom="1134" w:left="1418" w:header="709" w:footer="709" w:gutter="0"/>
          <w:cols w:space="708"/>
          <w:titlePg/>
          <w:docGrid w:linePitch="360"/>
        </w:sectPr>
      </w:pPr>
    </w:p>
    <w:tbl>
      <w:tblPr>
        <w:tblW w:w="14890" w:type="dxa"/>
        <w:tblInd w:w="93" w:type="dxa"/>
        <w:tblLook w:val="04A0" w:firstRow="1" w:lastRow="0" w:firstColumn="1" w:lastColumn="0" w:noHBand="0" w:noVBand="1"/>
      </w:tblPr>
      <w:tblGrid>
        <w:gridCol w:w="1071"/>
        <w:gridCol w:w="1465"/>
        <w:gridCol w:w="1276"/>
        <w:gridCol w:w="1559"/>
        <w:gridCol w:w="992"/>
        <w:gridCol w:w="993"/>
        <w:gridCol w:w="850"/>
        <w:gridCol w:w="1276"/>
        <w:gridCol w:w="1134"/>
        <w:gridCol w:w="1602"/>
        <w:gridCol w:w="1418"/>
        <w:gridCol w:w="1531"/>
      </w:tblGrid>
      <w:tr w:rsidR="00791BA4" w:rsidTr="00221BB8">
        <w:trPr>
          <w:trHeight w:val="630"/>
        </w:trPr>
        <w:tc>
          <w:tcPr>
            <w:tcW w:w="13482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91BA4" w:rsidRDefault="00791BA4" w:rsidP="00221BB8">
            <w:pPr>
              <w:jc w:val="center"/>
            </w:pPr>
            <w:r w:rsidRPr="00175839">
              <w:lastRenderedPageBreak/>
              <w:br w:type="page"/>
            </w:r>
            <w:r>
              <w:t>Задания на лабораторные работы 8 семестр</w:t>
            </w:r>
          </w:p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  <w:r w:rsidRPr="00175839">
              <w:rPr>
                <w:color w:val="000000"/>
              </w:rPr>
              <w:t>пределить безопасные расстояния по разлету кусков, по сейсмике и УВВ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</w:tr>
      <w:tr w:rsidR="00791BA4" w:rsidTr="00221BB8">
        <w:trPr>
          <w:trHeight w:val="900"/>
        </w:trPr>
        <w:tc>
          <w:tcPr>
            <w:tcW w:w="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Вариант </w:t>
            </w:r>
          </w:p>
        </w:tc>
        <w:tc>
          <w:tcPr>
            <w:tcW w:w="144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Крепость взрываемых грунтов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Высота уступа,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Диаметр скважины, мм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Число рядов</w:t>
            </w:r>
          </w:p>
        </w:tc>
        <w:tc>
          <w:tcPr>
            <w:tcW w:w="425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Параметры скважинных зарядов, м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Схема коммутации</w:t>
            </w:r>
          </w:p>
        </w:tc>
        <w:tc>
          <w:tcPr>
            <w:tcW w:w="141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Длина блока, м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Коэффициен сближения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b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lзар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lпр</w:t>
            </w: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41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2/3*lскв</w:t>
            </w:r>
          </w:p>
        </w:tc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10*dскв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0,8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1,3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320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 xml:space="preserve">диагональная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0,8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13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0,95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0,9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порядная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1,3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18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5,5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1,2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19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врубовая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</w:t>
            </w:r>
          </w:p>
        </w:tc>
      </w:tr>
      <w:tr w:rsidR="00791BA4" w:rsidTr="00221BB8">
        <w:trPr>
          <w:trHeight w:val="300"/>
        </w:trPr>
        <w:tc>
          <w:tcPr>
            <w:tcW w:w="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</w:t>
            </w:r>
          </w:p>
        </w:tc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диагональная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1,1</w:t>
            </w:r>
          </w:p>
        </w:tc>
      </w:tr>
    </w:tbl>
    <w:p w:rsidR="00791BA4" w:rsidRPr="00653F14" w:rsidRDefault="00791BA4" w:rsidP="00791BA4">
      <w:pPr>
        <w:pStyle w:val="af3"/>
        <w:ind w:left="927" w:firstLine="0"/>
        <w:rPr>
          <w:lang w:val="ru-RU"/>
        </w:rPr>
      </w:pPr>
    </w:p>
    <w:tbl>
      <w:tblPr>
        <w:tblW w:w="1500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782"/>
        <w:gridCol w:w="1494"/>
        <w:gridCol w:w="1900"/>
        <w:gridCol w:w="1360"/>
        <w:gridCol w:w="1438"/>
        <w:gridCol w:w="1113"/>
        <w:gridCol w:w="1276"/>
        <w:gridCol w:w="1305"/>
        <w:gridCol w:w="1879"/>
        <w:gridCol w:w="1459"/>
      </w:tblGrid>
      <w:tr w:rsidR="00791BA4" w:rsidTr="00221BB8">
        <w:trPr>
          <w:trHeight w:val="300"/>
        </w:trPr>
        <w:tc>
          <w:tcPr>
            <w:tcW w:w="15006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</w:p>
          <w:p w:rsidR="00791BA4" w:rsidRPr="00175839" w:rsidRDefault="00791BA4" w:rsidP="00221BB8">
            <w:pPr>
              <w:jc w:val="center"/>
              <w:rPr>
                <w:color w:val="000000"/>
              </w:rPr>
            </w:pPr>
          </w:p>
          <w:p w:rsidR="00791BA4" w:rsidRPr="00175839" w:rsidRDefault="00791BA4" w:rsidP="00221BB8">
            <w:pPr>
              <w:jc w:val="center"/>
              <w:rPr>
                <w:color w:val="000000"/>
              </w:rPr>
            </w:pPr>
          </w:p>
          <w:p w:rsidR="00791BA4" w:rsidRPr="00175839" w:rsidRDefault="00791BA4" w:rsidP="00221BB8">
            <w:pPr>
              <w:jc w:val="center"/>
              <w:rPr>
                <w:color w:val="000000"/>
              </w:rPr>
            </w:pPr>
          </w:p>
          <w:p w:rsidR="00791BA4" w:rsidRPr="00175839" w:rsidRDefault="00791BA4" w:rsidP="00221BB8">
            <w:pPr>
              <w:jc w:val="center"/>
              <w:rPr>
                <w:color w:val="000000"/>
              </w:rPr>
            </w:pPr>
          </w:p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Определить безопасные расстояния для хранилищ ВМ по передачи детонации</w:t>
            </w:r>
          </w:p>
        </w:tc>
      </w:tr>
      <w:tr w:rsidR="00791BA4" w:rsidTr="00221BB8">
        <w:trPr>
          <w:trHeight w:val="102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lastRenderedPageBreak/>
              <w:t>Тип ВВ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Вместимость хранилища, т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Местоположение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Тип ВВ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Вместимость хранилища, т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Местоположение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Электродетонатор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Количество ЭД, тыс. шт.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Местоположение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Допустимое расстояние, м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 79/21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 Т-19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алюмотол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угленит Э-6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гранипор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 xml:space="preserve">гранулит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гранулит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 xml:space="preserve">сибирит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ЭД-КЗ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дибазит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фортис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порэмит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акватол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угленит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ЭД-8-Э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детонит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ЭД-8-Ж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55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130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нитропор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ионит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140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алюмотол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140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ЭД-8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130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ЭД-24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65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 50/50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160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 xml:space="preserve">сибирит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120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ТЭД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сибирит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170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граммонит 30/70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110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ЭДВ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нитропор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180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100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ЭДС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35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20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диамон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190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дибазит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90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ЭД-КЗ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50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гранулотол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200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тротил-У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80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ЭД-З-Н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15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45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гранулит Т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210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70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ЭД-1-3-Т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5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65</w:t>
            </w:r>
          </w:p>
        </w:tc>
      </w:tr>
      <w:tr w:rsidR="00791BA4" w:rsidTr="00221BB8">
        <w:trPr>
          <w:trHeight w:val="300"/>
        </w:trPr>
        <w:tc>
          <w:tcPr>
            <w:tcW w:w="17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нитропор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220</w:t>
            </w:r>
          </w:p>
        </w:tc>
        <w:tc>
          <w:tcPr>
            <w:tcW w:w="1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аммонал скальный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60</w:t>
            </w:r>
          </w:p>
        </w:tc>
        <w:tc>
          <w:tcPr>
            <w:tcW w:w="11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rPr>
                <w:color w:val="000000"/>
              </w:rPr>
            </w:pPr>
            <w:r w:rsidRPr="00175839">
              <w:rPr>
                <w:color w:val="000000"/>
              </w:rPr>
              <w:t>ЭД-1-8-Т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right"/>
              <w:rPr>
                <w:color w:val="000000"/>
              </w:rPr>
            </w:pPr>
            <w:r w:rsidRPr="00175839">
              <w:rPr>
                <w:color w:val="000000"/>
              </w:rPr>
              <w:t>40</w:t>
            </w:r>
          </w:p>
        </w:tc>
        <w:tc>
          <w:tcPr>
            <w:tcW w:w="1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о</w:t>
            </w:r>
          </w:p>
        </w:tc>
        <w:tc>
          <w:tcPr>
            <w:tcW w:w="1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91BA4" w:rsidRPr="00175839" w:rsidRDefault="00791BA4" w:rsidP="00221BB8">
            <w:pPr>
              <w:jc w:val="center"/>
              <w:rPr>
                <w:color w:val="000000"/>
              </w:rPr>
            </w:pPr>
            <w:r w:rsidRPr="00175839">
              <w:rPr>
                <w:color w:val="000000"/>
              </w:rPr>
              <w:t>25</w:t>
            </w:r>
          </w:p>
        </w:tc>
      </w:tr>
    </w:tbl>
    <w:p w:rsidR="00791BA4" w:rsidRDefault="00791BA4" w:rsidP="00791BA4">
      <w:pPr>
        <w:tabs>
          <w:tab w:val="left" w:pos="13200"/>
        </w:tabs>
      </w:pPr>
      <w:r>
        <w:tab/>
      </w:r>
    </w:p>
    <w:p w:rsidR="00791BA4" w:rsidRDefault="00791BA4" w:rsidP="00791BA4"/>
    <w:p w:rsidR="00791BA4" w:rsidRDefault="00791BA4" w:rsidP="00791BA4">
      <w:pPr>
        <w:sectPr w:rsidR="00791BA4" w:rsidSect="00175839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791BA4" w:rsidRDefault="00791BA4" w:rsidP="00791BA4">
      <w:pPr>
        <w:pStyle w:val="a5"/>
        <w:spacing w:after="0"/>
        <w:ind w:firstLine="709"/>
        <w:jc w:val="both"/>
        <w:rPr>
          <w:b/>
        </w:rPr>
      </w:pPr>
    </w:p>
    <w:p w:rsidR="00791BA4" w:rsidRPr="00346EBF" w:rsidRDefault="00791BA4" w:rsidP="00791BA4">
      <w:pPr>
        <w:pStyle w:val="a5"/>
        <w:spacing w:after="0"/>
        <w:ind w:firstLine="709"/>
        <w:jc w:val="both"/>
        <w:rPr>
          <w:b/>
          <w:i/>
        </w:rPr>
      </w:pPr>
      <w:r w:rsidRPr="00346EBF">
        <w:rPr>
          <w:b/>
        </w:rPr>
        <w:t>7. Оценочные средства для проведения промежуточной аттестации</w:t>
      </w:r>
    </w:p>
    <w:p w:rsidR="00791BA4" w:rsidRDefault="00791BA4" w:rsidP="00791BA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791BA4" w:rsidRPr="00F44144" w:rsidRDefault="00791BA4" w:rsidP="00791BA4">
      <w:pPr>
        <w:rPr>
          <w:b/>
        </w:rPr>
      </w:pPr>
      <w:r w:rsidRPr="00F44144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488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4"/>
        <w:gridCol w:w="4252"/>
        <w:gridCol w:w="9068"/>
      </w:tblGrid>
      <w:tr w:rsidR="00791BA4" w:rsidRPr="00BC665F" w:rsidTr="00221BB8">
        <w:trPr>
          <w:trHeight w:val="753"/>
          <w:tblHeader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1BA4" w:rsidRPr="00BC665F" w:rsidRDefault="00791BA4" w:rsidP="00221BB8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 xml:space="preserve">Структурный элемент </w:t>
            </w:r>
            <w:r w:rsidRPr="00BC665F">
              <w:rPr>
                <w:sz w:val="20"/>
                <w:szCs w:val="20"/>
              </w:rPr>
              <w:br/>
              <w:t>компетенции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1BA4" w:rsidRPr="00BC665F" w:rsidRDefault="00791BA4" w:rsidP="00221BB8">
            <w:pPr>
              <w:jc w:val="center"/>
              <w:rPr>
                <w:sz w:val="20"/>
                <w:szCs w:val="20"/>
              </w:rPr>
            </w:pPr>
            <w:r w:rsidRPr="00BC665F">
              <w:rPr>
                <w:bCs/>
                <w:sz w:val="20"/>
                <w:szCs w:val="20"/>
              </w:rPr>
              <w:t xml:space="preserve">Планируемые результаты обучения 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1BA4" w:rsidRPr="00BC665F" w:rsidRDefault="00791BA4" w:rsidP="00221BB8">
            <w:pPr>
              <w:jc w:val="center"/>
              <w:rPr>
                <w:sz w:val="20"/>
                <w:szCs w:val="20"/>
              </w:rPr>
            </w:pPr>
            <w:r w:rsidRPr="00BC665F">
              <w:rPr>
                <w:sz w:val="20"/>
                <w:szCs w:val="20"/>
              </w:rPr>
              <w:t>Оценочные средства</w:t>
            </w:r>
          </w:p>
        </w:tc>
      </w:tr>
      <w:tr w:rsidR="00791BA4" w:rsidRPr="00EC3F7D" w:rsidTr="00221BB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Pr="00736923" w:rsidRDefault="00791BA4" w:rsidP="00221BB8">
            <w:pPr>
              <w:rPr>
                <w:b/>
                <w:sz w:val="20"/>
                <w:szCs w:val="20"/>
                <w:highlight w:val="yellow"/>
              </w:rPr>
            </w:pPr>
            <w:r w:rsidRPr="00736923">
              <w:rPr>
                <w:b/>
                <w:sz w:val="20"/>
                <w:szCs w:val="20"/>
              </w:rPr>
              <w:t>ОПК-5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736923">
              <w:rPr>
                <w:sz w:val="20"/>
                <w:szCs w:val="20"/>
              </w:rPr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791BA4" w:rsidRPr="00EC3F7D" w:rsidTr="00221BB8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Pr="00736923" w:rsidRDefault="00791BA4" w:rsidP="00221BB8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91BA4" w:rsidRPr="00736923" w:rsidRDefault="00791BA4" w:rsidP="00221BB8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Методы и организацию взрывных работ, их воздействие на массив горных пород;</w:t>
            </w:r>
          </w:p>
          <w:p w:rsidR="00791BA4" w:rsidRPr="00736923" w:rsidRDefault="00791BA4" w:rsidP="00221BB8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Методики оценки качества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91BA4" w:rsidRPr="00DC4048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теста</w:t>
            </w:r>
          </w:p>
          <w:tbl>
            <w:tblPr>
              <w:tblStyle w:val="ab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5508"/>
              <w:gridCol w:w="4063"/>
            </w:tblGrid>
            <w:tr w:rsidR="00791BA4" w:rsidRPr="00DC4048" w:rsidTr="00221BB8">
              <w:tc>
                <w:tcPr>
                  <w:tcW w:w="9571" w:type="dxa"/>
                  <w:gridSpan w:val="2"/>
                </w:tcPr>
                <w:p w:rsidR="00791BA4" w:rsidRPr="00DC4048" w:rsidRDefault="00791BA4" w:rsidP="00221BB8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1. Шпуром называется горная выработка цилиндрической формы: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b/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1. диаметром до 70 мм и глубиной до 5 м.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диаметром до 150 мм и глубиной до 3 м.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диаметром до 90 мм и глубиной до 8 м.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диаметром до 100 мм и глубиной до 10 м.</w:t>
                  </w:r>
                </w:p>
              </w:tc>
            </w:tr>
            <w:tr w:rsidR="00791BA4" w:rsidRPr="00DC4048" w:rsidTr="00221BB8">
              <w:tc>
                <w:tcPr>
                  <w:tcW w:w="9571" w:type="dxa"/>
                  <w:gridSpan w:val="2"/>
                </w:tcPr>
                <w:p w:rsidR="00791BA4" w:rsidRPr="00DC4048" w:rsidRDefault="00791BA4" w:rsidP="00221BB8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2. Масса скважинного заряда второго и последующих рядов определяется по формуле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47675" cy="200025"/>
                        <wp:effectExtent l="19050" t="0" r="9525" b="0"/>
                        <wp:docPr id="1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2. </w:t>
                  </w:r>
                  <w:r w:rsidRPr="00DC4048">
                    <w:rPr>
                      <w:position w:val="-6"/>
                      <w:sz w:val="20"/>
                      <w:szCs w:val="20"/>
                      <w:lang w:val="en-US"/>
                    </w:rPr>
                    <w:object w:dxaOrig="660" w:dyaOrig="340">
                      <v:shape id="_x0000_i1037" type="#_x0000_t75" style="width:33pt;height:18pt" o:ole="">
                        <v:imagedata r:id="rId12" o:title=""/>
                      </v:shape>
                      <o:OLEObject Type="Embed" ProgID="Equation.3" ShapeID="_x0000_i1037" DrawAspect="Content" ObjectID="_1665762034" r:id="rId40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3. </w:t>
                  </w:r>
                  <w:r w:rsidRPr="00DC4048">
                    <w:rPr>
                      <w:noProof/>
                      <w:position w:val="-12"/>
                      <w:sz w:val="20"/>
                      <w:szCs w:val="20"/>
                    </w:rPr>
                    <w:drawing>
                      <wp:inline distT="0" distB="0" distL="0" distR="0">
                        <wp:extent cx="771525" cy="257175"/>
                        <wp:effectExtent l="0" t="0" r="0" b="0"/>
                        <wp:docPr id="12" name="Рисунок 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71525" cy="257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4. </w:t>
                  </w:r>
                  <w:r w:rsidRPr="00DC4048">
                    <w:rPr>
                      <w:b/>
                      <w:position w:val="-10"/>
                      <w:sz w:val="20"/>
                      <w:szCs w:val="20"/>
                    </w:rPr>
                    <w:object w:dxaOrig="600" w:dyaOrig="320">
                      <v:shape id="_x0000_i1038" type="#_x0000_t75" style="width:30pt;height:15pt" o:ole="">
                        <v:imagedata r:id="rId15" o:title=""/>
                      </v:shape>
                      <o:OLEObject Type="Embed" ProgID="Equation.3" ShapeID="_x0000_i1038" DrawAspect="Content" ObjectID="_1665762035" r:id="rId41"/>
                    </w:object>
                  </w:r>
                </w:p>
              </w:tc>
            </w:tr>
            <w:tr w:rsidR="00791BA4" w:rsidRPr="00DC4048" w:rsidTr="00221BB8">
              <w:tc>
                <w:tcPr>
                  <w:tcW w:w="9571" w:type="dxa"/>
                  <w:gridSpan w:val="2"/>
                </w:tcPr>
                <w:p w:rsidR="00791BA4" w:rsidRPr="00DC4048" w:rsidRDefault="00791BA4" w:rsidP="00221BB8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3. Величина ЛСПП по условию безопасного бурения скважин первого ряда равна: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00" w:dyaOrig="380">
                      <v:shape id="_x0000_i1039" type="#_x0000_t75" style="width:60pt;height:19.5pt" o:ole="">
                        <v:imagedata r:id="rId17" o:title=""/>
                      </v:shape>
                      <o:OLEObject Type="Embed" ProgID="Equation.3" ShapeID="_x0000_i1039" DrawAspect="Content" ObjectID="_1665762036" r:id="rId42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2. </w:t>
                  </w:r>
                  <w:r w:rsidRPr="00DC4048">
                    <w:rPr>
                      <w:b/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00" w:dyaOrig="380">
                      <v:shape id="_x0000_i1040" type="#_x0000_t75" style="width:60pt;height:19.5pt" o:ole=""/>
                      <o:OLEObject Type="Embed" ProgID="Equation.3" ShapeID="_x0000_i1040" DrawAspect="Content" ObjectID="_1665762037" r:id="rId43"/>
                    </w:object>
                  </w:r>
                  <w:r w:rsidRPr="00DC4048">
                    <w:rPr>
                      <w:b/>
                      <w:sz w:val="20"/>
                      <w:szCs w:val="20"/>
                    </w:rPr>
                    <w:t xml:space="preserve">            </w:t>
                  </w:r>
                  <w:r w:rsidRPr="00DC4048">
                    <w:rPr>
                      <w:sz w:val="20"/>
                      <w:szCs w:val="20"/>
                    </w:rPr>
                    <w:t xml:space="preserve">3.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position w:val="-14"/>
                      <w:sz w:val="20"/>
                      <w:szCs w:val="20"/>
                    </w:rPr>
                    <w:object w:dxaOrig="1120" w:dyaOrig="380">
                      <v:shape id="_x0000_i1041" type="#_x0000_t75" style="width:55.5pt;height:19.5pt" o:ole="">
                        <v:imagedata r:id="rId44" o:title=""/>
                      </v:shape>
                      <o:OLEObject Type="Embed" ProgID="Equation.3" ShapeID="_x0000_i1041" DrawAspect="Content" ObjectID="_1665762038" r:id="rId45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4.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W</w:t>
                  </w:r>
                  <w:r w:rsidRPr="00DC4048">
                    <w:rPr>
                      <w:sz w:val="20"/>
                      <w:szCs w:val="20"/>
                    </w:rPr>
                    <w:t>≥</w:t>
                  </w:r>
                  <w:r w:rsidRPr="00DC4048">
                    <w:rPr>
                      <w:b/>
                      <w:position w:val="-14"/>
                      <w:sz w:val="20"/>
                      <w:szCs w:val="20"/>
                    </w:rPr>
                    <w:object w:dxaOrig="1240" w:dyaOrig="380">
                      <v:shape id="_x0000_i1042" type="#_x0000_t75" style="width:61.5pt;height:19.5pt" o:ole="">
                        <v:imagedata r:id="rId23" o:title=""/>
                      </v:shape>
                      <o:OLEObject Type="Embed" ProgID="Equation.3" ShapeID="_x0000_i1042" DrawAspect="Content" ObjectID="_1665762039" r:id="rId46"/>
                    </w:object>
                  </w:r>
                </w:p>
              </w:tc>
            </w:tr>
            <w:tr w:rsidR="00791BA4" w:rsidRPr="00DC4048" w:rsidTr="00221BB8">
              <w:tc>
                <w:tcPr>
                  <w:tcW w:w="9571" w:type="dxa"/>
                  <w:gridSpan w:val="2"/>
                </w:tcPr>
                <w:p w:rsidR="00791BA4" w:rsidRPr="00DC4048" w:rsidRDefault="00791BA4" w:rsidP="00221BB8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4. Изменение главных параметров подготовки является группой методов управления энергией взрыва по классификации 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 xml:space="preserve">1. А.С. Ташкинова          </w:t>
                  </w:r>
                  <w:r w:rsidRPr="00DC4048">
                    <w:rPr>
                      <w:sz w:val="20"/>
                      <w:szCs w:val="20"/>
                    </w:rPr>
                    <w:t>2. И.П. Малярова             3. В.И. Машукова          4. Б.Н. Кутузова</w:t>
                  </w:r>
                </w:p>
              </w:tc>
            </w:tr>
            <w:tr w:rsidR="00791BA4" w:rsidRPr="00DC4048" w:rsidTr="00221BB8">
              <w:tc>
                <w:tcPr>
                  <w:tcW w:w="9571" w:type="dxa"/>
                  <w:gridSpan w:val="2"/>
                </w:tcPr>
                <w:p w:rsidR="00791BA4" w:rsidRPr="00DC4048" w:rsidRDefault="00791BA4" w:rsidP="00221BB8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5. Линия наименьшего сопротивления это -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Расстояние от центра заряда до свободной поверхности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Расстояние от центра заряда до нижней бровки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b/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3. Кратчайшее расстояние от центра заряда до ближайшей свободной поверхности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Кратчайшее расстояние от глубины заложения заряда до ближайшей свободной поверхности</w:t>
                  </w:r>
                </w:p>
              </w:tc>
            </w:tr>
            <w:tr w:rsidR="00791BA4" w:rsidRPr="00DC4048" w:rsidTr="00221BB8">
              <w:tc>
                <w:tcPr>
                  <w:tcW w:w="9571" w:type="dxa"/>
                  <w:gridSpan w:val="2"/>
                </w:tcPr>
                <w:p w:rsidR="00791BA4" w:rsidRPr="00DC4048" w:rsidRDefault="00791BA4" w:rsidP="00221BB8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6. Максимально допустимый размер куска для конвейерной ленты принимается: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1380" w:dyaOrig="340">
                      <v:shape id="_x0000_i1043" type="#_x0000_t75" style="width:69pt;height:18pt" o:ole="">
                        <v:imagedata r:id="rId25" o:title=""/>
                      </v:shape>
                      <o:OLEObject Type="Embed" ProgID="Equation.3" ShapeID="_x0000_i1043" DrawAspect="Content" ObjectID="_1665762040" r:id="rId47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2.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960" w:dyaOrig="320">
                      <v:shape id="_x0000_i1044" type="#_x0000_t75" style="width:48pt;height:15pt" o:ole="">
                        <v:imagedata r:id="rId27" o:title=""/>
                      </v:shape>
                      <o:OLEObject Type="Embed" ProgID="Equation.3" ShapeID="_x0000_i1044" DrawAspect="Content" ObjectID="_1665762041" r:id="rId48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3. ≤</w:t>
                  </w:r>
                  <w:r w:rsidRPr="00DC4048">
                    <w:rPr>
                      <w:position w:val="-10"/>
                      <w:sz w:val="20"/>
                      <w:szCs w:val="20"/>
                    </w:rPr>
                    <w:object w:dxaOrig="1400" w:dyaOrig="340">
                      <v:shape id="_x0000_i1045" type="#_x0000_t75" style="width:69pt;height:18pt" o:ole="">
                        <v:imagedata r:id="rId29" o:title=""/>
                      </v:shape>
                      <o:OLEObject Type="Embed" ProgID="Equation.3" ShapeID="_x0000_i1045" DrawAspect="Content" ObjectID="_1665762042" r:id="rId49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4. ≤</w:t>
                  </w:r>
                  <w:r w:rsidRPr="00DC4048">
                    <w:rPr>
                      <w:b/>
                      <w:position w:val="-10"/>
                      <w:sz w:val="20"/>
                      <w:szCs w:val="20"/>
                    </w:rPr>
                    <w:object w:dxaOrig="999" w:dyaOrig="320">
                      <v:shape id="_x0000_i1046" type="#_x0000_t75" style="width:49.5pt;height:15pt" o:ole="">
                        <v:imagedata r:id="rId31" o:title=""/>
                      </v:shape>
                      <o:OLEObject Type="Embed" ProgID="Equation.3" ShapeID="_x0000_i1046" DrawAspect="Content" ObjectID="_1665762043" r:id="rId50"/>
                    </w:object>
                  </w:r>
                </w:p>
              </w:tc>
            </w:tr>
            <w:tr w:rsidR="00791BA4" w:rsidRPr="00DC4048" w:rsidTr="00221BB8">
              <w:tc>
                <w:tcPr>
                  <w:tcW w:w="9571" w:type="dxa"/>
                  <w:gridSpan w:val="2"/>
                </w:tcPr>
                <w:p w:rsidR="00791BA4" w:rsidRPr="00DC4048" w:rsidRDefault="00791BA4" w:rsidP="00221BB8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7. Величина камерного заряда рыхления рассчитывают по формуле: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1.</w:t>
                  </w:r>
                  <w:r w:rsidRPr="00DC4048">
                    <w:rPr>
                      <w:b/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09575" cy="238125"/>
                        <wp:effectExtent l="19050" t="0" r="0" b="0"/>
                        <wp:docPr id="15" name="Рисунок 13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3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2. </w:t>
                  </w:r>
                  <w:r w:rsidRPr="00DC4048">
                    <w:rPr>
                      <w:noProof/>
                      <w:position w:val="-10"/>
                      <w:sz w:val="20"/>
                      <w:szCs w:val="20"/>
                    </w:rPr>
                    <w:drawing>
                      <wp:inline distT="0" distB="0" distL="0" distR="0">
                        <wp:extent cx="447675" cy="200025"/>
                        <wp:effectExtent l="19050" t="0" r="9525" b="0"/>
                        <wp:docPr id="17" name="Рисунок 1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2000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3. </w:t>
                  </w:r>
                  <w:r w:rsidRPr="00DC4048">
                    <w:rPr>
                      <w:position w:val="-12"/>
                      <w:sz w:val="20"/>
                      <w:szCs w:val="20"/>
                    </w:rPr>
                    <w:object w:dxaOrig="1219" w:dyaOrig="400">
                      <v:shape id="_x0000_i1047" type="#_x0000_t75" style="width:61.5pt;height:21pt" o:ole="">
                        <v:imagedata r:id="rId34" o:title=""/>
                      </v:shape>
                      <o:OLEObject Type="Embed" ProgID="Equation.3" ShapeID="_x0000_i1047" DrawAspect="Content" ObjectID="_1665762044" r:id="rId51"/>
                    </w:objec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4. </w:t>
                  </w:r>
                  <w:r w:rsidRPr="00DC4048">
                    <w:rPr>
                      <w:noProof/>
                      <w:position w:val="-14"/>
                      <w:sz w:val="20"/>
                      <w:szCs w:val="20"/>
                    </w:rPr>
                    <w:drawing>
                      <wp:inline distT="0" distB="0" distL="0" distR="0">
                        <wp:extent cx="685800" cy="266700"/>
                        <wp:effectExtent l="0" t="0" r="0" b="0"/>
                        <wp:docPr id="19" name="Рисунок 1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6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2667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791BA4" w:rsidRPr="00DC4048" w:rsidTr="00221BB8">
              <w:tc>
                <w:tcPr>
                  <w:tcW w:w="9571" w:type="dxa"/>
                  <w:gridSpan w:val="2"/>
                </w:tcPr>
                <w:p w:rsidR="00791BA4" w:rsidRPr="00DC4048" w:rsidRDefault="00791BA4" w:rsidP="00221BB8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8. По питателю зарядная машина МЗ-4: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Пневмодиафрагменная                          2. Вибролотковая       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3. Шнековая</w:t>
                  </w:r>
                </w:p>
              </w:tc>
            </w:tr>
            <w:tr w:rsidR="00791BA4" w:rsidRPr="00DC4048" w:rsidTr="00221BB8">
              <w:tc>
                <w:tcPr>
                  <w:tcW w:w="9571" w:type="dxa"/>
                  <w:gridSpan w:val="2"/>
                </w:tcPr>
                <w:p w:rsidR="00791BA4" w:rsidRPr="00DC4048" w:rsidRDefault="00791BA4" w:rsidP="00221BB8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lastRenderedPageBreak/>
                    <w:t>9. По конструкции исполнительного органа зарядчик Вахш-5 относится к: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Барабанным                         2. Эжекторным пистолетного типа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3. Камерным</w:t>
                  </w:r>
                </w:p>
              </w:tc>
            </w:tr>
            <w:tr w:rsidR="00791BA4" w:rsidRPr="00DC4048" w:rsidTr="00221BB8">
              <w:tc>
                <w:tcPr>
                  <w:tcW w:w="9571" w:type="dxa"/>
                  <w:gridSpan w:val="2"/>
                </w:tcPr>
                <w:p w:rsidR="00791BA4" w:rsidRPr="00DC4048" w:rsidRDefault="00791BA4" w:rsidP="00221BB8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10. Причиной образования порогов является: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Увеличенный расход ВВ                                           </w:t>
                  </w:r>
                  <w:r w:rsidRPr="00DC4048">
                    <w:rPr>
                      <w:b/>
                      <w:sz w:val="20"/>
                      <w:szCs w:val="20"/>
                    </w:rPr>
                    <w:t>2. Недостаточный перебур скважин</w:t>
                  </w:r>
                  <w:r w:rsidRPr="00DC4048">
                    <w:rPr>
                      <w:sz w:val="20"/>
                      <w:szCs w:val="20"/>
                    </w:rPr>
                    <w:t xml:space="preserve"> 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>3. Чрезмерная величина ЛСПП</w: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   4. Чрезмерная величина забойки</w:t>
                  </w:r>
                </w:p>
              </w:tc>
            </w:tr>
            <w:tr w:rsidR="00791BA4" w:rsidRPr="00DC4048" w:rsidTr="00221BB8">
              <w:tc>
                <w:tcPr>
                  <w:tcW w:w="9571" w:type="dxa"/>
                  <w:gridSpan w:val="2"/>
                </w:tcPr>
                <w:p w:rsidR="00791BA4" w:rsidRPr="00DC4048" w:rsidRDefault="00791BA4" w:rsidP="00221BB8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11. По данным практического опыта для пород 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  <w:lang w:val="en-US"/>
                    </w:rPr>
                    <w:t>II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 xml:space="preserve"> категории по трещиноватости необходимо принимать диаметр скважины равный: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b/>
                      <w:sz w:val="20"/>
                      <w:szCs w:val="20"/>
                    </w:rPr>
                    <w:t xml:space="preserve">1. 200-250 мм </w:t>
                  </w:r>
                  <w:r w:rsidRPr="00DC4048">
                    <w:rPr>
                      <w:sz w:val="20"/>
                      <w:szCs w:val="20"/>
                    </w:rPr>
                    <w:t xml:space="preserve">                                      2. 250-350 мм                                          3. 100-150 мм</w:t>
                  </w:r>
                </w:p>
              </w:tc>
            </w:tr>
            <w:tr w:rsidR="00791BA4" w:rsidRPr="00DC4048" w:rsidTr="00221BB8">
              <w:tc>
                <w:tcPr>
                  <w:tcW w:w="5508" w:type="dxa"/>
                </w:tcPr>
                <w:p w:rsidR="00791BA4" w:rsidRPr="00DC4048" w:rsidRDefault="00791BA4" w:rsidP="00221BB8">
                  <w:pPr>
                    <w:spacing w:line="264" w:lineRule="auto"/>
                    <w:rPr>
                      <w:sz w:val="20"/>
                      <w:szCs w:val="20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12.</w:t>
                  </w:r>
                  <w:r w:rsidRPr="00DC4048">
                    <w:rPr>
                      <w:sz w:val="20"/>
                      <w:szCs w:val="20"/>
                    </w:rPr>
                    <w:t xml:space="preserve"> </w:t>
                  </w: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На рисунке цифрой 1 обозначены</w:t>
                  </w:r>
                  <w:r w:rsidRPr="00DC4048">
                    <w:rPr>
                      <w:sz w:val="20"/>
                      <w:szCs w:val="20"/>
                    </w:rPr>
                    <w:t>:</w:t>
                  </w:r>
                </w:p>
                <w:p w:rsidR="00791BA4" w:rsidRPr="00DC4048" w:rsidRDefault="00791BA4" w:rsidP="00221BB8">
                  <w:pPr>
                    <w:spacing w:line="264" w:lineRule="auto"/>
                    <w:jc w:val="center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sz w:val="20"/>
                      <w:szCs w:val="20"/>
                    </w:rPr>
                    <w:object w:dxaOrig="9646" w:dyaOrig="6314">
                      <v:shape id="_x0000_i1048" type="#_x0000_t75" style="width:93pt;height:60pt" o:ole="">
                        <v:imagedata r:id="rId37" o:title=""/>
                      </v:shape>
                      <o:OLEObject Type="Embed" ProgID="PBrush" ShapeID="_x0000_i1048" DrawAspect="Content" ObjectID="_1665762045" r:id="rId52"/>
                    </w:object>
                  </w:r>
                </w:p>
              </w:tc>
              <w:tc>
                <w:tcPr>
                  <w:tcW w:w="4063" w:type="dxa"/>
                  <w:vAlign w:val="center"/>
                </w:tcPr>
                <w:p w:rsidR="00791BA4" w:rsidRPr="00DC4048" w:rsidRDefault="00791BA4" w:rsidP="00221BB8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выводные провода</w:t>
                  </w:r>
                </w:p>
                <w:p w:rsidR="00791BA4" w:rsidRPr="00DC4048" w:rsidRDefault="00791BA4" w:rsidP="00221BB8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концевые провода</w:t>
                  </w:r>
                </w:p>
                <w:p w:rsidR="00791BA4" w:rsidRPr="00DC4048" w:rsidRDefault="00791BA4" w:rsidP="00221BB8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участковые провода</w:t>
                  </w:r>
                </w:p>
                <w:p w:rsidR="00791BA4" w:rsidRPr="00DC4048" w:rsidRDefault="00791BA4" w:rsidP="00221BB8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sz w:val="20"/>
                      <w:szCs w:val="20"/>
                    </w:rPr>
                    <w:t>4. скважинные провода</w:t>
                  </w:r>
                </w:p>
              </w:tc>
            </w:tr>
            <w:tr w:rsidR="00791BA4" w:rsidRPr="00DC4048" w:rsidTr="00221BB8">
              <w:tc>
                <w:tcPr>
                  <w:tcW w:w="5508" w:type="dxa"/>
                </w:tcPr>
                <w:p w:rsidR="00791BA4" w:rsidRPr="00DC4048" w:rsidRDefault="00791BA4" w:rsidP="00221BB8">
                  <w:pPr>
                    <w:spacing w:line="264" w:lineRule="auto"/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13. На рисунке представлена схема соединения:</w:t>
                  </w:r>
                  <w:r w:rsidRPr="00DC4048">
                    <w:rPr>
                      <w:sz w:val="20"/>
                      <w:szCs w:val="20"/>
                    </w:rPr>
                    <w:br/>
                    <w:t xml:space="preserve">                                    </w:t>
                  </w:r>
                  <w:r w:rsidRPr="00DC4048">
                    <w:rPr>
                      <w:noProof/>
                      <w:sz w:val="20"/>
                      <w:szCs w:val="20"/>
                    </w:rPr>
                    <w:drawing>
                      <wp:inline distT="0" distB="0" distL="0" distR="0">
                        <wp:extent cx="685800" cy="638175"/>
                        <wp:effectExtent l="19050" t="0" r="0" b="0"/>
                        <wp:docPr id="20" name="Рисунок 1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8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3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85800" cy="6381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063" w:type="dxa"/>
                  <w:vAlign w:val="center"/>
                </w:tcPr>
                <w:p w:rsidR="00791BA4" w:rsidRPr="00DC4048" w:rsidRDefault="00791BA4" w:rsidP="00221BB8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смешанная</w:t>
                  </w:r>
                </w:p>
                <w:p w:rsidR="00791BA4" w:rsidRPr="00DC4048" w:rsidRDefault="00791BA4" w:rsidP="00221BB8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2. пучковая</w:t>
                  </w:r>
                </w:p>
                <w:p w:rsidR="00791BA4" w:rsidRPr="00DC4048" w:rsidRDefault="00791BA4" w:rsidP="00221BB8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3. расходящаяся</w:t>
                  </w:r>
                </w:p>
                <w:p w:rsidR="00791BA4" w:rsidRPr="00DC4048" w:rsidRDefault="00791BA4" w:rsidP="00221BB8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4. сходящаяся</w:t>
                  </w:r>
                </w:p>
              </w:tc>
            </w:tr>
            <w:tr w:rsidR="00791BA4" w:rsidRPr="00DC4048" w:rsidTr="00221BB8">
              <w:tc>
                <w:tcPr>
                  <w:tcW w:w="9571" w:type="dxa"/>
                  <w:gridSpan w:val="2"/>
                </w:tcPr>
                <w:p w:rsidR="00791BA4" w:rsidRPr="00DC4048" w:rsidRDefault="00791BA4" w:rsidP="00221BB8">
                  <w:pPr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14. Время от момента включения тока до момента взрыва ЭД:</w:t>
                  </w:r>
                </w:p>
                <w:p w:rsidR="00791BA4" w:rsidRPr="00DC4048" w:rsidRDefault="00791BA4" w:rsidP="00221BB8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 xml:space="preserve">1.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срабатывания              2.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передачи                   3.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инициирования                   4. </w:t>
                  </w:r>
                  <w:r w:rsidRPr="00DC4048">
                    <w:rPr>
                      <w:sz w:val="20"/>
                      <w:szCs w:val="20"/>
                      <w:lang w:val="en-US"/>
                    </w:rPr>
                    <w:t>t</w:t>
                  </w:r>
                  <w:r w:rsidRPr="00DC4048">
                    <w:rPr>
                      <w:sz w:val="20"/>
                      <w:szCs w:val="20"/>
                    </w:rPr>
                    <w:t xml:space="preserve"> взрыва</w:t>
                  </w:r>
                </w:p>
              </w:tc>
            </w:tr>
            <w:tr w:rsidR="00791BA4" w:rsidRPr="00DC4048" w:rsidTr="00221BB8">
              <w:tc>
                <w:tcPr>
                  <w:tcW w:w="9571" w:type="dxa"/>
                  <w:gridSpan w:val="2"/>
                </w:tcPr>
                <w:p w:rsidR="00791BA4" w:rsidRPr="00DC4048" w:rsidRDefault="00791BA4" w:rsidP="00221BB8">
                  <w:pPr>
                    <w:rPr>
                      <w:i/>
                      <w:sz w:val="20"/>
                      <w:szCs w:val="20"/>
                      <w:u w:val="single"/>
                    </w:rPr>
                  </w:pPr>
                  <w:r w:rsidRPr="00DC4048">
                    <w:rPr>
                      <w:i/>
                      <w:sz w:val="20"/>
                      <w:szCs w:val="20"/>
                      <w:u w:val="single"/>
                    </w:rPr>
                    <w:t>15. Релаксационное светосигнальное устройство подключено к:</w:t>
                  </w:r>
                </w:p>
                <w:p w:rsidR="00791BA4" w:rsidRPr="00DC4048" w:rsidRDefault="00791BA4" w:rsidP="00221BB8">
                  <w:pPr>
                    <w:rPr>
                      <w:sz w:val="20"/>
                      <w:szCs w:val="20"/>
                    </w:rPr>
                  </w:pPr>
                  <w:r w:rsidRPr="00DC4048">
                    <w:rPr>
                      <w:sz w:val="20"/>
                      <w:szCs w:val="20"/>
                    </w:rPr>
                    <w:t>1. трансформатору            2. схеме удвоения напряжения           3. источнику            4. конденсатору</w:t>
                  </w:r>
                </w:p>
              </w:tc>
            </w:tr>
          </w:tbl>
          <w:p w:rsidR="00791BA4" w:rsidRPr="00736923" w:rsidRDefault="00791BA4" w:rsidP="00221BB8">
            <w:pPr>
              <w:rPr>
                <w:sz w:val="20"/>
                <w:szCs w:val="20"/>
              </w:rPr>
            </w:pPr>
          </w:p>
        </w:tc>
      </w:tr>
      <w:tr w:rsidR="00791BA4" w:rsidRPr="00EC3F7D" w:rsidTr="00221BB8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Pr="00736923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91BA4" w:rsidRPr="00736923" w:rsidRDefault="00791BA4" w:rsidP="00221BB8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Использовать научные законы и методы оценки качества взрывного дробления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91BA4" w:rsidRDefault="00791BA4" w:rsidP="00221BB8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Перечень вопросов на защиту лабораторных работ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Классификация зарядов ВВ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Основные параметры воронки взрыва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Схема действия взрыва в твердой среде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Методы расчета зарядов ВВ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Условия применения взрыва в зажиме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Отличительные признаки взрыва в зажиме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Проходка траншей на карьерах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Взрывание на подпорную стенку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Проходка подземных горных выработок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Основные методы дробления негабарита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lastRenderedPageBreak/>
              <w:t>Кондиционный размер куска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Факторы определяющие качество взрывного дробления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Методы оценки кусковатости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rStyle w:val="FontStyle18"/>
                <w:b w:val="0"/>
                <w:bCs w:val="0"/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Методики расчета удельного расхода ВВ</w:t>
            </w:r>
          </w:p>
          <w:p w:rsidR="00791BA4" w:rsidRPr="00736923" w:rsidRDefault="00791BA4" w:rsidP="00221BB8">
            <w:pPr>
              <w:pStyle w:val="Style4"/>
              <w:widowControl/>
              <w:numPr>
                <w:ilvl w:val="0"/>
                <w:numId w:val="32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Style w:val="FontStyle18"/>
                <w:b w:val="0"/>
                <w:sz w:val="20"/>
                <w:szCs w:val="20"/>
              </w:rPr>
              <w:t>Влияние различных факторов на величину удельного расхода ВВ</w:t>
            </w:r>
          </w:p>
        </w:tc>
      </w:tr>
      <w:tr w:rsidR="00791BA4" w:rsidRPr="00EC3F7D" w:rsidTr="00221BB8">
        <w:trPr>
          <w:trHeight w:val="283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91BA4" w:rsidRPr="00736923" w:rsidRDefault="00791BA4" w:rsidP="00221BB8">
            <w:pPr>
              <w:rPr>
                <w:sz w:val="20"/>
                <w:szCs w:val="20"/>
              </w:rPr>
            </w:pPr>
            <w:r w:rsidRPr="00736923">
              <w:rPr>
                <w:sz w:val="20"/>
                <w:szCs w:val="20"/>
              </w:rPr>
              <w:t>- Отраслевыми правилами при проектировании и производстве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791BA4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Пример теста</w:t>
            </w:r>
          </w:p>
          <w:p w:rsidR="00791BA4" w:rsidRPr="00F35905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1)В каких случаях допускаются к повторной проверке знаний специальной комиссии взрывники, не сдавшие экзаменов и лишенные права производства взрывных работ?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ранее чем через три месяца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2.После переподготовки в соответствии с приказом руководителя организации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3.После 10-дневной стажировки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F35905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2) Какова величина запpетной зоны при длительном (более смены) заряжании при массовых взрывах на карьерах?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F35905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3) Какое расстояние допускается между полками и столами в помещении для сушки ВВ от греющихся поверхностей (печей, труб, радиаторов)?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 не менее 1 м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 не менее 1,5 м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 не менее 0,5 м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 не менее 0,2 м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F35905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4) Через какой промежуток времени взрывнику разрешается подход к месту взрыва при взрывании неэлектрическими системами инициирования, если взрыва не произошло?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 15 мин.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 не регламентируется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 30 мин.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 5 мин.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5 10 мин.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F35905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5)Что необходимо делать с неиспользованными боевиками?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1.Использовать при следующем взрыве в порядке, установленном руководителем организации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2.Уничтожить взрыванием в порядке, установленном руководителем организации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3.Аккуратно извлечь детонатор из боевика с дальнейшим использованием ВВ и СИ по прямому назначению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F35905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lastRenderedPageBreak/>
              <w:t>6) Как устанавливается число зарядов, взрываемых взрывником, за время, отведенное ему для взрывания?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1.Хронометражными наблюдениями и утверждается руководителем организации, в том числе и для аналогичных условий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2.В соответствии с Едиными нормами и расценками на буровзрывные работы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3.По аналогии с учетом опыта работы взрывника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F35905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7) Допускается ли изменение числа и массы зарядов по сравнению с данными, предусмотренными паспортом?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допускается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2.Допускается с разрешения руководителя организации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3.Допускается только в сторону уменьшения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F35905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8) Когда разрешается новое заряжание шпура или скважины после произведенного прострела?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F35905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9) Через какой промежуток времени в каждой организации необходимо проводить анализ причин отказавших зарядов с принятием соответствующих мер по их предупреждению?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1.Не реже 1 раза в 3 месяца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2.Не реже 1 раза в 6 месяцев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3.Ежегодно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4.В сроки, установленные приказом руководителя организации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F35905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F35905">
              <w:rPr>
                <w:rFonts w:ascii="Times New Roman" w:hAnsi="Times New Roman"/>
                <w:b/>
              </w:rPr>
              <w:t>10) Вагоны, оборудуемые под хранение ВМ, должны?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1.Быть исправны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2.Не иметь тормозов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3.Иметь тормозные площадки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4.Иметь обогревательные устройства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5.Быть обеспечены средствами пожаротушения</w:t>
            </w:r>
          </w:p>
          <w:p w:rsidR="00791BA4" w:rsidRPr="00164E77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164E77">
              <w:rPr>
                <w:rFonts w:ascii="Times New Roman" w:hAnsi="Times New Roman"/>
              </w:rPr>
              <w:t>6.Иметь запорно-предохранительные устройства</w:t>
            </w:r>
          </w:p>
          <w:p w:rsidR="00791BA4" w:rsidRPr="00736923" w:rsidRDefault="00791BA4" w:rsidP="00221BB8">
            <w:pPr>
              <w:rPr>
                <w:sz w:val="20"/>
                <w:szCs w:val="20"/>
              </w:rPr>
            </w:pPr>
          </w:p>
        </w:tc>
      </w:tr>
      <w:tr w:rsidR="00791BA4" w:rsidRPr="00EC3F7D" w:rsidTr="00221BB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Pr="0013432B" w:rsidRDefault="00791BA4" w:rsidP="00221BB8">
            <w:pPr>
              <w:rPr>
                <w:b/>
                <w:sz w:val="20"/>
                <w:szCs w:val="20"/>
              </w:rPr>
            </w:pPr>
            <w:r w:rsidRPr="0013432B">
              <w:rPr>
                <w:b/>
                <w:sz w:val="20"/>
                <w:szCs w:val="20"/>
              </w:rPr>
              <w:lastRenderedPageBreak/>
              <w:t xml:space="preserve">ПК-4 </w:t>
            </w:r>
            <w:r w:rsidRPr="0013432B">
              <w:rPr>
                <w:color w:val="000000"/>
                <w:sz w:val="20"/>
                <w:szCs w:val="20"/>
                <w:shd w:val="clear" w:color="auto" w:fill="FFFFFF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</w:p>
        </w:tc>
      </w:tr>
      <w:tr w:rsidR="00791BA4" w:rsidRPr="00BC665F" w:rsidTr="00221BB8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Pr="00BC665F" w:rsidRDefault="00791BA4" w:rsidP="00221BB8">
            <w:pPr>
              <w:rPr>
                <w:sz w:val="20"/>
                <w:szCs w:val="20"/>
                <w:highlight w:val="yellow"/>
              </w:rPr>
            </w:pPr>
            <w:r w:rsidRPr="00BC665F"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Pr="009D67FD" w:rsidRDefault="00791BA4" w:rsidP="00221BB8">
            <w:pPr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>- Основные определения и понятия в области взрывных работ и работ с ВМ промышленного назначения;</w:t>
            </w:r>
          </w:p>
          <w:p w:rsidR="00791BA4" w:rsidRPr="009D67FD" w:rsidRDefault="00791BA4" w:rsidP="00221BB8">
            <w:pPr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 xml:space="preserve">- Технику и технологию безопасного ведения </w:t>
            </w:r>
            <w:r w:rsidRPr="009D67FD">
              <w:rPr>
                <w:sz w:val="20"/>
                <w:szCs w:val="20"/>
              </w:rPr>
              <w:lastRenderedPageBreak/>
              <w:t>взрывных работ</w:t>
            </w:r>
            <w:r>
              <w:rPr>
                <w:sz w:val="20"/>
                <w:szCs w:val="20"/>
              </w:rPr>
              <w:t>;</w:t>
            </w:r>
          </w:p>
          <w:p w:rsidR="00791BA4" w:rsidRDefault="00791BA4" w:rsidP="00221BB8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 w:rsidRPr="009D67FD">
              <w:rPr>
                <w:sz w:val="20"/>
                <w:szCs w:val="20"/>
              </w:rPr>
              <w:t xml:space="preserve">- </w:t>
            </w:r>
            <w:r>
              <w:rPr>
                <w:sz w:val="20"/>
                <w:szCs w:val="20"/>
              </w:rPr>
              <w:t>Виды взрывов, методы ведения взрывных работ, способы взрывания и управления процессами взрывного разрушения;</w:t>
            </w:r>
          </w:p>
          <w:p w:rsidR="00791BA4" w:rsidRPr="009D67FD" w:rsidRDefault="00791BA4" w:rsidP="00221BB8">
            <w:pPr>
              <w:tabs>
                <w:tab w:val="left" w:pos="356"/>
                <w:tab w:val="left" w:pos="851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Физико-химические и взрывчатые свойства промышленных ВВ и средств инициирования.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1BA4" w:rsidRPr="009D67FD" w:rsidRDefault="00791BA4" w:rsidP="00221BB8">
            <w:pPr>
              <w:pStyle w:val="Style4"/>
              <w:widowControl/>
              <w:jc w:val="both"/>
              <w:rPr>
                <w:b/>
                <w:sz w:val="20"/>
                <w:szCs w:val="20"/>
              </w:rPr>
            </w:pPr>
            <w:r w:rsidRPr="009D67FD">
              <w:rPr>
                <w:rStyle w:val="FontStyle18"/>
                <w:b w:val="0"/>
                <w:sz w:val="20"/>
                <w:szCs w:val="20"/>
              </w:rPr>
              <w:lastRenderedPageBreak/>
              <w:t>Перечень теоретических вопросов</w:t>
            </w:r>
            <w:r>
              <w:rPr>
                <w:rStyle w:val="FontStyle18"/>
                <w:b w:val="0"/>
                <w:sz w:val="20"/>
                <w:szCs w:val="20"/>
              </w:rPr>
              <w:t>:</w:t>
            </w:r>
          </w:p>
          <w:tbl>
            <w:tblPr>
              <w:tblW w:w="8427" w:type="dxa"/>
              <w:tblLayout w:type="fixed"/>
              <w:tblLook w:val="01E0" w:firstRow="1" w:lastRow="1" w:firstColumn="1" w:lastColumn="1" w:noHBand="0" w:noVBand="0"/>
            </w:tblPr>
            <w:tblGrid>
              <w:gridCol w:w="429"/>
              <w:gridCol w:w="7998"/>
            </w:tblGrid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Аммиачно-селитренные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Взрывание на подпорную стенку из неубранной взорванной горной породы.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Водосодержащие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lastRenderedPageBreak/>
                    <w:t>4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Воронка выброса при взрыве заряда ВВ. Элементы воронки выброса.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Давление газов при взрыве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Заряд ВВ. Классификация зарядов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Индивидуальные химические соединения (нитросоединения).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Индивидуальные химические соединения (нитроэфиры).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Инициирующие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Источники тока для электровзрывания. Аппаратура для контроля электровзрывных цепей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КЗВ. Физический смысл. Основные гипотезы КЗВ. Средства для осуществления КЗВ.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Кислородный баланс.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Классификации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Классификация ВВ по физическому состоянию.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Классификация зарядов ВВ по характеру действия на окружающую среду. Показатель действия взрыва.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Классификация промышленных ВВ по характеру воздействия на окружающую среду.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Конверсионные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Контрольная и зажигательная трубка их назначение и устройство.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Контурное взрывание.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Мгновенное взрывание зарядов ВВ. Физический смысл. Основные недостатки мгновенного взрывания.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камерных зарядов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малокамерных зарядов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наружных (накладных) зарядов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Метод скважинных зарядов ВВ на карьерах.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Назначение и устройство капсюля детонатора.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Назначение и устройство огнепроводного шнура.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Начальный импульс. Влияние мощности начального импульса на скорость детонации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Неэлектрические системы инициирования, их разновидности.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Неэлектрических систем инициирования допущенные к применению Ростехнадзором РФ.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Нитропроизводные ароматического ряда.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Нитросоединения и их смеси.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32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Нитроэфировые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33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Объем газов при взрыве.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34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Оксиликвиты.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35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бризантного действия взрыва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36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детонационной способности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37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работоспособности ВВ на баллистическом маятнике.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lastRenderedPageBreak/>
                    <w:t>38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скорости детонации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39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состава и объема газообразных продуктов взрыва.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40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фугасного действия взрыва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41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чувствительности ВВ к тепловому импульсу.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42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чувствительности ВВ к трению.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43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Определение чувствительности ВВ к удару.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44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Основные компоненты смесевых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45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Патрон боевик его устройство и назначение.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46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Понятие о взрыве ВВ. Классификация взрывов по характеру протекания процесса.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47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Пороха.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48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Работа взрыва. Баланс энергии взрыва ВВ. КПД взрыва.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49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Скорость и формы взрывчатого превращения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50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Смеси аммиачной селитры с невзрывчатыми горючим добавками.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51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Смеси аммиачной селитры с нитросоединениями.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52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Средства зажигания ОШ.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53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Температура взрыва.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54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Теплота взрыва.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55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Технология взрывания с помощью ДШ.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56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Технология взрывания с помощью неэлектрических систем инициирования.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57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Физическая сущность детонации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58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Хлоратные и перхлоратные ВВ.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59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Шпуровой метод взрывания на открытых горных работах. КИШ.</w:t>
                  </w:r>
                </w:p>
              </w:tc>
            </w:tr>
            <w:tr w:rsidR="00791BA4" w:rsidRPr="009D67FD" w:rsidTr="00221BB8">
              <w:tc>
                <w:tcPr>
                  <w:tcW w:w="429" w:type="dxa"/>
                  <w:vAlign w:val="center"/>
                </w:tcPr>
                <w:p w:rsidR="00791BA4" w:rsidRPr="009D67FD" w:rsidRDefault="00791BA4" w:rsidP="00221BB8">
                  <w:pPr>
                    <w:jc w:val="center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60</w:t>
                  </w:r>
                </w:p>
              </w:tc>
              <w:tc>
                <w:tcPr>
                  <w:tcW w:w="7998" w:type="dxa"/>
                  <w:vAlign w:val="bottom"/>
                </w:tcPr>
                <w:p w:rsidR="00791BA4" w:rsidRPr="009D67FD" w:rsidRDefault="00791BA4" w:rsidP="00221BB8">
                  <w:pPr>
                    <w:jc w:val="both"/>
                    <w:rPr>
                      <w:sz w:val="20"/>
                      <w:szCs w:val="20"/>
                    </w:rPr>
                  </w:pPr>
                  <w:r w:rsidRPr="009D67FD">
                    <w:rPr>
                      <w:sz w:val="20"/>
                      <w:szCs w:val="20"/>
                    </w:rPr>
                    <w:t>Эмульсионные ВВ.</w:t>
                  </w:r>
                </w:p>
              </w:tc>
            </w:tr>
          </w:tbl>
          <w:p w:rsidR="00791BA4" w:rsidRPr="009D67FD" w:rsidRDefault="00791BA4" w:rsidP="00221BB8">
            <w:pPr>
              <w:pStyle w:val="Style4"/>
              <w:widowControl/>
              <w:jc w:val="both"/>
              <w:rPr>
                <w:color w:val="C00000"/>
                <w:sz w:val="20"/>
                <w:szCs w:val="20"/>
                <w:highlight w:val="yellow"/>
              </w:rPr>
            </w:pPr>
          </w:p>
        </w:tc>
      </w:tr>
      <w:tr w:rsidR="00791BA4" w:rsidRPr="00BC665F" w:rsidTr="00221BB8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Pr="00BC665F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Определять основные характеристики промышленных ВВ;</w:t>
            </w:r>
          </w:p>
          <w:p w:rsidR="00791BA4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 Выполнять расчеты параметров буровзрывных работ;</w:t>
            </w:r>
          </w:p>
          <w:p w:rsidR="00791BA4" w:rsidRPr="00D1264F" w:rsidRDefault="00791BA4" w:rsidP="00221BB8">
            <w:pPr>
              <w:rPr>
                <w:sz w:val="20"/>
                <w:szCs w:val="20"/>
              </w:rPr>
            </w:pPr>
            <w:r w:rsidRPr="00D1264F">
              <w:rPr>
                <w:bCs/>
                <w:sz w:val="20"/>
                <w:szCs w:val="20"/>
              </w:rPr>
              <w:t>- Осуществлять техническое руководство взрывными работами.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1BA4" w:rsidRDefault="00791BA4" w:rsidP="00221BB8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Перечень вопросов на защиту лабораторных работ</w:t>
            </w:r>
          </w:p>
          <w:p w:rsidR="00791BA4" w:rsidRPr="00175E02" w:rsidRDefault="00791BA4" w:rsidP="00221BB8">
            <w:pPr>
              <w:pStyle w:val="Style4"/>
              <w:widowControl/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существующие способы взрывания и средства необходимые для их производства.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типы капсюлей детонаторов применяются в горной промышленности?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основные части КД и их назначение.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такое дульце у КД и для чего оно служит?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Назначение кумулятивной выемки в капсюле-детонаторе?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Объясните устройство огнепроводного шнура?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типы применяемых ОШ и назначение.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является сердцевиной ОШ и какова скорость его горения?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В каких случаях зажигание огнепроводного шнура можно производить с помощью спички?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средства применяются для зажигания ОШ? Опишите их устройство.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bCs/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Что такое головка маркировочная и ее назначение?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Опишите устройство и характеристики электродетонаторов. На какие группы они подразделя</w:t>
            </w:r>
            <w:r w:rsidRPr="00175E02">
              <w:rPr>
                <w:sz w:val="20"/>
                <w:szCs w:val="20"/>
              </w:rPr>
              <w:lastRenderedPageBreak/>
              <w:t>ются по условиям применения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 xml:space="preserve">Каковы конструктивные особенности предохранительных электродетонаторов для угольных шахт? 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Назовите основные части ЭД и их назначение.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Каковы конструктивные особенности электродетонаторов защищенных от посторонних токов, предназначенных для взрывных работ на карьерах и в шахтах, не опасных по газу или пыли?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Каковы конструктивные особенности высоковольтных электродетонаторов и где их применяют?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существуют конструкции электровоспламенителей их достоинства и недостатки?</w:t>
            </w:r>
            <w:r w:rsidRPr="00175E02">
              <w:rPr>
                <w:rFonts w:cs="Arial"/>
                <w:sz w:val="20"/>
                <w:szCs w:val="20"/>
              </w:rPr>
              <w:t xml:space="preserve"> 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Какие номиналы замедлений у применяемых ЭД и способы их маркировки?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Назовите требования предъявляемые к ЭД.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>Перечислите технологические операции при электрическом инициировании зарядов ВВ.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rFonts w:cs="Arial"/>
                <w:sz w:val="20"/>
                <w:szCs w:val="20"/>
              </w:rPr>
              <w:t xml:space="preserve">Каков порядок изготовления патронов-боевиков при электрическом взрывании и </w:t>
            </w:r>
            <w:r w:rsidRPr="00175E02">
              <w:rPr>
                <w:sz w:val="20"/>
                <w:szCs w:val="20"/>
              </w:rPr>
              <w:t>изоляция соединений электровзрывной сети с помощью зажимов-контактов?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марки детонирующих шнуров выпускает промышленность, их устройство и чем они различаются между собой?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ВВ используют в сердцевине ДШ, и в каких количествах на 1 м шнура?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С какой скоростью детонирует ДШ?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Какова водостойкость разных марок ДШ, и при каких температурах их допускается применять на взрывных работах?</w:t>
            </w:r>
          </w:p>
          <w:p w:rsidR="00791BA4" w:rsidRPr="00175E02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175E02">
              <w:rPr>
                <w:sz w:val="20"/>
                <w:szCs w:val="20"/>
              </w:rPr>
              <w:t>Какие есть реле замедления детонации ДШ во взрывной сети, их устройство?</w:t>
            </w:r>
          </w:p>
          <w:p w:rsidR="00791BA4" w:rsidRPr="0099111E" w:rsidRDefault="00791BA4" w:rsidP="00221BB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  <w:szCs w:val="20"/>
              </w:rPr>
              <w:t>Назовите интервалы замедления реле РП-8.</w:t>
            </w:r>
          </w:p>
          <w:p w:rsidR="00791BA4" w:rsidRDefault="00791BA4" w:rsidP="00221BB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Какие неэлектрические системы инициирования допущены Госгортехнадзором России к постоянному применению;</w:t>
            </w:r>
          </w:p>
          <w:p w:rsidR="00791BA4" w:rsidRDefault="00791BA4" w:rsidP="00221BB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С какой скоростью детонируют волноводы;</w:t>
            </w:r>
          </w:p>
          <w:p w:rsidR="00791BA4" w:rsidRDefault="00791BA4" w:rsidP="00221BB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 осуществляется инициирование волноводов;</w:t>
            </w:r>
          </w:p>
          <w:p w:rsidR="00791BA4" w:rsidRDefault="00791BA4" w:rsidP="00221BB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Назовите интервалы замедлений НСИ;</w:t>
            </w:r>
          </w:p>
          <w:p w:rsidR="00791BA4" w:rsidRPr="0099111E" w:rsidRDefault="00791BA4" w:rsidP="00221BB8">
            <w:pPr>
              <w:numPr>
                <w:ilvl w:val="0"/>
                <w:numId w:val="36"/>
              </w:numPr>
              <w:ind w:hanging="376"/>
              <w:jc w:val="both"/>
              <w:rPr>
                <w:sz w:val="20"/>
              </w:rPr>
            </w:pPr>
            <w:r w:rsidRPr="0099111E">
              <w:rPr>
                <w:sz w:val="20"/>
              </w:rPr>
              <w:t>Как классифицируются волноводы по условиям применения;</w:t>
            </w:r>
          </w:p>
          <w:p w:rsidR="00791BA4" w:rsidRDefault="00791BA4" w:rsidP="00221BB8">
            <w:pPr>
              <w:numPr>
                <w:ilvl w:val="0"/>
                <w:numId w:val="36"/>
              </w:numPr>
              <w:jc w:val="both"/>
            </w:pPr>
            <w:r>
              <w:t>Назовите основные параметры электродетонаторов.</w:t>
            </w:r>
          </w:p>
          <w:p w:rsidR="00791BA4" w:rsidRPr="0099111E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99111E">
              <w:rPr>
                <w:sz w:val="20"/>
                <w:szCs w:val="20"/>
              </w:rPr>
              <w:t>Какие электроизмерительные приборы используют для контроля ЭД и электровзрывных сетей?</w:t>
            </w:r>
          </w:p>
          <w:p w:rsidR="00791BA4" w:rsidRPr="0099111E" w:rsidRDefault="00791BA4" w:rsidP="00221BB8">
            <w:pPr>
              <w:numPr>
                <w:ilvl w:val="0"/>
                <w:numId w:val="36"/>
              </w:numPr>
              <w:jc w:val="both"/>
              <w:rPr>
                <w:sz w:val="20"/>
                <w:szCs w:val="20"/>
              </w:rPr>
            </w:pPr>
            <w:r w:rsidRPr="0099111E">
              <w:rPr>
                <w:sz w:val="20"/>
                <w:szCs w:val="20"/>
              </w:rPr>
              <w:t>Назовите основные виды соединения ЭД в электровзрывную сеть.</w:t>
            </w:r>
          </w:p>
          <w:p w:rsidR="00791BA4" w:rsidRPr="009D67FD" w:rsidRDefault="00791BA4" w:rsidP="00221BB8">
            <w:pPr>
              <w:numPr>
                <w:ilvl w:val="0"/>
                <w:numId w:val="36"/>
              </w:numPr>
              <w:jc w:val="both"/>
              <w:rPr>
                <w:rStyle w:val="FontStyle18"/>
                <w:b w:val="0"/>
                <w:sz w:val="20"/>
                <w:szCs w:val="20"/>
              </w:rPr>
            </w:pPr>
            <w:r>
              <w:rPr>
                <w:rStyle w:val="FontStyle18"/>
                <w:b w:val="0"/>
                <w:sz w:val="20"/>
                <w:szCs w:val="20"/>
              </w:rPr>
              <w:t>Классификация средств механизации взрывных работ</w:t>
            </w:r>
          </w:p>
        </w:tc>
      </w:tr>
      <w:tr w:rsidR="00791BA4" w:rsidRPr="00BC665F" w:rsidTr="00221BB8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Pr="00D1264F" w:rsidRDefault="00791BA4" w:rsidP="00221BB8">
            <w:pPr>
              <w:rPr>
                <w:sz w:val="20"/>
                <w:szCs w:val="20"/>
              </w:rPr>
            </w:pP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- Требованиями установленного порядка при обращении с ВМ промышленного назначения;</w:t>
            </w:r>
          </w:p>
          <w:p w:rsidR="00791BA4" w:rsidRPr="00D1264F" w:rsidRDefault="00791BA4" w:rsidP="00221BB8">
            <w:pPr>
              <w:rPr>
                <w:sz w:val="20"/>
                <w:szCs w:val="20"/>
              </w:rPr>
            </w:pPr>
            <w:r w:rsidRPr="00D1264F">
              <w:rPr>
                <w:sz w:val="20"/>
                <w:szCs w:val="20"/>
              </w:rPr>
              <w:t xml:space="preserve">- Навыками безопасного </w:t>
            </w:r>
            <w:r>
              <w:rPr>
                <w:sz w:val="20"/>
                <w:szCs w:val="20"/>
              </w:rPr>
              <w:t>руководства</w:t>
            </w:r>
            <w:r w:rsidRPr="00D1264F">
              <w:rPr>
                <w:sz w:val="20"/>
                <w:szCs w:val="20"/>
              </w:rPr>
              <w:t xml:space="preserve"> взрывных </w:t>
            </w:r>
            <w:r w:rsidRPr="00D1264F">
              <w:rPr>
                <w:sz w:val="20"/>
                <w:szCs w:val="20"/>
              </w:rPr>
              <w:lastRenderedPageBreak/>
              <w:t>работ;</w:t>
            </w:r>
          </w:p>
          <w:p w:rsidR="00791BA4" w:rsidRPr="00D1264F" w:rsidRDefault="00791BA4" w:rsidP="00221BB8">
            <w:pPr>
              <w:rPr>
                <w:sz w:val="20"/>
                <w:szCs w:val="20"/>
              </w:rPr>
            </w:pPr>
            <w:r w:rsidRPr="00D1264F">
              <w:rPr>
                <w:color w:val="000000"/>
                <w:sz w:val="20"/>
                <w:szCs w:val="20"/>
                <w:shd w:val="clear" w:color="auto" w:fill="FFFFFF"/>
              </w:rPr>
              <w:t>- Основными требованиями правил безопасности при непосредственном управлении взрывными работами.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1BA4" w:rsidRPr="00D1264F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Пример теста</w:t>
            </w:r>
          </w:p>
          <w:tbl>
            <w:tblPr>
              <w:tblStyle w:val="ab"/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9571"/>
            </w:tblGrid>
            <w:tr w:rsidR="00791BA4" w:rsidRPr="00D1264F" w:rsidTr="00221BB8">
              <w:tc>
                <w:tcPr>
                  <w:tcW w:w="9571" w:type="dxa"/>
                </w:tcPr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Способность взрывчатых веществ при хранении выделять жидкие нитроэфиры это: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старение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2. экссудация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летучесть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расслаивание</w:t>
                  </w:r>
                </w:p>
              </w:tc>
            </w:tr>
            <w:tr w:rsidR="00791BA4" w:rsidRPr="00D1264F" w:rsidTr="00221BB8">
              <w:tc>
                <w:tcPr>
                  <w:tcW w:w="9571" w:type="dxa"/>
                </w:tcPr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2. Какой газ выделяется при отрицательном кислородном балансе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СО</w:t>
                  </w:r>
                  <w:r w:rsidRPr="00D1264F">
                    <w:rPr>
                      <w:sz w:val="20"/>
                      <w:szCs w:val="20"/>
                      <w:vertAlign w:val="subscript"/>
                    </w:rPr>
                    <w:t>2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2.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NO</w:t>
                  </w:r>
                  <w:r w:rsidRPr="00D1264F">
                    <w:rPr>
                      <w:sz w:val="20"/>
                      <w:szCs w:val="20"/>
                      <w:vertAlign w:val="subscript"/>
                      <w:lang w:val="en-US"/>
                    </w:rPr>
                    <w:t>2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  <w:lang w:val="en-US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3.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NO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  <w:lang w:val="en-US"/>
                    </w:rPr>
                    <w:t xml:space="preserve">4. </w:t>
                  </w:r>
                  <w:r w:rsidRPr="00D1264F">
                    <w:rPr>
                      <w:sz w:val="20"/>
                      <w:szCs w:val="20"/>
                    </w:rPr>
                    <w:t>СО</w:t>
                  </w:r>
                </w:p>
              </w:tc>
            </w:tr>
            <w:tr w:rsidR="00791BA4" w:rsidRPr="00D1264F" w:rsidTr="00221BB8">
              <w:tc>
                <w:tcPr>
                  <w:tcW w:w="9571" w:type="dxa"/>
                </w:tcPr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Вещества, вводимые в состав ВВ для повышения его чувствительности к начальному импульсу и передаче детонации это: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стабилизаторы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флегматизаторы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сенсибилизаторы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сшивки</w:t>
                  </w:r>
                </w:p>
              </w:tc>
            </w:tr>
            <w:tr w:rsidR="00791BA4" w:rsidRPr="00D1264F" w:rsidTr="00221BB8">
              <w:tc>
                <w:tcPr>
                  <w:tcW w:w="9571" w:type="dxa"/>
                </w:tcPr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Какое взрывчатое вещество не является нитросоединением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тен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тринитротолулол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тетрил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октоген</w:t>
                  </w:r>
                </w:p>
              </w:tc>
            </w:tr>
            <w:tr w:rsidR="00791BA4" w:rsidRPr="00D1264F" w:rsidTr="00221BB8">
              <w:tc>
                <w:tcPr>
                  <w:tcW w:w="9571" w:type="dxa"/>
                </w:tcPr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5. Какое ВВ не является смесью аммиачной селитры с нитросоединениями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граммонит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аммонал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аммонит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гранулит</w:t>
                  </w:r>
                </w:p>
              </w:tc>
            </w:tr>
            <w:tr w:rsidR="00791BA4" w:rsidRPr="00D1264F" w:rsidTr="00221BB8">
              <w:tc>
                <w:tcPr>
                  <w:tcW w:w="9571" w:type="dxa"/>
                </w:tcPr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6. Какой цвет оболочки имеют  непредохранительные ВВ </w:t>
                  </w:r>
                  <w:r w:rsidRPr="00D1264F">
                    <w:rPr>
                      <w:sz w:val="20"/>
                      <w:szCs w:val="20"/>
                      <w:lang w:val="en-US"/>
                    </w:rPr>
                    <w:t>II</w:t>
                  </w:r>
                  <w:r w:rsidRPr="00D1264F">
                    <w:rPr>
                      <w:sz w:val="20"/>
                      <w:szCs w:val="20"/>
                    </w:rPr>
                    <w:t xml:space="preserve"> класса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 xml:space="preserve">1. белый 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красный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синий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желтый</w:t>
                  </w:r>
                </w:p>
              </w:tc>
            </w:tr>
            <w:tr w:rsidR="00791BA4" w:rsidRPr="00D1264F" w:rsidTr="00221BB8">
              <w:tc>
                <w:tcPr>
                  <w:tcW w:w="9571" w:type="dxa"/>
                </w:tcPr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7. У каких ВВ скорость детонации более 4500 м/с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бризантных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низкобризантных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высокобризантных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метательных</w:t>
                  </w:r>
                </w:p>
              </w:tc>
            </w:tr>
            <w:tr w:rsidR="00791BA4" w:rsidRPr="00D1264F" w:rsidTr="00221BB8">
              <w:tc>
                <w:tcPr>
                  <w:tcW w:w="9571" w:type="dxa"/>
                </w:tcPr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8. Какое взрывчатое вещество относится к порошкообразным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игданит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2. граммонит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гранипор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аммонит</w:t>
                  </w:r>
                </w:p>
              </w:tc>
            </w:tr>
            <w:tr w:rsidR="00791BA4" w:rsidRPr="00D1264F" w:rsidTr="00221BB8">
              <w:tc>
                <w:tcPr>
                  <w:tcW w:w="9571" w:type="dxa"/>
                </w:tcPr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lastRenderedPageBreak/>
                    <w:t>9. В бомбе Трауцля определяют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работоспособность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теплоту взрыва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объем газов при взрыве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скорость детонации</w:t>
                  </w:r>
                </w:p>
              </w:tc>
            </w:tr>
            <w:tr w:rsidR="00791BA4" w:rsidRPr="00D1264F" w:rsidTr="00221BB8">
              <w:tc>
                <w:tcPr>
                  <w:tcW w:w="9571" w:type="dxa"/>
                </w:tcPr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10. Время сгорания 3 метров огнепроводного шнура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1. 3 мин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2. 5 мин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3. 2 мин</w:t>
                  </w:r>
                </w:p>
                <w:p w:rsidR="00791BA4" w:rsidRPr="00D1264F" w:rsidRDefault="00791BA4" w:rsidP="00221BB8">
                  <w:pPr>
                    <w:rPr>
                      <w:sz w:val="20"/>
                      <w:szCs w:val="20"/>
                    </w:rPr>
                  </w:pPr>
                  <w:r w:rsidRPr="00D1264F">
                    <w:rPr>
                      <w:sz w:val="20"/>
                      <w:szCs w:val="20"/>
                    </w:rPr>
                    <w:t>4. 10 мин</w:t>
                  </w:r>
                </w:p>
              </w:tc>
            </w:tr>
          </w:tbl>
          <w:p w:rsidR="00791BA4" w:rsidRPr="009D67FD" w:rsidRDefault="00791BA4" w:rsidP="00221BB8">
            <w:pPr>
              <w:pStyle w:val="Style4"/>
              <w:widowControl/>
              <w:jc w:val="both"/>
              <w:rPr>
                <w:rStyle w:val="FontStyle18"/>
                <w:b w:val="0"/>
                <w:sz w:val="20"/>
                <w:szCs w:val="20"/>
              </w:rPr>
            </w:pPr>
          </w:p>
        </w:tc>
      </w:tr>
      <w:tr w:rsidR="00791BA4" w:rsidRPr="00BC665F" w:rsidTr="00221BB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Pr="0013432B" w:rsidRDefault="00791BA4" w:rsidP="00221BB8">
            <w:pPr>
              <w:rPr>
                <w:sz w:val="20"/>
                <w:szCs w:val="20"/>
              </w:rPr>
            </w:pPr>
            <w:r w:rsidRPr="0013432B">
              <w:rPr>
                <w:b/>
                <w:sz w:val="20"/>
                <w:szCs w:val="20"/>
              </w:rPr>
              <w:lastRenderedPageBreak/>
              <w:t xml:space="preserve">ПК-11 </w:t>
            </w:r>
            <w:r w:rsidRPr="0013432B">
              <w:rPr>
                <w:sz w:val="20"/>
                <w:szCs w:val="20"/>
              </w:rPr>
              <w:t>способностью разрабатывать и доводить до исполнителей наряды и задания на выполнение горных, горно-строительных и буровзрывных работ, осуществлять контроль качества работ и обеспечивать правильность выполнения их исполнителями, составлять графики работ</w:t>
            </w:r>
          </w:p>
        </w:tc>
      </w:tr>
      <w:tr w:rsidR="00791BA4" w:rsidRPr="00BC665F" w:rsidTr="00221BB8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Default="00791BA4" w:rsidP="00221BB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Основные виды отчетной документации;</w:t>
            </w:r>
          </w:p>
          <w:p w:rsidR="00791BA4" w:rsidRPr="00D1264F" w:rsidRDefault="00791BA4" w:rsidP="00221BB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Порядок составления нарядов и заданий на выполнение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1BA4" w:rsidRDefault="00791BA4" w:rsidP="00221BB8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Вопросы к экзамену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Виды и порядок испытания ВМ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Для каких складов разрабатываются декларации безопасности?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Единая книжка взрывника.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54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Здания и сооружения, располагаемые за запретной зоной склада ВМ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Здания и сооружения, располагаемые на территории склада ВМ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отказов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отказов и их причин при производстве взрывных работ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Классификация складов ВМ.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Книга учета выдачи и возврата ВМ. Порядок ее заполнения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Книга учета прихода и расхода ВМ. Порядок ее заполнения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Кто допускается к обучению профессии взрывника (мастера-взрывника)?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Наряд накладная. Порядок оформления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Наряд путевка на производство взрывных работ. Порядок оформления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Общие виды взрывных работ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Опасная и запретная зона при взрывных работах, ее границы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Основное содержание проекта массового взрыва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Основные требования правил безопасности к складам ВМ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Отказавший заряд. Действия взрывника при обнаружении отказавшего заряда.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Отказы и методы их ликвидации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Периодичность проверки знаний требований безопасности для взрывников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lastRenderedPageBreak/>
              <w:t>Персонал для взрывных работ и работ с ВМ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Порядок допуска людей в карьер после производства массового взрыва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Порядок ликвидации отказов ВВ с использованием при взрывных работах неэлектрических систем инициирования.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54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Причины и порядок уничтожения ВМ.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Сигналы при производстве взрывных работ их значение, способы и порядок подачи.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Система информации об опасности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Специальности рабочих угольных и сланцевых шахт, направляемых на обучение профессии взрывника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Специальные виды взрывных работ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Способы ликвидации отказов скважинных зарядов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Способы ликвидации отказов шпуровых зарядов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Требование к маршруту перевозки и порядок его оформления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безопасности при изготовлении боевиков и зажигательных трубок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безопасности при электровзрывании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автомобилю перевозящему ВМ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водителю автотранспорта при перевозке ВМ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Т</w:t>
            </w:r>
            <w:r w:rsidRPr="00E7333C">
              <w:rPr>
                <w:rFonts w:ascii="Times New Roman" w:eastAsia="MS Mincho" w:hAnsi="Times New Roman"/>
              </w:rPr>
              <w:t>ребования к механизмам для выполнения погрузочно-разгрузочных работ на складе ВМ и в хранилищах ВМ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нежилым строениям при кратковременном хранении ВМ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36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паспорту буровзрывных работ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передвижным складам ВМ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поверхностным и полууглубленным складам ВМ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разгрузочно-погрузочной площадке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к типовому проекту буровзрывных работ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 xml:space="preserve">Требования к электровзрывным сетям 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 предъявляются к хранилищам складов ВМ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180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Требования, предъявляемые к предприятиям для получения права работы с ВМ промышленного назначения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hAnsi="Times New Roman"/>
              </w:rPr>
              <w:t>Формы учета взрывчатых материалов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Хранение аммиачной селитры на складах ВМ</w:t>
            </w:r>
          </w:p>
          <w:p w:rsidR="00791BA4" w:rsidRPr="00E7333C" w:rsidRDefault="00791BA4" w:rsidP="00221BB8">
            <w:pPr>
              <w:pStyle w:val="af4"/>
              <w:numPr>
                <w:ilvl w:val="0"/>
                <w:numId w:val="31"/>
              </w:numPr>
              <w:tabs>
                <w:tab w:val="clear" w:pos="1065"/>
                <w:tab w:val="num" w:pos="709"/>
              </w:tabs>
              <w:ind w:left="0" w:firstLine="567"/>
              <w:jc w:val="both"/>
              <w:rPr>
                <w:rFonts w:ascii="Times New Roman" w:eastAsia="MS Mincho" w:hAnsi="Times New Roman"/>
              </w:rPr>
            </w:pPr>
            <w:r w:rsidRPr="00E7333C">
              <w:rPr>
                <w:rFonts w:ascii="Times New Roman" w:eastAsia="MS Mincho" w:hAnsi="Times New Roman"/>
              </w:rPr>
              <w:t>Хранение ВМ в вагонах</w:t>
            </w:r>
          </w:p>
          <w:p w:rsidR="00791BA4" w:rsidRDefault="00791BA4" w:rsidP="00221BB8">
            <w:pPr>
              <w:rPr>
                <w:sz w:val="20"/>
                <w:szCs w:val="20"/>
              </w:rPr>
            </w:pPr>
          </w:p>
        </w:tc>
      </w:tr>
      <w:tr w:rsidR="00791BA4" w:rsidRPr="00BC665F" w:rsidTr="00221BB8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Default="00791BA4" w:rsidP="00221BB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Заполнять необходимые отчетные документы в соответствии с установленной формой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1BA4" w:rsidRDefault="00791BA4" w:rsidP="00221BB8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Вопросы на защиту лабораторных работ: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 w:rsidRPr="0099111E">
              <w:rPr>
                <w:rFonts w:ascii="Times New Roman" w:eastAsia="MS Mincho" w:hAnsi="Times New Roman"/>
              </w:rPr>
              <w:t>Содержание единой книжки взрывника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 w:rsidRPr="0099111E">
              <w:rPr>
                <w:rFonts w:ascii="Times New Roman" w:eastAsia="MS Mincho" w:hAnsi="Times New Roman"/>
              </w:rPr>
              <w:t>Виды взрывных работ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lastRenderedPageBreak/>
              <w:t>Паспорт склада ВМ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на эксплуатацию склада ВМ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Книга учета прихода и расхода ВМ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Книга учета выдачи и возврата ВМ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Наряд-накладная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Наряд-путевка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о допуске транспортного средства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Маршрут перевозки ВМ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Удостоверение на право перевозки ВМ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Свидетельство на транспортное средство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Система информации об опасности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Аварийная карточка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Информационная таблица</w:t>
            </w:r>
          </w:p>
          <w:p w:rsidR="00791BA4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Журнал ликвидации отказов</w:t>
            </w:r>
          </w:p>
          <w:p w:rsidR="00791BA4" w:rsidRPr="0099111E" w:rsidRDefault="00791BA4" w:rsidP="00221BB8">
            <w:pPr>
              <w:pStyle w:val="af4"/>
              <w:numPr>
                <w:ilvl w:val="0"/>
                <w:numId w:val="33"/>
              </w:numPr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Журнал учета испытаний ВМ</w:t>
            </w:r>
          </w:p>
          <w:p w:rsidR="00791BA4" w:rsidRDefault="00791BA4" w:rsidP="00221BB8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</w:p>
        </w:tc>
      </w:tr>
      <w:tr w:rsidR="00791BA4" w:rsidRPr="00BC665F" w:rsidTr="00221BB8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Default="00791BA4" w:rsidP="00221BB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Методами контроля качества взрывных работ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1BA4" w:rsidRDefault="00791BA4" w:rsidP="00221BB8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Перечень заданий на лабораторные работы</w:t>
            </w:r>
          </w:p>
          <w:p w:rsidR="00791BA4" w:rsidRDefault="00791BA4" w:rsidP="00221BB8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Определить сопротивления ЭВС</w:t>
            </w:r>
          </w:p>
          <w:p w:rsidR="00791BA4" w:rsidRPr="00F01ACD" w:rsidRDefault="00791BA4" w:rsidP="00221BB8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Определить безопасные расстояния по передачи детонации</w:t>
            </w:r>
          </w:p>
          <w:p w:rsidR="00791BA4" w:rsidRPr="00F01ACD" w:rsidRDefault="00791BA4" w:rsidP="00221BB8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 w:rsidRPr="00F01ACD">
              <w:rPr>
                <w:rFonts w:ascii="Times New Roman" w:eastAsia="MS Mincho" w:hAnsi="Times New Roman"/>
              </w:rPr>
              <w:t>Расположение хранилищ на складе ВМ</w:t>
            </w:r>
          </w:p>
          <w:p w:rsidR="00791BA4" w:rsidRDefault="00791BA4" w:rsidP="00221BB8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Разработать мероприятия по ликвидации отказов</w:t>
            </w:r>
          </w:p>
          <w:p w:rsidR="00791BA4" w:rsidRDefault="00791BA4" w:rsidP="00221BB8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Разработать СИО</w:t>
            </w:r>
          </w:p>
          <w:p w:rsidR="00791BA4" w:rsidRDefault="00791BA4" w:rsidP="00221BB8">
            <w:pPr>
              <w:pStyle w:val="af4"/>
              <w:numPr>
                <w:ilvl w:val="0"/>
                <w:numId w:val="35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Определение качества взрывной подготовки</w:t>
            </w:r>
          </w:p>
        </w:tc>
      </w:tr>
      <w:tr w:rsidR="00791BA4" w:rsidRPr="00BC665F" w:rsidTr="00221BB8">
        <w:trPr>
          <w:trHeight w:val="225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Pr="00C6418A" w:rsidRDefault="00791BA4" w:rsidP="00221BB8">
            <w:pPr>
              <w:pStyle w:val="af4"/>
              <w:jc w:val="both"/>
              <w:rPr>
                <w:rFonts w:ascii="Times New Roman" w:eastAsia="MS Mincho" w:hAnsi="Times New Roman"/>
              </w:rPr>
            </w:pPr>
            <w:r w:rsidRPr="00C6418A">
              <w:rPr>
                <w:rFonts w:ascii="Times New Roman" w:hAnsi="Times New Roman"/>
                <w:b/>
              </w:rPr>
              <w:t>ПК-21</w:t>
            </w:r>
            <w:r w:rsidRPr="00C6418A">
              <w:rPr>
                <w:rFonts w:ascii="Times New Roman" w:hAnsi="Times New Roman"/>
              </w:rPr>
              <w:t xml:space="preserve"> </w:t>
            </w:r>
            <w:r w:rsidRPr="00C6418A">
              <w:rPr>
                <w:rFonts w:ascii="Times New Roman" w:hAnsi="Times New Roman"/>
                <w:color w:val="000000"/>
                <w:shd w:val="clear" w:color="auto" w:fill="FFFFFF"/>
              </w:rPr>
              <w:t>готовностью демонстрировать навыки разработки систем по обеспечению экологической и промышленной безопасности при производстве работ по эксплуатационной разведке, добыче и переработке твердых полезных ископаемых, строительству и эксплуатации подземных объектов</w:t>
            </w:r>
          </w:p>
        </w:tc>
      </w:tr>
      <w:tr w:rsidR="00791BA4" w:rsidRPr="00BC665F" w:rsidTr="00221BB8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Pr="00A62602" w:rsidRDefault="00791BA4" w:rsidP="00221BB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Нормативную документацию на проектирование взрывных работ;</w:t>
            </w:r>
          </w:p>
          <w:p w:rsidR="00791BA4" w:rsidRPr="00A62602" w:rsidRDefault="00791BA4" w:rsidP="00221BB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Требования безопасности при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1BA4" w:rsidRDefault="00791BA4" w:rsidP="00221BB8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Теоретические вопросы: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предприятия имеют право проводить работы, связанные с изготовлением, применением, хранением и учетом взрывчатых материалов промышленного назначения? Назовите основные требования к их организационному и техническому обеспечению.</w:t>
            </w:r>
          </w:p>
          <w:p w:rsidR="00791BA4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предприятиям, ведущим взрывные работы, разрешается изготавливать взрывчатые вещества? Назовите основные нормативные документы, требованиями которых необходимо руководствоваться при изготовлении ВВ?</w:t>
            </w:r>
          </w:p>
          <w:p w:rsidR="00791BA4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общие мероприятия по безопасности следует проводить при производстве взрывных работ? Кем они утверждаются?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Кто может выполнять взрывные работы? Допускается ли проведение взрывных работ без выдачи письменного наряда и при отсутствии лица технического надзору?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lastRenderedPageBreak/>
              <w:t>В каких случаях при взрывных работах назначается старший взрывник, и каковы его обязанности?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Назовите основные требования по экипировке взрывника.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По какой технической документации должны выполняться взрывные работы? Кто и каким образом должен быть с ней ознакомлен?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взрывные работы выполняются по проектам?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взрывные работы разрешается проводить по паспортам?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такое типовой проект взрывных работ и в каких случаях организация должна его разрабатывать? Кем утверждается типовой проект буровзрывных работ при выполнении работ подрядным способом.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На основании каких нормативных документов разрабатываются проекты и паспорта буровзрывных работ для конкретных условий в организациях, ведущих взрывные работы, в том числе с применением массовых взрывов?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понимается под массовым взрывом на земной поверхности и в подземных выработках?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основные решения должен содержать проект буровзрывных работ?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Расскажите о порядке составления и содержании паспорта буровзрывных работ.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Разрешается ли уменьшать массу и число зарядов, предусмотренных паспортом и в каких случаях?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взрывные работы разрешается проводить по схемам? Расскажите о содержании схемы, порядке ее составления и утверждения.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такое опасная зона при взрывных работах? Как определяются ее границы?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Расскажите о порядке охраны опасной зоны при взрывных работах на земной поверхности и в подземных выработках.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Кому и при каких условиях разрешается проход в опасную зону?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В каких случаях разрешается замена постов охраны опасной зоны предупредительными аншлагами?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Что понимается под запретной зоной при взрывных работах, и в каких случаях она устанавливается? Назовите минимально допустимые размеры запретных зон при производстве массовых взрывов на открытых горных работах и в подземных горных выработках.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при производстве массовых взрывов вводится запретная зона и когда опасная?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Какие сигналы подаются при производстве взрывных работ? Расскажите о значениях этих сигналов, способах и порядке подачи.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Когда и кто допускает людей к месту взрыва после его проведения?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Какое число зарядов может взорвать взрывник в течение отведенного ему для этого времени и как устанавливается это число?</w:t>
            </w:r>
          </w:p>
          <w:p w:rsidR="00791BA4" w:rsidRPr="00FA7647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FA7647">
              <w:rPr>
                <w:rFonts w:ascii="Times New Roman" w:eastAsia="MS Mincho" w:hAnsi="Times New Roman"/>
              </w:rPr>
              <w:t>Для чего нужен забойник и из каких материалов он изготавливается?</w:t>
            </w:r>
          </w:p>
          <w:p w:rsidR="00791BA4" w:rsidRPr="00D743F1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lastRenderedPageBreak/>
              <w:t>Где должны быть расположены места укрытия мастеров-взрывников при взрывных работах в выработках угольных шахт, опасных по газу и пыли?</w:t>
            </w:r>
          </w:p>
          <w:p w:rsidR="00791BA4" w:rsidRPr="00D743F1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851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Какими документами определяются место расположения укрытия мастеров- взрывников при взрывных работах в угольных шахтах? Назовите предельно допустимое расстояние мест расположения постов охраны опасной зоны и остальных людей от укрытия мастера-взрывника.</w:t>
            </w:r>
          </w:p>
          <w:p w:rsidR="00791BA4" w:rsidRPr="00D743F1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Допускается ли совместные перевозка и хранение ВМ различных групп совместимости? Какие требования при этом должны выполняться?</w:t>
            </w:r>
          </w:p>
          <w:p w:rsidR="00791BA4" w:rsidRPr="00D743F1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 xml:space="preserve">Что такое утрата взрывчатых материалов? Каким документом определяется порядок расследования случаев утрат ВВ. </w:t>
            </w:r>
          </w:p>
          <w:p w:rsidR="00791BA4" w:rsidRPr="00D743F1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причинах и порядке уничтожение ВМ.</w:t>
            </w:r>
          </w:p>
          <w:p w:rsidR="00791BA4" w:rsidRPr="00D743F1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Какие требования предъявляются к одежде персонала, непосредственно обращающегося с электродетонаторами.</w:t>
            </w:r>
          </w:p>
          <w:p w:rsidR="00791BA4" w:rsidRPr="00D743F1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порядке доставки и размещения ВМ при подготовке и проведении массовых взрывов.</w:t>
            </w:r>
          </w:p>
          <w:p w:rsidR="00791BA4" w:rsidRPr="00D743F1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Что понимается под отказавшим зарядом? Расскажите о действиях взрывника в случае обнаружения отказавшего заряда.</w:t>
            </w:r>
          </w:p>
          <w:p w:rsidR="00791BA4" w:rsidRPr="00D743F1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Расскажите о порядке выполнения работ по ликвидации отказавших зарядов.</w:t>
            </w:r>
          </w:p>
          <w:p w:rsidR="00791BA4" w:rsidRDefault="00791BA4" w:rsidP="00221BB8">
            <w:pPr>
              <w:pStyle w:val="af4"/>
              <w:numPr>
                <w:ilvl w:val="0"/>
                <w:numId w:val="25"/>
              </w:numPr>
              <w:tabs>
                <w:tab w:val="left" w:pos="993"/>
              </w:tabs>
              <w:jc w:val="both"/>
              <w:rPr>
                <w:rFonts w:ascii="Times New Roman" w:eastAsia="MS Mincho" w:hAnsi="Times New Roman"/>
              </w:rPr>
            </w:pPr>
            <w:r w:rsidRPr="00D743F1">
              <w:rPr>
                <w:rFonts w:ascii="Times New Roman" w:eastAsia="MS Mincho" w:hAnsi="Times New Roman"/>
              </w:rPr>
              <w:t>Каким образом оформляется наряд-путевка в случаях, когда ликвидация отказавших зарядов не может быть закончена в данной смене? Кто при этом осуществляет допуск рабочих к месту работ после ликвидации отказа?</w:t>
            </w:r>
          </w:p>
        </w:tc>
      </w:tr>
      <w:tr w:rsidR="00791BA4" w:rsidRPr="00BC665F" w:rsidTr="00221BB8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Уметь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Pr="00A62602" w:rsidRDefault="00791BA4" w:rsidP="00221BB8">
            <w:pPr>
              <w:rPr>
                <w:sz w:val="20"/>
                <w:szCs w:val="20"/>
              </w:rPr>
            </w:pPr>
            <w:r w:rsidRPr="00A62602">
              <w:rPr>
                <w:sz w:val="20"/>
                <w:szCs w:val="20"/>
              </w:rPr>
              <w:t>- Демонстрировать навыки разработки нормативной документацией по безопасному производству взрывных работ;</w:t>
            </w:r>
          </w:p>
          <w:p w:rsidR="00791BA4" w:rsidRDefault="00791BA4" w:rsidP="00221BB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 w:rsidRPr="00A62602">
              <w:rPr>
                <w:color w:val="000000"/>
                <w:sz w:val="20"/>
                <w:szCs w:val="20"/>
                <w:shd w:val="clear" w:color="auto" w:fill="FFFFFF"/>
              </w:rPr>
              <w:t>- Использовать нормативную документацию при проектировании 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1BA4" w:rsidRDefault="00791BA4" w:rsidP="00221BB8">
            <w:pPr>
              <w:rPr>
                <w:sz w:val="20"/>
                <w:szCs w:val="20"/>
              </w:rPr>
            </w:pPr>
            <w:r w:rsidRPr="00D743F1">
              <w:rPr>
                <w:sz w:val="20"/>
                <w:szCs w:val="20"/>
              </w:rPr>
              <w:t>Пример теста</w:t>
            </w:r>
          </w:p>
          <w:p w:rsidR="00791BA4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</w:p>
          <w:p w:rsidR="00791BA4" w:rsidRPr="005054F2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1)Все взрывчатые материалы должны подвергаться испытаниям организациями-потребителями в целях определения пригодности для хранения и применения: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1.При поступлении на склад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(входной контроль)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2.В процессе хранения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(периодически)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3.В процессе хранения при возникновении сомнений 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доброкачественности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4.Перед истечением гарантийного срока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5.По истечении 2-3 месяцев гарантийного срока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5054F2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2) Кто подписывает наряд-накладную?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1.Начальник участка взрывных работ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2.Руководитель организации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3.Заведующий складом ВМ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 xml:space="preserve">4.Главный бухгалтер организации 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5054F2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lastRenderedPageBreak/>
              <w:t>3) В каких количествах должны изготавливаться патроны на местах производства работ или в других местах, установленных руководителем предприятия?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в течение 1 суток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в течение рабочей смены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3.В количествах,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требующихся для взрывания зарядов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за один прием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4.Правильного ответа нет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5054F2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 xml:space="preserve">4)Вместимость отдельного хранилища базисного склада взрывчатых материалов при хранении аммиачной селитры не должна превышать? 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5054F2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5) Кем утверждается типовой проект при ведении взрывных работ подрядным способом?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1.Организацией-заказчиком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2.Организацией-подрядчиком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3.Организацией-подрядчиком и организацией-заказчиком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5054F2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6)При какой глубине скважин обязательно дублирование внутрискважинной взрывной сети?</w:t>
            </w:r>
          </w:p>
          <w:p w:rsidR="00791BA4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5054F2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7) Какие способы запрещены при ликвидации отказавших камерных зарядов?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1.Разборка забойки с последующим вводом нового боевика, забойки и взрывания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2.Разборка забойки с последующим извлечением заряда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3.С проведением дополнительных выработок по проекту, утвержденному руководителем предприятия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4.Разборка породы ковшом экскаватора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5054F2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 xml:space="preserve">8) При каком условии может быть восстановлен Талон предупреждения взрывнику, совершившему повторное нарушение требований установленного порядка хранения, транспортирования, использования или учета взрывчатых материалов? 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1.После сдачи экзамена специальной комиссии организации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2.После месячной стажировки и</w:t>
            </w:r>
            <w:r w:rsidRPr="005714C0">
              <w:rPr>
                <w:rFonts w:ascii="Times New Roman" w:hAnsi="Times New Roman"/>
              </w:rPr>
              <w:t xml:space="preserve"> сдачи экзамена комиссии организации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3.После сдачи экзамена по профессии взрывника квалификационной комиссии под председательством представителя территориального органа Ростехнадзора России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4.После лишения права производства взрывных работ</w:t>
            </w:r>
            <w:r>
              <w:rPr>
                <w:rFonts w:ascii="Times New Roman" w:hAnsi="Times New Roman"/>
              </w:rPr>
              <w:t xml:space="preserve"> </w:t>
            </w:r>
            <w:r w:rsidRPr="005714C0">
              <w:rPr>
                <w:rFonts w:ascii="Times New Roman" w:hAnsi="Times New Roman"/>
              </w:rPr>
              <w:t>на срок до трех месяцев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5054F2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9) Охрана склада ВМ устанавливается с целью?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1.Обеспечение пропускного режима, контроля ввоза и вывоза ВМ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2.Принятие мер при нарушении правил хранения ВМ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3.Предотвращение и пресечение попыток проникновения на склад, хищения ВМ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lastRenderedPageBreak/>
              <w:t>4.Принятие мер при стихийных бедствиях на складе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</w:p>
          <w:p w:rsidR="00791BA4" w:rsidRPr="005054F2" w:rsidRDefault="00791BA4" w:rsidP="00221BB8">
            <w:pPr>
              <w:pStyle w:val="af4"/>
              <w:rPr>
                <w:rFonts w:ascii="Times New Roman" w:hAnsi="Times New Roman"/>
                <w:b/>
              </w:rPr>
            </w:pPr>
            <w:r w:rsidRPr="005054F2">
              <w:rPr>
                <w:rFonts w:ascii="Times New Roman" w:hAnsi="Times New Roman"/>
                <w:b/>
              </w:rPr>
              <w:t>10) Что включается в проект БВР?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1.Основные параметры БВР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2.Конструкции зарядов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3.Значение звуковых сигналов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4.Опасная зона и охрана этой зоны с учетом объектов, находящихся в ее пределах</w:t>
            </w:r>
          </w:p>
          <w:p w:rsidR="00791BA4" w:rsidRPr="005714C0" w:rsidRDefault="00791BA4" w:rsidP="00221BB8">
            <w:pPr>
              <w:pStyle w:val="af4"/>
              <w:rPr>
                <w:rFonts w:ascii="Times New Roman" w:hAnsi="Times New Roman"/>
              </w:rPr>
            </w:pPr>
            <w:r w:rsidRPr="005714C0">
              <w:rPr>
                <w:rFonts w:ascii="Times New Roman" w:hAnsi="Times New Roman"/>
              </w:rPr>
              <w:t>5.Мероприятия по безопасности, дополняющие требования Правил</w:t>
            </w:r>
          </w:p>
          <w:p w:rsidR="00791BA4" w:rsidRDefault="00791BA4" w:rsidP="00221BB8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 w:rsidRPr="005714C0">
              <w:rPr>
                <w:rFonts w:ascii="Times New Roman" w:hAnsi="Times New Roman"/>
              </w:rPr>
              <w:t>6.Ожидаемые результаты взрыв</w:t>
            </w:r>
          </w:p>
        </w:tc>
      </w:tr>
      <w:tr w:rsidR="00791BA4" w:rsidRPr="00BC665F" w:rsidTr="00221BB8">
        <w:trPr>
          <w:trHeight w:val="225"/>
        </w:trPr>
        <w:tc>
          <w:tcPr>
            <w:tcW w:w="3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Default="00791BA4" w:rsidP="00221BB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Владеть</w:t>
            </w:r>
          </w:p>
        </w:tc>
        <w:tc>
          <w:tcPr>
            <w:tcW w:w="147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91BA4" w:rsidRDefault="00791BA4" w:rsidP="00221BB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Отраслевыми правилами безопасности при проектировании взрывных работ;</w:t>
            </w:r>
          </w:p>
          <w:p w:rsidR="00791BA4" w:rsidRDefault="00791BA4" w:rsidP="00221BB8">
            <w:pPr>
              <w:rPr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color w:val="000000"/>
                <w:sz w:val="20"/>
                <w:szCs w:val="20"/>
                <w:shd w:val="clear" w:color="auto" w:fill="FFFFFF"/>
              </w:rPr>
              <w:t>- Методами обеспечения безопасности при производстве взрывных работ.</w:t>
            </w:r>
          </w:p>
        </w:tc>
        <w:tc>
          <w:tcPr>
            <w:tcW w:w="315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91BA4" w:rsidRDefault="00791BA4" w:rsidP="00221BB8">
            <w:pPr>
              <w:pStyle w:val="af4"/>
              <w:ind w:left="567"/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Задания на лабораторную работу</w:t>
            </w:r>
          </w:p>
          <w:p w:rsidR="00791BA4" w:rsidRDefault="00791BA4" w:rsidP="00221BB8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разлету кусков</w:t>
            </w:r>
          </w:p>
          <w:p w:rsidR="00791BA4" w:rsidRDefault="00791BA4" w:rsidP="00221BB8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сейсмике</w:t>
            </w:r>
          </w:p>
          <w:p w:rsidR="00791BA4" w:rsidRPr="00F01ACD" w:rsidRDefault="00791BA4" w:rsidP="00221BB8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УВВ</w:t>
            </w:r>
          </w:p>
          <w:p w:rsidR="00791BA4" w:rsidRPr="00F01ACD" w:rsidRDefault="00791BA4" w:rsidP="00221BB8">
            <w:pPr>
              <w:pStyle w:val="af4"/>
              <w:numPr>
                <w:ilvl w:val="0"/>
                <w:numId w:val="34"/>
              </w:numPr>
              <w:jc w:val="both"/>
              <w:rPr>
                <w:rFonts w:ascii="Times New Roman" w:eastAsia="MS Mincho" w:hAnsi="Times New Roman"/>
              </w:rPr>
            </w:pPr>
            <w:r>
              <w:rPr>
                <w:rFonts w:ascii="Times New Roman" w:eastAsia="MS Mincho" w:hAnsi="Times New Roman"/>
              </w:rPr>
              <w:t>Определить безопасные расстояния по газовому фактору</w:t>
            </w:r>
          </w:p>
        </w:tc>
      </w:tr>
    </w:tbl>
    <w:p w:rsidR="00791BA4" w:rsidRDefault="00791BA4" w:rsidP="00791BA4">
      <w:pPr>
        <w:pStyle w:val="Style4"/>
        <w:widowControl/>
        <w:ind w:firstLine="567"/>
        <w:jc w:val="both"/>
        <w:rPr>
          <w:rStyle w:val="FontStyle20"/>
        </w:rPr>
      </w:pPr>
    </w:p>
    <w:p w:rsidR="00791BA4" w:rsidRDefault="00791BA4" w:rsidP="00791BA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sz w:val="24"/>
          <w:szCs w:val="24"/>
        </w:rPr>
      </w:pPr>
    </w:p>
    <w:p w:rsidR="00791BA4" w:rsidRDefault="00791BA4" w:rsidP="00791BA4">
      <w:pPr>
        <w:rPr>
          <w:rStyle w:val="FontStyle20"/>
          <w:rFonts w:ascii="Times New Roman" w:hAnsi="Times New Roman"/>
          <w:sz w:val="24"/>
          <w:szCs w:val="24"/>
        </w:rPr>
        <w:sectPr w:rsidR="00791BA4" w:rsidSect="009D67FD">
          <w:pgSz w:w="16838" w:h="11906" w:orient="landscape"/>
          <w:pgMar w:top="1418" w:right="1134" w:bottom="851" w:left="1134" w:header="709" w:footer="709" w:gutter="0"/>
          <w:cols w:space="708"/>
          <w:titlePg/>
          <w:docGrid w:linePitch="360"/>
        </w:sectPr>
      </w:pPr>
    </w:p>
    <w:p w:rsidR="00791BA4" w:rsidRPr="00CA3644" w:rsidRDefault="00791BA4" w:rsidP="00791BA4">
      <w:pPr>
        <w:ind w:firstLine="567"/>
        <w:rPr>
          <w:b/>
        </w:rPr>
      </w:pPr>
      <w:r w:rsidRPr="00512951">
        <w:rPr>
          <w:b/>
        </w:rPr>
        <w:lastRenderedPageBreak/>
        <w:t>б) Порядок проведения промежуточной аттестации, показатели и критерии оце</w:t>
      </w:r>
      <w:r w:rsidRPr="00CA3644">
        <w:rPr>
          <w:b/>
        </w:rPr>
        <w:t>нивания:</w:t>
      </w:r>
    </w:p>
    <w:p w:rsidR="00221BB8" w:rsidRPr="00CA3644" w:rsidRDefault="00221BB8" w:rsidP="00221BB8">
      <w:pPr>
        <w:ind w:firstLine="709"/>
        <w:jc w:val="both"/>
      </w:pPr>
      <w:r w:rsidRPr="00CA3644">
        <w:t>Промежуточная аттестация по дисциплине «</w:t>
      </w:r>
      <w:r>
        <w:t>Технология и безопасность взрывных работ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221BB8" w:rsidRDefault="00221BB8" w:rsidP="00221BB8">
      <w:pPr>
        <w:ind w:firstLine="567"/>
      </w:pPr>
      <w:r>
        <w:t>Зачет</w:t>
      </w:r>
      <w:r w:rsidRPr="00CA3644">
        <w:t xml:space="preserve"> по данной дисциплине проводится в </w:t>
      </w:r>
      <w:r>
        <w:t>виде тестирования, тест состоит из 20 теоретических вопросов.</w:t>
      </w:r>
    </w:p>
    <w:p w:rsidR="00221BB8" w:rsidRDefault="00221BB8" w:rsidP="00221BB8">
      <w:pPr>
        <w:ind w:firstLine="567"/>
      </w:pPr>
      <w:r>
        <w:t>60-100% - зачтено;</w:t>
      </w:r>
    </w:p>
    <w:p w:rsidR="00221BB8" w:rsidRPr="00CA3644" w:rsidRDefault="00221BB8" w:rsidP="00221BB8">
      <w:pPr>
        <w:ind w:firstLine="567"/>
      </w:pPr>
      <w:r>
        <w:t>менее 60% - не зачтено.</w:t>
      </w:r>
    </w:p>
    <w:p w:rsidR="00221BB8" w:rsidRDefault="00221BB8" w:rsidP="00791BA4">
      <w:pPr>
        <w:ind w:firstLine="709"/>
        <w:jc w:val="both"/>
      </w:pPr>
    </w:p>
    <w:p w:rsidR="00791BA4" w:rsidRPr="00CA3644" w:rsidRDefault="00791BA4" w:rsidP="00791BA4">
      <w:pPr>
        <w:ind w:firstLine="709"/>
        <w:jc w:val="both"/>
      </w:pPr>
      <w:r w:rsidRPr="00CA3644">
        <w:t>Промежуточная аттестация по дисциплине «</w:t>
      </w:r>
      <w:r>
        <w:t>Технология и безопасность взрывных работ</w:t>
      </w:r>
      <w:r w:rsidRPr="00CA3644">
        <w:t>» включает теоретические вопросы, позволяющие оценить уровень усвоения обучающимися знаний, и практические задания, выявляющие степень сформиро</w:t>
      </w:r>
      <w:r>
        <w:t>ванн</w:t>
      </w:r>
      <w:r w:rsidRPr="00CA3644">
        <w:t>ости умений и владений, проводится в форме экзамена.</w:t>
      </w:r>
    </w:p>
    <w:p w:rsidR="00791BA4" w:rsidRPr="00CA3644" w:rsidRDefault="00791BA4" w:rsidP="00791BA4">
      <w:pPr>
        <w:ind w:firstLine="567"/>
      </w:pPr>
      <w:r w:rsidRPr="00CA3644">
        <w:t xml:space="preserve">Экзамен по данной дисциплине проводится в устной форме по экзаменационным билетам, каждый из которых включает </w:t>
      </w:r>
      <w:r>
        <w:t>3 теоретических вопроса.</w:t>
      </w:r>
    </w:p>
    <w:p w:rsidR="00791BA4" w:rsidRPr="00CA3644" w:rsidRDefault="00791BA4" w:rsidP="00791BA4">
      <w:pPr>
        <w:ind w:firstLine="567"/>
        <w:rPr>
          <w:b/>
        </w:rPr>
      </w:pPr>
      <w:r w:rsidRPr="00CA3644">
        <w:rPr>
          <w:b/>
        </w:rPr>
        <w:t>Показатели и критерии оценивания экзамена:</w:t>
      </w:r>
    </w:p>
    <w:p w:rsidR="00791BA4" w:rsidRPr="00CA3644" w:rsidRDefault="00791BA4" w:rsidP="00791BA4">
      <w:r w:rsidRPr="00CA3644">
        <w:t xml:space="preserve">– на оценку </w:t>
      </w:r>
      <w:r w:rsidRPr="00CA3644">
        <w:rPr>
          <w:b/>
        </w:rPr>
        <w:t>«отлично»</w:t>
      </w:r>
      <w:r w:rsidRPr="00CA3644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791BA4" w:rsidRPr="00CA3644" w:rsidRDefault="00791BA4" w:rsidP="00791BA4">
      <w:r w:rsidRPr="00CA3644">
        <w:t xml:space="preserve">– на оценку </w:t>
      </w:r>
      <w:r w:rsidRPr="00CA3644">
        <w:rPr>
          <w:b/>
        </w:rPr>
        <w:t>«хорошо»</w:t>
      </w:r>
      <w:r w:rsidRPr="00CA3644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791BA4" w:rsidRPr="00CA3644" w:rsidRDefault="00791BA4" w:rsidP="00791BA4">
      <w:r w:rsidRPr="00CA3644">
        <w:t xml:space="preserve">– на оценку </w:t>
      </w:r>
      <w:r w:rsidRPr="00CA3644">
        <w:rPr>
          <w:b/>
        </w:rPr>
        <w:t>«удовлетворительно»</w:t>
      </w:r>
      <w:r w:rsidRPr="00CA3644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791BA4" w:rsidRPr="00CA3644" w:rsidRDefault="00791BA4" w:rsidP="00791BA4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791BA4" w:rsidRPr="00CA3644" w:rsidRDefault="00791BA4" w:rsidP="00791BA4">
      <w:r w:rsidRPr="00CA3644">
        <w:t xml:space="preserve">– на оценку </w:t>
      </w:r>
      <w:r w:rsidRPr="00CA3644">
        <w:rPr>
          <w:b/>
        </w:rPr>
        <w:t>«неудовлетворительно»</w:t>
      </w:r>
      <w:r w:rsidRPr="00CA3644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791BA4" w:rsidRDefault="00791BA4" w:rsidP="00791BA4">
      <w:pPr>
        <w:pStyle w:val="Style4"/>
        <w:widowControl/>
        <w:ind w:firstLine="567"/>
        <w:jc w:val="both"/>
        <w:rPr>
          <w:rStyle w:val="FontStyle20"/>
          <w:rFonts w:ascii="Times New Roman" w:hAnsi="Times New Roman"/>
          <w:b/>
          <w:i/>
          <w:sz w:val="24"/>
          <w:szCs w:val="24"/>
        </w:rPr>
      </w:pPr>
    </w:p>
    <w:p w:rsidR="00791BA4" w:rsidRDefault="00791BA4" w:rsidP="00791BA4">
      <w:pPr>
        <w:widowControl w:val="0"/>
        <w:tabs>
          <w:tab w:val="left" w:pos="720"/>
          <w:tab w:val="left" w:pos="1008"/>
          <w:tab w:val="left" w:pos="1296"/>
          <w:tab w:val="left" w:pos="1440"/>
          <w:tab w:val="left" w:pos="3168"/>
        </w:tabs>
        <w:rPr>
          <w:snapToGrid w:val="0"/>
        </w:rPr>
      </w:pPr>
    </w:p>
    <w:p w:rsidR="00791BA4" w:rsidRPr="00323558" w:rsidRDefault="00791BA4" w:rsidP="00791BA4">
      <w:pPr>
        <w:ind w:left="709" w:hanging="142"/>
        <w:rPr>
          <w:b/>
          <w:bCs/>
        </w:rPr>
      </w:pPr>
      <w:r w:rsidRPr="0008476D">
        <w:rPr>
          <w:b/>
          <w:bCs/>
          <w:iCs/>
        </w:rPr>
        <w:t xml:space="preserve">8 </w:t>
      </w:r>
      <w:r w:rsidRPr="0008476D">
        <w:rPr>
          <w:b/>
          <w:bCs/>
        </w:rPr>
        <w:t>Учебно-методическое и информационное обеспечение дисциплины</w:t>
      </w:r>
    </w:p>
    <w:p w:rsidR="00791BA4" w:rsidRPr="00323558" w:rsidRDefault="00791BA4" w:rsidP="00791BA4">
      <w:pPr>
        <w:ind w:left="709" w:hanging="142"/>
        <w:rPr>
          <w:b/>
          <w:bCs/>
        </w:rPr>
      </w:pPr>
    </w:p>
    <w:p w:rsidR="006C7ADB" w:rsidRPr="0003426A" w:rsidRDefault="006C7ADB" w:rsidP="006C7ADB">
      <w:pPr>
        <w:pStyle w:val="Style10"/>
        <w:widowControl/>
        <w:ind w:firstLine="720"/>
        <w:rPr>
          <w:rStyle w:val="FontStyle22"/>
        </w:rPr>
      </w:pPr>
      <w:r w:rsidRPr="0003426A">
        <w:rPr>
          <w:rStyle w:val="FontStyle18"/>
          <w:sz w:val="24"/>
          <w:szCs w:val="24"/>
        </w:rPr>
        <w:t xml:space="preserve">а) Основная </w:t>
      </w:r>
      <w:r w:rsidRPr="0003426A">
        <w:rPr>
          <w:rStyle w:val="FontStyle22"/>
          <w:b/>
        </w:rPr>
        <w:t>литература:</w:t>
      </w:r>
      <w:r w:rsidRPr="0003426A">
        <w:rPr>
          <w:rStyle w:val="FontStyle22"/>
        </w:rPr>
        <w:t xml:space="preserve"> </w:t>
      </w:r>
    </w:p>
    <w:p w:rsidR="006C7ADB" w:rsidRDefault="006C7ADB" w:rsidP="006C7AD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1. </w:t>
      </w:r>
      <w:r>
        <w:rPr>
          <w:color w:val="111111"/>
          <w:shd w:val="clear" w:color="auto" w:fill="FFFFFF"/>
        </w:rPr>
        <w:t xml:space="preserve">Катанов, И.Б. Технология и безопасность взрывных работ [Электронный ресурс] : учебное пособие / И.Б. Катанов. — Электрон. дан. — Кемерово : КузГТУ имени Т.Ф. Горбачева, 2012. — 112 с. — Режим доступа: </w:t>
      </w:r>
      <w:hyperlink r:id="rId53" w:history="1">
        <w:r w:rsidRPr="00E63D1A">
          <w:rPr>
            <w:rStyle w:val="af"/>
            <w:shd w:val="clear" w:color="auto" w:fill="FFFFFF"/>
          </w:rPr>
          <w:t>https://e.lanbook.com/book/69448</w:t>
        </w:r>
      </w:hyperlink>
      <w:r>
        <w:rPr>
          <w:color w:val="111111"/>
          <w:shd w:val="clear" w:color="auto" w:fill="FFFFFF"/>
        </w:rPr>
        <w:t>. — Загл. с экрана.</w:t>
      </w:r>
    </w:p>
    <w:p w:rsidR="006C7ADB" w:rsidRDefault="006C7ADB" w:rsidP="006C7AD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2. </w:t>
      </w:r>
      <w:r w:rsidRPr="00E63D1A">
        <w:rPr>
          <w:snapToGrid w:val="0"/>
        </w:rPr>
        <w:t xml:space="preserve">Белин, В.А. Технология и безопасность взрывных работ : учебное пособие / В.А. Белин, М.Г. Горбонос, Р.Л. Коротков. — Москва : МИСИС, 2019. — 74 с. — ISBN 978-5-907061-08-8. — Текст : электронный // Электронно-библиотечная система «Лань» : [сайт]. — URL: </w:t>
      </w:r>
      <w:hyperlink r:id="rId54" w:history="1">
        <w:r w:rsidRPr="00E63D1A">
          <w:rPr>
            <w:rStyle w:val="af"/>
            <w:snapToGrid w:val="0"/>
          </w:rPr>
          <w:t>https://e.lanbook.com/book/116909</w:t>
        </w:r>
      </w:hyperlink>
      <w:r w:rsidRPr="00E63D1A">
        <w:rPr>
          <w:snapToGrid w:val="0"/>
        </w:rPr>
        <w:t xml:space="preserve"> (дата обращения: 30.10.2019). — Режим доступа: для авториз. пользователей.</w:t>
      </w:r>
    </w:p>
    <w:p w:rsidR="006C7ADB" w:rsidRDefault="006C7ADB" w:rsidP="006C7AD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3. </w:t>
      </w:r>
      <w:r w:rsidRPr="00E54F80">
        <w:rPr>
          <w:snapToGrid w:val="0"/>
        </w:rPr>
        <w:t xml:space="preserve">Кутузов, Б.Н. Проектирование и организация взрывных работ : учебник / Б.Н. Кутузов, В.А. Белин. — Москва : Горная книга, 2012. — 416 с. — ISBN 978-5-98672-283-2. — </w:t>
      </w:r>
      <w:r w:rsidRPr="00E54F80">
        <w:rPr>
          <w:snapToGrid w:val="0"/>
        </w:rPr>
        <w:lastRenderedPageBreak/>
        <w:t xml:space="preserve">Текст : электронный // Лань : электронно-библиотечная система. — URL: </w:t>
      </w:r>
      <w:hyperlink r:id="rId55" w:history="1">
        <w:r w:rsidRPr="00E54F80">
          <w:rPr>
            <w:rStyle w:val="af"/>
            <w:snapToGrid w:val="0"/>
          </w:rPr>
          <w:t>https://e.lanbook.com/book/66436</w:t>
        </w:r>
      </w:hyperlink>
      <w:r w:rsidRPr="00E54F80">
        <w:rPr>
          <w:snapToGrid w:val="0"/>
        </w:rPr>
        <w:t xml:space="preserve"> (дата обращения: 05.02.2020). — Режим доступа: для авториз. пользователей.</w:t>
      </w:r>
    </w:p>
    <w:p w:rsidR="006C7ADB" w:rsidRPr="00577B79" w:rsidRDefault="006C7ADB" w:rsidP="006C7ADB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</w:p>
    <w:p w:rsidR="006C7ADB" w:rsidRPr="00323558" w:rsidRDefault="006C7ADB" w:rsidP="006C7ADB">
      <w:pPr>
        <w:pStyle w:val="Style10"/>
        <w:widowControl/>
        <w:ind w:firstLine="720"/>
        <w:rPr>
          <w:rStyle w:val="FontStyle22"/>
          <w:b/>
          <w:sz w:val="24"/>
          <w:szCs w:val="24"/>
        </w:rPr>
      </w:pPr>
      <w:r w:rsidRPr="00323558">
        <w:rPr>
          <w:rStyle w:val="FontStyle22"/>
          <w:b/>
          <w:sz w:val="24"/>
          <w:szCs w:val="24"/>
        </w:rPr>
        <w:t>б) Дополнительная литература:</w:t>
      </w:r>
    </w:p>
    <w:p w:rsidR="006C7ADB" w:rsidRDefault="006C7ADB" w:rsidP="006C7ADB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AE1F7C">
        <w:rPr>
          <w:sz w:val="24"/>
          <w:szCs w:val="24"/>
        </w:rPr>
        <w:t xml:space="preserve">Взрывное разрушение горных пород. Расчет параметров буровзрывных работ на открытых горных разработках : учебное пособие / В.А. Белин, М.Г. Горбонос, Р.Л. Коротков, И.Т. Ким. — Москва : МИСИС, 2019. — 97 с. — ISBN 978-5-907061-09-5. — Текст : электронный // Лань : электронно-библиотечная система. — URL: </w:t>
      </w:r>
      <w:hyperlink r:id="rId56" w:history="1">
        <w:r w:rsidRPr="00AE1F7C">
          <w:rPr>
            <w:rStyle w:val="af"/>
            <w:sz w:val="24"/>
            <w:szCs w:val="24"/>
          </w:rPr>
          <w:t>https://e.lanbook.com/book/116910</w:t>
        </w:r>
      </w:hyperlink>
      <w:r w:rsidRPr="00AE1F7C">
        <w:rPr>
          <w:sz w:val="24"/>
          <w:szCs w:val="24"/>
        </w:rPr>
        <w:t xml:space="preserve"> (дата обращения: 05.02.2020). — Режим доступа: для авториз. пользователей.</w:t>
      </w:r>
    </w:p>
    <w:p w:rsidR="006C7ADB" w:rsidRPr="00F61DD3" w:rsidRDefault="006C7ADB" w:rsidP="006C7ADB">
      <w:pPr>
        <w:pStyle w:val="31"/>
        <w:spacing w:after="0"/>
        <w:ind w:left="0" w:firstLine="53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Pr="00F61DD3">
        <w:rPr>
          <w:sz w:val="24"/>
          <w:szCs w:val="24"/>
        </w:rPr>
        <w:t xml:space="preserve"> Эткин М.Б., Азаркович А.Е. Взрывные работы в энергетическом и промышленном строительстве: Научно-практическое руководство.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-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 xml:space="preserve">М.: </w:t>
      </w:r>
      <w:r>
        <w:rPr>
          <w:sz w:val="24"/>
          <w:szCs w:val="24"/>
        </w:rPr>
        <w:t>МГГУ</w:t>
      </w:r>
      <w:r w:rsidRPr="00F61DD3">
        <w:rPr>
          <w:sz w:val="24"/>
          <w:szCs w:val="24"/>
        </w:rPr>
        <w:t>, 2004.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-3</w:t>
      </w:r>
      <w:r>
        <w:rPr>
          <w:sz w:val="24"/>
          <w:szCs w:val="24"/>
        </w:rPr>
        <w:t xml:space="preserve"> </w:t>
      </w:r>
      <w:r w:rsidRPr="00F61DD3">
        <w:rPr>
          <w:sz w:val="24"/>
          <w:szCs w:val="24"/>
        </w:rPr>
        <w:t>17с.</w:t>
      </w:r>
    </w:p>
    <w:p w:rsidR="006C7ADB" w:rsidRDefault="006C7ADB" w:rsidP="006C7AD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t xml:space="preserve">3. </w:t>
      </w:r>
      <w:r w:rsidRPr="00F61DD3">
        <w:t>Матвейчук В.В., Чурсалов В.П. Взрывные работы: Учебное пособие.</w:t>
      </w:r>
      <w:r>
        <w:t xml:space="preserve"> </w:t>
      </w:r>
      <w:r w:rsidRPr="00F61DD3">
        <w:t>-</w:t>
      </w:r>
      <w:r>
        <w:t xml:space="preserve"> </w:t>
      </w:r>
      <w:r w:rsidRPr="00F61DD3">
        <w:t>М.: Академический Проект, 2002.-384с.</w:t>
      </w:r>
    </w:p>
    <w:p w:rsidR="006C7ADB" w:rsidRDefault="006C7ADB" w:rsidP="006C7AD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4. Кутузов Б.Н. Методы ведения взрывных работ. Ч 1. Разрушение горных пород взрывом: Учебник для вузов.- М.: Изд-во МГГУ, 2009. -472 с.</w:t>
      </w:r>
    </w:p>
    <w:p w:rsidR="006C7ADB" w:rsidRDefault="006C7ADB" w:rsidP="006C7AD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>5. Федеральные нормы и правила в области промышленной безопасности «П</w:t>
      </w:r>
      <w:r w:rsidRPr="00744A4D">
        <w:rPr>
          <w:snapToGrid w:val="0"/>
        </w:rPr>
        <w:t>равила безопасности при вз</w:t>
      </w:r>
      <w:r>
        <w:rPr>
          <w:snapToGrid w:val="0"/>
        </w:rPr>
        <w:t>рывных работах». М.: Недра, 2019.</w:t>
      </w:r>
    </w:p>
    <w:p w:rsidR="006C7ADB" w:rsidRPr="00577B79" w:rsidRDefault="006C7ADB" w:rsidP="006C7AD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  <w:r>
        <w:rPr>
          <w:snapToGrid w:val="0"/>
        </w:rPr>
        <w:t xml:space="preserve">6. </w:t>
      </w:r>
      <w:r w:rsidRPr="00577B79">
        <w:rPr>
          <w:shd w:val="clear" w:color="auto" w:fill="F2F2F2"/>
        </w:rPr>
        <w:t xml:space="preserve">Эмульсионные ВВ, гранэмиты и ANFO: структура, инициирование, физико-технические основы создания : учебное пособие / С.А. Горинов, Б.Н. Кутузов, Е.П. Собина, И.Ю. Маслов. — Москва : Горная книга, 2011. — 64 с. — ISBN 0236-1493. — Текст : электронный // Лань : электронно-библиотечная система. — URL: </w:t>
      </w:r>
      <w:hyperlink r:id="rId57" w:history="1">
        <w:r w:rsidRPr="00E54F80">
          <w:rPr>
            <w:rStyle w:val="af"/>
            <w:shd w:val="clear" w:color="auto" w:fill="F2F2F2"/>
          </w:rPr>
          <w:t>https://e.lanbook.com/book/49678</w:t>
        </w:r>
      </w:hyperlink>
      <w:r w:rsidRPr="00577B79">
        <w:rPr>
          <w:shd w:val="clear" w:color="auto" w:fill="F2F2F2"/>
        </w:rPr>
        <w:t xml:space="preserve"> (дата обращения: 05.02.2020). — Режим доступа: для авториз. пользователей.</w:t>
      </w:r>
    </w:p>
    <w:p w:rsidR="006C7ADB" w:rsidRDefault="006C7ADB" w:rsidP="006C7ADB">
      <w:pPr>
        <w:tabs>
          <w:tab w:val="left" w:pos="1440"/>
          <w:tab w:val="left" w:pos="9648"/>
        </w:tabs>
        <w:ind w:firstLine="567"/>
        <w:jc w:val="both"/>
        <w:rPr>
          <w:snapToGrid w:val="0"/>
        </w:rPr>
      </w:pPr>
    </w:p>
    <w:p w:rsidR="006C7ADB" w:rsidRPr="00F61DD3" w:rsidRDefault="006C7ADB" w:rsidP="006C7ADB">
      <w:pPr>
        <w:pStyle w:val="31"/>
        <w:spacing w:after="0"/>
        <w:ind w:left="0" w:firstLine="539"/>
        <w:jc w:val="both"/>
        <w:rPr>
          <w:sz w:val="24"/>
          <w:szCs w:val="24"/>
        </w:rPr>
      </w:pPr>
    </w:p>
    <w:p w:rsidR="006C7ADB" w:rsidRPr="00323558" w:rsidRDefault="006C7ADB" w:rsidP="006C7ADB">
      <w:pPr>
        <w:pStyle w:val="Style8"/>
        <w:widowControl/>
        <w:ind w:firstLine="720"/>
        <w:rPr>
          <w:rStyle w:val="FontStyle21"/>
          <w:b/>
          <w:sz w:val="24"/>
          <w:szCs w:val="24"/>
        </w:rPr>
      </w:pPr>
      <w:r w:rsidRPr="00323558">
        <w:rPr>
          <w:rStyle w:val="FontStyle15"/>
          <w:spacing w:val="40"/>
          <w:sz w:val="24"/>
          <w:szCs w:val="24"/>
        </w:rPr>
        <w:t>в</w:t>
      </w:r>
      <w:r w:rsidRPr="00323558">
        <w:rPr>
          <w:rStyle w:val="FontStyle15"/>
          <w:b w:val="0"/>
          <w:spacing w:val="40"/>
          <w:sz w:val="24"/>
          <w:szCs w:val="24"/>
        </w:rPr>
        <w:t>)</w:t>
      </w:r>
      <w:r w:rsidRPr="00323558">
        <w:rPr>
          <w:rStyle w:val="FontStyle15"/>
          <w:b w:val="0"/>
          <w:sz w:val="24"/>
          <w:szCs w:val="24"/>
        </w:rPr>
        <w:t xml:space="preserve"> </w:t>
      </w:r>
      <w:r w:rsidRPr="00323558">
        <w:rPr>
          <w:rStyle w:val="FontStyle21"/>
          <w:b/>
          <w:sz w:val="24"/>
          <w:szCs w:val="24"/>
        </w:rPr>
        <w:t>Методические указания:</w:t>
      </w:r>
    </w:p>
    <w:p w:rsidR="006C7ADB" w:rsidRPr="00744A4D" w:rsidRDefault="006C7ADB" w:rsidP="006C7ADB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1 Угольников В.К., Симонов П.С., Денисов С.Е. Способы и средства взрывных работ. Часть 1. Огневое взрывание. - Магнитогорск: МГТУ, 2001. - 18 с.</w:t>
      </w:r>
    </w:p>
    <w:p w:rsidR="006C7ADB" w:rsidRPr="00744A4D" w:rsidRDefault="006C7ADB" w:rsidP="006C7ADB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2 Угольников В.К., Симонов П.С. Способы и средства взрывных работ. Часть 2. Элек</w:t>
      </w:r>
      <w:r>
        <w:t>трическое взрывание.</w:t>
      </w:r>
      <w:r w:rsidRPr="00744A4D">
        <w:t xml:space="preserve"> Магнитогорск: МГТУ, 2001. - 18 с.</w:t>
      </w:r>
    </w:p>
    <w:p w:rsidR="006C7ADB" w:rsidRPr="00744A4D" w:rsidRDefault="006C7ADB" w:rsidP="006C7ADB">
      <w:pPr>
        <w:pStyle w:val="a5"/>
        <w:tabs>
          <w:tab w:val="left" w:pos="1584"/>
          <w:tab w:val="decimal" w:pos="2448"/>
          <w:tab w:val="left" w:pos="3024"/>
          <w:tab w:val="left" w:pos="5328"/>
          <w:tab w:val="left" w:pos="6480"/>
          <w:tab w:val="left" w:pos="8064"/>
          <w:tab w:val="left" w:pos="10080"/>
        </w:tabs>
        <w:spacing w:after="0"/>
        <w:ind w:firstLine="539"/>
        <w:jc w:val="both"/>
      </w:pPr>
      <w:r w:rsidRPr="00744A4D">
        <w:t>3 Угольников В.К., Симонов П.С. Техн</w:t>
      </w:r>
      <w:r>
        <w:t>ология взрывания с помощью ДШ.</w:t>
      </w:r>
      <w:r w:rsidRPr="00744A4D">
        <w:t xml:space="preserve"> Магнитогорск: МГТУ, 2001. - 18 с.</w:t>
      </w:r>
    </w:p>
    <w:p w:rsidR="006C7ADB" w:rsidRDefault="006C7ADB" w:rsidP="006C7ADB">
      <w:pPr>
        <w:tabs>
          <w:tab w:val="left" w:pos="1440"/>
          <w:tab w:val="left" w:pos="9648"/>
        </w:tabs>
        <w:ind w:firstLine="539"/>
        <w:jc w:val="both"/>
      </w:pPr>
      <w:r w:rsidRPr="00744A4D">
        <w:rPr>
          <w:snapToGrid w:val="0"/>
        </w:rPr>
        <w:t>4 Средства и технология взрывания с помощью неэлектрических систем инициирования.</w:t>
      </w:r>
      <w:r>
        <w:t xml:space="preserve"> </w:t>
      </w:r>
      <w:r w:rsidRPr="00744A4D">
        <w:t>Магнитогорск: МГТУ, 2004. - 34 с.</w:t>
      </w:r>
    </w:p>
    <w:p w:rsidR="006C7ADB" w:rsidRPr="00744A4D" w:rsidRDefault="006C7ADB" w:rsidP="006C7ADB">
      <w:pPr>
        <w:tabs>
          <w:tab w:val="left" w:pos="1440"/>
          <w:tab w:val="left" w:pos="9648"/>
        </w:tabs>
        <w:ind w:firstLine="539"/>
        <w:jc w:val="both"/>
        <w:rPr>
          <w:snapToGrid w:val="0"/>
        </w:rPr>
      </w:pPr>
      <w:r>
        <w:t>5. Угольников В.К., Угольников Н.В. Основная документация при производстве взрывных работ: методические указания к практическим работам по дисциплине «Технология и безопасность взрывных работ». Магнитогорск: Изд-во Магнитогорск. гос. техн. ун-та им. Г.И. Носова, 2011. 41 с.</w:t>
      </w:r>
    </w:p>
    <w:p w:rsidR="006C7ADB" w:rsidRDefault="006C7ADB" w:rsidP="006C7ADB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39"/>
        <w:jc w:val="both"/>
        <w:rPr>
          <w:snapToGrid w:val="0"/>
        </w:rPr>
      </w:pPr>
      <w:r w:rsidRPr="00666C73">
        <w:rPr>
          <w:rStyle w:val="FontStyle22"/>
        </w:rPr>
        <w:t>6</w:t>
      </w:r>
      <w:r w:rsidRPr="007F7556">
        <w:rPr>
          <w:snapToGrid w:val="0"/>
        </w:rPr>
        <w:t xml:space="preserve">. </w:t>
      </w:r>
      <w:r>
        <w:rPr>
          <w:snapToGrid w:val="0"/>
        </w:rPr>
        <w:t>Угольников В.К., Угольников Н.В. Действие взрыва в массиве горных пород: лабораторный практикум по дисциплинам «Разрушение горных пород при ОГР», «Технология и безопасность взрывных работ» для студентов специальностей 130403, 130402, 130405. Магнитогорск: ГОУ ВПО «МГТУ», 2010. – 21 с.</w:t>
      </w:r>
    </w:p>
    <w:p w:rsidR="006C7ADB" w:rsidRDefault="006C7ADB" w:rsidP="006C7ADB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  <w:r>
        <w:rPr>
          <w:snapToGrid w:val="0"/>
        </w:rPr>
        <w:t>7.</w:t>
      </w:r>
      <w:r w:rsidRPr="007F7556">
        <w:rPr>
          <w:snapToGrid w:val="0"/>
        </w:rPr>
        <w:t xml:space="preserve"> </w:t>
      </w:r>
      <w:r w:rsidRPr="00DA1BD4">
        <w:rPr>
          <w:snapToGrid w:val="0"/>
        </w:rPr>
        <w:t>Угольников В.К.,</w:t>
      </w:r>
      <w:r>
        <w:rPr>
          <w:snapToGrid w:val="0"/>
        </w:rPr>
        <w:t xml:space="preserve"> Угольников Н.В.</w:t>
      </w:r>
      <w:r w:rsidRPr="00DA1BD4">
        <w:rPr>
          <w:snapToGrid w:val="0"/>
        </w:rPr>
        <w:t xml:space="preserve"> </w:t>
      </w:r>
      <w:r>
        <w:rPr>
          <w:snapToGrid w:val="0"/>
        </w:rPr>
        <w:t>Методы ведения взрывных работ</w:t>
      </w:r>
      <w:r w:rsidRPr="00DA1BD4">
        <w:rPr>
          <w:snapToGrid w:val="0"/>
        </w:rPr>
        <w:t xml:space="preserve">: </w:t>
      </w:r>
      <w:r>
        <w:rPr>
          <w:snapToGrid w:val="0"/>
        </w:rPr>
        <w:t>Лабораторный практикум</w:t>
      </w:r>
      <w:r w:rsidRPr="00DA1BD4">
        <w:rPr>
          <w:snapToGrid w:val="0"/>
        </w:rPr>
        <w:t xml:space="preserve"> – Магнито</w:t>
      </w:r>
      <w:r>
        <w:rPr>
          <w:snapToGrid w:val="0"/>
        </w:rPr>
        <w:t>горск: ГОУ ВПО «МГТУ», 2010 – 31</w:t>
      </w:r>
      <w:r w:rsidRPr="00DA1BD4">
        <w:rPr>
          <w:snapToGrid w:val="0"/>
        </w:rPr>
        <w:t xml:space="preserve"> с.</w:t>
      </w:r>
    </w:p>
    <w:p w:rsidR="006C7ADB" w:rsidRPr="00744A4D" w:rsidRDefault="006C7ADB" w:rsidP="006C7ADB">
      <w:pPr>
        <w:tabs>
          <w:tab w:val="left" w:pos="1440"/>
          <w:tab w:val="left" w:pos="9648"/>
        </w:tabs>
        <w:ind w:firstLine="539"/>
        <w:jc w:val="both"/>
        <w:rPr>
          <w:snapToGrid w:val="0"/>
        </w:rPr>
      </w:pPr>
      <w:r>
        <w:rPr>
          <w:snapToGrid w:val="0"/>
        </w:rPr>
        <w:t xml:space="preserve">8. В.К. </w:t>
      </w:r>
      <w:r>
        <w:t>Угольников В.К., Угольников Н.В. Определение безопасных расстояний при производстве взрывных работ на карьерах: методические указания по выполнению практических работ для студентов специальностей 130403, 130408. Магнитогорск: Изд-во Магнитогорск. гос. техн. ун-та им. Г.И. Носова, 2012. 29 с.</w:t>
      </w:r>
    </w:p>
    <w:p w:rsidR="006C7ADB" w:rsidRPr="00DA1BD4" w:rsidRDefault="006C7ADB" w:rsidP="006C7ADB">
      <w:pPr>
        <w:tabs>
          <w:tab w:val="left" w:pos="144"/>
          <w:tab w:val="left" w:pos="288"/>
          <w:tab w:val="left" w:pos="720"/>
          <w:tab w:val="left" w:pos="864"/>
          <w:tab w:val="left" w:pos="1008"/>
          <w:tab w:val="left" w:pos="1152"/>
          <w:tab w:val="left" w:pos="9072"/>
        </w:tabs>
        <w:ind w:firstLine="540"/>
        <w:jc w:val="both"/>
        <w:rPr>
          <w:snapToGrid w:val="0"/>
        </w:rPr>
      </w:pPr>
    </w:p>
    <w:p w:rsidR="006C7ADB" w:rsidRPr="0003426A" w:rsidRDefault="006C7ADB" w:rsidP="006C7ADB">
      <w:pPr>
        <w:pStyle w:val="Style8"/>
        <w:widowControl/>
        <w:ind w:firstLine="720"/>
        <w:rPr>
          <w:rStyle w:val="FontStyle21"/>
        </w:rPr>
      </w:pPr>
    </w:p>
    <w:p w:rsidR="006C7ADB" w:rsidRDefault="006C7ADB" w:rsidP="006C7ADB">
      <w:pPr>
        <w:ind w:firstLine="709"/>
        <w:jc w:val="both"/>
        <w:rPr>
          <w:b/>
          <w:snapToGrid w:val="0"/>
        </w:rPr>
      </w:pPr>
      <w:r w:rsidRPr="00495175">
        <w:rPr>
          <w:b/>
          <w:snapToGrid w:val="0"/>
        </w:rPr>
        <w:t>г) Программное обеспечение и Интернет-ресурсы:</w:t>
      </w:r>
    </w:p>
    <w:p w:rsidR="006C7ADB" w:rsidRDefault="006C7ADB" w:rsidP="006C7ADB">
      <w:pPr>
        <w:spacing w:before="120"/>
        <w:contextualSpacing/>
        <w:rPr>
          <w:b/>
        </w:rPr>
      </w:pPr>
      <w:r w:rsidRPr="00EC5A28">
        <w:rPr>
          <w:b/>
        </w:rPr>
        <w:lastRenderedPageBreak/>
        <w:t>Программное обеспечение</w:t>
      </w:r>
    </w:p>
    <w:p w:rsidR="006C7ADB" w:rsidRDefault="006C7ADB" w:rsidP="006C7ADB">
      <w:pPr>
        <w:spacing w:before="120"/>
        <w:contextualSpacing/>
        <w:rPr>
          <w:b/>
        </w:rPr>
      </w:pPr>
    </w:p>
    <w:tbl>
      <w:tblPr>
        <w:tblW w:w="4884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70"/>
        <w:gridCol w:w="3284"/>
        <w:gridCol w:w="3170"/>
      </w:tblGrid>
      <w:tr w:rsidR="008C6D71" w:rsidRPr="00E557A6" w:rsidTr="00984DF4">
        <w:tc>
          <w:tcPr>
            <w:tcW w:w="1647" w:type="pct"/>
          </w:tcPr>
          <w:p w:rsidR="008C6D71" w:rsidRPr="00E557A6" w:rsidRDefault="008C6D71" w:rsidP="00984DF4">
            <w:r w:rsidRPr="00E557A6">
              <w:t>Наименование ПО</w:t>
            </w:r>
          </w:p>
        </w:tc>
        <w:tc>
          <w:tcPr>
            <w:tcW w:w="1706" w:type="pct"/>
          </w:tcPr>
          <w:p w:rsidR="008C6D71" w:rsidRPr="00E557A6" w:rsidRDefault="008C6D71" w:rsidP="00984DF4">
            <w:r w:rsidRPr="00E557A6">
              <w:t>№ договора</w:t>
            </w:r>
          </w:p>
        </w:tc>
        <w:tc>
          <w:tcPr>
            <w:tcW w:w="1647" w:type="pct"/>
          </w:tcPr>
          <w:p w:rsidR="008C6D71" w:rsidRPr="00E557A6" w:rsidRDefault="008C6D71" w:rsidP="00984DF4">
            <w:r w:rsidRPr="00E557A6">
              <w:t>Срок действие л</w:t>
            </w:r>
            <w:r w:rsidRPr="00E557A6">
              <w:t>и</w:t>
            </w:r>
            <w:r w:rsidRPr="00E557A6">
              <w:t>цензии</w:t>
            </w:r>
          </w:p>
        </w:tc>
      </w:tr>
      <w:tr w:rsidR="008C6D71" w:rsidRPr="00E557A6" w:rsidTr="00984DF4">
        <w:tc>
          <w:tcPr>
            <w:tcW w:w="1647" w:type="pct"/>
          </w:tcPr>
          <w:p w:rsidR="008C6D71" w:rsidRPr="00E557A6" w:rsidRDefault="008C6D71" w:rsidP="00984DF4">
            <w:r w:rsidRPr="00E557A6">
              <w:rPr>
                <w:lang w:val="en-US"/>
              </w:rPr>
              <w:t xml:space="preserve">MS </w:t>
            </w:r>
            <w:r w:rsidRPr="00E557A6">
              <w:t>Windows 7</w:t>
            </w:r>
          </w:p>
        </w:tc>
        <w:tc>
          <w:tcPr>
            <w:tcW w:w="1706" w:type="pct"/>
          </w:tcPr>
          <w:p w:rsidR="008C6D71" w:rsidRPr="00E557A6" w:rsidRDefault="008C6D71" w:rsidP="00984DF4">
            <w:r w:rsidRPr="00E557A6">
              <w:t>Д-1227 от 08.10.2018</w:t>
            </w:r>
          </w:p>
        </w:tc>
        <w:tc>
          <w:tcPr>
            <w:tcW w:w="1647" w:type="pct"/>
          </w:tcPr>
          <w:p w:rsidR="008C6D71" w:rsidRPr="00E557A6" w:rsidRDefault="008C6D71" w:rsidP="00984DF4">
            <w:r w:rsidRPr="00E557A6">
              <w:t>11.10.2021</w:t>
            </w:r>
          </w:p>
        </w:tc>
      </w:tr>
      <w:tr w:rsidR="008C6D71" w:rsidRPr="00E557A6" w:rsidTr="00984DF4">
        <w:tc>
          <w:tcPr>
            <w:tcW w:w="1647" w:type="pct"/>
          </w:tcPr>
          <w:p w:rsidR="008C6D71" w:rsidRPr="00E557A6" w:rsidRDefault="008C6D71" w:rsidP="00984DF4">
            <w:pPr>
              <w:rPr>
                <w:lang w:val="en-US"/>
              </w:rPr>
            </w:pPr>
            <w:r w:rsidRPr="00E557A6">
              <w:rPr>
                <w:lang w:val="en-US"/>
              </w:rPr>
              <w:t xml:space="preserve">MS Office </w:t>
            </w:r>
          </w:p>
        </w:tc>
        <w:tc>
          <w:tcPr>
            <w:tcW w:w="1706" w:type="pct"/>
          </w:tcPr>
          <w:p w:rsidR="008C6D71" w:rsidRPr="00E557A6" w:rsidRDefault="008C6D71" w:rsidP="00984DF4">
            <w:r w:rsidRPr="00E557A6">
              <w:t>№ 135 от 17.09.2007</w:t>
            </w:r>
          </w:p>
        </w:tc>
        <w:tc>
          <w:tcPr>
            <w:tcW w:w="1647" w:type="pct"/>
          </w:tcPr>
          <w:p w:rsidR="008C6D71" w:rsidRPr="00E557A6" w:rsidRDefault="008C6D71" w:rsidP="00984DF4">
            <w:r w:rsidRPr="00E557A6">
              <w:t>бессрочно</w:t>
            </w:r>
          </w:p>
        </w:tc>
      </w:tr>
      <w:tr w:rsidR="008C6D71" w:rsidRPr="00E557A6" w:rsidTr="00984DF4">
        <w:tc>
          <w:tcPr>
            <w:tcW w:w="1647" w:type="pct"/>
          </w:tcPr>
          <w:p w:rsidR="008C6D71" w:rsidRPr="00E557A6" w:rsidRDefault="008C6D71" w:rsidP="00984DF4">
            <w:pPr>
              <w:rPr>
                <w:lang w:val="en-US"/>
              </w:rPr>
            </w:pPr>
            <w:r>
              <w:rPr>
                <w:lang w:val="en-US"/>
              </w:rPr>
              <w:t>FAR Manager</w:t>
            </w:r>
          </w:p>
        </w:tc>
        <w:tc>
          <w:tcPr>
            <w:tcW w:w="1706" w:type="pct"/>
          </w:tcPr>
          <w:p w:rsidR="008C6D71" w:rsidRPr="00E557A6" w:rsidRDefault="008C6D71" w:rsidP="00984DF4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8C6D71" w:rsidRPr="00E557A6" w:rsidRDefault="008C6D71" w:rsidP="00984DF4">
            <w:r>
              <w:t>бессрочно</w:t>
            </w:r>
            <w:bookmarkStart w:id="0" w:name="_GoBack"/>
            <w:bookmarkEnd w:id="0"/>
          </w:p>
        </w:tc>
      </w:tr>
      <w:tr w:rsidR="008C6D71" w:rsidRPr="00E557A6" w:rsidTr="00984DF4">
        <w:tc>
          <w:tcPr>
            <w:tcW w:w="1647" w:type="pct"/>
          </w:tcPr>
          <w:p w:rsidR="008C6D71" w:rsidRPr="00E557A6" w:rsidRDefault="008C6D71" w:rsidP="00984DF4">
            <w:pPr>
              <w:rPr>
                <w:lang w:val="en-US"/>
              </w:rPr>
            </w:pPr>
            <w:r w:rsidRPr="00E557A6">
              <w:t>7</w:t>
            </w:r>
            <w:r w:rsidRPr="00E557A6">
              <w:rPr>
                <w:lang w:val="en-US"/>
              </w:rPr>
              <w:t>Zip</w:t>
            </w:r>
          </w:p>
        </w:tc>
        <w:tc>
          <w:tcPr>
            <w:tcW w:w="1706" w:type="pct"/>
          </w:tcPr>
          <w:p w:rsidR="008C6D71" w:rsidRPr="00E557A6" w:rsidRDefault="008C6D71" w:rsidP="00984DF4">
            <w:pPr>
              <w:jc w:val="center"/>
            </w:pPr>
            <w:r w:rsidRPr="00E557A6">
              <w:t>свободно распростр</w:t>
            </w:r>
            <w:r w:rsidRPr="00E557A6">
              <w:t>а</w:t>
            </w:r>
            <w:r w:rsidRPr="00E557A6">
              <w:t>няемое</w:t>
            </w:r>
          </w:p>
        </w:tc>
        <w:tc>
          <w:tcPr>
            <w:tcW w:w="1647" w:type="pct"/>
          </w:tcPr>
          <w:p w:rsidR="008C6D71" w:rsidRPr="00E557A6" w:rsidRDefault="008C6D71" w:rsidP="00984DF4">
            <w:r w:rsidRPr="00E557A6">
              <w:t>бессрочно</w:t>
            </w:r>
          </w:p>
        </w:tc>
      </w:tr>
    </w:tbl>
    <w:p w:rsidR="006C7ADB" w:rsidRDefault="006C7ADB" w:rsidP="006C7ADB">
      <w:pPr>
        <w:spacing w:before="120"/>
        <w:contextualSpacing/>
        <w:rPr>
          <w:b/>
        </w:rPr>
      </w:pPr>
    </w:p>
    <w:p w:rsidR="006C7ADB" w:rsidRDefault="006C7ADB" w:rsidP="006C7ADB">
      <w:pPr>
        <w:spacing w:before="120"/>
        <w:contextualSpacing/>
        <w:rPr>
          <w:b/>
        </w:rPr>
      </w:pPr>
      <w:r>
        <w:rPr>
          <w:b/>
        </w:rPr>
        <w:t>Интернет ресурсы</w:t>
      </w:r>
    </w:p>
    <w:p w:rsidR="006C7ADB" w:rsidRDefault="006C7ADB" w:rsidP="006C7ADB">
      <w:pPr>
        <w:spacing w:before="120"/>
        <w:contextualSpacing/>
        <w:rPr>
          <w:b/>
        </w:rPr>
      </w:pPr>
    </w:p>
    <w:p w:rsidR="006C7ADB" w:rsidRPr="00CB627B" w:rsidRDefault="006C7ADB" w:rsidP="006C7ADB">
      <w:pPr>
        <w:spacing w:before="120"/>
        <w:contextualSpacing/>
      </w:pPr>
      <w:r w:rsidRPr="001376F3">
        <w:t xml:space="preserve">1. Международная справочная система «Полпред» </w:t>
      </w:r>
      <w:r w:rsidRPr="001376F3">
        <w:rPr>
          <w:lang w:val="en-US"/>
        </w:rPr>
        <w:t>polpred</w:t>
      </w:r>
      <w:r w:rsidRPr="001376F3">
        <w:t>.</w:t>
      </w:r>
      <w:r w:rsidRPr="001376F3">
        <w:rPr>
          <w:lang w:val="en-US"/>
        </w:rPr>
        <w:t>com</w:t>
      </w:r>
      <w:r w:rsidRPr="001376F3">
        <w:t xml:space="preserve"> </w:t>
      </w:r>
      <w:r>
        <w:t xml:space="preserve">отрасль «Образование, наука». – </w:t>
      </w:r>
      <w:r>
        <w:rPr>
          <w:lang w:val="en-US"/>
        </w:rPr>
        <w:t>URL</w:t>
      </w:r>
      <w:r w:rsidRPr="004E6A07">
        <w:t xml:space="preserve">: </w:t>
      </w:r>
      <w:hyperlink r:id="rId58" w:history="1">
        <w:r w:rsidRPr="00DF478B">
          <w:rPr>
            <w:rStyle w:val="af"/>
            <w:lang w:val="en-US"/>
          </w:rPr>
          <w:t>http</w:t>
        </w:r>
        <w:r w:rsidRPr="00DF478B">
          <w:rPr>
            <w:rStyle w:val="af"/>
          </w:rPr>
          <w:t>://</w:t>
        </w:r>
        <w:r w:rsidRPr="00DF478B">
          <w:rPr>
            <w:rStyle w:val="af"/>
            <w:lang w:val="en-US"/>
          </w:rPr>
          <w:t>edication</w:t>
        </w:r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polpred</w:t>
        </w:r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com</w:t>
        </w:r>
        <w:r w:rsidRPr="00DF478B">
          <w:rPr>
            <w:rStyle w:val="af"/>
          </w:rPr>
          <w:t>/</w:t>
        </w:r>
      </w:hyperlink>
      <w:r w:rsidRPr="004E6A07">
        <w:t xml:space="preserve">. </w:t>
      </w:r>
    </w:p>
    <w:p w:rsidR="006C7ADB" w:rsidRPr="00E319E8" w:rsidRDefault="006C7ADB" w:rsidP="006C7ADB">
      <w:pPr>
        <w:spacing w:before="120"/>
        <w:contextualSpacing/>
      </w:pPr>
      <w:r w:rsidRPr="004B40DC">
        <w:t>2</w:t>
      </w:r>
      <w:r>
        <w:t xml:space="preserve">.Национальная информационно-аналитическая система – Российский индекс научного цитирования (РИНЦ). - </w:t>
      </w:r>
      <w:r w:rsidRPr="004E6A07">
        <w:t xml:space="preserve"> </w:t>
      </w:r>
      <w:r>
        <w:rPr>
          <w:lang w:val="en-US"/>
        </w:rPr>
        <w:t>URL</w:t>
      </w:r>
      <w:r w:rsidRPr="004E6A07">
        <w:t>:</w:t>
      </w:r>
      <w:r>
        <w:t xml:space="preserve"> </w:t>
      </w:r>
      <w:hyperlink r:id="rId59" w:history="1">
        <w:r w:rsidRPr="00DF478B">
          <w:rPr>
            <w:rStyle w:val="af"/>
            <w:lang w:val="en-US"/>
          </w:rPr>
          <w:t>https</w:t>
        </w:r>
        <w:r w:rsidRPr="004B40DC">
          <w:rPr>
            <w:rStyle w:val="af"/>
          </w:rPr>
          <w:t>://</w:t>
        </w:r>
        <w:r w:rsidRPr="00DF478B">
          <w:rPr>
            <w:rStyle w:val="af"/>
            <w:lang w:val="en-US"/>
          </w:rPr>
          <w:t>elibrary</w:t>
        </w:r>
        <w:r w:rsidRPr="004B40DC">
          <w:rPr>
            <w:rStyle w:val="af"/>
          </w:rPr>
          <w:t>.</w:t>
        </w:r>
        <w:r w:rsidRPr="00DF478B">
          <w:rPr>
            <w:rStyle w:val="af"/>
            <w:lang w:val="en-US"/>
          </w:rPr>
          <w:t>ru</w:t>
        </w:r>
        <w:r w:rsidRPr="004B40DC">
          <w:rPr>
            <w:rStyle w:val="af"/>
          </w:rPr>
          <w:t>/</w:t>
        </w:r>
        <w:r w:rsidRPr="00DF478B">
          <w:rPr>
            <w:rStyle w:val="af"/>
            <w:lang w:val="en-US"/>
          </w:rPr>
          <w:t>projest</w:t>
        </w:r>
        <w:r w:rsidRPr="004B40DC">
          <w:rPr>
            <w:rStyle w:val="af"/>
          </w:rPr>
          <w:t>_</w:t>
        </w:r>
        <w:r w:rsidRPr="00DF478B">
          <w:rPr>
            <w:rStyle w:val="af"/>
            <w:lang w:val="en-US"/>
          </w:rPr>
          <w:t>risc</w:t>
        </w:r>
        <w:r w:rsidRPr="004B40DC">
          <w:rPr>
            <w:rStyle w:val="af"/>
          </w:rPr>
          <w:t>.</w:t>
        </w:r>
        <w:r w:rsidRPr="00DF478B">
          <w:rPr>
            <w:rStyle w:val="af"/>
            <w:lang w:val="en-US"/>
          </w:rPr>
          <w:t>asp</w:t>
        </w:r>
      </w:hyperlink>
      <w:r w:rsidRPr="004B40DC">
        <w:t xml:space="preserve">. </w:t>
      </w:r>
    </w:p>
    <w:p w:rsidR="006C7ADB" w:rsidRPr="00E319E8" w:rsidRDefault="006C7ADB" w:rsidP="006C7ADB">
      <w:pPr>
        <w:spacing w:before="120"/>
        <w:contextualSpacing/>
      </w:pPr>
      <w:r w:rsidRPr="00CA0330">
        <w:t xml:space="preserve">3. </w:t>
      </w:r>
      <w:r>
        <w:t>Поисковая</w:t>
      </w:r>
      <w:r w:rsidRPr="00CA0330">
        <w:t xml:space="preserve"> </w:t>
      </w:r>
      <w:r>
        <w:t>система</w:t>
      </w:r>
      <w:r w:rsidRPr="00CA0330">
        <w:t xml:space="preserve"> </w:t>
      </w:r>
      <w:r>
        <w:t>Академия</w:t>
      </w:r>
      <w:r w:rsidRPr="00CA0330">
        <w:t xml:space="preserve"> </w:t>
      </w:r>
      <w:r>
        <w:rPr>
          <w:lang w:val="en-US"/>
        </w:rPr>
        <w:t>Google</w:t>
      </w:r>
      <w:r w:rsidRPr="00CA0330">
        <w:t xml:space="preserve"> (</w:t>
      </w:r>
      <w:r>
        <w:rPr>
          <w:lang w:val="en-US"/>
        </w:rPr>
        <w:t>Google</w:t>
      </w:r>
      <w:r w:rsidRPr="00CA0330">
        <w:t xml:space="preserve"> </w:t>
      </w:r>
      <w:r>
        <w:rPr>
          <w:lang w:val="en-US"/>
        </w:rPr>
        <w:t>Scholar</w:t>
      </w:r>
      <w:r w:rsidRPr="00CA0330">
        <w:t xml:space="preserve">). - </w:t>
      </w:r>
      <w:r>
        <w:rPr>
          <w:lang w:val="en-US"/>
        </w:rPr>
        <w:t>URL</w:t>
      </w:r>
      <w:r w:rsidRPr="00CA0330">
        <w:t xml:space="preserve">: </w:t>
      </w:r>
      <w:hyperlink r:id="rId60" w:history="1">
        <w:r w:rsidRPr="00DF478B">
          <w:rPr>
            <w:rStyle w:val="af"/>
            <w:lang w:val="en-US"/>
          </w:rPr>
          <w:t>https</w:t>
        </w:r>
        <w:r w:rsidRPr="00CA0330">
          <w:rPr>
            <w:rStyle w:val="af"/>
          </w:rPr>
          <w:t>://</w:t>
        </w:r>
        <w:r w:rsidRPr="00DF478B">
          <w:rPr>
            <w:rStyle w:val="af"/>
            <w:lang w:val="en-US"/>
          </w:rPr>
          <w:t>scholar</w:t>
        </w:r>
        <w:r w:rsidRPr="00CA0330">
          <w:rPr>
            <w:rStyle w:val="af"/>
          </w:rPr>
          <w:t>.</w:t>
        </w:r>
        <w:r w:rsidRPr="00DF478B">
          <w:rPr>
            <w:rStyle w:val="af"/>
            <w:lang w:val="en-US"/>
          </w:rPr>
          <w:t>google</w:t>
        </w:r>
        <w:r w:rsidRPr="00CA0330">
          <w:rPr>
            <w:rStyle w:val="af"/>
          </w:rPr>
          <w:t>.</w:t>
        </w:r>
        <w:r w:rsidRPr="00DF478B">
          <w:rPr>
            <w:rStyle w:val="af"/>
            <w:lang w:val="en-US"/>
          </w:rPr>
          <w:t>ru</w:t>
        </w:r>
        <w:r w:rsidRPr="00CA0330">
          <w:rPr>
            <w:rStyle w:val="af"/>
          </w:rPr>
          <w:t>/</w:t>
        </w:r>
      </w:hyperlink>
      <w:r w:rsidRPr="00CA0330">
        <w:t xml:space="preserve">. </w:t>
      </w:r>
    </w:p>
    <w:p w:rsidR="006C7ADB" w:rsidRPr="00CA0330" w:rsidRDefault="006C7ADB" w:rsidP="006C7ADB">
      <w:pPr>
        <w:spacing w:before="120"/>
        <w:contextualSpacing/>
      </w:pPr>
      <w:r>
        <w:t xml:space="preserve">4. Информационная система – Единое окно доступа к информационным ресурсам. - </w:t>
      </w:r>
      <w:r w:rsidRPr="00CA0330">
        <w:t xml:space="preserve"> </w:t>
      </w:r>
      <w:r>
        <w:rPr>
          <w:lang w:val="en-US"/>
        </w:rPr>
        <w:t>URL</w:t>
      </w:r>
      <w:r w:rsidRPr="004E6A07">
        <w:t xml:space="preserve">: </w:t>
      </w:r>
      <w:hyperlink r:id="rId61" w:history="1">
        <w:r w:rsidRPr="00DF478B">
          <w:rPr>
            <w:rStyle w:val="af"/>
          </w:rPr>
          <w:t>http://</w:t>
        </w:r>
        <w:r w:rsidRPr="00DF478B">
          <w:rPr>
            <w:rStyle w:val="af"/>
            <w:lang w:val="en-US"/>
          </w:rPr>
          <w:t>window</w:t>
        </w:r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edu</w:t>
        </w:r>
        <w:r w:rsidRPr="00DF478B">
          <w:rPr>
            <w:rStyle w:val="af"/>
          </w:rPr>
          <w:t>.</w:t>
        </w:r>
        <w:r w:rsidRPr="00DF478B">
          <w:rPr>
            <w:rStyle w:val="af"/>
            <w:lang w:val="en-US"/>
          </w:rPr>
          <w:t>ru</w:t>
        </w:r>
        <w:r w:rsidRPr="00DF478B">
          <w:rPr>
            <w:rStyle w:val="af"/>
          </w:rPr>
          <w:t>/</w:t>
        </w:r>
      </w:hyperlink>
      <w:r w:rsidRPr="00EB17E6">
        <w:t xml:space="preserve">.  </w:t>
      </w:r>
      <w:r w:rsidRPr="00CA0330">
        <w:t xml:space="preserve"> </w:t>
      </w:r>
      <w:r>
        <w:t xml:space="preserve"> </w:t>
      </w:r>
    </w:p>
    <w:p w:rsidR="006C7ADB" w:rsidRDefault="006C7ADB" w:rsidP="006C7ADB">
      <w:pPr>
        <w:pStyle w:val="21"/>
        <w:spacing w:after="0" w:line="240" w:lineRule="auto"/>
        <w:ind w:left="0" w:firstLine="540"/>
        <w:jc w:val="both"/>
      </w:pPr>
    </w:p>
    <w:p w:rsidR="006C7ADB" w:rsidRPr="0008476D" w:rsidRDefault="006C7ADB" w:rsidP="006C7ADB">
      <w:pPr>
        <w:ind w:left="709" w:hanging="142"/>
        <w:rPr>
          <w:b/>
          <w:bCs/>
        </w:rPr>
      </w:pPr>
      <w:r w:rsidRPr="0008476D">
        <w:rPr>
          <w:b/>
          <w:bCs/>
        </w:rPr>
        <w:t>9 Материально-техническое обеспечение дисциплины</w:t>
      </w:r>
    </w:p>
    <w:p w:rsidR="006C7ADB" w:rsidRPr="00346EBF" w:rsidRDefault="006C7ADB" w:rsidP="006C7ADB">
      <w:r w:rsidRPr="00346EBF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24"/>
        <w:gridCol w:w="6129"/>
      </w:tblGrid>
      <w:tr w:rsidR="006C7ADB" w:rsidRPr="00346EBF" w:rsidTr="007639FB">
        <w:trPr>
          <w:tblHeader/>
        </w:trPr>
        <w:tc>
          <w:tcPr>
            <w:tcW w:w="1890" w:type="pct"/>
            <w:vAlign w:val="center"/>
          </w:tcPr>
          <w:p w:rsidR="006C7ADB" w:rsidRPr="00346EBF" w:rsidRDefault="006C7ADB" w:rsidP="007639FB">
            <w:pPr>
              <w:jc w:val="center"/>
            </w:pPr>
            <w:r w:rsidRPr="00346EBF">
              <w:t xml:space="preserve">Тип и название аудитории </w:t>
            </w:r>
          </w:p>
        </w:tc>
        <w:tc>
          <w:tcPr>
            <w:tcW w:w="3110" w:type="pct"/>
            <w:vAlign w:val="center"/>
          </w:tcPr>
          <w:p w:rsidR="006C7ADB" w:rsidRPr="00346EBF" w:rsidRDefault="006C7ADB" w:rsidP="007639FB">
            <w:pPr>
              <w:jc w:val="center"/>
            </w:pPr>
            <w:r w:rsidRPr="00346EBF">
              <w:t>Оснащение аудитории</w:t>
            </w:r>
          </w:p>
        </w:tc>
      </w:tr>
      <w:tr w:rsidR="006C7ADB" w:rsidRPr="00346EBF" w:rsidTr="007639FB">
        <w:tc>
          <w:tcPr>
            <w:tcW w:w="1890" w:type="pct"/>
          </w:tcPr>
          <w:p w:rsidR="006C7ADB" w:rsidRPr="00626A5B" w:rsidRDefault="006C7ADB" w:rsidP="007639FB">
            <w:pPr>
              <w:contextualSpacing/>
            </w:pPr>
            <w:r w:rsidRPr="00626A5B">
              <w:t>Учебные аудитории для проведения занятий лекционного типа</w:t>
            </w:r>
          </w:p>
        </w:tc>
        <w:tc>
          <w:tcPr>
            <w:tcW w:w="3110" w:type="pct"/>
          </w:tcPr>
          <w:p w:rsidR="006C7ADB" w:rsidRPr="00E20930" w:rsidRDefault="006C7ADB" w:rsidP="007639FB">
            <w:r w:rsidRPr="00626A5B">
              <w:rPr>
                <w:color w:val="000000"/>
              </w:rPr>
              <w:t>Мультимедийные средства хранения, передачи  и представления информации.</w:t>
            </w:r>
          </w:p>
        </w:tc>
      </w:tr>
      <w:tr w:rsidR="006C7ADB" w:rsidRPr="00346EBF" w:rsidTr="007639FB">
        <w:tc>
          <w:tcPr>
            <w:tcW w:w="1890" w:type="pct"/>
          </w:tcPr>
          <w:p w:rsidR="006C7ADB" w:rsidRPr="00626A5B" w:rsidRDefault="006C7ADB" w:rsidP="007639FB">
            <w:pPr>
              <w:contextualSpacing/>
            </w:pPr>
            <w:r w:rsidRPr="00626A5B">
              <w:t xml:space="preserve">Учебные аудитории для проведения </w:t>
            </w:r>
            <w:r>
              <w:t>лабораторных</w:t>
            </w:r>
            <w:r w:rsidRPr="00626A5B">
              <w:t xml:space="preserve"> занятий,  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10" w:type="pct"/>
          </w:tcPr>
          <w:p w:rsidR="006C7ADB" w:rsidRDefault="006C7ADB" w:rsidP="007639FB">
            <w:pPr>
              <w:rPr>
                <w:color w:val="000000"/>
              </w:rPr>
            </w:pPr>
            <w:r>
              <w:rPr>
                <w:color w:val="000000"/>
              </w:rPr>
              <w:t xml:space="preserve">Лабораторные установки, измерительные приборы для выполнения лабораторных работ: </w:t>
            </w:r>
          </w:p>
          <w:p w:rsidR="006C7ADB" w:rsidRPr="00F4122C" w:rsidRDefault="006C7ADB" w:rsidP="007639FB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Электроимпульсная станция</w:t>
            </w:r>
            <w:r w:rsidRPr="00F4122C">
              <w:rPr>
                <w:rFonts w:eastAsia="Calibri"/>
                <w:iCs/>
                <w:color w:val="000000"/>
              </w:rPr>
              <w:t xml:space="preserve"> </w:t>
            </w:r>
          </w:p>
          <w:p w:rsidR="006C7ADB" w:rsidRPr="00F4122C" w:rsidRDefault="006C7ADB" w:rsidP="007639FB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Испытательные копры, сита, объемомеры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6C7ADB" w:rsidRPr="00F4122C" w:rsidRDefault="006C7ADB" w:rsidP="007639FB">
            <w:pPr>
              <w:ind w:firstLine="567"/>
              <w:rPr>
                <w:rFonts w:eastAsia="Calibri"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 xml:space="preserve">– </w:t>
            </w:r>
            <w:r>
              <w:rPr>
                <w:rFonts w:eastAsia="Calibri"/>
                <w:iCs/>
                <w:color w:val="000000"/>
              </w:rPr>
              <w:t>Электронные весы</w:t>
            </w:r>
            <w:r w:rsidRPr="00F4122C">
              <w:rPr>
                <w:rFonts w:eastAsia="Calibri"/>
                <w:iCs/>
                <w:color w:val="000000"/>
              </w:rPr>
              <w:t xml:space="preserve">. </w:t>
            </w:r>
          </w:p>
          <w:p w:rsidR="006C7ADB" w:rsidRDefault="006C7ADB" w:rsidP="007639FB">
            <w:pPr>
              <w:ind w:firstLine="567"/>
              <w:rPr>
                <w:rFonts w:eastAsia="Calibri"/>
                <w:iCs/>
                <w:color w:val="000000"/>
              </w:rPr>
            </w:pPr>
            <w:r w:rsidRPr="00F4122C">
              <w:rPr>
                <w:rFonts w:eastAsia="Calibri"/>
                <w:iCs/>
                <w:color w:val="000000"/>
              </w:rPr>
              <w:t>– Печи термические.</w:t>
            </w:r>
          </w:p>
          <w:p w:rsidR="006C7ADB" w:rsidRPr="00E20930" w:rsidRDefault="006C7ADB" w:rsidP="007639FB">
            <w:pPr>
              <w:ind w:firstLine="567"/>
            </w:pPr>
            <w:r w:rsidRPr="00F4122C">
              <w:rPr>
                <w:rFonts w:eastAsia="Calibri"/>
                <w:iCs/>
                <w:color w:val="000000"/>
              </w:rPr>
              <w:t>–</w:t>
            </w:r>
            <w:r>
              <w:rPr>
                <w:rFonts w:eastAsia="Calibri"/>
                <w:iCs/>
                <w:color w:val="000000"/>
              </w:rPr>
              <w:t xml:space="preserve"> Лабораторные стенды.</w:t>
            </w:r>
          </w:p>
        </w:tc>
      </w:tr>
      <w:tr w:rsidR="006C7ADB" w:rsidRPr="00346EBF" w:rsidTr="007639FB">
        <w:tc>
          <w:tcPr>
            <w:tcW w:w="1890" w:type="pct"/>
          </w:tcPr>
          <w:p w:rsidR="006C7ADB" w:rsidRPr="00626A5B" w:rsidRDefault="006C7ADB" w:rsidP="007639FB">
            <w:pPr>
              <w:contextualSpacing/>
            </w:pPr>
            <w:r w:rsidRPr="00626A5B">
              <w:t>Помещения для самостоятельной работы обучающихся</w:t>
            </w:r>
          </w:p>
        </w:tc>
        <w:tc>
          <w:tcPr>
            <w:tcW w:w="3110" w:type="pct"/>
          </w:tcPr>
          <w:p w:rsidR="006C7ADB" w:rsidRDefault="006C7ADB" w:rsidP="007639FB">
            <w:r w:rsidRPr="00626A5B">
              <w:rPr>
                <w:color w:val="000000"/>
              </w:rPr>
              <w:t>Персональные компьютеры  с пакетом MS Office, выходом в Интернет и с доступом в электронную информационно-образовательную среду университета</w:t>
            </w:r>
          </w:p>
        </w:tc>
      </w:tr>
      <w:tr w:rsidR="006C7ADB" w:rsidRPr="00626A5B" w:rsidTr="007639FB"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B" w:rsidRPr="00626A5B" w:rsidRDefault="006C7ADB" w:rsidP="007639FB">
            <w:r w:rsidRPr="00626A5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7ADB" w:rsidRPr="00626A5B" w:rsidRDefault="006C7ADB" w:rsidP="007639FB">
            <w:r w:rsidRPr="00626A5B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6C7ADB" w:rsidRDefault="006C7ADB" w:rsidP="006C7ADB">
      <w:pPr>
        <w:pStyle w:val="21"/>
        <w:spacing w:after="0" w:line="240" w:lineRule="auto"/>
        <w:ind w:left="0" w:firstLine="540"/>
        <w:jc w:val="both"/>
      </w:pPr>
    </w:p>
    <w:p w:rsidR="006C7ADB" w:rsidRDefault="006C7ADB" w:rsidP="006C7ADB">
      <w:pPr>
        <w:pStyle w:val="21"/>
        <w:spacing w:after="0" w:line="240" w:lineRule="auto"/>
        <w:ind w:left="0" w:firstLine="540"/>
        <w:jc w:val="both"/>
      </w:pPr>
    </w:p>
    <w:p w:rsidR="006C7ADB" w:rsidRDefault="006C7ADB" w:rsidP="006C7ADB">
      <w:pPr>
        <w:pStyle w:val="21"/>
        <w:spacing w:after="0" w:line="240" w:lineRule="auto"/>
        <w:ind w:left="0" w:firstLine="540"/>
        <w:jc w:val="both"/>
      </w:pPr>
    </w:p>
    <w:p w:rsidR="006C7ADB" w:rsidRDefault="006C7ADB" w:rsidP="006C7ADB">
      <w:pPr>
        <w:ind w:firstLine="567"/>
      </w:pPr>
    </w:p>
    <w:p w:rsidR="006C7ADB" w:rsidRDefault="006C7ADB" w:rsidP="006C7ADB">
      <w:pPr>
        <w:pStyle w:val="Style10"/>
        <w:widowControl/>
        <w:ind w:firstLine="720"/>
      </w:pPr>
    </w:p>
    <w:p w:rsidR="005D4CD1" w:rsidRDefault="005D4CD1" w:rsidP="006C7ADB">
      <w:pPr>
        <w:pStyle w:val="Style10"/>
        <w:widowControl/>
        <w:ind w:firstLine="720"/>
      </w:pPr>
    </w:p>
    <w:sectPr w:rsidR="005D4CD1" w:rsidSect="00CD150C"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663" w:rsidRDefault="00FA2663">
      <w:r>
        <w:separator/>
      </w:r>
    </w:p>
  </w:endnote>
  <w:endnote w:type="continuationSeparator" w:id="0">
    <w:p w:rsidR="00FA2663" w:rsidRDefault="00FA2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663" w:rsidRDefault="00FA2663">
      <w:r>
        <w:separator/>
      </w:r>
    </w:p>
  </w:footnote>
  <w:footnote w:type="continuationSeparator" w:id="0">
    <w:p w:rsidR="00FA2663" w:rsidRDefault="00FA2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C574B"/>
    <w:multiLevelType w:val="singleLevel"/>
    <w:tmpl w:val="F06871C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B4B5CD6"/>
    <w:multiLevelType w:val="hybridMultilevel"/>
    <w:tmpl w:val="3D2ADF0E"/>
    <w:lvl w:ilvl="0" w:tplc="D9D44C1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FCB0EDA"/>
    <w:multiLevelType w:val="hybridMultilevel"/>
    <w:tmpl w:val="4B74086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32A6C12"/>
    <w:multiLevelType w:val="hybridMultilevel"/>
    <w:tmpl w:val="DF1AAB42"/>
    <w:lvl w:ilvl="0" w:tplc="8A6E0E12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4291722"/>
    <w:multiLevelType w:val="hybridMultilevel"/>
    <w:tmpl w:val="F7CCFC3A"/>
    <w:lvl w:ilvl="0" w:tplc="9F1A547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44E23F9"/>
    <w:multiLevelType w:val="hybridMultilevel"/>
    <w:tmpl w:val="32DEDD86"/>
    <w:lvl w:ilvl="0" w:tplc="892837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1580170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6F6188D"/>
    <w:multiLevelType w:val="multilevel"/>
    <w:tmpl w:val="38C0A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2A40E7"/>
    <w:multiLevelType w:val="hybridMultilevel"/>
    <w:tmpl w:val="E48C935E"/>
    <w:lvl w:ilvl="0" w:tplc="12C45A8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1B677182"/>
    <w:multiLevelType w:val="multilevel"/>
    <w:tmpl w:val="A0E4E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3D85523"/>
    <w:multiLevelType w:val="multilevel"/>
    <w:tmpl w:val="AF6A1EB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6"/>
        </w:tabs>
        <w:ind w:left="92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2"/>
        </w:tabs>
        <w:ind w:left="18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18"/>
        </w:tabs>
        <w:ind w:left="241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4"/>
        </w:tabs>
        <w:ind w:left="33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0"/>
        </w:tabs>
        <w:ind w:left="39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36"/>
        </w:tabs>
        <w:ind w:left="483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2"/>
        </w:tabs>
        <w:ind w:left="540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28"/>
        </w:tabs>
        <w:ind w:left="6328" w:hanging="1800"/>
      </w:pPr>
      <w:rPr>
        <w:rFonts w:hint="default"/>
      </w:rPr>
    </w:lvl>
  </w:abstractNum>
  <w:abstractNum w:abstractNumId="12" w15:restartNumberingAfterBreak="0">
    <w:nsid w:val="28173341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2AFE0A9C"/>
    <w:multiLevelType w:val="hybridMultilevel"/>
    <w:tmpl w:val="40267C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6FE2084">
      <w:start w:val="1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F3A743E"/>
    <w:multiLevelType w:val="multilevel"/>
    <w:tmpl w:val="6A2CB59E"/>
    <w:lvl w:ilvl="0">
      <w:start w:val="2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5" w15:restartNumberingAfterBreak="0">
    <w:nsid w:val="306B2F36"/>
    <w:multiLevelType w:val="hybridMultilevel"/>
    <w:tmpl w:val="CC0A3004"/>
    <w:lvl w:ilvl="0" w:tplc="EE1C47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C90BF6"/>
    <w:multiLevelType w:val="hybridMultilevel"/>
    <w:tmpl w:val="02C6D7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FF3FCA"/>
    <w:multiLevelType w:val="hybridMultilevel"/>
    <w:tmpl w:val="4D809C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E0590"/>
    <w:multiLevelType w:val="multilevel"/>
    <w:tmpl w:val="1CB47E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41E950B4"/>
    <w:multiLevelType w:val="hybridMultilevel"/>
    <w:tmpl w:val="D0F6002C"/>
    <w:lvl w:ilvl="0" w:tplc="90E65C5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90525"/>
    <w:multiLevelType w:val="hybridMultilevel"/>
    <w:tmpl w:val="AF3412B2"/>
    <w:lvl w:ilvl="0" w:tplc="75DCEF8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21815D2">
      <w:numFmt w:val="none"/>
      <w:lvlText w:val=""/>
      <w:lvlJc w:val="left"/>
      <w:pPr>
        <w:tabs>
          <w:tab w:val="num" w:pos="360"/>
        </w:tabs>
      </w:pPr>
    </w:lvl>
    <w:lvl w:ilvl="2" w:tplc="85B60C14">
      <w:numFmt w:val="none"/>
      <w:lvlText w:val=""/>
      <w:lvlJc w:val="left"/>
      <w:pPr>
        <w:tabs>
          <w:tab w:val="num" w:pos="360"/>
        </w:tabs>
      </w:pPr>
    </w:lvl>
    <w:lvl w:ilvl="3" w:tplc="DC6A6996">
      <w:numFmt w:val="none"/>
      <w:lvlText w:val=""/>
      <w:lvlJc w:val="left"/>
      <w:pPr>
        <w:tabs>
          <w:tab w:val="num" w:pos="360"/>
        </w:tabs>
      </w:pPr>
    </w:lvl>
    <w:lvl w:ilvl="4" w:tplc="136091EA">
      <w:numFmt w:val="none"/>
      <w:lvlText w:val=""/>
      <w:lvlJc w:val="left"/>
      <w:pPr>
        <w:tabs>
          <w:tab w:val="num" w:pos="360"/>
        </w:tabs>
      </w:pPr>
    </w:lvl>
    <w:lvl w:ilvl="5" w:tplc="43C41752">
      <w:numFmt w:val="none"/>
      <w:lvlText w:val=""/>
      <w:lvlJc w:val="left"/>
      <w:pPr>
        <w:tabs>
          <w:tab w:val="num" w:pos="360"/>
        </w:tabs>
      </w:pPr>
    </w:lvl>
    <w:lvl w:ilvl="6" w:tplc="E6282E5A">
      <w:numFmt w:val="none"/>
      <w:lvlText w:val=""/>
      <w:lvlJc w:val="left"/>
      <w:pPr>
        <w:tabs>
          <w:tab w:val="num" w:pos="360"/>
        </w:tabs>
      </w:pPr>
    </w:lvl>
    <w:lvl w:ilvl="7" w:tplc="A6801866">
      <w:numFmt w:val="none"/>
      <w:lvlText w:val=""/>
      <w:lvlJc w:val="left"/>
      <w:pPr>
        <w:tabs>
          <w:tab w:val="num" w:pos="360"/>
        </w:tabs>
      </w:pPr>
    </w:lvl>
    <w:lvl w:ilvl="8" w:tplc="56C077D8">
      <w:numFmt w:val="none"/>
      <w:lvlText w:val=""/>
      <w:lvlJc w:val="left"/>
      <w:pPr>
        <w:tabs>
          <w:tab w:val="num" w:pos="360"/>
        </w:tabs>
      </w:pPr>
    </w:lvl>
  </w:abstractNum>
  <w:abstractNum w:abstractNumId="21" w15:restartNumberingAfterBreak="0">
    <w:nsid w:val="4A207A59"/>
    <w:multiLevelType w:val="hybridMultilevel"/>
    <w:tmpl w:val="8CFC1964"/>
    <w:lvl w:ilvl="0" w:tplc="80BE773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A3478E2"/>
    <w:multiLevelType w:val="hybridMultilevel"/>
    <w:tmpl w:val="51685C5C"/>
    <w:lvl w:ilvl="0" w:tplc="16703C44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CD7DD5"/>
    <w:multiLevelType w:val="multilevel"/>
    <w:tmpl w:val="2F54F0D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4520626"/>
    <w:multiLevelType w:val="hybridMultilevel"/>
    <w:tmpl w:val="00147B80"/>
    <w:lvl w:ilvl="0" w:tplc="57E678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550F77F1"/>
    <w:multiLevelType w:val="hybridMultilevel"/>
    <w:tmpl w:val="E5520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402689"/>
    <w:multiLevelType w:val="hybridMultilevel"/>
    <w:tmpl w:val="F528C7B8"/>
    <w:lvl w:ilvl="0" w:tplc="2DB0FE22">
      <w:start w:val="1"/>
      <w:numFmt w:val="decimal"/>
      <w:suff w:val="space"/>
      <w:lvlText w:val="%1."/>
      <w:lvlJc w:val="left"/>
      <w:pPr>
        <w:ind w:left="7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5" w:hanging="360"/>
      </w:pPr>
    </w:lvl>
    <w:lvl w:ilvl="2" w:tplc="0419001B" w:tentative="1">
      <w:start w:val="1"/>
      <w:numFmt w:val="lowerRoman"/>
      <w:lvlText w:val="%3."/>
      <w:lvlJc w:val="right"/>
      <w:pPr>
        <w:ind w:left="2195" w:hanging="180"/>
      </w:pPr>
    </w:lvl>
    <w:lvl w:ilvl="3" w:tplc="0419000F" w:tentative="1">
      <w:start w:val="1"/>
      <w:numFmt w:val="decimal"/>
      <w:lvlText w:val="%4."/>
      <w:lvlJc w:val="left"/>
      <w:pPr>
        <w:ind w:left="2915" w:hanging="360"/>
      </w:pPr>
    </w:lvl>
    <w:lvl w:ilvl="4" w:tplc="04190019" w:tentative="1">
      <w:start w:val="1"/>
      <w:numFmt w:val="lowerLetter"/>
      <w:lvlText w:val="%5."/>
      <w:lvlJc w:val="left"/>
      <w:pPr>
        <w:ind w:left="3635" w:hanging="360"/>
      </w:pPr>
    </w:lvl>
    <w:lvl w:ilvl="5" w:tplc="0419001B" w:tentative="1">
      <w:start w:val="1"/>
      <w:numFmt w:val="lowerRoman"/>
      <w:lvlText w:val="%6."/>
      <w:lvlJc w:val="right"/>
      <w:pPr>
        <w:ind w:left="4355" w:hanging="180"/>
      </w:pPr>
    </w:lvl>
    <w:lvl w:ilvl="6" w:tplc="0419000F" w:tentative="1">
      <w:start w:val="1"/>
      <w:numFmt w:val="decimal"/>
      <w:lvlText w:val="%7."/>
      <w:lvlJc w:val="left"/>
      <w:pPr>
        <w:ind w:left="5075" w:hanging="360"/>
      </w:pPr>
    </w:lvl>
    <w:lvl w:ilvl="7" w:tplc="04190019" w:tentative="1">
      <w:start w:val="1"/>
      <w:numFmt w:val="lowerLetter"/>
      <w:lvlText w:val="%8."/>
      <w:lvlJc w:val="left"/>
      <w:pPr>
        <w:ind w:left="5795" w:hanging="360"/>
      </w:pPr>
    </w:lvl>
    <w:lvl w:ilvl="8" w:tplc="0419001B" w:tentative="1">
      <w:start w:val="1"/>
      <w:numFmt w:val="lowerRoman"/>
      <w:lvlText w:val="%9."/>
      <w:lvlJc w:val="right"/>
      <w:pPr>
        <w:ind w:left="6515" w:hanging="180"/>
      </w:pPr>
    </w:lvl>
  </w:abstractNum>
  <w:abstractNum w:abstractNumId="27" w15:restartNumberingAfterBreak="0">
    <w:nsid w:val="5D123EBA"/>
    <w:multiLevelType w:val="hybridMultilevel"/>
    <w:tmpl w:val="51C08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C0285D"/>
    <w:multiLevelType w:val="hybridMultilevel"/>
    <w:tmpl w:val="32A2EA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264291"/>
    <w:multiLevelType w:val="multilevel"/>
    <w:tmpl w:val="120831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91B0521"/>
    <w:multiLevelType w:val="hybridMultilevel"/>
    <w:tmpl w:val="06E037AC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CBD6359"/>
    <w:multiLevelType w:val="hybridMultilevel"/>
    <w:tmpl w:val="539E4ACA"/>
    <w:lvl w:ilvl="0" w:tplc="3DBEFC5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 w15:restartNumberingAfterBreak="0">
    <w:nsid w:val="6EAC1100"/>
    <w:multiLevelType w:val="multilevel"/>
    <w:tmpl w:val="E53A6B1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3" w15:restartNumberingAfterBreak="0">
    <w:nsid w:val="78CB4AA7"/>
    <w:multiLevelType w:val="hybridMultilevel"/>
    <w:tmpl w:val="BE845B20"/>
    <w:lvl w:ilvl="0" w:tplc="7A16401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AAD120C"/>
    <w:multiLevelType w:val="hybridMultilevel"/>
    <w:tmpl w:val="D75696F8"/>
    <w:lvl w:ilvl="0" w:tplc="31CCB358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F2457A8"/>
    <w:multiLevelType w:val="hybridMultilevel"/>
    <w:tmpl w:val="5DA84FD2"/>
    <w:lvl w:ilvl="0" w:tplc="B90454BA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0"/>
  </w:num>
  <w:num w:numId="4">
    <w:abstractNumId w:val="23"/>
  </w:num>
  <w:num w:numId="5">
    <w:abstractNumId w:val="2"/>
  </w:num>
  <w:num w:numId="6">
    <w:abstractNumId w:val="31"/>
  </w:num>
  <w:num w:numId="7">
    <w:abstractNumId w:val="32"/>
  </w:num>
  <w:num w:numId="8">
    <w:abstractNumId w:val="14"/>
  </w:num>
  <w:num w:numId="9">
    <w:abstractNumId w:val="12"/>
  </w:num>
  <w:num w:numId="10">
    <w:abstractNumId w:val="11"/>
  </w:num>
  <w:num w:numId="11">
    <w:abstractNumId w:val="29"/>
  </w:num>
  <w:num w:numId="12">
    <w:abstractNumId w:val="18"/>
  </w:num>
  <w:num w:numId="13">
    <w:abstractNumId w:val="13"/>
  </w:num>
  <w:num w:numId="14">
    <w:abstractNumId w:val="3"/>
  </w:num>
  <w:num w:numId="15">
    <w:abstractNumId w:val="8"/>
  </w:num>
  <w:num w:numId="16">
    <w:abstractNumId w:val="34"/>
  </w:num>
  <w:num w:numId="17">
    <w:abstractNumId w:val="35"/>
  </w:num>
  <w:num w:numId="18">
    <w:abstractNumId w:val="7"/>
  </w:num>
  <w:num w:numId="19">
    <w:abstractNumId w:val="10"/>
  </w:num>
  <w:num w:numId="20">
    <w:abstractNumId w:val="17"/>
  </w:num>
  <w:num w:numId="21">
    <w:abstractNumId w:val="9"/>
  </w:num>
  <w:num w:numId="22">
    <w:abstractNumId w:val="30"/>
  </w:num>
  <w:num w:numId="23">
    <w:abstractNumId w:val="15"/>
  </w:num>
  <w:num w:numId="24">
    <w:abstractNumId w:val="26"/>
  </w:num>
  <w:num w:numId="25">
    <w:abstractNumId w:val="16"/>
  </w:num>
  <w:num w:numId="26">
    <w:abstractNumId w:val="27"/>
  </w:num>
  <w:num w:numId="27">
    <w:abstractNumId w:val="4"/>
  </w:num>
  <w:num w:numId="28">
    <w:abstractNumId w:val="5"/>
  </w:num>
  <w:num w:numId="29">
    <w:abstractNumId w:val="33"/>
  </w:num>
  <w:num w:numId="30">
    <w:abstractNumId w:val="28"/>
  </w:num>
  <w:num w:numId="31">
    <w:abstractNumId w:val="22"/>
  </w:num>
  <w:num w:numId="32">
    <w:abstractNumId w:val="6"/>
  </w:num>
  <w:num w:numId="33">
    <w:abstractNumId w:val="24"/>
  </w:num>
  <w:num w:numId="34">
    <w:abstractNumId w:val="21"/>
  </w:num>
  <w:num w:numId="35">
    <w:abstractNumId w:val="1"/>
  </w:num>
  <w:num w:numId="36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BB8"/>
    <w:rsid w:val="000009FC"/>
    <w:rsid w:val="00000C02"/>
    <w:rsid w:val="00003162"/>
    <w:rsid w:val="00004141"/>
    <w:rsid w:val="000104CA"/>
    <w:rsid w:val="000116FA"/>
    <w:rsid w:val="00013B97"/>
    <w:rsid w:val="00014F78"/>
    <w:rsid w:val="00016A17"/>
    <w:rsid w:val="00017B8B"/>
    <w:rsid w:val="00020448"/>
    <w:rsid w:val="00025407"/>
    <w:rsid w:val="00026376"/>
    <w:rsid w:val="000341C8"/>
    <w:rsid w:val="00034494"/>
    <w:rsid w:val="0003449F"/>
    <w:rsid w:val="000347AF"/>
    <w:rsid w:val="00036D11"/>
    <w:rsid w:val="00036EF4"/>
    <w:rsid w:val="00041305"/>
    <w:rsid w:val="00043ADD"/>
    <w:rsid w:val="00044A22"/>
    <w:rsid w:val="00053C5F"/>
    <w:rsid w:val="00054A98"/>
    <w:rsid w:val="000552E7"/>
    <w:rsid w:val="00056523"/>
    <w:rsid w:val="00060413"/>
    <w:rsid w:val="00062FAD"/>
    <w:rsid w:val="000631C5"/>
    <w:rsid w:val="00065B65"/>
    <w:rsid w:val="000668A5"/>
    <w:rsid w:val="000710F9"/>
    <w:rsid w:val="00071D3A"/>
    <w:rsid w:val="00071E3C"/>
    <w:rsid w:val="00072728"/>
    <w:rsid w:val="00073021"/>
    <w:rsid w:val="00073204"/>
    <w:rsid w:val="000775FD"/>
    <w:rsid w:val="0008476D"/>
    <w:rsid w:val="00084C6D"/>
    <w:rsid w:val="00086AAD"/>
    <w:rsid w:val="00087908"/>
    <w:rsid w:val="00092C74"/>
    <w:rsid w:val="000942B2"/>
    <w:rsid w:val="0009602C"/>
    <w:rsid w:val="000A2A81"/>
    <w:rsid w:val="000A34FA"/>
    <w:rsid w:val="000A4340"/>
    <w:rsid w:val="000B16E6"/>
    <w:rsid w:val="000B1F0F"/>
    <w:rsid w:val="000C0475"/>
    <w:rsid w:val="000C06FB"/>
    <w:rsid w:val="000C0BB3"/>
    <w:rsid w:val="000C442A"/>
    <w:rsid w:val="000C557D"/>
    <w:rsid w:val="000C7295"/>
    <w:rsid w:val="000C7D80"/>
    <w:rsid w:val="000D5928"/>
    <w:rsid w:val="000D65C8"/>
    <w:rsid w:val="000D6F5C"/>
    <w:rsid w:val="000D7019"/>
    <w:rsid w:val="000E3610"/>
    <w:rsid w:val="000E5304"/>
    <w:rsid w:val="000E7BD1"/>
    <w:rsid w:val="000F0B09"/>
    <w:rsid w:val="000F1622"/>
    <w:rsid w:val="000F3125"/>
    <w:rsid w:val="000F517A"/>
    <w:rsid w:val="0010226E"/>
    <w:rsid w:val="00106B04"/>
    <w:rsid w:val="00111B9F"/>
    <w:rsid w:val="00113190"/>
    <w:rsid w:val="00113BF7"/>
    <w:rsid w:val="00113D20"/>
    <w:rsid w:val="001229C9"/>
    <w:rsid w:val="00126C8E"/>
    <w:rsid w:val="00130968"/>
    <w:rsid w:val="00130A8B"/>
    <w:rsid w:val="001336E1"/>
    <w:rsid w:val="0013432B"/>
    <w:rsid w:val="0013497B"/>
    <w:rsid w:val="001376BD"/>
    <w:rsid w:val="0014471E"/>
    <w:rsid w:val="001464EC"/>
    <w:rsid w:val="001472BD"/>
    <w:rsid w:val="00151034"/>
    <w:rsid w:val="001518CB"/>
    <w:rsid w:val="00152B21"/>
    <w:rsid w:val="00154BA2"/>
    <w:rsid w:val="001628AF"/>
    <w:rsid w:val="00165A60"/>
    <w:rsid w:val="00166716"/>
    <w:rsid w:val="001674D9"/>
    <w:rsid w:val="001736D8"/>
    <w:rsid w:val="00175062"/>
    <w:rsid w:val="00175839"/>
    <w:rsid w:val="001765C6"/>
    <w:rsid w:val="00176F41"/>
    <w:rsid w:val="00180099"/>
    <w:rsid w:val="001809BF"/>
    <w:rsid w:val="00180F0C"/>
    <w:rsid w:val="00181CD5"/>
    <w:rsid w:val="0018406C"/>
    <w:rsid w:val="00184302"/>
    <w:rsid w:val="00184F09"/>
    <w:rsid w:val="00186BB2"/>
    <w:rsid w:val="001907D1"/>
    <w:rsid w:val="00196462"/>
    <w:rsid w:val="00196F09"/>
    <w:rsid w:val="00197E56"/>
    <w:rsid w:val="001A0240"/>
    <w:rsid w:val="001A0794"/>
    <w:rsid w:val="001A1031"/>
    <w:rsid w:val="001A103E"/>
    <w:rsid w:val="001A2D24"/>
    <w:rsid w:val="001A4A96"/>
    <w:rsid w:val="001A6F2C"/>
    <w:rsid w:val="001B0ABA"/>
    <w:rsid w:val="001B261F"/>
    <w:rsid w:val="001C04A7"/>
    <w:rsid w:val="001C19B4"/>
    <w:rsid w:val="001C73A0"/>
    <w:rsid w:val="001D200E"/>
    <w:rsid w:val="001E09A7"/>
    <w:rsid w:val="001E3626"/>
    <w:rsid w:val="001E69DD"/>
    <w:rsid w:val="001E6E23"/>
    <w:rsid w:val="001F59C9"/>
    <w:rsid w:val="00204229"/>
    <w:rsid w:val="00206363"/>
    <w:rsid w:val="00210551"/>
    <w:rsid w:val="00211FC5"/>
    <w:rsid w:val="00214690"/>
    <w:rsid w:val="00217500"/>
    <w:rsid w:val="0022108A"/>
    <w:rsid w:val="00221BB8"/>
    <w:rsid w:val="00222C15"/>
    <w:rsid w:val="00224FB3"/>
    <w:rsid w:val="00225DB5"/>
    <w:rsid w:val="00235F22"/>
    <w:rsid w:val="0023783C"/>
    <w:rsid w:val="0023784C"/>
    <w:rsid w:val="00237A9A"/>
    <w:rsid w:val="00246105"/>
    <w:rsid w:val="00252B05"/>
    <w:rsid w:val="0025508F"/>
    <w:rsid w:val="0026109D"/>
    <w:rsid w:val="002647BA"/>
    <w:rsid w:val="00266B39"/>
    <w:rsid w:val="00272407"/>
    <w:rsid w:val="00276101"/>
    <w:rsid w:val="00280230"/>
    <w:rsid w:val="002828D0"/>
    <w:rsid w:val="00290462"/>
    <w:rsid w:val="00291583"/>
    <w:rsid w:val="00292023"/>
    <w:rsid w:val="002927E7"/>
    <w:rsid w:val="00292F0E"/>
    <w:rsid w:val="002947F5"/>
    <w:rsid w:val="002A01B3"/>
    <w:rsid w:val="002A2F9F"/>
    <w:rsid w:val="002A373A"/>
    <w:rsid w:val="002A7D3F"/>
    <w:rsid w:val="002A7FC3"/>
    <w:rsid w:val="002B0FE1"/>
    <w:rsid w:val="002B1652"/>
    <w:rsid w:val="002B324A"/>
    <w:rsid w:val="002B4C23"/>
    <w:rsid w:val="002C0768"/>
    <w:rsid w:val="002C15E8"/>
    <w:rsid w:val="002C4F71"/>
    <w:rsid w:val="002C5D26"/>
    <w:rsid w:val="002C605F"/>
    <w:rsid w:val="002C73B1"/>
    <w:rsid w:val="002D0DAF"/>
    <w:rsid w:val="002D2460"/>
    <w:rsid w:val="002D69D6"/>
    <w:rsid w:val="002E6270"/>
    <w:rsid w:val="002F2902"/>
    <w:rsid w:val="002F4B04"/>
    <w:rsid w:val="002F616D"/>
    <w:rsid w:val="0030091F"/>
    <w:rsid w:val="00304154"/>
    <w:rsid w:val="00305CCF"/>
    <w:rsid w:val="003077F8"/>
    <w:rsid w:val="00311F08"/>
    <w:rsid w:val="003134F1"/>
    <w:rsid w:val="003156EB"/>
    <w:rsid w:val="00315E8E"/>
    <w:rsid w:val="00321245"/>
    <w:rsid w:val="00323558"/>
    <w:rsid w:val="003235C3"/>
    <w:rsid w:val="00323E76"/>
    <w:rsid w:val="00323F7C"/>
    <w:rsid w:val="00330BB8"/>
    <w:rsid w:val="00330F3F"/>
    <w:rsid w:val="0033291B"/>
    <w:rsid w:val="00332B9E"/>
    <w:rsid w:val="00335EDC"/>
    <w:rsid w:val="00336BCC"/>
    <w:rsid w:val="003410D1"/>
    <w:rsid w:val="00342671"/>
    <w:rsid w:val="00346096"/>
    <w:rsid w:val="00346392"/>
    <w:rsid w:val="00347B5B"/>
    <w:rsid w:val="00356B3F"/>
    <w:rsid w:val="00357289"/>
    <w:rsid w:val="00361C55"/>
    <w:rsid w:val="0036389F"/>
    <w:rsid w:val="0036430F"/>
    <w:rsid w:val="0036451D"/>
    <w:rsid w:val="003671A0"/>
    <w:rsid w:val="00367EEC"/>
    <w:rsid w:val="003701E9"/>
    <w:rsid w:val="00372EB4"/>
    <w:rsid w:val="00374C4C"/>
    <w:rsid w:val="00375FC5"/>
    <w:rsid w:val="003769D1"/>
    <w:rsid w:val="0038293B"/>
    <w:rsid w:val="00384BAD"/>
    <w:rsid w:val="0038601E"/>
    <w:rsid w:val="00393C07"/>
    <w:rsid w:val="00394065"/>
    <w:rsid w:val="0039455D"/>
    <w:rsid w:val="003A0001"/>
    <w:rsid w:val="003A17B6"/>
    <w:rsid w:val="003A1B68"/>
    <w:rsid w:val="003A4568"/>
    <w:rsid w:val="003B2560"/>
    <w:rsid w:val="003B5485"/>
    <w:rsid w:val="003C4C58"/>
    <w:rsid w:val="003C5168"/>
    <w:rsid w:val="003D3DCA"/>
    <w:rsid w:val="003E127A"/>
    <w:rsid w:val="003E2EA2"/>
    <w:rsid w:val="003E420C"/>
    <w:rsid w:val="003E4F4E"/>
    <w:rsid w:val="003E6882"/>
    <w:rsid w:val="003E77F8"/>
    <w:rsid w:val="003F617E"/>
    <w:rsid w:val="00404CAE"/>
    <w:rsid w:val="00404D72"/>
    <w:rsid w:val="00405EA6"/>
    <w:rsid w:val="00406BD5"/>
    <w:rsid w:val="00407154"/>
    <w:rsid w:val="0041090B"/>
    <w:rsid w:val="00411479"/>
    <w:rsid w:val="00411C53"/>
    <w:rsid w:val="00413A8E"/>
    <w:rsid w:val="00414095"/>
    <w:rsid w:val="004161A1"/>
    <w:rsid w:val="004175D4"/>
    <w:rsid w:val="004217B5"/>
    <w:rsid w:val="00421D83"/>
    <w:rsid w:val="00422494"/>
    <w:rsid w:val="004245F6"/>
    <w:rsid w:val="00425E22"/>
    <w:rsid w:val="004277F1"/>
    <w:rsid w:val="00427C5D"/>
    <w:rsid w:val="0043428E"/>
    <w:rsid w:val="004415FD"/>
    <w:rsid w:val="004417BC"/>
    <w:rsid w:val="00441AB6"/>
    <w:rsid w:val="0044245B"/>
    <w:rsid w:val="004425EA"/>
    <w:rsid w:val="004427A7"/>
    <w:rsid w:val="004457CA"/>
    <w:rsid w:val="00453332"/>
    <w:rsid w:val="00456F8E"/>
    <w:rsid w:val="004600E9"/>
    <w:rsid w:val="00461AB6"/>
    <w:rsid w:val="0046516C"/>
    <w:rsid w:val="00466175"/>
    <w:rsid w:val="004677D2"/>
    <w:rsid w:val="00470839"/>
    <w:rsid w:val="0047128D"/>
    <w:rsid w:val="00476C87"/>
    <w:rsid w:val="00484AE6"/>
    <w:rsid w:val="00484DE2"/>
    <w:rsid w:val="004864F3"/>
    <w:rsid w:val="00486DD8"/>
    <w:rsid w:val="00492184"/>
    <w:rsid w:val="00495916"/>
    <w:rsid w:val="004A0A7C"/>
    <w:rsid w:val="004A1067"/>
    <w:rsid w:val="004A29F3"/>
    <w:rsid w:val="004A3980"/>
    <w:rsid w:val="004A5C5F"/>
    <w:rsid w:val="004B2D60"/>
    <w:rsid w:val="004B38F9"/>
    <w:rsid w:val="004B5101"/>
    <w:rsid w:val="004C1800"/>
    <w:rsid w:val="004C298C"/>
    <w:rsid w:val="004C6AE7"/>
    <w:rsid w:val="004D3E86"/>
    <w:rsid w:val="004D5A18"/>
    <w:rsid w:val="004D7448"/>
    <w:rsid w:val="004E0A4C"/>
    <w:rsid w:val="004E1DB0"/>
    <w:rsid w:val="004E550E"/>
    <w:rsid w:val="004E7FD2"/>
    <w:rsid w:val="004F2B41"/>
    <w:rsid w:val="004F462E"/>
    <w:rsid w:val="00513725"/>
    <w:rsid w:val="00513EA2"/>
    <w:rsid w:val="00516CE2"/>
    <w:rsid w:val="00520069"/>
    <w:rsid w:val="005231F1"/>
    <w:rsid w:val="00523528"/>
    <w:rsid w:val="0053200C"/>
    <w:rsid w:val="00533AAD"/>
    <w:rsid w:val="00535EB3"/>
    <w:rsid w:val="005452C3"/>
    <w:rsid w:val="00551300"/>
    <w:rsid w:val="00551841"/>
    <w:rsid w:val="00554FBA"/>
    <w:rsid w:val="0055573C"/>
    <w:rsid w:val="00570135"/>
    <w:rsid w:val="005724C9"/>
    <w:rsid w:val="00572CDC"/>
    <w:rsid w:val="005732F4"/>
    <w:rsid w:val="0057788C"/>
    <w:rsid w:val="005801AD"/>
    <w:rsid w:val="00581BC1"/>
    <w:rsid w:val="005872FB"/>
    <w:rsid w:val="00593DC0"/>
    <w:rsid w:val="00594CB7"/>
    <w:rsid w:val="0059528B"/>
    <w:rsid w:val="00596C64"/>
    <w:rsid w:val="00597AB9"/>
    <w:rsid w:val="005A10D9"/>
    <w:rsid w:val="005A120C"/>
    <w:rsid w:val="005A49B9"/>
    <w:rsid w:val="005A6DFC"/>
    <w:rsid w:val="005A7C8E"/>
    <w:rsid w:val="005B05F6"/>
    <w:rsid w:val="005B2DDE"/>
    <w:rsid w:val="005B5581"/>
    <w:rsid w:val="005B726E"/>
    <w:rsid w:val="005C5F92"/>
    <w:rsid w:val="005D4CD1"/>
    <w:rsid w:val="005D724F"/>
    <w:rsid w:val="005D740F"/>
    <w:rsid w:val="005F2804"/>
    <w:rsid w:val="005F2D0D"/>
    <w:rsid w:val="005F30C2"/>
    <w:rsid w:val="005F59C8"/>
    <w:rsid w:val="00604266"/>
    <w:rsid w:val="0060505F"/>
    <w:rsid w:val="00607E28"/>
    <w:rsid w:val="006116D8"/>
    <w:rsid w:val="00612517"/>
    <w:rsid w:val="00617818"/>
    <w:rsid w:val="0062088B"/>
    <w:rsid w:val="00624577"/>
    <w:rsid w:val="00630890"/>
    <w:rsid w:val="0063155B"/>
    <w:rsid w:val="006324BD"/>
    <w:rsid w:val="00634953"/>
    <w:rsid w:val="00634A62"/>
    <w:rsid w:val="00635226"/>
    <w:rsid w:val="00637F87"/>
    <w:rsid w:val="00643E9E"/>
    <w:rsid w:val="00650269"/>
    <w:rsid w:val="00650308"/>
    <w:rsid w:val="00651007"/>
    <w:rsid w:val="00653F14"/>
    <w:rsid w:val="006565C1"/>
    <w:rsid w:val="00656954"/>
    <w:rsid w:val="00656B91"/>
    <w:rsid w:val="00657A7E"/>
    <w:rsid w:val="00663D34"/>
    <w:rsid w:val="0066725D"/>
    <w:rsid w:val="00671423"/>
    <w:rsid w:val="006746F4"/>
    <w:rsid w:val="00674A86"/>
    <w:rsid w:val="006807D3"/>
    <w:rsid w:val="00682FE3"/>
    <w:rsid w:val="00690F39"/>
    <w:rsid w:val="006930DB"/>
    <w:rsid w:val="0069404E"/>
    <w:rsid w:val="00695039"/>
    <w:rsid w:val="006969CB"/>
    <w:rsid w:val="006A00DF"/>
    <w:rsid w:val="006A5B35"/>
    <w:rsid w:val="006B413C"/>
    <w:rsid w:val="006B6326"/>
    <w:rsid w:val="006C7ADB"/>
    <w:rsid w:val="006D0174"/>
    <w:rsid w:val="006D3629"/>
    <w:rsid w:val="006D491F"/>
    <w:rsid w:val="006D5AF8"/>
    <w:rsid w:val="006D6A5C"/>
    <w:rsid w:val="006D6F42"/>
    <w:rsid w:val="006D717C"/>
    <w:rsid w:val="006E01E7"/>
    <w:rsid w:val="006E2DA7"/>
    <w:rsid w:val="006E4A10"/>
    <w:rsid w:val="006F52F5"/>
    <w:rsid w:val="006F6C5C"/>
    <w:rsid w:val="006F7C47"/>
    <w:rsid w:val="0070242E"/>
    <w:rsid w:val="00704E40"/>
    <w:rsid w:val="00705FA2"/>
    <w:rsid w:val="007064A7"/>
    <w:rsid w:val="00707AD3"/>
    <w:rsid w:val="007103CF"/>
    <w:rsid w:val="00715689"/>
    <w:rsid w:val="0071712E"/>
    <w:rsid w:val="00717BFA"/>
    <w:rsid w:val="00720628"/>
    <w:rsid w:val="00721984"/>
    <w:rsid w:val="00722CFA"/>
    <w:rsid w:val="007325E3"/>
    <w:rsid w:val="00733474"/>
    <w:rsid w:val="00735AAB"/>
    <w:rsid w:val="00740E06"/>
    <w:rsid w:val="007433C4"/>
    <w:rsid w:val="00743852"/>
    <w:rsid w:val="00743979"/>
    <w:rsid w:val="007462A8"/>
    <w:rsid w:val="00746508"/>
    <w:rsid w:val="007475AA"/>
    <w:rsid w:val="00747971"/>
    <w:rsid w:val="00747C68"/>
    <w:rsid w:val="00747E14"/>
    <w:rsid w:val="007510F9"/>
    <w:rsid w:val="007522E6"/>
    <w:rsid w:val="00752B89"/>
    <w:rsid w:val="00755E68"/>
    <w:rsid w:val="00756E98"/>
    <w:rsid w:val="00757F74"/>
    <w:rsid w:val="00760656"/>
    <w:rsid w:val="00762D7F"/>
    <w:rsid w:val="00762E21"/>
    <w:rsid w:val="0076446D"/>
    <w:rsid w:val="0076561E"/>
    <w:rsid w:val="0077022F"/>
    <w:rsid w:val="00772322"/>
    <w:rsid w:val="0077363D"/>
    <w:rsid w:val="0077514E"/>
    <w:rsid w:val="007764F2"/>
    <w:rsid w:val="00776B91"/>
    <w:rsid w:val="00777D88"/>
    <w:rsid w:val="00783B22"/>
    <w:rsid w:val="0078698D"/>
    <w:rsid w:val="00791BA4"/>
    <w:rsid w:val="00791E8A"/>
    <w:rsid w:val="00794A5B"/>
    <w:rsid w:val="0079551D"/>
    <w:rsid w:val="00795C0F"/>
    <w:rsid w:val="0079640C"/>
    <w:rsid w:val="007A111E"/>
    <w:rsid w:val="007A17B0"/>
    <w:rsid w:val="007A6424"/>
    <w:rsid w:val="007B1EBA"/>
    <w:rsid w:val="007B2D25"/>
    <w:rsid w:val="007B33DB"/>
    <w:rsid w:val="007B3BA2"/>
    <w:rsid w:val="007B513F"/>
    <w:rsid w:val="007B559F"/>
    <w:rsid w:val="007B5897"/>
    <w:rsid w:val="007B622D"/>
    <w:rsid w:val="007C015C"/>
    <w:rsid w:val="007C28EE"/>
    <w:rsid w:val="007C2992"/>
    <w:rsid w:val="007C4CFF"/>
    <w:rsid w:val="007C52AD"/>
    <w:rsid w:val="007D09FE"/>
    <w:rsid w:val="007D1CD4"/>
    <w:rsid w:val="007D20B0"/>
    <w:rsid w:val="007D2F89"/>
    <w:rsid w:val="007D3593"/>
    <w:rsid w:val="007D484A"/>
    <w:rsid w:val="007D7BD0"/>
    <w:rsid w:val="007E13AC"/>
    <w:rsid w:val="007E21A9"/>
    <w:rsid w:val="007E7904"/>
    <w:rsid w:val="007E7F1C"/>
    <w:rsid w:val="007F0772"/>
    <w:rsid w:val="007F3ECD"/>
    <w:rsid w:val="007F534D"/>
    <w:rsid w:val="007F5972"/>
    <w:rsid w:val="00804DF1"/>
    <w:rsid w:val="00805CAA"/>
    <w:rsid w:val="0080726C"/>
    <w:rsid w:val="00807C08"/>
    <w:rsid w:val="00810F40"/>
    <w:rsid w:val="0081123F"/>
    <w:rsid w:val="00811521"/>
    <w:rsid w:val="0081364F"/>
    <w:rsid w:val="008139BF"/>
    <w:rsid w:val="0082330F"/>
    <w:rsid w:val="00824829"/>
    <w:rsid w:val="00824C9E"/>
    <w:rsid w:val="00827B7F"/>
    <w:rsid w:val="00830211"/>
    <w:rsid w:val="00832E56"/>
    <w:rsid w:val="0083352F"/>
    <w:rsid w:val="00837FAC"/>
    <w:rsid w:val="00841C28"/>
    <w:rsid w:val="00842673"/>
    <w:rsid w:val="008440ED"/>
    <w:rsid w:val="0084422C"/>
    <w:rsid w:val="00844B74"/>
    <w:rsid w:val="00846D14"/>
    <w:rsid w:val="0085748D"/>
    <w:rsid w:val="00860116"/>
    <w:rsid w:val="0086072C"/>
    <w:rsid w:val="008621A6"/>
    <w:rsid w:val="00863515"/>
    <w:rsid w:val="0086511E"/>
    <w:rsid w:val="008675A3"/>
    <w:rsid w:val="00870EA5"/>
    <w:rsid w:val="00873524"/>
    <w:rsid w:val="0087361A"/>
    <w:rsid w:val="00877B5B"/>
    <w:rsid w:val="00880939"/>
    <w:rsid w:val="00880CD4"/>
    <w:rsid w:val="00884FB5"/>
    <w:rsid w:val="0088537D"/>
    <w:rsid w:val="00890EC3"/>
    <w:rsid w:val="00892F24"/>
    <w:rsid w:val="0089644B"/>
    <w:rsid w:val="0089777D"/>
    <w:rsid w:val="00897C9C"/>
    <w:rsid w:val="008A4A44"/>
    <w:rsid w:val="008A52B6"/>
    <w:rsid w:val="008B12BD"/>
    <w:rsid w:val="008B4E15"/>
    <w:rsid w:val="008C0C6C"/>
    <w:rsid w:val="008C170A"/>
    <w:rsid w:val="008C23BD"/>
    <w:rsid w:val="008C3AF3"/>
    <w:rsid w:val="008C3E19"/>
    <w:rsid w:val="008C4D88"/>
    <w:rsid w:val="008C5CCD"/>
    <w:rsid w:val="008C6D71"/>
    <w:rsid w:val="008C6D7A"/>
    <w:rsid w:val="008D79F9"/>
    <w:rsid w:val="008E18AA"/>
    <w:rsid w:val="008E231E"/>
    <w:rsid w:val="008E2968"/>
    <w:rsid w:val="008E359A"/>
    <w:rsid w:val="008F1EE6"/>
    <w:rsid w:val="008F247E"/>
    <w:rsid w:val="008F302F"/>
    <w:rsid w:val="008F37F2"/>
    <w:rsid w:val="008F40E1"/>
    <w:rsid w:val="008F589D"/>
    <w:rsid w:val="008F5D56"/>
    <w:rsid w:val="008F5DA0"/>
    <w:rsid w:val="008F7653"/>
    <w:rsid w:val="008F7D73"/>
    <w:rsid w:val="009030D7"/>
    <w:rsid w:val="009067E4"/>
    <w:rsid w:val="0091059E"/>
    <w:rsid w:val="00910907"/>
    <w:rsid w:val="00911993"/>
    <w:rsid w:val="009130EE"/>
    <w:rsid w:val="0091551C"/>
    <w:rsid w:val="009161B6"/>
    <w:rsid w:val="00923526"/>
    <w:rsid w:val="009238E9"/>
    <w:rsid w:val="00926E1C"/>
    <w:rsid w:val="00930A11"/>
    <w:rsid w:val="00932451"/>
    <w:rsid w:val="0093280E"/>
    <w:rsid w:val="0093318D"/>
    <w:rsid w:val="00933351"/>
    <w:rsid w:val="00933988"/>
    <w:rsid w:val="0093685C"/>
    <w:rsid w:val="00942A9C"/>
    <w:rsid w:val="0094401E"/>
    <w:rsid w:val="0094457F"/>
    <w:rsid w:val="0094477D"/>
    <w:rsid w:val="00945C78"/>
    <w:rsid w:val="00945FF4"/>
    <w:rsid w:val="0095479F"/>
    <w:rsid w:val="009565C0"/>
    <w:rsid w:val="00956600"/>
    <w:rsid w:val="00956C44"/>
    <w:rsid w:val="00960DBD"/>
    <w:rsid w:val="0096542C"/>
    <w:rsid w:val="00967121"/>
    <w:rsid w:val="00970489"/>
    <w:rsid w:val="009775D2"/>
    <w:rsid w:val="00980194"/>
    <w:rsid w:val="009822D2"/>
    <w:rsid w:val="00982C6C"/>
    <w:rsid w:val="00984DD2"/>
    <w:rsid w:val="00987368"/>
    <w:rsid w:val="009877F7"/>
    <w:rsid w:val="00987827"/>
    <w:rsid w:val="00993D3D"/>
    <w:rsid w:val="009A49C5"/>
    <w:rsid w:val="009A5C9D"/>
    <w:rsid w:val="009A64B8"/>
    <w:rsid w:val="009A7222"/>
    <w:rsid w:val="009B085A"/>
    <w:rsid w:val="009B7644"/>
    <w:rsid w:val="009C6A3F"/>
    <w:rsid w:val="009C6A74"/>
    <w:rsid w:val="009C71DE"/>
    <w:rsid w:val="009D044D"/>
    <w:rsid w:val="009D4728"/>
    <w:rsid w:val="009D4DE0"/>
    <w:rsid w:val="009D51DB"/>
    <w:rsid w:val="009D61EB"/>
    <w:rsid w:val="009D67FD"/>
    <w:rsid w:val="009D6D6A"/>
    <w:rsid w:val="009E6A87"/>
    <w:rsid w:val="009E74F3"/>
    <w:rsid w:val="009F26A5"/>
    <w:rsid w:val="009F58B5"/>
    <w:rsid w:val="009F5F0B"/>
    <w:rsid w:val="009F6D5C"/>
    <w:rsid w:val="00A00778"/>
    <w:rsid w:val="00A0410A"/>
    <w:rsid w:val="00A0446D"/>
    <w:rsid w:val="00A05D03"/>
    <w:rsid w:val="00A06E94"/>
    <w:rsid w:val="00A06E95"/>
    <w:rsid w:val="00A07956"/>
    <w:rsid w:val="00A10E82"/>
    <w:rsid w:val="00A13223"/>
    <w:rsid w:val="00A13A2B"/>
    <w:rsid w:val="00A1417F"/>
    <w:rsid w:val="00A15FDF"/>
    <w:rsid w:val="00A17132"/>
    <w:rsid w:val="00A20A39"/>
    <w:rsid w:val="00A22EC0"/>
    <w:rsid w:val="00A23223"/>
    <w:rsid w:val="00A25F5F"/>
    <w:rsid w:val="00A330F4"/>
    <w:rsid w:val="00A4171A"/>
    <w:rsid w:val="00A4311E"/>
    <w:rsid w:val="00A45C3D"/>
    <w:rsid w:val="00A52555"/>
    <w:rsid w:val="00A52F77"/>
    <w:rsid w:val="00A545B1"/>
    <w:rsid w:val="00A573FA"/>
    <w:rsid w:val="00A62602"/>
    <w:rsid w:val="00A6449F"/>
    <w:rsid w:val="00A66763"/>
    <w:rsid w:val="00A67E88"/>
    <w:rsid w:val="00A714BB"/>
    <w:rsid w:val="00A756AE"/>
    <w:rsid w:val="00A7587A"/>
    <w:rsid w:val="00A80086"/>
    <w:rsid w:val="00A800B2"/>
    <w:rsid w:val="00A807A3"/>
    <w:rsid w:val="00A80886"/>
    <w:rsid w:val="00A859C5"/>
    <w:rsid w:val="00A87A6F"/>
    <w:rsid w:val="00A9068E"/>
    <w:rsid w:val="00A91637"/>
    <w:rsid w:val="00A95A62"/>
    <w:rsid w:val="00AA2799"/>
    <w:rsid w:val="00AA321C"/>
    <w:rsid w:val="00AA675A"/>
    <w:rsid w:val="00AA71D2"/>
    <w:rsid w:val="00AB0EB6"/>
    <w:rsid w:val="00AB18C8"/>
    <w:rsid w:val="00AB2742"/>
    <w:rsid w:val="00AB4F44"/>
    <w:rsid w:val="00AB6DE4"/>
    <w:rsid w:val="00AB778E"/>
    <w:rsid w:val="00AB7B1E"/>
    <w:rsid w:val="00AB7CF9"/>
    <w:rsid w:val="00AC623F"/>
    <w:rsid w:val="00AC631D"/>
    <w:rsid w:val="00AD173D"/>
    <w:rsid w:val="00AD2939"/>
    <w:rsid w:val="00AD531F"/>
    <w:rsid w:val="00AD6371"/>
    <w:rsid w:val="00AD7597"/>
    <w:rsid w:val="00AE34FC"/>
    <w:rsid w:val="00AE78B0"/>
    <w:rsid w:val="00AF1E2A"/>
    <w:rsid w:val="00AF4B4B"/>
    <w:rsid w:val="00AF520D"/>
    <w:rsid w:val="00AF5558"/>
    <w:rsid w:val="00AF7D58"/>
    <w:rsid w:val="00B028FB"/>
    <w:rsid w:val="00B04FFC"/>
    <w:rsid w:val="00B06EBC"/>
    <w:rsid w:val="00B07752"/>
    <w:rsid w:val="00B206D1"/>
    <w:rsid w:val="00B22D6E"/>
    <w:rsid w:val="00B24A78"/>
    <w:rsid w:val="00B313D8"/>
    <w:rsid w:val="00B35475"/>
    <w:rsid w:val="00B36DFB"/>
    <w:rsid w:val="00B427DB"/>
    <w:rsid w:val="00B4362E"/>
    <w:rsid w:val="00B45F46"/>
    <w:rsid w:val="00B46065"/>
    <w:rsid w:val="00B528DA"/>
    <w:rsid w:val="00B55846"/>
    <w:rsid w:val="00B568E8"/>
    <w:rsid w:val="00B5772B"/>
    <w:rsid w:val="00B60D0F"/>
    <w:rsid w:val="00B67C5E"/>
    <w:rsid w:val="00B67E24"/>
    <w:rsid w:val="00B727B1"/>
    <w:rsid w:val="00B77680"/>
    <w:rsid w:val="00B82E92"/>
    <w:rsid w:val="00B84B2A"/>
    <w:rsid w:val="00B87142"/>
    <w:rsid w:val="00B8799F"/>
    <w:rsid w:val="00B93E7A"/>
    <w:rsid w:val="00B94FBE"/>
    <w:rsid w:val="00B960C8"/>
    <w:rsid w:val="00BA6140"/>
    <w:rsid w:val="00BA6F69"/>
    <w:rsid w:val="00BB36CC"/>
    <w:rsid w:val="00BC476D"/>
    <w:rsid w:val="00BD00E2"/>
    <w:rsid w:val="00BD2702"/>
    <w:rsid w:val="00BD3954"/>
    <w:rsid w:val="00BD4C9D"/>
    <w:rsid w:val="00BD53C6"/>
    <w:rsid w:val="00BD6872"/>
    <w:rsid w:val="00BE2F47"/>
    <w:rsid w:val="00BE7943"/>
    <w:rsid w:val="00BF0EAC"/>
    <w:rsid w:val="00BF0F09"/>
    <w:rsid w:val="00BF173F"/>
    <w:rsid w:val="00BF4271"/>
    <w:rsid w:val="00BF440F"/>
    <w:rsid w:val="00C051BA"/>
    <w:rsid w:val="00C076CE"/>
    <w:rsid w:val="00C1118B"/>
    <w:rsid w:val="00C12CB4"/>
    <w:rsid w:val="00C225C2"/>
    <w:rsid w:val="00C262AF"/>
    <w:rsid w:val="00C26B84"/>
    <w:rsid w:val="00C270A9"/>
    <w:rsid w:val="00C27536"/>
    <w:rsid w:val="00C34552"/>
    <w:rsid w:val="00C34B80"/>
    <w:rsid w:val="00C37224"/>
    <w:rsid w:val="00C37673"/>
    <w:rsid w:val="00C4011B"/>
    <w:rsid w:val="00C4185F"/>
    <w:rsid w:val="00C425EB"/>
    <w:rsid w:val="00C43768"/>
    <w:rsid w:val="00C45913"/>
    <w:rsid w:val="00C47BE4"/>
    <w:rsid w:val="00C55DB0"/>
    <w:rsid w:val="00C56002"/>
    <w:rsid w:val="00C56CFA"/>
    <w:rsid w:val="00C6136E"/>
    <w:rsid w:val="00C62367"/>
    <w:rsid w:val="00C66D09"/>
    <w:rsid w:val="00C672F7"/>
    <w:rsid w:val="00C712C4"/>
    <w:rsid w:val="00C71BF1"/>
    <w:rsid w:val="00C73115"/>
    <w:rsid w:val="00C746FC"/>
    <w:rsid w:val="00C75EF9"/>
    <w:rsid w:val="00C772CD"/>
    <w:rsid w:val="00C9007C"/>
    <w:rsid w:val="00C91A89"/>
    <w:rsid w:val="00C93F85"/>
    <w:rsid w:val="00C96631"/>
    <w:rsid w:val="00C96EF3"/>
    <w:rsid w:val="00CA1107"/>
    <w:rsid w:val="00CA4248"/>
    <w:rsid w:val="00CA4CB7"/>
    <w:rsid w:val="00CB59E2"/>
    <w:rsid w:val="00CC0BEC"/>
    <w:rsid w:val="00CC1C41"/>
    <w:rsid w:val="00CC3B44"/>
    <w:rsid w:val="00CC66A5"/>
    <w:rsid w:val="00CC6E2E"/>
    <w:rsid w:val="00CD150C"/>
    <w:rsid w:val="00CD3489"/>
    <w:rsid w:val="00CD41C9"/>
    <w:rsid w:val="00CD536B"/>
    <w:rsid w:val="00CD566D"/>
    <w:rsid w:val="00CE3FA6"/>
    <w:rsid w:val="00CE61F0"/>
    <w:rsid w:val="00CE6A1E"/>
    <w:rsid w:val="00CE739B"/>
    <w:rsid w:val="00CF308C"/>
    <w:rsid w:val="00CF78E1"/>
    <w:rsid w:val="00D02E08"/>
    <w:rsid w:val="00D04979"/>
    <w:rsid w:val="00D1025C"/>
    <w:rsid w:val="00D104FB"/>
    <w:rsid w:val="00D10FDD"/>
    <w:rsid w:val="00D12377"/>
    <w:rsid w:val="00D1264F"/>
    <w:rsid w:val="00D12B66"/>
    <w:rsid w:val="00D20B79"/>
    <w:rsid w:val="00D21119"/>
    <w:rsid w:val="00D23118"/>
    <w:rsid w:val="00D25074"/>
    <w:rsid w:val="00D27E42"/>
    <w:rsid w:val="00D31436"/>
    <w:rsid w:val="00D31BCB"/>
    <w:rsid w:val="00D333D6"/>
    <w:rsid w:val="00D33F51"/>
    <w:rsid w:val="00D43131"/>
    <w:rsid w:val="00D45BF7"/>
    <w:rsid w:val="00D500EE"/>
    <w:rsid w:val="00D50525"/>
    <w:rsid w:val="00D5286F"/>
    <w:rsid w:val="00D54DAF"/>
    <w:rsid w:val="00D56B98"/>
    <w:rsid w:val="00D57FAD"/>
    <w:rsid w:val="00D704D3"/>
    <w:rsid w:val="00D72D18"/>
    <w:rsid w:val="00D74818"/>
    <w:rsid w:val="00D76504"/>
    <w:rsid w:val="00D77B19"/>
    <w:rsid w:val="00D82396"/>
    <w:rsid w:val="00D82A1F"/>
    <w:rsid w:val="00D82F56"/>
    <w:rsid w:val="00D840ED"/>
    <w:rsid w:val="00D87312"/>
    <w:rsid w:val="00D877C8"/>
    <w:rsid w:val="00D93532"/>
    <w:rsid w:val="00D9382C"/>
    <w:rsid w:val="00D945DB"/>
    <w:rsid w:val="00D954B8"/>
    <w:rsid w:val="00D95A18"/>
    <w:rsid w:val="00DA15D9"/>
    <w:rsid w:val="00DA2F4C"/>
    <w:rsid w:val="00DA3D1A"/>
    <w:rsid w:val="00DB09FF"/>
    <w:rsid w:val="00DB0A69"/>
    <w:rsid w:val="00DB0B99"/>
    <w:rsid w:val="00DB4D4E"/>
    <w:rsid w:val="00DB6CFD"/>
    <w:rsid w:val="00DC25CF"/>
    <w:rsid w:val="00DC2899"/>
    <w:rsid w:val="00DC45BE"/>
    <w:rsid w:val="00DC45E5"/>
    <w:rsid w:val="00DC6EFF"/>
    <w:rsid w:val="00DD0CC2"/>
    <w:rsid w:val="00DD1607"/>
    <w:rsid w:val="00DD1BD0"/>
    <w:rsid w:val="00DD2CB8"/>
    <w:rsid w:val="00DD5041"/>
    <w:rsid w:val="00DE384D"/>
    <w:rsid w:val="00DE7ED8"/>
    <w:rsid w:val="00DF0EE0"/>
    <w:rsid w:val="00DF1237"/>
    <w:rsid w:val="00DF4F7A"/>
    <w:rsid w:val="00DF5376"/>
    <w:rsid w:val="00DF5F7A"/>
    <w:rsid w:val="00DF67CF"/>
    <w:rsid w:val="00E0187C"/>
    <w:rsid w:val="00E0203E"/>
    <w:rsid w:val="00E02722"/>
    <w:rsid w:val="00E02EF0"/>
    <w:rsid w:val="00E061D5"/>
    <w:rsid w:val="00E07FA2"/>
    <w:rsid w:val="00E11D07"/>
    <w:rsid w:val="00E15590"/>
    <w:rsid w:val="00E172BB"/>
    <w:rsid w:val="00E24ADA"/>
    <w:rsid w:val="00E24C95"/>
    <w:rsid w:val="00E264A1"/>
    <w:rsid w:val="00E27F4E"/>
    <w:rsid w:val="00E30BCC"/>
    <w:rsid w:val="00E31374"/>
    <w:rsid w:val="00E362B1"/>
    <w:rsid w:val="00E362E8"/>
    <w:rsid w:val="00E3797F"/>
    <w:rsid w:val="00E40B81"/>
    <w:rsid w:val="00E43B6C"/>
    <w:rsid w:val="00E47E8D"/>
    <w:rsid w:val="00E51812"/>
    <w:rsid w:val="00E522AE"/>
    <w:rsid w:val="00E553BF"/>
    <w:rsid w:val="00E5581C"/>
    <w:rsid w:val="00E55BBA"/>
    <w:rsid w:val="00E5758D"/>
    <w:rsid w:val="00E63B9B"/>
    <w:rsid w:val="00E66538"/>
    <w:rsid w:val="00E7062F"/>
    <w:rsid w:val="00E726F4"/>
    <w:rsid w:val="00E752C0"/>
    <w:rsid w:val="00E75971"/>
    <w:rsid w:val="00E7690E"/>
    <w:rsid w:val="00E7720D"/>
    <w:rsid w:val="00E80023"/>
    <w:rsid w:val="00E81881"/>
    <w:rsid w:val="00E844D8"/>
    <w:rsid w:val="00E908A5"/>
    <w:rsid w:val="00E90A03"/>
    <w:rsid w:val="00E9216A"/>
    <w:rsid w:val="00E92D54"/>
    <w:rsid w:val="00EA046A"/>
    <w:rsid w:val="00EA08BC"/>
    <w:rsid w:val="00EA1C51"/>
    <w:rsid w:val="00EA2B1E"/>
    <w:rsid w:val="00EA2C36"/>
    <w:rsid w:val="00EA42E3"/>
    <w:rsid w:val="00EA57E0"/>
    <w:rsid w:val="00EA6C47"/>
    <w:rsid w:val="00EB1E44"/>
    <w:rsid w:val="00EB4CB0"/>
    <w:rsid w:val="00EB72F3"/>
    <w:rsid w:val="00EC08D9"/>
    <w:rsid w:val="00EC16F0"/>
    <w:rsid w:val="00EC1C3A"/>
    <w:rsid w:val="00EC1D48"/>
    <w:rsid w:val="00ED74AC"/>
    <w:rsid w:val="00ED7983"/>
    <w:rsid w:val="00EE1380"/>
    <w:rsid w:val="00EE587F"/>
    <w:rsid w:val="00EE62F2"/>
    <w:rsid w:val="00EF243D"/>
    <w:rsid w:val="00EF26A6"/>
    <w:rsid w:val="00EF2764"/>
    <w:rsid w:val="00EF55E6"/>
    <w:rsid w:val="00EF698A"/>
    <w:rsid w:val="00F0120C"/>
    <w:rsid w:val="00F02583"/>
    <w:rsid w:val="00F02E28"/>
    <w:rsid w:val="00F07582"/>
    <w:rsid w:val="00F077F7"/>
    <w:rsid w:val="00F07ABF"/>
    <w:rsid w:val="00F11FD6"/>
    <w:rsid w:val="00F200E5"/>
    <w:rsid w:val="00F224B6"/>
    <w:rsid w:val="00F236F6"/>
    <w:rsid w:val="00F24E79"/>
    <w:rsid w:val="00F256E6"/>
    <w:rsid w:val="00F25E50"/>
    <w:rsid w:val="00F329F7"/>
    <w:rsid w:val="00F32B88"/>
    <w:rsid w:val="00F32F62"/>
    <w:rsid w:val="00F330DE"/>
    <w:rsid w:val="00F336C3"/>
    <w:rsid w:val="00F34A61"/>
    <w:rsid w:val="00F353D9"/>
    <w:rsid w:val="00F41438"/>
    <w:rsid w:val="00F41CE2"/>
    <w:rsid w:val="00F4571F"/>
    <w:rsid w:val="00F50487"/>
    <w:rsid w:val="00F505F0"/>
    <w:rsid w:val="00F54707"/>
    <w:rsid w:val="00F55AAE"/>
    <w:rsid w:val="00F57615"/>
    <w:rsid w:val="00F57B9D"/>
    <w:rsid w:val="00F627DC"/>
    <w:rsid w:val="00F62853"/>
    <w:rsid w:val="00F64274"/>
    <w:rsid w:val="00F65FC2"/>
    <w:rsid w:val="00F72F5F"/>
    <w:rsid w:val="00F73E05"/>
    <w:rsid w:val="00F7461D"/>
    <w:rsid w:val="00F753F5"/>
    <w:rsid w:val="00F80C5B"/>
    <w:rsid w:val="00F82033"/>
    <w:rsid w:val="00F828B0"/>
    <w:rsid w:val="00F8486A"/>
    <w:rsid w:val="00F86269"/>
    <w:rsid w:val="00F871AB"/>
    <w:rsid w:val="00F90C60"/>
    <w:rsid w:val="00F92ACB"/>
    <w:rsid w:val="00F92E71"/>
    <w:rsid w:val="00F94C56"/>
    <w:rsid w:val="00FA2663"/>
    <w:rsid w:val="00FA5DA4"/>
    <w:rsid w:val="00FA647F"/>
    <w:rsid w:val="00FA6B4D"/>
    <w:rsid w:val="00FA6E20"/>
    <w:rsid w:val="00FB154D"/>
    <w:rsid w:val="00FB2CB0"/>
    <w:rsid w:val="00FB6CD4"/>
    <w:rsid w:val="00FC10A7"/>
    <w:rsid w:val="00FC4C75"/>
    <w:rsid w:val="00FC6C0B"/>
    <w:rsid w:val="00FD1A61"/>
    <w:rsid w:val="00FD2133"/>
    <w:rsid w:val="00FD62E6"/>
    <w:rsid w:val="00FD78A3"/>
    <w:rsid w:val="00FE188B"/>
    <w:rsid w:val="00FE344D"/>
    <w:rsid w:val="00FE4908"/>
    <w:rsid w:val="00FE4EAD"/>
    <w:rsid w:val="00FE5EA4"/>
    <w:rsid w:val="00FE7463"/>
    <w:rsid w:val="00FE748C"/>
    <w:rsid w:val="00FF0FA5"/>
    <w:rsid w:val="00FF3150"/>
    <w:rsid w:val="00FF37D3"/>
    <w:rsid w:val="00FF3DFB"/>
    <w:rsid w:val="00FF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36f,#09c,#36c"/>
    </o:shapedefaults>
    <o:shapelayout v:ext="edit">
      <o:idmap v:ext="edit" data="1"/>
    </o:shapelayout>
  </w:shapeDefaults>
  <w:decimalSymbol w:val=","/>
  <w:listSeparator w:val=";"/>
  <w14:docId w14:val="57158942"/>
  <w15:docId w15:val="{E3408A7B-F7D6-4A57-83D9-FE932FDFD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BB8"/>
    <w:rPr>
      <w:sz w:val="24"/>
      <w:szCs w:val="24"/>
    </w:rPr>
  </w:style>
  <w:style w:type="paragraph" w:styleId="1">
    <w:name w:val="heading 1"/>
    <w:basedOn w:val="a"/>
    <w:next w:val="a"/>
    <w:qFormat/>
    <w:rsid w:val="00870EA5"/>
    <w:pPr>
      <w:keepNext/>
      <w:ind w:right="-285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870EA5"/>
    <w:pPr>
      <w:keepNext/>
      <w:widowControl w:val="0"/>
      <w:tabs>
        <w:tab w:val="left" w:pos="576"/>
        <w:tab w:val="left" w:pos="720"/>
        <w:tab w:val="left" w:pos="864"/>
        <w:tab w:val="left" w:pos="1296"/>
        <w:tab w:val="left" w:pos="1440"/>
      </w:tabs>
      <w:ind w:firstLine="567"/>
      <w:jc w:val="both"/>
      <w:outlineLvl w:val="1"/>
    </w:pPr>
    <w:rPr>
      <w:snapToGrid w:val="0"/>
      <w:sz w:val="28"/>
      <w:szCs w:val="20"/>
    </w:rPr>
  </w:style>
  <w:style w:type="paragraph" w:styleId="3">
    <w:name w:val="heading 3"/>
    <w:basedOn w:val="a"/>
    <w:next w:val="a"/>
    <w:qFormat/>
    <w:rsid w:val="00870EA5"/>
    <w:pPr>
      <w:keepNext/>
      <w:ind w:right="-285"/>
      <w:jc w:val="center"/>
      <w:outlineLvl w:val="2"/>
    </w:pPr>
    <w:rPr>
      <w:sz w:val="28"/>
      <w:szCs w:val="20"/>
    </w:rPr>
  </w:style>
  <w:style w:type="paragraph" w:styleId="4">
    <w:name w:val="heading 4"/>
    <w:basedOn w:val="a"/>
    <w:next w:val="a"/>
    <w:qFormat/>
    <w:rsid w:val="00870EA5"/>
    <w:pPr>
      <w:keepNext/>
      <w:jc w:val="center"/>
      <w:outlineLvl w:val="3"/>
    </w:pPr>
    <w:rPr>
      <w:szCs w:val="20"/>
    </w:rPr>
  </w:style>
  <w:style w:type="paragraph" w:styleId="5">
    <w:name w:val="heading 5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jc w:val="center"/>
      <w:outlineLvl w:val="4"/>
    </w:pPr>
    <w:rPr>
      <w:snapToGrid w:val="0"/>
      <w:sz w:val="28"/>
      <w:szCs w:val="20"/>
    </w:rPr>
  </w:style>
  <w:style w:type="paragraph" w:styleId="6">
    <w:name w:val="heading 6"/>
    <w:basedOn w:val="a"/>
    <w:next w:val="a"/>
    <w:qFormat/>
    <w:rsid w:val="00870EA5"/>
    <w:pPr>
      <w:keepNext/>
      <w:ind w:right="-285" w:firstLine="567"/>
      <w:outlineLvl w:val="5"/>
    </w:pPr>
    <w:rPr>
      <w:szCs w:val="20"/>
    </w:rPr>
  </w:style>
  <w:style w:type="paragraph" w:styleId="7">
    <w:name w:val="heading 7"/>
    <w:basedOn w:val="a"/>
    <w:next w:val="a"/>
    <w:qFormat/>
    <w:rsid w:val="00870EA5"/>
    <w:pPr>
      <w:keepNext/>
      <w:ind w:right="-285" w:firstLine="567"/>
      <w:outlineLvl w:val="6"/>
    </w:pPr>
    <w:rPr>
      <w:sz w:val="28"/>
      <w:szCs w:val="20"/>
    </w:rPr>
  </w:style>
  <w:style w:type="paragraph" w:styleId="8">
    <w:name w:val="heading 8"/>
    <w:basedOn w:val="a"/>
    <w:next w:val="a"/>
    <w:qFormat/>
    <w:rsid w:val="00870EA5"/>
    <w:pPr>
      <w:keepNext/>
      <w:widowControl w:val="0"/>
      <w:tabs>
        <w:tab w:val="left" w:pos="720"/>
        <w:tab w:val="left" w:pos="1152"/>
        <w:tab w:val="left" w:pos="1440"/>
        <w:tab w:val="left" w:pos="1728"/>
        <w:tab w:val="left" w:pos="8928"/>
      </w:tabs>
      <w:ind w:firstLine="709"/>
      <w:jc w:val="both"/>
      <w:outlineLvl w:val="7"/>
    </w:pPr>
    <w:rPr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3F617E"/>
    <w:pPr>
      <w:ind w:firstLine="709"/>
    </w:pPr>
    <w:rPr>
      <w:i/>
      <w:iCs/>
    </w:rPr>
  </w:style>
  <w:style w:type="paragraph" w:styleId="a5">
    <w:name w:val="Body Text"/>
    <w:basedOn w:val="a"/>
    <w:link w:val="a6"/>
    <w:rsid w:val="003F617E"/>
    <w:pPr>
      <w:spacing w:after="120"/>
    </w:pPr>
  </w:style>
  <w:style w:type="paragraph" w:styleId="a7">
    <w:name w:val="footer"/>
    <w:basedOn w:val="a"/>
    <w:rsid w:val="003F617E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F617E"/>
  </w:style>
  <w:style w:type="paragraph" w:styleId="a9">
    <w:name w:val="header"/>
    <w:aliases w:val=" Знак"/>
    <w:basedOn w:val="a"/>
    <w:link w:val="aa"/>
    <w:uiPriority w:val="99"/>
    <w:rsid w:val="003F617E"/>
    <w:pPr>
      <w:tabs>
        <w:tab w:val="center" w:pos="4153"/>
        <w:tab w:val="right" w:pos="8306"/>
      </w:tabs>
    </w:pPr>
    <w:rPr>
      <w:sz w:val="20"/>
      <w:szCs w:val="20"/>
    </w:rPr>
  </w:style>
  <w:style w:type="table" w:styleId="ab">
    <w:name w:val="Table Grid"/>
    <w:basedOn w:val="a1"/>
    <w:rsid w:val="003F61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rsid w:val="00870EA5"/>
    <w:pPr>
      <w:spacing w:after="120" w:line="480" w:lineRule="auto"/>
    </w:pPr>
  </w:style>
  <w:style w:type="paragraph" w:styleId="30">
    <w:name w:val="Body Text 3"/>
    <w:basedOn w:val="a"/>
    <w:rsid w:val="00870EA5"/>
    <w:pPr>
      <w:spacing w:after="120"/>
    </w:pPr>
    <w:rPr>
      <w:sz w:val="16"/>
      <w:szCs w:val="16"/>
    </w:rPr>
  </w:style>
  <w:style w:type="paragraph" w:styleId="21">
    <w:name w:val="Body Text Indent 2"/>
    <w:basedOn w:val="a"/>
    <w:rsid w:val="00870EA5"/>
    <w:pPr>
      <w:spacing w:after="120" w:line="480" w:lineRule="auto"/>
      <w:ind w:left="283"/>
    </w:pPr>
  </w:style>
  <w:style w:type="paragraph" w:styleId="31">
    <w:name w:val="Body Text Indent 3"/>
    <w:basedOn w:val="a"/>
    <w:link w:val="32"/>
    <w:rsid w:val="00870EA5"/>
    <w:pPr>
      <w:spacing w:after="120"/>
      <w:ind w:left="283"/>
    </w:pPr>
    <w:rPr>
      <w:sz w:val="16"/>
      <w:szCs w:val="16"/>
    </w:rPr>
  </w:style>
  <w:style w:type="paragraph" w:styleId="ac">
    <w:name w:val="Block Text"/>
    <w:basedOn w:val="a"/>
    <w:rsid w:val="004A29F3"/>
    <w:pPr>
      <w:widowControl w:val="0"/>
      <w:tabs>
        <w:tab w:val="left" w:pos="1008"/>
        <w:tab w:val="left" w:pos="1440"/>
        <w:tab w:val="left" w:pos="8784"/>
        <w:tab w:val="left" w:pos="8928"/>
      </w:tabs>
      <w:ind w:left="1276" w:right="-143"/>
      <w:jc w:val="both"/>
    </w:pPr>
    <w:rPr>
      <w:snapToGrid w:val="0"/>
      <w:sz w:val="28"/>
      <w:szCs w:val="20"/>
    </w:rPr>
  </w:style>
  <w:style w:type="paragraph" w:styleId="ad">
    <w:name w:val="Title"/>
    <w:basedOn w:val="a"/>
    <w:link w:val="ae"/>
    <w:qFormat/>
    <w:rsid w:val="004A29F3"/>
    <w:pPr>
      <w:jc w:val="center"/>
    </w:pPr>
    <w:rPr>
      <w:szCs w:val="20"/>
    </w:rPr>
  </w:style>
  <w:style w:type="character" w:styleId="af">
    <w:name w:val="Hyperlink"/>
    <w:rsid w:val="007F3ECD"/>
    <w:rPr>
      <w:color w:val="0000FF"/>
      <w:u w:val="single"/>
    </w:rPr>
  </w:style>
  <w:style w:type="paragraph" w:styleId="af0">
    <w:name w:val="Normal (Web)"/>
    <w:basedOn w:val="a"/>
    <w:rsid w:val="00F32B88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rsid w:val="00DD2CB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D2CB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DD2CB8"/>
    <w:rPr>
      <w:rFonts w:ascii="Georgia" w:hAnsi="Georgia" w:cs="Georgia"/>
      <w:sz w:val="12"/>
      <w:szCs w:val="12"/>
    </w:rPr>
  </w:style>
  <w:style w:type="character" w:customStyle="1" w:styleId="FontStyle22">
    <w:name w:val="Font Style22"/>
    <w:rsid w:val="00DD2CB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D2CB8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DD2CB8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">
    <w:name w:val="Style1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ED74AC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7">
    <w:name w:val="Font Style17"/>
    <w:rsid w:val="00ED74AC"/>
    <w:rPr>
      <w:rFonts w:ascii="Times New Roman" w:hAnsi="Times New Roman" w:cs="Times New Roman"/>
      <w:b/>
      <w:bCs/>
      <w:sz w:val="16"/>
      <w:szCs w:val="16"/>
    </w:rPr>
  </w:style>
  <w:style w:type="paragraph" w:styleId="af1">
    <w:name w:val="Balloon Text"/>
    <w:basedOn w:val="a"/>
    <w:link w:val="af2"/>
    <w:rsid w:val="00252B05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252B05"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34"/>
    <w:qFormat/>
    <w:rsid w:val="005872FB"/>
    <w:pPr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FontStyle21">
    <w:name w:val="Font Style21"/>
    <w:rsid w:val="00993D3D"/>
    <w:rPr>
      <w:rFonts w:ascii="Times New Roman" w:hAnsi="Times New Roman" w:cs="Times New Roman"/>
      <w:sz w:val="12"/>
      <w:szCs w:val="12"/>
    </w:rPr>
  </w:style>
  <w:style w:type="character" w:customStyle="1" w:styleId="apple-converted-space">
    <w:name w:val="apple-converted-space"/>
    <w:basedOn w:val="a0"/>
    <w:rsid w:val="00993D3D"/>
  </w:style>
  <w:style w:type="character" w:customStyle="1" w:styleId="a6">
    <w:name w:val="Основной текст Знак"/>
    <w:link w:val="a5"/>
    <w:rsid w:val="00CF308C"/>
    <w:rPr>
      <w:sz w:val="24"/>
      <w:szCs w:val="24"/>
    </w:rPr>
  </w:style>
  <w:style w:type="paragraph" w:customStyle="1" w:styleId="Style8">
    <w:name w:val="Style8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"/>
    <w:rsid w:val="004B5101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31">
    <w:name w:val="Font Style31"/>
    <w:rsid w:val="004B5101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4B5101"/>
    <w:rPr>
      <w:rFonts w:ascii="Times New Roman" w:hAnsi="Times New Roman" w:cs="Times New Roman"/>
      <w:i/>
      <w:iCs/>
      <w:sz w:val="12"/>
      <w:szCs w:val="12"/>
    </w:rPr>
  </w:style>
  <w:style w:type="paragraph" w:customStyle="1" w:styleId="Style4">
    <w:name w:val="Style4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Style16">
    <w:name w:val="Style16"/>
    <w:basedOn w:val="a"/>
    <w:rsid w:val="00EA2B1E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3">
    <w:name w:val="Style3"/>
    <w:basedOn w:val="a"/>
    <w:rsid w:val="00EA2B1E"/>
    <w:pPr>
      <w:widowControl w:val="0"/>
      <w:autoSpaceDE w:val="0"/>
      <w:autoSpaceDN w:val="0"/>
      <w:adjustRightInd w:val="0"/>
    </w:pPr>
  </w:style>
  <w:style w:type="paragraph" w:customStyle="1" w:styleId="Default">
    <w:name w:val="Default"/>
    <w:rsid w:val="00EA2B1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FontStyle19">
    <w:name w:val="Font Style19"/>
    <w:rsid w:val="00E51812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15">
    <w:name w:val="Font Style15"/>
    <w:rsid w:val="00CC1C41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4">
    <w:name w:val="Font Style14"/>
    <w:rsid w:val="005D4CD1"/>
    <w:rPr>
      <w:rFonts w:ascii="Times New Roman" w:hAnsi="Times New Roman" w:cs="Times New Roman"/>
      <w:b/>
      <w:bCs/>
      <w:sz w:val="14"/>
      <w:szCs w:val="14"/>
    </w:rPr>
  </w:style>
  <w:style w:type="paragraph" w:styleId="af4">
    <w:name w:val="Plain Text"/>
    <w:basedOn w:val="a"/>
    <w:link w:val="af5"/>
    <w:uiPriority w:val="99"/>
    <w:unhideWhenUsed/>
    <w:rsid w:val="006A00DF"/>
    <w:rPr>
      <w:rFonts w:ascii="Courier New" w:hAnsi="Courier New"/>
      <w:sz w:val="20"/>
      <w:szCs w:val="20"/>
    </w:rPr>
  </w:style>
  <w:style w:type="character" w:customStyle="1" w:styleId="af5">
    <w:name w:val="Текст Знак"/>
    <w:basedOn w:val="a0"/>
    <w:link w:val="af4"/>
    <w:uiPriority w:val="99"/>
    <w:rsid w:val="006A00DF"/>
    <w:rPr>
      <w:rFonts w:ascii="Courier New" w:hAnsi="Courier New"/>
    </w:rPr>
  </w:style>
  <w:style w:type="character" w:customStyle="1" w:styleId="32">
    <w:name w:val="Основной текст с отступом 3 Знак"/>
    <w:basedOn w:val="a0"/>
    <w:link w:val="31"/>
    <w:rsid w:val="006A00DF"/>
    <w:rPr>
      <w:sz w:val="16"/>
      <w:szCs w:val="16"/>
    </w:rPr>
  </w:style>
  <w:style w:type="character" w:customStyle="1" w:styleId="ae">
    <w:name w:val="Заголовок Знак"/>
    <w:basedOn w:val="a0"/>
    <w:link w:val="ad"/>
    <w:rsid w:val="00323558"/>
    <w:rPr>
      <w:sz w:val="24"/>
    </w:rPr>
  </w:style>
  <w:style w:type="paragraph" w:customStyle="1" w:styleId="10">
    <w:name w:val="Обычный1"/>
    <w:rsid w:val="00323558"/>
    <w:pPr>
      <w:widowControl w:val="0"/>
      <w:snapToGrid w:val="0"/>
    </w:pPr>
    <w:rPr>
      <w:rFonts w:ascii="Arial" w:hAnsi="Arial"/>
    </w:rPr>
  </w:style>
  <w:style w:type="character" w:customStyle="1" w:styleId="a4">
    <w:name w:val="Основной текст с отступом Знак"/>
    <w:basedOn w:val="a0"/>
    <w:link w:val="a3"/>
    <w:rsid w:val="00323558"/>
    <w:rPr>
      <w:i/>
      <w:iCs/>
      <w:sz w:val="24"/>
      <w:szCs w:val="24"/>
    </w:rPr>
  </w:style>
  <w:style w:type="character" w:customStyle="1" w:styleId="apple-style-span">
    <w:name w:val="apple-style-span"/>
    <w:basedOn w:val="a0"/>
    <w:rsid w:val="00323558"/>
  </w:style>
  <w:style w:type="character" w:customStyle="1" w:styleId="aa">
    <w:name w:val="Верхний колонтитул Знак"/>
    <w:aliases w:val=" Знак Знак"/>
    <w:basedOn w:val="a0"/>
    <w:link w:val="a9"/>
    <w:uiPriority w:val="99"/>
    <w:rsid w:val="002A01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365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29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1.bin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image" Target="media/image20.png"/><Relationship Id="rId21" Type="http://schemas.openxmlformats.org/officeDocument/2006/relationships/image" Target="media/image10.wmf"/><Relationship Id="rId34" Type="http://schemas.openxmlformats.org/officeDocument/2006/relationships/image" Target="media/image17.wmf"/><Relationship Id="rId42" Type="http://schemas.openxmlformats.org/officeDocument/2006/relationships/oleObject" Target="embeddings/oleObject15.bin"/><Relationship Id="rId47" Type="http://schemas.openxmlformats.org/officeDocument/2006/relationships/oleObject" Target="embeddings/oleObject19.bin"/><Relationship Id="rId50" Type="http://schemas.openxmlformats.org/officeDocument/2006/relationships/oleObject" Target="embeddings/oleObject22.bin"/><Relationship Id="rId55" Type="http://schemas.openxmlformats.org/officeDocument/2006/relationships/hyperlink" Target="https://e.lanbook.com/book/66436" TargetMode="External"/><Relationship Id="rId63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4.wmf"/><Relationship Id="rId41" Type="http://schemas.openxmlformats.org/officeDocument/2006/relationships/oleObject" Target="embeddings/oleObject14.bin"/><Relationship Id="rId54" Type="http://schemas.openxmlformats.org/officeDocument/2006/relationships/hyperlink" Target="https://e.lanbook.com/book/116909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image" Target="media/image19.png"/><Relationship Id="rId40" Type="http://schemas.openxmlformats.org/officeDocument/2006/relationships/oleObject" Target="embeddings/oleObject13.bin"/><Relationship Id="rId45" Type="http://schemas.openxmlformats.org/officeDocument/2006/relationships/oleObject" Target="embeddings/oleObject17.bin"/><Relationship Id="rId53" Type="http://schemas.openxmlformats.org/officeDocument/2006/relationships/hyperlink" Target="https://e.lanbook.com/book/69448" TargetMode="External"/><Relationship Id="rId58" Type="http://schemas.openxmlformats.org/officeDocument/2006/relationships/hyperlink" Target="http://edication.polpred.com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8.bin"/><Relationship Id="rId36" Type="http://schemas.openxmlformats.org/officeDocument/2006/relationships/image" Target="media/image18.wmf"/><Relationship Id="rId49" Type="http://schemas.openxmlformats.org/officeDocument/2006/relationships/oleObject" Target="embeddings/oleObject21.bin"/><Relationship Id="rId57" Type="http://schemas.openxmlformats.org/officeDocument/2006/relationships/hyperlink" Target="https://e.lanbook.com/book/49678" TargetMode="External"/><Relationship Id="rId61" Type="http://schemas.openxmlformats.org/officeDocument/2006/relationships/hyperlink" Target="http://window.edu.ru/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4" Type="http://schemas.openxmlformats.org/officeDocument/2006/relationships/image" Target="media/image21.wmf"/><Relationship Id="rId52" Type="http://schemas.openxmlformats.org/officeDocument/2006/relationships/oleObject" Target="embeddings/oleObject24.bin"/><Relationship Id="rId60" Type="http://schemas.openxmlformats.org/officeDocument/2006/relationships/hyperlink" Target="https://scholar.googl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wmf"/><Relationship Id="rId22" Type="http://schemas.openxmlformats.org/officeDocument/2006/relationships/oleObject" Target="embeddings/oleObject5.bin"/><Relationship Id="rId27" Type="http://schemas.openxmlformats.org/officeDocument/2006/relationships/image" Target="media/image13.wmf"/><Relationship Id="rId30" Type="http://schemas.openxmlformats.org/officeDocument/2006/relationships/oleObject" Target="embeddings/oleObject9.bin"/><Relationship Id="rId35" Type="http://schemas.openxmlformats.org/officeDocument/2006/relationships/oleObject" Target="embeddings/oleObject11.bin"/><Relationship Id="rId43" Type="http://schemas.openxmlformats.org/officeDocument/2006/relationships/oleObject" Target="embeddings/oleObject16.bin"/><Relationship Id="rId48" Type="http://schemas.openxmlformats.org/officeDocument/2006/relationships/oleObject" Target="embeddings/oleObject20.bin"/><Relationship Id="rId56" Type="http://schemas.openxmlformats.org/officeDocument/2006/relationships/hyperlink" Target="https://e.lanbook.com/book/116910" TargetMode="External"/><Relationship Id="rId8" Type="http://schemas.openxmlformats.org/officeDocument/2006/relationships/image" Target="media/image1.jpeg"/><Relationship Id="rId51" Type="http://schemas.openxmlformats.org/officeDocument/2006/relationships/oleObject" Target="embeddings/oleObject23.bin"/><Relationship Id="rId3" Type="http://schemas.openxmlformats.org/officeDocument/2006/relationships/styles" Target="styles.xml"/><Relationship Id="rId12" Type="http://schemas.openxmlformats.org/officeDocument/2006/relationships/image" Target="media/image5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2.bin"/><Relationship Id="rId46" Type="http://schemas.openxmlformats.org/officeDocument/2006/relationships/oleObject" Target="embeddings/oleObject18.bin"/><Relationship Id="rId59" Type="http://schemas.openxmlformats.org/officeDocument/2006/relationships/hyperlink" Target="https://elibrary.ru/projest_risc.as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C5F64-0104-4612-BCD6-36FB34C0A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32</Pages>
  <Words>8077</Words>
  <Characters>46043</Characters>
  <Application>Microsoft Office Word</Application>
  <DocSecurity>0</DocSecurity>
  <Lines>383</Lines>
  <Paragraphs>108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УТВЕРЖДАЮ:</vt:lpstr>
    </vt:vector>
  </TitlesOfParts>
  <Company>1</Company>
  <LinksUpToDate>false</LinksUpToDate>
  <CharactersWithSpaces>54012</CharactersWithSpaces>
  <SharedDoc>false</SharedDoc>
  <HLinks>
    <vt:vector size="66" baseType="variant">
      <vt:variant>
        <vt:i4>786449</vt:i4>
      </vt:variant>
      <vt:variant>
        <vt:i4>30</vt:i4>
      </vt:variant>
      <vt:variant>
        <vt:i4>0</vt:i4>
      </vt:variant>
      <vt:variant>
        <vt:i4>5</vt:i4>
      </vt:variant>
      <vt:variant>
        <vt:lpwstr>http://forum.dwg.ru/</vt:lpwstr>
      </vt:variant>
      <vt:variant>
        <vt:lpwstr/>
      </vt:variant>
      <vt:variant>
        <vt:i4>3014764</vt:i4>
      </vt:variant>
      <vt:variant>
        <vt:i4>27</vt:i4>
      </vt:variant>
      <vt:variant>
        <vt:i4>0</vt:i4>
      </vt:variant>
      <vt:variant>
        <vt:i4>5</vt:i4>
      </vt:variant>
      <vt:variant>
        <vt:lpwstr>http://e.lanbook.com/books/element.php?pl1_cid=25&amp;pl1_id=1339</vt:lpwstr>
      </vt:variant>
      <vt:variant>
        <vt:lpwstr/>
      </vt:variant>
      <vt:variant>
        <vt:i4>3080300</vt:i4>
      </vt:variant>
      <vt:variant>
        <vt:i4>24</vt:i4>
      </vt:variant>
      <vt:variant>
        <vt:i4>0</vt:i4>
      </vt:variant>
      <vt:variant>
        <vt:i4>5</vt:i4>
      </vt:variant>
      <vt:variant>
        <vt:lpwstr>http://e.lanbook.com/books/element.php?pl1_cid=25&amp;pl1_id=1322</vt:lpwstr>
      </vt:variant>
      <vt:variant>
        <vt:lpwstr/>
      </vt:variant>
      <vt:variant>
        <vt:i4>5177382</vt:i4>
      </vt:variant>
      <vt:variant>
        <vt:i4>21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18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15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12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  <vt:variant>
        <vt:i4>5177382</vt:i4>
      </vt:variant>
      <vt:variant>
        <vt:i4>9</vt:i4>
      </vt:variant>
      <vt:variant>
        <vt:i4>0</vt:i4>
      </vt:variant>
      <vt:variant>
        <vt:i4>5</vt:i4>
      </vt:variant>
      <vt:variant>
        <vt:lpwstr>http://pandia.ru/text/category/konspekti_lektcij/</vt:lpwstr>
      </vt:variant>
      <vt:variant>
        <vt:lpwstr/>
      </vt:variant>
      <vt:variant>
        <vt:i4>393229</vt:i4>
      </vt:variant>
      <vt:variant>
        <vt:i4>6</vt:i4>
      </vt:variant>
      <vt:variant>
        <vt:i4>0</vt:i4>
      </vt:variant>
      <vt:variant>
        <vt:i4>5</vt:i4>
      </vt:variant>
      <vt:variant>
        <vt:lpwstr>http://pandia.ru/text/categ/wiki/001/169.php</vt:lpwstr>
      </vt:variant>
      <vt:variant>
        <vt:lpwstr/>
      </vt:variant>
      <vt:variant>
        <vt:i4>7340089</vt:i4>
      </vt:variant>
      <vt:variant>
        <vt:i4>3</vt:i4>
      </vt:variant>
      <vt:variant>
        <vt:i4>0</vt:i4>
      </vt:variant>
      <vt:variant>
        <vt:i4>5</vt:i4>
      </vt:variant>
      <vt:variant>
        <vt:lpwstr>http://pandia.ru/text/categ/wiki/001/84.php</vt:lpwstr>
      </vt:variant>
      <vt:variant>
        <vt:lpwstr/>
      </vt:variant>
      <vt:variant>
        <vt:i4>7405631</vt:i4>
      </vt:variant>
      <vt:variant>
        <vt:i4>0</vt:i4>
      </vt:variant>
      <vt:variant>
        <vt:i4>0</vt:i4>
      </vt:variant>
      <vt:variant>
        <vt:i4>5</vt:i4>
      </vt:variant>
      <vt:variant>
        <vt:lpwstr>http://pandia.ru/text/categ/wiki/001/92.php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УТВЕРЖДАЮ:</dc:title>
  <dc:creator>Кузнецова</dc:creator>
  <cp:lastModifiedBy>Пользователь Windows</cp:lastModifiedBy>
  <cp:revision>3</cp:revision>
  <cp:lastPrinted>2020-10-28T05:16:00Z</cp:lastPrinted>
  <dcterms:created xsi:type="dcterms:W3CDTF">2020-10-28T05:16:00Z</dcterms:created>
  <dcterms:modified xsi:type="dcterms:W3CDTF">2020-11-01T15:43:00Z</dcterms:modified>
</cp:coreProperties>
</file>