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BB" w:rsidRPr="00552F16" w:rsidRDefault="00FF1077" w:rsidP="00AC02BB">
      <w:pPr>
        <w:ind w:right="-1" w:firstLine="0"/>
        <w:jc w:val="center"/>
        <w:rPr>
          <w:b/>
          <w:bCs/>
          <w:sz w:val="24"/>
          <w:szCs w:val="24"/>
          <w:lang w:val="en-US"/>
        </w:rPr>
      </w:pPr>
      <w:r>
        <w:rPr>
          <w:b/>
          <w:bCs/>
          <w:noProof/>
          <w:sz w:val="24"/>
          <w:szCs w:val="24"/>
        </w:rPr>
        <w:drawing>
          <wp:inline distT="0" distB="0" distL="0" distR="0">
            <wp:extent cx="5800090" cy="8803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0090" cy="8803005"/>
                    </a:xfrm>
                    <a:prstGeom prst="rect">
                      <a:avLst/>
                    </a:prstGeom>
                    <a:noFill/>
                    <a:ln>
                      <a:noFill/>
                    </a:ln>
                  </pic:spPr>
                </pic:pic>
              </a:graphicData>
            </a:graphic>
          </wp:inline>
        </w:drawing>
      </w:r>
    </w:p>
    <w:p w:rsidR="007E5372" w:rsidRDefault="00247A39" w:rsidP="007E5372">
      <w:pPr>
        <w:ind w:firstLine="567"/>
        <w:jc w:val="both"/>
        <w:rPr>
          <w:bCs/>
          <w:sz w:val="24"/>
          <w:szCs w:val="24"/>
        </w:rPr>
      </w:pPr>
      <w:r>
        <w:rPr>
          <w:bCs/>
          <w:noProof/>
          <w:sz w:val="24"/>
          <w:szCs w:val="24"/>
        </w:rPr>
        <w:lastRenderedPageBreak/>
        <w:drawing>
          <wp:inline distT="0" distB="0" distL="0" distR="0">
            <wp:extent cx="5950585" cy="80524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0585" cy="8052435"/>
                    </a:xfrm>
                    <a:prstGeom prst="rect">
                      <a:avLst/>
                    </a:prstGeom>
                    <a:noFill/>
                    <a:ln>
                      <a:noFill/>
                    </a:ln>
                  </pic:spPr>
                </pic:pic>
              </a:graphicData>
            </a:graphic>
          </wp:inline>
        </w:drawing>
      </w:r>
    </w:p>
    <w:p w:rsidR="007E5372" w:rsidRPr="00F64C1C" w:rsidRDefault="007E5372" w:rsidP="007E5372">
      <w:pPr>
        <w:ind w:firstLine="567"/>
        <w:jc w:val="both"/>
        <w:rPr>
          <w:bCs/>
          <w:sz w:val="24"/>
          <w:szCs w:val="24"/>
        </w:rPr>
      </w:pPr>
      <w:r w:rsidRPr="00F64C1C">
        <w:rPr>
          <w:bCs/>
          <w:sz w:val="24"/>
          <w:szCs w:val="24"/>
        </w:rPr>
        <w:br w:type="page"/>
      </w:r>
    </w:p>
    <w:p w:rsidR="007E5372" w:rsidRPr="00F64C1C" w:rsidRDefault="009C5F3F" w:rsidP="007E5372">
      <w:pPr>
        <w:spacing w:line="360" w:lineRule="auto"/>
        <w:jc w:val="center"/>
        <w:rPr>
          <w:bCs/>
          <w:sz w:val="24"/>
          <w:szCs w:val="24"/>
        </w:rPr>
      </w:pPr>
      <w:r>
        <w:rPr>
          <w:noProof/>
        </w:rPr>
        <w:lastRenderedPageBreak/>
        <w:drawing>
          <wp:inline distT="0" distB="0" distL="0" distR="0" wp14:anchorId="2A44C19C" wp14:editId="44EBC17A">
            <wp:extent cx="5773420" cy="5805170"/>
            <wp:effectExtent l="0" t="0" r="0" b="5080"/>
            <wp:docPr id="55" name="Рисунок 1"/>
            <wp:cNvGraphicFramePr/>
            <a:graphic xmlns:a="http://schemas.openxmlformats.org/drawingml/2006/main">
              <a:graphicData uri="http://schemas.openxmlformats.org/drawingml/2006/picture">
                <pic:pic xmlns:pic="http://schemas.openxmlformats.org/drawingml/2006/picture">
                  <pic:nvPicPr>
                    <pic:cNvPr id="55" name="Рисунок 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7E5372" w:rsidRPr="00F64C1C" w:rsidRDefault="007E5372" w:rsidP="007E5372">
      <w:pPr>
        <w:pStyle w:val="a3"/>
        <w:ind w:left="1080" w:right="-1"/>
        <w:rPr>
          <w:bCs/>
          <w:sz w:val="24"/>
          <w:szCs w:val="24"/>
        </w:rPr>
      </w:pPr>
    </w:p>
    <w:p w:rsidR="00AC02BB" w:rsidRDefault="00AC02BB" w:rsidP="00AC02BB">
      <w:pPr>
        <w:ind w:right="-1"/>
        <w:jc w:val="center"/>
        <w:rPr>
          <w:b/>
          <w:bCs/>
          <w:sz w:val="24"/>
          <w:szCs w:val="24"/>
        </w:rPr>
      </w:pPr>
    </w:p>
    <w:p w:rsidR="00AC02BB" w:rsidRDefault="00AC02BB">
      <w:pPr>
        <w:widowControl/>
        <w:autoSpaceDE/>
        <w:autoSpaceDN/>
        <w:adjustRightInd/>
        <w:spacing w:after="160" w:line="259" w:lineRule="auto"/>
        <w:ind w:firstLine="0"/>
        <w:rPr>
          <w:b/>
          <w:bCs/>
          <w:sz w:val="24"/>
          <w:szCs w:val="24"/>
        </w:rPr>
      </w:pPr>
      <w:r>
        <w:rPr>
          <w:b/>
          <w:bCs/>
          <w:sz w:val="24"/>
          <w:szCs w:val="24"/>
        </w:rPr>
        <w:br w:type="page"/>
      </w:r>
    </w:p>
    <w:p w:rsidR="00AC02BB" w:rsidRPr="000E34C9" w:rsidRDefault="00AC02BB" w:rsidP="00AC02BB">
      <w:pPr>
        <w:pStyle w:val="a3"/>
        <w:numPr>
          <w:ilvl w:val="0"/>
          <w:numId w:val="2"/>
        </w:numPr>
        <w:ind w:right="-1"/>
        <w:jc w:val="center"/>
        <w:rPr>
          <w:b/>
          <w:bCs/>
          <w:sz w:val="24"/>
          <w:szCs w:val="24"/>
        </w:rPr>
      </w:pPr>
      <w:r w:rsidRPr="000E34C9">
        <w:rPr>
          <w:b/>
          <w:bCs/>
          <w:sz w:val="24"/>
          <w:szCs w:val="24"/>
        </w:rPr>
        <w:lastRenderedPageBreak/>
        <w:t>Цели освоения дисциплины</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b/>
          <w:sz w:val="24"/>
          <w:szCs w:val="24"/>
        </w:rPr>
        <w:t xml:space="preserve">Целями </w:t>
      </w:r>
      <w:r w:rsidRPr="000E34C9">
        <w:rPr>
          <w:rFonts w:ascii="Times New Roman" w:hAnsi="Times New Roman" w:cs="Times New Roman"/>
          <w:sz w:val="24"/>
          <w:szCs w:val="24"/>
        </w:rPr>
        <w:t xml:space="preserve">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AC02BB" w:rsidRPr="000E34C9" w:rsidRDefault="00AC02BB" w:rsidP="00AC02BB">
      <w:pPr>
        <w:shd w:val="clear" w:color="auto" w:fill="FFFFFF"/>
        <w:ind w:firstLine="0"/>
        <w:jc w:val="both"/>
        <w:rPr>
          <w:sz w:val="24"/>
          <w:szCs w:val="24"/>
        </w:rPr>
      </w:pPr>
    </w:p>
    <w:p w:rsidR="00AC02BB" w:rsidRPr="000E34C9" w:rsidRDefault="00AC02BB" w:rsidP="00AC02BB">
      <w:pPr>
        <w:numPr>
          <w:ilvl w:val="0"/>
          <w:numId w:val="1"/>
        </w:numPr>
        <w:jc w:val="center"/>
        <w:rPr>
          <w:b/>
          <w:sz w:val="24"/>
          <w:szCs w:val="24"/>
        </w:rPr>
      </w:pPr>
      <w:r w:rsidRPr="000E34C9">
        <w:rPr>
          <w:b/>
          <w:sz w:val="24"/>
          <w:szCs w:val="24"/>
        </w:rPr>
        <w:t>Место дисциплины в структуре ООП подготовки бакалавра</w:t>
      </w:r>
    </w:p>
    <w:p w:rsidR="00AC02BB" w:rsidRPr="000E34C9" w:rsidRDefault="00AC02BB" w:rsidP="00AC02BB">
      <w:pPr>
        <w:jc w:val="both"/>
        <w:rPr>
          <w:b/>
          <w:sz w:val="24"/>
          <w:szCs w:val="24"/>
        </w:rPr>
      </w:pPr>
      <w:r w:rsidRPr="000E34C9">
        <w:rPr>
          <w:sz w:val="24"/>
          <w:szCs w:val="24"/>
        </w:rPr>
        <w:t>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w:t>
      </w:r>
      <w:r w:rsidRPr="000E34C9">
        <w:rPr>
          <w:b/>
          <w:sz w:val="24"/>
          <w:szCs w:val="24"/>
        </w:rPr>
        <w:t xml:space="preserve">. </w:t>
      </w:r>
    </w:p>
    <w:p w:rsidR="00AC02BB" w:rsidRPr="000E34C9" w:rsidRDefault="00AC02BB" w:rsidP="00AC02BB">
      <w:pPr>
        <w:ind w:firstLine="567"/>
        <w:jc w:val="both"/>
        <w:rPr>
          <w:b/>
          <w:sz w:val="24"/>
          <w:szCs w:val="24"/>
        </w:rPr>
      </w:pPr>
      <w:r w:rsidRPr="000E34C9">
        <w:rPr>
          <w:rStyle w:val="FontStyle16"/>
          <w:sz w:val="24"/>
          <w:szCs w:val="24"/>
        </w:rPr>
        <w:t>Для изучения дисциплины необходимы знания (умения, владения), сформированные в результате изучения</w:t>
      </w:r>
      <w:r w:rsidRPr="000E34C9">
        <w:rPr>
          <w:b/>
          <w:sz w:val="24"/>
          <w:szCs w:val="24"/>
        </w:rPr>
        <w:t xml:space="preserve">: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-Основы горного дела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Горное право</w:t>
      </w:r>
    </w:p>
    <w:p w:rsidR="00AC02BB" w:rsidRPr="000E34C9" w:rsidRDefault="00AC02BB" w:rsidP="00AC02BB">
      <w:pPr>
        <w:ind w:left="-70" w:firstLine="637"/>
        <w:jc w:val="both"/>
        <w:rPr>
          <w:b/>
          <w:sz w:val="24"/>
          <w:szCs w:val="24"/>
        </w:rPr>
      </w:pPr>
      <w:r w:rsidRPr="000E34C9">
        <w:rPr>
          <w:rStyle w:val="FontStyle16"/>
          <w:sz w:val="24"/>
          <w:szCs w:val="24"/>
        </w:rPr>
        <w:t>Знания (умения, владения), полученные при изучении данной дисциплины будут необходимы</w:t>
      </w:r>
      <w:r w:rsidRPr="000E34C9">
        <w:rPr>
          <w:b/>
          <w:sz w:val="24"/>
          <w:szCs w:val="24"/>
        </w:rPr>
        <w:t>:</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Научно-исследовательская работа</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 </w:t>
      </w:r>
      <w:r w:rsidR="00A35017">
        <w:rPr>
          <w:rFonts w:ascii="Times New Roman" w:hAnsi="Times New Roman" w:cs="Times New Roman"/>
          <w:sz w:val="24"/>
          <w:szCs w:val="24"/>
        </w:rPr>
        <w:t>П</w:t>
      </w:r>
      <w:r w:rsidRPr="000E34C9">
        <w:rPr>
          <w:rFonts w:ascii="Times New Roman" w:hAnsi="Times New Roman" w:cs="Times New Roman"/>
          <w:sz w:val="24"/>
          <w:szCs w:val="24"/>
        </w:rPr>
        <w:t>роизводственная - практика по получению первичных профессиональных умений и навыков</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w:t>
      </w:r>
      <w:r w:rsidR="00A35017">
        <w:rPr>
          <w:rFonts w:ascii="Times New Roman" w:hAnsi="Times New Roman" w:cs="Times New Roman"/>
          <w:sz w:val="24"/>
          <w:szCs w:val="24"/>
        </w:rPr>
        <w:t xml:space="preserve"> </w:t>
      </w:r>
      <w:r w:rsidRPr="000E34C9">
        <w:rPr>
          <w:rFonts w:ascii="Times New Roman" w:hAnsi="Times New Roman" w:cs="Times New Roman"/>
          <w:sz w:val="24"/>
          <w:szCs w:val="24"/>
        </w:rPr>
        <w:t>Производственная - преддипломная практика</w:t>
      </w:r>
    </w:p>
    <w:p w:rsidR="00AC02BB" w:rsidRPr="000E34C9" w:rsidRDefault="00AC02BB" w:rsidP="00AC02BB">
      <w:pPr>
        <w:ind w:left="-70" w:firstLine="637"/>
        <w:jc w:val="both"/>
        <w:rPr>
          <w:sz w:val="24"/>
          <w:szCs w:val="24"/>
        </w:rPr>
      </w:pPr>
      <w:r w:rsidRPr="000E34C9">
        <w:rPr>
          <w:sz w:val="24"/>
          <w:szCs w:val="24"/>
        </w:rPr>
        <w:t>-Государственной итоговой аттестации</w:t>
      </w:r>
    </w:p>
    <w:p w:rsidR="00AC02BB" w:rsidRPr="000E34C9" w:rsidRDefault="00AC02BB" w:rsidP="00AC02BB">
      <w:pPr>
        <w:ind w:firstLine="567"/>
        <w:jc w:val="both"/>
        <w:rPr>
          <w:b/>
          <w:sz w:val="24"/>
          <w:szCs w:val="24"/>
        </w:rPr>
      </w:pPr>
    </w:p>
    <w:p w:rsidR="00AC02BB" w:rsidRPr="000E34C9" w:rsidRDefault="00AC02BB" w:rsidP="00AC02BB">
      <w:pPr>
        <w:numPr>
          <w:ilvl w:val="0"/>
          <w:numId w:val="3"/>
        </w:numPr>
        <w:suppressAutoHyphens/>
        <w:ind w:left="0" w:firstLine="567"/>
        <w:jc w:val="both"/>
        <w:textAlignment w:val="baseline"/>
        <w:rPr>
          <w:b/>
          <w:bCs/>
          <w:sz w:val="24"/>
          <w:szCs w:val="24"/>
        </w:rPr>
      </w:pPr>
      <w:r w:rsidRPr="000E34C9">
        <w:rPr>
          <w:b/>
          <w:bCs/>
          <w:sz w:val="24"/>
          <w:szCs w:val="24"/>
        </w:rPr>
        <w:t>Компетенции обучающегося, формируемые в результате освоения дисциплины (модуля)</w:t>
      </w:r>
      <w:r w:rsidRPr="000E34C9">
        <w:rPr>
          <w:rStyle w:val="10"/>
          <w:b/>
          <w:sz w:val="24"/>
          <w:szCs w:val="24"/>
        </w:rPr>
        <w:t xml:space="preserve"> </w:t>
      </w:r>
      <w:r w:rsidRPr="000E34C9">
        <w:rPr>
          <w:rStyle w:val="FontStyle21"/>
          <w:b/>
          <w:sz w:val="24"/>
          <w:szCs w:val="24"/>
        </w:rPr>
        <w:t>и планируемые результаты обучения</w:t>
      </w:r>
      <w:r w:rsidRPr="000E34C9">
        <w:rPr>
          <w:b/>
          <w:bCs/>
          <w:sz w:val="24"/>
          <w:szCs w:val="24"/>
        </w:rPr>
        <w:t>:</w:t>
      </w:r>
    </w:p>
    <w:p w:rsidR="00AC02BB" w:rsidRPr="000E34C9" w:rsidRDefault="00AC02BB" w:rsidP="00AC02BB">
      <w:pPr>
        <w:tabs>
          <w:tab w:val="left" w:pos="851"/>
        </w:tabs>
        <w:jc w:val="both"/>
        <w:rPr>
          <w:b/>
          <w:bCs/>
          <w:sz w:val="24"/>
          <w:szCs w:val="24"/>
        </w:rPr>
      </w:pPr>
      <w:r w:rsidRPr="000E34C9">
        <w:rPr>
          <w:rStyle w:val="FontStyle16"/>
          <w:sz w:val="24"/>
          <w:szCs w:val="24"/>
        </w:rPr>
        <w:t>В результате освоения дисциплины (модуля) «</w:t>
      </w:r>
      <w:r w:rsidRPr="000E34C9">
        <w:rPr>
          <w:sz w:val="24"/>
          <w:szCs w:val="24"/>
        </w:rPr>
        <w:t>Аэрология горных предприятий</w:t>
      </w:r>
      <w:r w:rsidRPr="000E34C9">
        <w:rPr>
          <w:rStyle w:val="FontStyle16"/>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AC02BB" w:rsidRPr="000E34C9" w:rsidTr="00F014F5">
        <w:trPr>
          <w:trHeight w:val="1114"/>
          <w:tblHeader/>
        </w:trPr>
        <w:tc>
          <w:tcPr>
            <w:tcW w:w="723" w:type="pct"/>
            <w:vAlign w:val="center"/>
          </w:tcPr>
          <w:p w:rsidR="00AC02BB" w:rsidRPr="000E34C9" w:rsidRDefault="00AC02BB" w:rsidP="00F014F5">
            <w:pPr>
              <w:ind w:left="-108" w:firstLine="0"/>
              <w:jc w:val="center"/>
              <w:rPr>
                <w:sz w:val="24"/>
                <w:szCs w:val="24"/>
              </w:rPr>
            </w:pPr>
            <w:r w:rsidRPr="000E34C9">
              <w:rPr>
                <w:sz w:val="24"/>
                <w:szCs w:val="24"/>
              </w:rPr>
              <w:lastRenderedPageBreak/>
              <w:t>Структурный элемент компетен-ции</w:t>
            </w:r>
          </w:p>
        </w:tc>
        <w:tc>
          <w:tcPr>
            <w:tcW w:w="4277" w:type="pct"/>
            <w:shd w:val="clear" w:color="auto" w:fill="auto"/>
            <w:vAlign w:val="center"/>
          </w:tcPr>
          <w:p w:rsidR="00AC02BB" w:rsidRPr="000E34C9" w:rsidRDefault="00AC02BB" w:rsidP="00F014F5">
            <w:pPr>
              <w:ind w:firstLine="0"/>
              <w:jc w:val="center"/>
              <w:rPr>
                <w:sz w:val="24"/>
                <w:szCs w:val="24"/>
              </w:rPr>
            </w:pPr>
            <w:r w:rsidRPr="000E34C9">
              <w:rPr>
                <w:sz w:val="24"/>
                <w:szCs w:val="24"/>
              </w:rPr>
              <w:t>Планируемые результаты обучения</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vAlign w:val="center"/>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vAlign w:val="center"/>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vAlign w:val="center"/>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t xml:space="preserve">- рассчитывать диагональные соединения выработок. </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tcPr>
          <w:p w:rsidR="00AC02BB" w:rsidRPr="000E34C9" w:rsidRDefault="00AC02BB" w:rsidP="00F014F5">
            <w:pPr>
              <w:widowControl/>
              <w:ind w:firstLine="0"/>
              <w:jc w:val="both"/>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jc w:val="both"/>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jc w:val="both"/>
              <w:rPr>
                <w:sz w:val="24"/>
                <w:szCs w:val="24"/>
              </w:rPr>
            </w:pPr>
            <w:r w:rsidRPr="000E34C9">
              <w:rPr>
                <w:sz w:val="24"/>
                <w:szCs w:val="24"/>
              </w:rPr>
              <w:t>способами оценивания значимости и практической пригодности полученных результатов</w:t>
            </w:r>
          </w:p>
        </w:tc>
      </w:tr>
    </w:tbl>
    <w:p w:rsidR="00AC02BB" w:rsidRPr="000E34C9" w:rsidRDefault="00AC02BB" w:rsidP="00AC02BB">
      <w:pPr>
        <w:ind w:firstLine="567"/>
        <w:jc w:val="both"/>
        <w:rPr>
          <w:sz w:val="24"/>
          <w:szCs w:val="24"/>
        </w:rPr>
      </w:pPr>
    </w:p>
    <w:p w:rsidR="00AC02BB" w:rsidRDefault="00AC02BB" w:rsidP="00AC02BB">
      <w:pPr>
        <w:ind w:firstLine="0"/>
        <w:jc w:val="center"/>
        <w:rPr>
          <w:b/>
          <w:sz w:val="24"/>
          <w:szCs w:val="24"/>
        </w:rPr>
        <w:sectPr w:rsidR="00AC02BB"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AC02BB" w:rsidRPr="000E34C9" w:rsidRDefault="00AC02BB" w:rsidP="00AC02BB">
      <w:pPr>
        <w:ind w:firstLine="0"/>
        <w:jc w:val="center"/>
        <w:rPr>
          <w:b/>
          <w:sz w:val="24"/>
          <w:szCs w:val="24"/>
        </w:rPr>
      </w:pPr>
      <w:r w:rsidRPr="000E34C9">
        <w:rPr>
          <w:b/>
          <w:sz w:val="24"/>
          <w:szCs w:val="24"/>
        </w:rPr>
        <w:lastRenderedPageBreak/>
        <w:t>4. Структура и содержание дисциплины</w:t>
      </w:r>
    </w:p>
    <w:p w:rsidR="00AC02BB" w:rsidRPr="000E34C9" w:rsidRDefault="00AC02BB" w:rsidP="00AC02BB">
      <w:pPr>
        <w:ind w:right="-143" w:firstLine="567"/>
        <w:jc w:val="both"/>
        <w:rPr>
          <w:sz w:val="24"/>
          <w:szCs w:val="24"/>
        </w:rPr>
      </w:pPr>
      <w:r w:rsidRPr="000E34C9">
        <w:rPr>
          <w:sz w:val="24"/>
          <w:szCs w:val="24"/>
        </w:rPr>
        <w:t>Общая трудоемкость дисциплины составляет 4 зачетные единицы, 144 часов, в том числе:</w:t>
      </w:r>
    </w:p>
    <w:p w:rsidR="00AC02BB" w:rsidRPr="000E34C9" w:rsidRDefault="00AC02BB" w:rsidP="00AC02BB">
      <w:pPr>
        <w:ind w:right="-143" w:firstLine="567"/>
        <w:jc w:val="both"/>
        <w:rPr>
          <w:sz w:val="24"/>
          <w:szCs w:val="24"/>
        </w:rPr>
      </w:pPr>
      <w:r w:rsidRPr="000E34C9">
        <w:rPr>
          <w:sz w:val="24"/>
          <w:szCs w:val="24"/>
        </w:rPr>
        <w:t>Контактная рабо</w:t>
      </w:r>
      <w:r w:rsidR="00FF1077">
        <w:rPr>
          <w:sz w:val="24"/>
          <w:szCs w:val="24"/>
        </w:rPr>
        <w:t>та – 65,7</w:t>
      </w:r>
      <w:r w:rsidRPr="000E34C9">
        <w:rPr>
          <w:sz w:val="24"/>
          <w:szCs w:val="24"/>
        </w:rPr>
        <w:t xml:space="preserve"> акад.часов:</w:t>
      </w:r>
    </w:p>
    <w:p w:rsidR="00AC02BB" w:rsidRPr="000E34C9" w:rsidRDefault="00FF1077" w:rsidP="00AC02BB">
      <w:pPr>
        <w:ind w:right="-143" w:firstLine="567"/>
        <w:jc w:val="both"/>
        <w:rPr>
          <w:sz w:val="24"/>
          <w:szCs w:val="24"/>
        </w:rPr>
      </w:pPr>
      <w:r>
        <w:rPr>
          <w:sz w:val="24"/>
          <w:szCs w:val="24"/>
        </w:rPr>
        <w:t>аудиторная нагрузка – 64</w:t>
      </w:r>
      <w:r w:rsidR="00AC02BB" w:rsidRPr="000E34C9">
        <w:rPr>
          <w:sz w:val="24"/>
          <w:szCs w:val="24"/>
        </w:rPr>
        <w:t xml:space="preserve"> часов, </w:t>
      </w:r>
    </w:p>
    <w:p w:rsidR="00AC02BB" w:rsidRPr="000E34C9" w:rsidRDefault="00FF1077" w:rsidP="00AC02BB">
      <w:pPr>
        <w:ind w:right="-143" w:firstLine="567"/>
        <w:jc w:val="both"/>
        <w:rPr>
          <w:sz w:val="24"/>
          <w:szCs w:val="24"/>
        </w:rPr>
      </w:pPr>
      <w:r>
        <w:rPr>
          <w:sz w:val="24"/>
          <w:szCs w:val="24"/>
        </w:rPr>
        <w:t>внеаудиторная – 1,7</w:t>
      </w:r>
      <w:r w:rsidR="00AC02BB" w:rsidRPr="000E34C9">
        <w:rPr>
          <w:sz w:val="24"/>
          <w:szCs w:val="24"/>
        </w:rPr>
        <w:t xml:space="preserve"> часа,</w:t>
      </w:r>
    </w:p>
    <w:p w:rsidR="00AC02BB" w:rsidRPr="000E34C9" w:rsidRDefault="00FF1077" w:rsidP="00AC02BB">
      <w:pPr>
        <w:ind w:right="-143" w:firstLine="567"/>
        <w:jc w:val="both"/>
        <w:rPr>
          <w:sz w:val="24"/>
          <w:szCs w:val="24"/>
        </w:rPr>
      </w:pPr>
      <w:r>
        <w:rPr>
          <w:sz w:val="24"/>
          <w:szCs w:val="24"/>
        </w:rPr>
        <w:t>самостоятельная работа – 78,3</w:t>
      </w:r>
      <w:r w:rsidR="00AC02BB" w:rsidRPr="000E34C9">
        <w:rPr>
          <w:sz w:val="24"/>
          <w:szCs w:val="24"/>
        </w:rPr>
        <w:t xml:space="preserve"> часа.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787"/>
        <w:gridCol w:w="1439"/>
        <w:gridCol w:w="1481"/>
        <w:gridCol w:w="992"/>
        <w:gridCol w:w="3054"/>
        <w:gridCol w:w="3087"/>
        <w:gridCol w:w="803"/>
      </w:tblGrid>
      <w:tr w:rsidR="00AC02BB" w:rsidRPr="000E34C9" w:rsidTr="00A35017">
        <w:tc>
          <w:tcPr>
            <w:tcW w:w="1116" w:type="pct"/>
            <w:vMerge w:val="restart"/>
          </w:tcPr>
          <w:p w:rsidR="00AC02BB" w:rsidRPr="000E34C9" w:rsidRDefault="00AC02BB" w:rsidP="00F014F5">
            <w:pPr>
              <w:ind w:firstLine="142"/>
              <w:rPr>
                <w:sz w:val="24"/>
                <w:szCs w:val="24"/>
              </w:rPr>
            </w:pPr>
            <w:r w:rsidRPr="000E34C9">
              <w:rPr>
                <w:sz w:val="24"/>
                <w:szCs w:val="24"/>
              </w:rPr>
              <w:t>Раздел / тема</w:t>
            </w:r>
          </w:p>
          <w:p w:rsidR="00AC02BB" w:rsidRPr="000E34C9" w:rsidRDefault="00AC02BB" w:rsidP="00F014F5">
            <w:pPr>
              <w:ind w:right="-181" w:firstLine="0"/>
              <w:rPr>
                <w:sz w:val="24"/>
                <w:szCs w:val="24"/>
              </w:rPr>
            </w:pPr>
            <w:r w:rsidRPr="000E34C9">
              <w:rPr>
                <w:sz w:val="24"/>
                <w:szCs w:val="24"/>
              </w:rPr>
              <w:t>Дисциплины</w:t>
            </w:r>
          </w:p>
          <w:p w:rsidR="00AC02BB" w:rsidRPr="000E34C9" w:rsidRDefault="00AC02BB" w:rsidP="00F014F5">
            <w:pPr>
              <w:ind w:firstLine="0"/>
              <w:rPr>
                <w:sz w:val="24"/>
                <w:szCs w:val="24"/>
              </w:rPr>
            </w:pPr>
          </w:p>
        </w:tc>
        <w:tc>
          <w:tcPr>
            <w:tcW w:w="263"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Семестр</w:t>
            </w:r>
          </w:p>
        </w:tc>
        <w:tc>
          <w:tcPr>
            <w:tcW w:w="974" w:type="pct"/>
            <w:gridSpan w:val="2"/>
          </w:tcPr>
          <w:p w:rsidR="00AC02BB" w:rsidRPr="000E34C9" w:rsidRDefault="00AC02BB" w:rsidP="00F014F5">
            <w:pPr>
              <w:ind w:firstLine="0"/>
              <w:rPr>
                <w:sz w:val="24"/>
                <w:szCs w:val="24"/>
              </w:rPr>
            </w:pPr>
            <w:r w:rsidRPr="000E34C9">
              <w:rPr>
                <w:sz w:val="24"/>
                <w:szCs w:val="24"/>
              </w:rPr>
              <w:t>Аудиторная контактная работа (в акад. часах)*</w:t>
            </w:r>
          </w:p>
        </w:tc>
        <w:tc>
          <w:tcPr>
            <w:tcW w:w="331" w:type="pct"/>
            <w:vMerge w:val="restart"/>
            <w:textDirection w:val="btLr"/>
          </w:tcPr>
          <w:p w:rsidR="00AC02BB" w:rsidRPr="000E34C9" w:rsidRDefault="00AC02BB" w:rsidP="00F014F5">
            <w:pPr>
              <w:ind w:left="113" w:right="113" w:firstLine="0"/>
              <w:rPr>
                <w:sz w:val="24"/>
                <w:szCs w:val="24"/>
              </w:rPr>
            </w:pPr>
            <w:r w:rsidRPr="000E34C9">
              <w:rPr>
                <w:rStyle w:val="FontStyle20"/>
                <w:rFonts w:ascii="Times New Roman" w:hAnsi="Times New Roman" w:cs="Times New Roman"/>
                <w:sz w:val="24"/>
                <w:szCs w:val="24"/>
              </w:rPr>
              <w:t>Самостоятельная работа (в акад. часах)</w:t>
            </w:r>
          </w:p>
        </w:tc>
        <w:tc>
          <w:tcPr>
            <w:tcW w:w="1019" w:type="pct"/>
            <w:vMerge w:val="restart"/>
          </w:tcPr>
          <w:p w:rsidR="00AC02BB" w:rsidRPr="000E34C9" w:rsidRDefault="00AC02BB" w:rsidP="00F014F5">
            <w:pPr>
              <w:ind w:firstLine="0"/>
              <w:rPr>
                <w:sz w:val="24"/>
                <w:szCs w:val="24"/>
              </w:rPr>
            </w:pPr>
            <w:r w:rsidRPr="000E34C9">
              <w:rPr>
                <w:sz w:val="24"/>
                <w:szCs w:val="24"/>
              </w:rPr>
              <w:t>Вид самостоятельной работы</w:t>
            </w:r>
          </w:p>
        </w:tc>
        <w:tc>
          <w:tcPr>
            <w:tcW w:w="1030" w:type="pct"/>
            <w:vMerge w:val="restart"/>
          </w:tcPr>
          <w:p w:rsidR="00AC02BB" w:rsidRPr="000E34C9" w:rsidRDefault="00AC02BB" w:rsidP="00F014F5">
            <w:pPr>
              <w:ind w:firstLine="0"/>
              <w:rPr>
                <w:sz w:val="24"/>
                <w:szCs w:val="24"/>
              </w:rPr>
            </w:pPr>
            <w:r w:rsidRPr="000E34C9">
              <w:rPr>
                <w:sz w:val="24"/>
                <w:szCs w:val="24"/>
              </w:rPr>
              <w:t>Формы текущего контроля успеваемости и промежуточной аттестации</w:t>
            </w:r>
          </w:p>
          <w:p w:rsidR="00AC02BB" w:rsidRPr="000E34C9" w:rsidRDefault="00AC02BB" w:rsidP="00F014F5">
            <w:pPr>
              <w:ind w:firstLine="0"/>
              <w:rPr>
                <w:sz w:val="24"/>
                <w:szCs w:val="24"/>
              </w:rPr>
            </w:pPr>
          </w:p>
        </w:tc>
        <w:tc>
          <w:tcPr>
            <w:tcW w:w="268"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Код и структурный элемент компетенции</w:t>
            </w:r>
          </w:p>
        </w:tc>
      </w:tr>
      <w:tr w:rsidR="00AC02BB" w:rsidRPr="000E34C9" w:rsidTr="00A35017">
        <w:trPr>
          <w:cantSplit/>
          <w:trHeight w:val="477"/>
        </w:trPr>
        <w:tc>
          <w:tcPr>
            <w:tcW w:w="1116" w:type="pct"/>
            <w:vMerge/>
          </w:tcPr>
          <w:p w:rsidR="00AC02BB" w:rsidRPr="000E34C9" w:rsidRDefault="00AC02BB" w:rsidP="00F014F5">
            <w:pPr>
              <w:ind w:firstLine="0"/>
              <w:rPr>
                <w:sz w:val="24"/>
                <w:szCs w:val="24"/>
              </w:rPr>
            </w:pP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hanging="20"/>
              <w:rPr>
                <w:sz w:val="24"/>
                <w:szCs w:val="24"/>
              </w:rPr>
            </w:pPr>
            <w:r w:rsidRPr="000E34C9">
              <w:rPr>
                <w:sz w:val="24"/>
                <w:szCs w:val="24"/>
              </w:rPr>
              <w:t>Лекции</w:t>
            </w:r>
          </w:p>
          <w:p w:rsidR="00AC02BB" w:rsidRPr="000E34C9" w:rsidRDefault="00AC02BB" w:rsidP="00F014F5">
            <w:pPr>
              <w:ind w:firstLine="0"/>
              <w:rPr>
                <w:sz w:val="24"/>
                <w:szCs w:val="24"/>
              </w:rPr>
            </w:pPr>
          </w:p>
        </w:tc>
        <w:tc>
          <w:tcPr>
            <w:tcW w:w="494" w:type="pct"/>
          </w:tcPr>
          <w:p w:rsidR="00AC02BB" w:rsidRPr="000E34C9" w:rsidRDefault="00AC02BB" w:rsidP="00F014F5">
            <w:pPr>
              <w:ind w:left="-108" w:right="-108" w:firstLine="0"/>
              <w:rPr>
                <w:sz w:val="24"/>
                <w:szCs w:val="24"/>
              </w:rPr>
            </w:pPr>
            <w:r w:rsidRPr="000E34C9">
              <w:rPr>
                <w:sz w:val="24"/>
                <w:szCs w:val="24"/>
              </w:rPr>
              <w:t>практич.</w:t>
            </w:r>
          </w:p>
          <w:p w:rsidR="00AC02BB" w:rsidRPr="000E34C9" w:rsidRDefault="00AC02BB" w:rsidP="00F014F5">
            <w:pPr>
              <w:ind w:firstLine="0"/>
              <w:rPr>
                <w:sz w:val="24"/>
                <w:szCs w:val="24"/>
              </w:rPr>
            </w:pPr>
            <w:r w:rsidRPr="000E34C9">
              <w:rPr>
                <w:sz w:val="24"/>
                <w:szCs w:val="24"/>
              </w:rPr>
              <w:t>работа</w:t>
            </w:r>
          </w:p>
        </w:tc>
        <w:tc>
          <w:tcPr>
            <w:tcW w:w="331" w:type="pct"/>
            <w:vMerge/>
          </w:tcPr>
          <w:p w:rsidR="00AC02BB" w:rsidRPr="000E34C9" w:rsidRDefault="00AC02BB" w:rsidP="00F014F5">
            <w:pPr>
              <w:ind w:firstLine="0"/>
              <w:rPr>
                <w:sz w:val="24"/>
                <w:szCs w:val="24"/>
              </w:rPr>
            </w:pPr>
          </w:p>
        </w:tc>
        <w:tc>
          <w:tcPr>
            <w:tcW w:w="1019" w:type="pct"/>
            <w:vMerge/>
          </w:tcPr>
          <w:p w:rsidR="00AC02BB" w:rsidRPr="000E34C9" w:rsidRDefault="00AC02BB" w:rsidP="00F014F5">
            <w:pPr>
              <w:ind w:firstLine="0"/>
              <w:rPr>
                <w:sz w:val="24"/>
                <w:szCs w:val="24"/>
              </w:rPr>
            </w:pPr>
          </w:p>
        </w:tc>
        <w:tc>
          <w:tcPr>
            <w:tcW w:w="1030" w:type="pct"/>
            <w:vMerge/>
          </w:tcPr>
          <w:p w:rsidR="00AC02BB" w:rsidRPr="000E34C9" w:rsidRDefault="00AC02BB" w:rsidP="00F014F5">
            <w:pPr>
              <w:ind w:firstLine="0"/>
              <w:rPr>
                <w:sz w:val="24"/>
                <w:szCs w:val="24"/>
              </w:rPr>
            </w:pPr>
          </w:p>
        </w:tc>
        <w:tc>
          <w:tcPr>
            <w:tcW w:w="268" w:type="pct"/>
            <w:vMerge/>
          </w:tcPr>
          <w:p w:rsidR="00AC02BB" w:rsidRPr="000E34C9" w:rsidRDefault="00AC02BB" w:rsidP="00F014F5">
            <w:pPr>
              <w:ind w:firstLine="0"/>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Введение</w:t>
            </w:r>
          </w:p>
        </w:tc>
        <w:tc>
          <w:tcPr>
            <w:tcW w:w="263" w:type="pct"/>
            <w:vMerge w:val="restart"/>
          </w:tcPr>
          <w:p w:rsidR="00AC02BB" w:rsidRPr="000E34C9" w:rsidRDefault="00AC02BB" w:rsidP="00F014F5">
            <w:pPr>
              <w:ind w:firstLine="0"/>
              <w:rPr>
                <w:sz w:val="24"/>
                <w:szCs w:val="24"/>
              </w:rPr>
            </w:pPr>
            <w:r w:rsidRPr="000E34C9">
              <w:rPr>
                <w:sz w:val="24"/>
                <w:szCs w:val="24"/>
              </w:rPr>
              <w:t>7</w:t>
            </w:r>
          </w:p>
        </w:tc>
        <w:tc>
          <w:tcPr>
            <w:tcW w:w="480" w:type="pct"/>
          </w:tcPr>
          <w:p w:rsidR="00AC02BB" w:rsidRPr="000E34C9" w:rsidRDefault="00AC02BB" w:rsidP="00F014F5">
            <w:pPr>
              <w:ind w:firstLine="0"/>
              <w:jc w:val="center"/>
              <w:rPr>
                <w:sz w:val="24"/>
                <w:szCs w:val="24"/>
              </w:rPr>
            </w:pPr>
            <w:r w:rsidRPr="000E34C9">
              <w:rPr>
                <w:sz w:val="24"/>
                <w:szCs w:val="24"/>
              </w:rPr>
              <w:t>2</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sz w:val="24"/>
                <w:szCs w:val="24"/>
              </w:rPr>
            </w:pPr>
          </w:p>
        </w:tc>
        <w:tc>
          <w:tcPr>
            <w:tcW w:w="1019" w:type="pct"/>
          </w:tcPr>
          <w:p w:rsidR="00AC02BB" w:rsidRPr="000E34C9" w:rsidRDefault="00AC02BB" w:rsidP="00F014F5">
            <w:pPr>
              <w:ind w:firstLine="0"/>
              <w:jc w:val="center"/>
              <w:rPr>
                <w:sz w:val="24"/>
                <w:szCs w:val="24"/>
              </w:rPr>
            </w:pPr>
          </w:p>
        </w:tc>
        <w:tc>
          <w:tcPr>
            <w:tcW w:w="1030" w:type="pct"/>
          </w:tcPr>
          <w:p w:rsidR="00AC02BB" w:rsidRPr="000E34C9" w:rsidRDefault="00AC02BB" w:rsidP="00F014F5">
            <w:pPr>
              <w:pStyle w:val="Style14"/>
              <w:widowControl/>
              <w:ind w:firstLine="0"/>
              <w:jc w:val="left"/>
            </w:pPr>
          </w:p>
        </w:tc>
        <w:tc>
          <w:tcPr>
            <w:tcW w:w="268" w:type="pct"/>
          </w:tcPr>
          <w:p w:rsidR="00AC02BB" w:rsidRPr="000E34C9" w:rsidRDefault="00AC02BB" w:rsidP="00F014F5">
            <w:pPr>
              <w:ind w:firstLine="0"/>
              <w:jc w:val="center"/>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63" w:type="pct"/>
            <w:vMerge/>
          </w:tcPr>
          <w:p w:rsidR="00AC02BB" w:rsidRPr="000E34C9" w:rsidRDefault="00AC02BB" w:rsidP="00F014F5">
            <w:pPr>
              <w:ind w:firstLine="0"/>
              <w:rPr>
                <w:sz w:val="24"/>
                <w:szCs w:val="24"/>
              </w:rPr>
            </w:pPr>
          </w:p>
        </w:tc>
        <w:tc>
          <w:tcPr>
            <w:tcW w:w="480" w:type="pct"/>
          </w:tcPr>
          <w:p w:rsidR="00AC02BB" w:rsidRPr="000E34C9" w:rsidRDefault="00F01A21" w:rsidP="00F014F5">
            <w:pPr>
              <w:ind w:firstLine="0"/>
              <w:jc w:val="center"/>
              <w:rPr>
                <w:sz w:val="24"/>
                <w:szCs w:val="24"/>
              </w:rPr>
            </w:pPr>
            <w:r>
              <w:rPr>
                <w:sz w:val="24"/>
                <w:szCs w:val="24"/>
              </w:rPr>
              <w:t>2</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bCs/>
                <w:iCs/>
                <w:sz w:val="24"/>
                <w:szCs w:val="24"/>
              </w:rPr>
            </w:pPr>
            <w:r w:rsidRPr="000E34C9">
              <w:rPr>
                <w:bCs/>
                <w:iCs/>
                <w:sz w:val="24"/>
                <w:szCs w:val="24"/>
              </w:rPr>
              <w:t>4</w:t>
            </w:r>
          </w:p>
        </w:tc>
        <w:tc>
          <w:tcPr>
            <w:tcW w:w="1019" w:type="pct"/>
          </w:tcPr>
          <w:p w:rsidR="00AC02BB" w:rsidRPr="000E34C9" w:rsidRDefault="00AC02BB" w:rsidP="00F014F5">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C02BB" w:rsidRPr="000E34C9" w:rsidRDefault="00AC02BB" w:rsidP="00F014F5">
            <w:pPr>
              <w:pStyle w:val="Style14"/>
              <w:widowControl/>
              <w:ind w:firstLine="0"/>
              <w:jc w:val="left"/>
            </w:pPr>
            <w:r w:rsidRPr="000E34C9">
              <w:t>устный опрос (собеседование)</w:t>
            </w:r>
          </w:p>
        </w:tc>
        <w:tc>
          <w:tcPr>
            <w:tcW w:w="268" w:type="pct"/>
          </w:tcPr>
          <w:p w:rsidR="00AC02BB" w:rsidRPr="000E34C9" w:rsidRDefault="00A35017" w:rsidP="00F014F5">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Рудничная атмосфера и микроклимат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Основы аэростатики и аэродинамики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13,1</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Шахтные вентиляционные сети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5,2</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Источники движения воздуха в шахте</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 xml:space="preserve">самостоятельное изучение дополнительной и </w:t>
            </w:r>
            <w:r w:rsidRPr="000E34C9">
              <w:rPr>
                <w:rStyle w:val="FontStyle20"/>
                <w:rFonts w:ascii="Times New Roman" w:hAnsi="Times New Roman" w:cs="Times New Roman"/>
                <w:sz w:val="24"/>
                <w:szCs w:val="24"/>
              </w:rPr>
              <w:lastRenderedPageBreak/>
              <w:t>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lastRenderedPageBreak/>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 xml:space="preserve">ОПК-6, </w:t>
            </w:r>
            <w:r>
              <w:rPr>
                <w:sz w:val="24"/>
                <w:szCs w:val="24"/>
              </w:rPr>
              <w:lastRenderedPageBreak/>
              <w:t>ПК-10, зув</w:t>
            </w:r>
          </w:p>
        </w:tc>
      </w:tr>
      <w:tr w:rsidR="00A35017" w:rsidRPr="000E34C9" w:rsidTr="00A35017">
        <w:tc>
          <w:tcPr>
            <w:tcW w:w="1116" w:type="pct"/>
          </w:tcPr>
          <w:p w:rsidR="00A35017" w:rsidRPr="002975CC" w:rsidRDefault="00A35017" w:rsidP="00A35017">
            <w:pPr>
              <w:pStyle w:val="ac"/>
              <w:snapToGrid w:val="0"/>
              <w:jc w:val="both"/>
              <w:rPr>
                <w:bCs/>
              </w:rPr>
            </w:pPr>
            <w:r w:rsidRPr="000E34C9">
              <w:lastRenderedPageBreak/>
              <w:t>Основы аэрогазодинамики. Процессы переноса в шахтах</w:t>
            </w:r>
            <w:r w:rsidRPr="002975CC">
              <w:t>.</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10</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Способы и схемы вентиляции горных выработок и шахты в целом</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Вентиляционные сооружения на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Утечки воздуха в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Проектирование вентиляции шахт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F01A21" w:rsidP="00A35017">
            <w:pPr>
              <w:ind w:firstLine="0"/>
              <w:jc w:val="center"/>
              <w:rPr>
                <w:sz w:val="24"/>
                <w:szCs w:val="24"/>
              </w:rPr>
            </w:pPr>
            <w:r>
              <w:rPr>
                <w:sz w:val="24"/>
                <w:szCs w:val="24"/>
              </w:rPr>
              <w:t>2</w:t>
            </w:r>
          </w:p>
        </w:tc>
        <w:tc>
          <w:tcPr>
            <w:tcW w:w="494" w:type="pct"/>
          </w:tcPr>
          <w:p w:rsidR="00A35017" w:rsidRPr="000E34C9" w:rsidRDefault="00F01A21" w:rsidP="00A35017">
            <w:pPr>
              <w:ind w:firstLine="0"/>
              <w:jc w:val="center"/>
              <w:rPr>
                <w:sz w:val="24"/>
                <w:szCs w:val="24"/>
              </w:rPr>
            </w:pPr>
            <w:r>
              <w:rPr>
                <w:sz w:val="24"/>
                <w:szCs w:val="24"/>
              </w:rPr>
              <w:t>28/10</w:t>
            </w:r>
            <w:r w:rsidR="00A35017" w:rsidRPr="000E34C9">
              <w:rPr>
                <w:sz w:val="24"/>
                <w:szCs w:val="24"/>
              </w:rPr>
              <w:t>И</w:t>
            </w: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Контроль параметров атмосферы карьеров и горных выработок</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F01A21" w:rsidP="00A35017">
            <w:pPr>
              <w:ind w:firstLine="0"/>
              <w:jc w:val="center"/>
              <w:rPr>
                <w:sz w:val="24"/>
                <w:szCs w:val="24"/>
              </w:rPr>
            </w:pPr>
            <w:r>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lastRenderedPageBreak/>
              <w:t>Естественное и искусственное проветривание карьеров</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F01A21" w:rsidP="00A35017">
            <w:pPr>
              <w:ind w:firstLine="0"/>
              <w:jc w:val="center"/>
              <w:rPr>
                <w:sz w:val="24"/>
                <w:szCs w:val="24"/>
              </w:rPr>
            </w:pPr>
            <w:r>
              <w:rPr>
                <w:sz w:val="24"/>
                <w:szCs w:val="24"/>
              </w:rPr>
              <w:t>4</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rPr>
          <w:trHeight w:val="237"/>
        </w:trPr>
        <w:tc>
          <w:tcPr>
            <w:tcW w:w="1116"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spacing w:line="216" w:lineRule="auto"/>
              <w:ind w:firstLine="0"/>
              <w:rPr>
                <w:b/>
                <w:sz w:val="24"/>
                <w:szCs w:val="24"/>
              </w:rPr>
            </w:pPr>
            <w:r w:rsidRPr="000E34C9">
              <w:rPr>
                <w:b/>
                <w:sz w:val="24"/>
                <w:szCs w:val="24"/>
              </w:rPr>
              <w:lastRenderedPageBreak/>
              <w:t>Итого по дисциплине</w:t>
            </w:r>
          </w:p>
        </w:tc>
        <w:tc>
          <w:tcPr>
            <w:tcW w:w="263"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480" w:type="pct"/>
            <w:tcBorders>
              <w:top w:val="single" w:sz="4" w:space="0" w:color="auto"/>
              <w:left w:val="single" w:sz="4" w:space="0" w:color="auto"/>
              <w:bottom w:val="single" w:sz="4" w:space="0" w:color="auto"/>
              <w:right w:val="single" w:sz="4" w:space="0" w:color="auto"/>
            </w:tcBorders>
          </w:tcPr>
          <w:p w:rsidR="00A35017" w:rsidRPr="000E34C9" w:rsidRDefault="00FF1077" w:rsidP="00F01A21">
            <w:pPr>
              <w:ind w:firstLine="0"/>
              <w:jc w:val="center"/>
              <w:rPr>
                <w:b/>
                <w:sz w:val="24"/>
                <w:szCs w:val="24"/>
              </w:rPr>
            </w:pPr>
            <w:r>
              <w:rPr>
                <w:b/>
                <w:sz w:val="24"/>
                <w:szCs w:val="24"/>
              </w:rPr>
              <w:t>32</w:t>
            </w:r>
          </w:p>
        </w:tc>
        <w:tc>
          <w:tcPr>
            <w:tcW w:w="494" w:type="pct"/>
            <w:tcBorders>
              <w:top w:val="single" w:sz="4" w:space="0" w:color="auto"/>
              <w:left w:val="single" w:sz="4" w:space="0" w:color="auto"/>
              <w:bottom w:val="single" w:sz="4" w:space="0" w:color="auto"/>
              <w:right w:val="single" w:sz="4" w:space="0" w:color="auto"/>
            </w:tcBorders>
          </w:tcPr>
          <w:p w:rsidR="00FF1077" w:rsidRPr="000E34C9" w:rsidRDefault="00FF1077" w:rsidP="00A35017">
            <w:pPr>
              <w:ind w:firstLine="0"/>
              <w:rPr>
                <w:b/>
                <w:sz w:val="24"/>
                <w:szCs w:val="24"/>
              </w:rPr>
            </w:pPr>
            <w:r>
              <w:rPr>
                <w:b/>
                <w:sz w:val="24"/>
                <w:szCs w:val="24"/>
              </w:rPr>
              <w:t>32/10И</w:t>
            </w:r>
          </w:p>
        </w:tc>
        <w:tc>
          <w:tcPr>
            <w:tcW w:w="331" w:type="pct"/>
            <w:tcBorders>
              <w:top w:val="single" w:sz="4" w:space="0" w:color="auto"/>
              <w:left w:val="single" w:sz="4" w:space="0" w:color="auto"/>
              <w:bottom w:val="single" w:sz="4" w:space="0" w:color="auto"/>
              <w:right w:val="single" w:sz="4" w:space="0" w:color="auto"/>
            </w:tcBorders>
          </w:tcPr>
          <w:p w:rsidR="00FF1077" w:rsidRPr="000E34C9" w:rsidRDefault="00FF1077" w:rsidP="00A35017">
            <w:pPr>
              <w:ind w:firstLine="0"/>
              <w:rPr>
                <w:sz w:val="24"/>
                <w:szCs w:val="24"/>
              </w:rPr>
            </w:pPr>
            <w:r>
              <w:rPr>
                <w:sz w:val="24"/>
                <w:szCs w:val="24"/>
              </w:rPr>
              <w:t>78,3</w:t>
            </w:r>
          </w:p>
        </w:tc>
        <w:tc>
          <w:tcPr>
            <w:tcW w:w="1019"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103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b/>
                <w:sz w:val="24"/>
                <w:szCs w:val="24"/>
              </w:rPr>
              <w:t>Промежуточная аттестация (зачет</w:t>
            </w:r>
          </w:p>
        </w:tc>
        <w:tc>
          <w:tcPr>
            <w:tcW w:w="268"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r>
    </w:tbl>
    <w:p w:rsidR="00AC02BB" w:rsidRPr="000E34C9" w:rsidRDefault="00AC02BB" w:rsidP="00AC02BB">
      <w:pPr>
        <w:ind w:firstLine="0"/>
        <w:jc w:val="both"/>
        <w:rPr>
          <w:sz w:val="24"/>
          <w:szCs w:val="24"/>
        </w:rPr>
      </w:pPr>
    </w:p>
    <w:p w:rsidR="00AC02BB" w:rsidRDefault="00AC02BB" w:rsidP="00AC02BB">
      <w:pPr>
        <w:jc w:val="center"/>
        <w:rPr>
          <w:rFonts w:eastAsiaTheme="minorHAnsi"/>
          <w:b/>
          <w:sz w:val="24"/>
          <w:szCs w:val="24"/>
          <w:lang w:eastAsia="en-US"/>
        </w:rPr>
        <w:sectPr w:rsidR="00AC02BB" w:rsidSect="00AC02BB">
          <w:pgSz w:w="16840" w:h="11907" w:orient="landscape" w:code="9"/>
          <w:pgMar w:top="1418" w:right="709" w:bottom="1134" w:left="1134" w:header="0" w:footer="720" w:gutter="0"/>
          <w:cols w:space="60"/>
          <w:noEndnote/>
          <w:titlePg/>
          <w:docGrid w:linePitch="272"/>
        </w:sectPr>
      </w:pPr>
    </w:p>
    <w:p w:rsidR="00AC02BB" w:rsidRPr="000E34C9" w:rsidRDefault="00AC02BB" w:rsidP="00AC02BB">
      <w:pPr>
        <w:jc w:val="center"/>
        <w:rPr>
          <w:rFonts w:eastAsiaTheme="minorHAnsi"/>
          <w:sz w:val="24"/>
          <w:szCs w:val="24"/>
          <w:lang w:eastAsia="en-US"/>
        </w:rPr>
      </w:pPr>
      <w:r w:rsidRPr="000E34C9">
        <w:rPr>
          <w:rFonts w:eastAsiaTheme="minorHAnsi"/>
          <w:b/>
          <w:sz w:val="24"/>
          <w:szCs w:val="24"/>
          <w:lang w:eastAsia="en-US"/>
        </w:rPr>
        <w:lastRenderedPageBreak/>
        <w:t>5.</w:t>
      </w:r>
      <w:r w:rsidRPr="000E34C9">
        <w:rPr>
          <w:rFonts w:eastAsiaTheme="minorHAnsi"/>
          <w:sz w:val="24"/>
          <w:szCs w:val="24"/>
          <w:lang w:eastAsia="en-US"/>
        </w:rPr>
        <w:t xml:space="preserve"> </w:t>
      </w:r>
      <w:r w:rsidRPr="000E34C9">
        <w:rPr>
          <w:rFonts w:eastAsiaTheme="minorHAnsi"/>
          <w:b/>
          <w:bCs/>
          <w:sz w:val="24"/>
          <w:szCs w:val="24"/>
          <w:lang w:eastAsia="en-US"/>
        </w:rPr>
        <w:t>Образовательные и информационные технологии</w:t>
      </w:r>
    </w:p>
    <w:p w:rsidR="00AC02BB" w:rsidRPr="000E34C9" w:rsidRDefault="00AC02BB" w:rsidP="00AC02BB">
      <w:pPr>
        <w:ind w:firstLine="567"/>
        <w:jc w:val="both"/>
        <w:rPr>
          <w:sz w:val="24"/>
          <w:szCs w:val="24"/>
        </w:rPr>
      </w:pPr>
      <w:r w:rsidRPr="000E34C9">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AC02BB" w:rsidRPr="000E34C9" w:rsidRDefault="00AC02BB" w:rsidP="00AC02BB">
      <w:pPr>
        <w:ind w:firstLine="567"/>
        <w:jc w:val="both"/>
        <w:rPr>
          <w:sz w:val="24"/>
          <w:szCs w:val="24"/>
        </w:rPr>
      </w:pPr>
      <w:r w:rsidRPr="000E34C9">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AC02BB" w:rsidRPr="000E34C9" w:rsidRDefault="00AC02BB" w:rsidP="00AC02BB">
      <w:pPr>
        <w:ind w:firstLine="567"/>
        <w:jc w:val="both"/>
        <w:rPr>
          <w:rFonts w:eastAsiaTheme="minorHAnsi"/>
          <w:sz w:val="24"/>
          <w:szCs w:val="24"/>
          <w:lang w:eastAsia="en-US"/>
        </w:rPr>
      </w:pPr>
      <w:r w:rsidRPr="000E34C9">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E34C9">
        <w:rPr>
          <w:bCs/>
          <w:iCs/>
          <w:sz w:val="24"/>
          <w:szCs w:val="24"/>
        </w:rPr>
        <w:t xml:space="preserve">еждисциплинарное обучение </w:t>
      </w:r>
      <w:r w:rsidRPr="000E34C9">
        <w:rPr>
          <w:iCs/>
          <w:sz w:val="24"/>
          <w:szCs w:val="24"/>
        </w:rPr>
        <w:t>– использование знаний из разных областей, их группировка и концентрация в контексте конкретной решаемой задачи.</w:t>
      </w:r>
    </w:p>
    <w:p w:rsidR="00AC02BB" w:rsidRPr="000E34C9" w:rsidRDefault="00AC02BB" w:rsidP="00AC02BB">
      <w:pPr>
        <w:ind w:firstLine="567"/>
        <w:jc w:val="both"/>
        <w:rPr>
          <w:sz w:val="24"/>
          <w:szCs w:val="24"/>
        </w:rPr>
      </w:pPr>
      <w:r w:rsidRPr="000E34C9">
        <w:rPr>
          <w:sz w:val="24"/>
          <w:szCs w:val="24"/>
        </w:rPr>
        <w:t xml:space="preserve">При проведении практических занятий возможна следующая форма обучения - </w:t>
      </w:r>
      <w:r w:rsidRPr="000E34C9">
        <w:rPr>
          <w:rFonts w:eastAsiaTheme="minorHAnsi"/>
          <w:i/>
          <w:iCs/>
          <w:sz w:val="24"/>
          <w:szCs w:val="24"/>
          <w:lang w:eastAsia="en-US"/>
        </w:rPr>
        <w:t xml:space="preserve">совместная работа в малых группах </w:t>
      </w:r>
      <w:r w:rsidRPr="000E34C9">
        <w:rPr>
          <w:rFonts w:eastAsiaTheme="minorHAnsi"/>
          <w:sz w:val="24"/>
          <w:szCs w:val="24"/>
          <w:lang w:eastAsia="en-US"/>
        </w:rPr>
        <w:t>(2-3 студента)</w:t>
      </w:r>
      <w:r w:rsidRPr="000E34C9">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pStyle w:val="Style3"/>
        <w:widowControl/>
        <w:ind w:firstLine="567"/>
        <w:jc w:val="both"/>
        <w:rPr>
          <w:rStyle w:val="FontStyle31"/>
          <w:rFonts w:ascii="Times New Roman" w:hAnsi="Times New Roman" w:cs="Times New Roman"/>
          <w:b/>
          <w:sz w:val="24"/>
          <w:szCs w:val="24"/>
        </w:rPr>
      </w:pPr>
    </w:p>
    <w:p w:rsidR="00AC02BB" w:rsidRPr="000E34C9" w:rsidRDefault="00AC02BB" w:rsidP="00AC02BB">
      <w:pPr>
        <w:pStyle w:val="Style3"/>
        <w:widowControl/>
        <w:ind w:firstLine="567"/>
        <w:jc w:val="center"/>
        <w:rPr>
          <w:rStyle w:val="FontStyle31"/>
          <w:rFonts w:ascii="Times New Roman" w:hAnsi="Times New Roman" w:cs="Times New Roman"/>
          <w:b/>
          <w:sz w:val="24"/>
          <w:szCs w:val="24"/>
        </w:rPr>
      </w:pPr>
      <w:r w:rsidRPr="000E34C9">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AC02BB" w:rsidRPr="000E34C9" w:rsidRDefault="00AC02BB" w:rsidP="00AC02BB">
      <w:pPr>
        <w:ind w:firstLine="567"/>
        <w:jc w:val="both"/>
        <w:rPr>
          <w:sz w:val="24"/>
          <w:szCs w:val="24"/>
        </w:rPr>
      </w:pPr>
      <w:r w:rsidRPr="000E34C9">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iCs/>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jc w:val="center"/>
        <w:rPr>
          <w:b/>
          <w:i/>
          <w:sz w:val="24"/>
          <w:szCs w:val="24"/>
        </w:rPr>
      </w:pPr>
      <w:r w:rsidRPr="000E34C9">
        <w:rPr>
          <w:b/>
          <w:i/>
          <w:sz w:val="24"/>
          <w:szCs w:val="24"/>
        </w:rPr>
        <w:t xml:space="preserve">Перечень вопросов для самопроверки </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Предмет, цели, задачи аэрологии.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История развития аэрологии и вентиляции.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Физические свойства воздуха.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Дайте определение понятиям влажность, точка росы.</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Вязкость и текучесть.</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Виды давления вентиляционной сети.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Типы воздушных потоков.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Местное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Лобовое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Характеристика водопровода.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Понятие и виды вентиляционных сетей.</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lastRenderedPageBreak/>
        <w:t>Расчет последовательного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параллельного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диагонального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комбинированного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Силы, формирующие движение воздуха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Источники тепла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Температурная стратификация атмосферы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Пульсационные термические силы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Туманообразование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Прямоточная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Рециркуляционно-прямоточная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Тепловые 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Конвективная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Инверсионная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 тепловыми силами.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Совместное действие ветровых и тепловых сил при проветривании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искусственного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Требования к средствам искусственного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Классификация способов проветривания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Оптимизация геометрии карьера и увеличение угла раскрытия ветрового потока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Санитарно-гигиенические требования к атмосфере карьера.</w:t>
      </w:r>
    </w:p>
    <w:p w:rsidR="00AC02BB" w:rsidRPr="000E34C9" w:rsidRDefault="00AC02BB" w:rsidP="00AC02BB">
      <w:pPr>
        <w:pStyle w:val="11"/>
        <w:jc w:val="center"/>
        <w:rPr>
          <w:b/>
          <w:bCs/>
          <w:sz w:val="24"/>
          <w:szCs w:val="24"/>
        </w:rPr>
      </w:pPr>
    </w:p>
    <w:p w:rsidR="00AC02BB" w:rsidRPr="000E34C9" w:rsidRDefault="00AC02BB" w:rsidP="00AC02BB">
      <w:pPr>
        <w:pStyle w:val="11"/>
        <w:jc w:val="center"/>
        <w:rPr>
          <w:b/>
          <w:bCs/>
          <w:sz w:val="24"/>
          <w:szCs w:val="24"/>
        </w:rPr>
      </w:pPr>
      <w:r w:rsidRPr="000E34C9">
        <w:rPr>
          <w:b/>
          <w:bCs/>
          <w:sz w:val="24"/>
          <w:szCs w:val="24"/>
        </w:rPr>
        <w:t>7. Оценочные средства для проведения промежуточной аттестации</w:t>
      </w:r>
    </w:p>
    <w:p w:rsidR="00AC02BB" w:rsidRPr="002975CC" w:rsidRDefault="00AC02BB" w:rsidP="00AC02BB">
      <w:pPr>
        <w:jc w:val="both"/>
        <w:rPr>
          <w:sz w:val="24"/>
          <w:szCs w:val="24"/>
        </w:rPr>
      </w:pPr>
      <w:r w:rsidRPr="002975CC">
        <w:rPr>
          <w:sz w:val="24"/>
          <w:szCs w:val="24"/>
        </w:rPr>
        <w:t>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обучения  и проводится в форме зачета.</w:t>
      </w:r>
    </w:p>
    <w:p w:rsidR="00AC02BB" w:rsidRPr="000E34C9" w:rsidRDefault="00AC02BB" w:rsidP="00AC02BB">
      <w:pPr>
        <w:rPr>
          <w:b/>
          <w:sz w:val="24"/>
          <w:szCs w:val="24"/>
        </w:rPr>
      </w:pPr>
      <w:r w:rsidRPr="000E34C9">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AC02BB" w:rsidRPr="000E34C9" w:rsidTr="00F014F5">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Структурный элемент </w:t>
            </w:r>
            <w:r w:rsidRPr="000E34C9">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Оценочные средства</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widowControl/>
              <w:numPr>
                <w:ilvl w:val="0"/>
                <w:numId w:val="5"/>
              </w:numPr>
              <w:tabs>
                <w:tab w:val="left" w:pos="407"/>
              </w:tabs>
              <w:autoSpaceDE/>
              <w:autoSpaceDN/>
              <w:adjustRightInd/>
              <w:ind w:left="0" w:firstLine="0"/>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Типы воздушных потоков.</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Местное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Лобовое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lastRenderedPageBreak/>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5"/>
              </w:numPr>
              <w:tabs>
                <w:tab w:val="left" w:pos="407"/>
                <w:tab w:val="left" w:pos="993"/>
              </w:tabs>
              <w:autoSpaceDE/>
              <w:autoSpaceDN/>
              <w:adjustRightInd/>
              <w:ind w:left="0" w:firstLine="0"/>
              <w:rPr>
                <w:sz w:val="24"/>
                <w:szCs w:val="24"/>
              </w:rPr>
            </w:pPr>
            <w:r w:rsidRPr="000E34C9">
              <w:rPr>
                <w:sz w:val="24"/>
                <w:szCs w:val="24"/>
              </w:rPr>
              <w:t>Схемы проветривания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Тепловые схемы проветривания карьера.</w:t>
            </w:r>
          </w:p>
          <w:p w:rsidR="00AC02BB" w:rsidRPr="000E34C9" w:rsidRDefault="00AC02BB" w:rsidP="00AC02BB">
            <w:pPr>
              <w:pStyle w:val="ab"/>
              <w:widowControl/>
              <w:numPr>
                <w:ilvl w:val="0"/>
                <w:numId w:val="5"/>
              </w:numPr>
              <w:tabs>
                <w:tab w:val="left" w:pos="407"/>
              </w:tabs>
              <w:autoSpaceDE/>
              <w:autoSpaceDN/>
              <w:adjustRightInd/>
              <w:ind w:left="0" w:firstLine="0"/>
              <w:rPr>
                <w:i/>
                <w:color w:val="C00000"/>
                <w:sz w:val="24"/>
                <w:szCs w:val="24"/>
              </w:rPr>
            </w:pPr>
            <w:r w:rsidRPr="000E34C9">
              <w:rPr>
                <w:sz w:val="24"/>
                <w:szCs w:val="24"/>
              </w:rPr>
              <w:t>Совместное действие ветровых и тепловых сил при проветривании карьеров.</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Общее аэродинамическое сопротивление простой диагональной сети</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в карьере проветривания карьеров</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необходимого для проветривания, депрессии  тупиковых выработок, всей шахты</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диагонального соединения выработок</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ветровых схем проветривания карьеров</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проветривания тупиковых выработок, всей шахты</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Атмосфера горных выработок,</w:t>
            </w:r>
            <w:r w:rsidRPr="000E34C9">
              <w:rPr>
                <w:i/>
                <w:sz w:val="24"/>
                <w:szCs w:val="24"/>
              </w:rPr>
              <w:t xml:space="preserve"> </w:t>
            </w:r>
            <w:r w:rsidRPr="000E34C9">
              <w:rPr>
                <w:sz w:val="24"/>
                <w:szCs w:val="24"/>
              </w:rPr>
              <w:t>нормативные требования к ее состоянию.</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Способы и средства нормализации состава атмосферы и производственного микроклимата.</w:t>
            </w:r>
          </w:p>
          <w:p w:rsidR="00AC02BB" w:rsidRPr="000E34C9" w:rsidRDefault="00AC02BB" w:rsidP="00AC02BB">
            <w:pPr>
              <w:pStyle w:val="ab"/>
              <w:numPr>
                <w:ilvl w:val="0"/>
                <w:numId w:val="10"/>
              </w:numPr>
              <w:tabs>
                <w:tab w:val="left" w:pos="302"/>
              </w:tabs>
              <w:ind w:left="0" w:firstLine="0"/>
              <w:rPr>
                <w:sz w:val="24"/>
                <w:szCs w:val="24"/>
              </w:rPr>
            </w:pPr>
            <w:r w:rsidRPr="000E34C9">
              <w:rPr>
                <w:i/>
                <w:sz w:val="24"/>
                <w:szCs w:val="24"/>
              </w:rPr>
              <w:t>Главные ядовитые примеси рудничного воздуха и карьерной атмосферы, рудничная пыль.</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ведении подземных горных работ.</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открытых горных работах.</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строительстве подземных сооружений.</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Контроль параметров атмосферы горных выработок.</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lastRenderedPageBreak/>
              <w:t>Расчет расхода воздуха по различным критериям</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Определение величины расхода воздуха и депрессии выработок при проветривании тупиковых выработок.</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lastRenderedPageBreak/>
              <w:t>Определение величины расхода воздуха по различным критериям для проветривания очистного блока</w:t>
            </w:r>
          </w:p>
          <w:p w:rsidR="00AC02BB" w:rsidRPr="000E34C9" w:rsidRDefault="00AC02BB" w:rsidP="00AC02BB">
            <w:pPr>
              <w:widowControl/>
              <w:numPr>
                <w:ilvl w:val="0"/>
                <w:numId w:val="7"/>
              </w:numPr>
              <w:tabs>
                <w:tab w:val="clear" w:pos="986"/>
                <w:tab w:val="num" w:pos="407"/>
              </w:tabs>
              <w:autoSpaceDE/>
              <w:autoSpaceDN/>
              <w:adjustRightInd/>
              <w:ind w:left="0" w:firstLine="0"/>
              <w:rPr>
                <w:i/>
                <w:sz w:val="24"/>
                <w:szCs w:val="24"/>
              </w:rPr>
            </w:pPr>
            <w:r w:rsidRPr="000E34C9">
              <w:rPr>
                <w:sz w:val="24"/>
                <w:szCs w:val="24"/>
              </w:rPr>
              <w:t>Расчет депрессии рудной шахты и выбор  вентилятора главного проветривания</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widowControl/>
              <w:ind w:firstLine="0"/>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rPr>
                <w:sz w:val="24"/>
                <w:szCs w:val="24"/>
              </w:rPr>
            </w:pPr>
            <w:r w:rsidRPr="000E34C9">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8"/>
              </w:numPr>
              <w:tabs>
                <w:tab w:val="clear" w:pos="986"/>
                <w:tab w:val="num" w:pos="0"/>
              </w:tabs>
              <w:autoSpaceDE/>
              <w:autoSpaceDN/>
              <w:adjustRightInd/>
              <w:ind w:left="0" w:firstLine="0"/>
              <w:rPr>
                <w:sz w:val="24"/>
                <w:szCs w:val="24"/>
              </w:rPr>
            </w:pPr>
            <w:r w:rsidRPr="000E34C9">
              <w:rPr>
                <w:sz w:val="24"/>
                <w:szCs w:val="24"/>
              </w:rPr>
              <w:t>Расчет расхода воздуха методом «по шахте в целом»</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при проветривании тупиковых выработок и выбор вентилятора местного проветривания</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для проветривания очистного блока</w:t>
            </w:r>
          </w:p>
          <w:p w:rsidR="00AC02BB" w:rsidRPr="000E34C9" w:rsidRDefault="00AC02BB" w:rsidP="00F014F5">
            <w:pPr>
              <w:tabs>
                <w:tab w:val="num" w:pos="0"/>
              </w:tabs>
              <w:ind w:firstLine="0"/>
              <w:rPr>
                <w:i/>
                <w:sz w:val="24"/>
                <w:szCs w:val="24"/>
              </w:rPr>
            </w:pPr>
            <w:r w:rsidRPr="000E34C9">
              <w:rPr>
                <w:sz w:val="24"/>
                <w:szCs w:val="24"/>
              </w:rPr>
              <w:t>4. Расчет депрессии рудной шахты и выбор  вентилятора главного проветривания</w:t>
            </w:r>
          </w:p>
        </w:tc>
      </w:tr>
    </w:tbl>
    <w:p w:rsidR="00AC02BB" w:rsidRPr="000E34C9" w:rsidRDefault="00AC02BB" w:rsidP="00AC02BB">
      <w:pPr>
        <w:rPr>
          <w:b/>
          <w:sz w:val="24"/>
          <w:szCs w:val="24"/>
        </w:rPr>
      </w:pPr>
      <w:r w:rsidRPr="000E34C9">
        <w:rPr>
          <w:b/>
          <w:sz w:val="24"/>
          <w:szCs w:val="24"/>
        </w:rPr>
        <w:t>б) Порядок проведения промежуточной аттестации, показатели и критерии оценивания:</w:t>
      </w:r>
    </w:p>
    <w:p w:rsidR="00AC02BB" w:rsidRPr="000E34C9" w:rsidRDefault="00AC02BB" w:rsidP="00AC02BB">
      <w:pPr>
        <w:pStyle w:val="11"/>
        <w:ind w:firstLine="567"/>
        <w:jc w:val="both"/>
        <w:rPr>
          <w:sz w:val="24"/>
          <w:szCs w:val="24"/>
        </w:rPr>
      </w:pPr>
      <w:r w:rsidRPr="000E34C9">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AC02BB" w:rsidRPr="000E34C9" w:rsidRDefault="00AC02BB" w:rsidP="00AC02BB">
      <w:pPr>
        <w:tabs>
          <w:tab w:val="left" w:pos="851"/>
        </w:tabs>
        <w:ind w:firstLine="567"/>
        <w:jc w:val="both"/>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Критерии оценки при проведении зачета:</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«зачтено» – </w:t>
      </w:r>
      <w:r w:rsidRPr="000E34C9">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«не зачтено» </w:t>
      </w:r>
      <w:r w:rsidRPr="000E34C9">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AC02BB" w:rsidRPr="000E34C9" w:rsidRDefault="00AC02BB" w:rsidP="00AC02BB">
      <w:pPr>
        <w:pStyle w:val="11"/>
        <w:jc w:val="center"/>
        <w:rPr>
          <w:b/>
          <w:sz w:val="24"/>
          <w:szCs w:val="24"/>
        </w:rPr>
      </w:pPr>
    </w:p>
    <w:p w:rsidR="009C5F3F" w:rsidRDefault="009C5F3F" w:rsidP="009C5F3F">
      <w:pPr>
        <w:pStyle w:val="11"/>
        <w:jc w:val="center"/>
        <w:rPr>
          <w:sz w:val="24"/>
          <w:szCs w:val="24"/>
        </w:rPr>
      </w:pPr>
      <w:r>
        <w:rPr>
          <w:sz w:val="24"/>
          <w:szCs w:val="24"/>
        </w:rPr>
        <w:t>8. Учебно-методическое и информационное обеспечение дисциплины</w:t>
      </w:r>
    </w:p>
    <w:p w:rsidR="009C5F3F" w:rsidRDefault="009C5F3F" w:rsidP="009C5F3F">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9C5F3F" w:rsidRDefault="009C5F3F" w:rsidP="009C5F3F">
      <w:pPr>
        <w:pStyle w:val="1"/>
        <w:shd w:val="clear" w:color="auto" w:fill="FFFFFF"/>
        <w:spacing w:before="0"/>
        <w:jc w:val="both"/>
        <w:rPr>
          <w:rFonts w:asciiTheme="majorHAnsi" w:eastAsiaTheme="majorEastAsia" w:hAnsiTheme="majorHAnsi" w:cstheme="majorBidi"/>
          <w:szCs w:val="28"/>
          <w:shd w:val="clear" w:color="auto" w:fill="FFFFFF"/>
        </w:rPr>
      </w:pPr>
      <w:r>
        <w:rPr>
          <w:b/>
          <w:sz w:val="24"/>
          <w:szCs w:val="24"/>
          <w:shd w:val="clear" w:color="auto" w:fill="FFFFFF"/>
        </w:rPr>
        <w:t xml:space="preserve">Аэрология горных предприятий : учебное пособие / Н. О. Каледина, В. Д. Косарев, А. С. Кобылкин [и др.] ; под редакцией Н. О. Калединой. — Москва : МИСИС, 2017. — 158 с. — Текст : электронный // Лань : электронно-библиотечная система. — URL: </w:t>
      </w:r>
      <w:hyperlink r:id="rId12" w:history="1">
        <w:r>
          <w:rPr>
            <w:rStyle w:val="a8"/>
            <w:b/>
            <w:sz w:val="24"/>
            <w:szCs w:val="24"/>
            <w:shd w:val="clear" w:color="auto" w:fill="FFFFFF"/>
          </w:rPr>
          <w:t>https://e.lanbook.com/book/108101</w:t>
        </w:r>
      </w:hyperlink>
      <w:r>
        <w:rPr>
          <w:b/>
          <w:sz w:val="24"/>
          <w:szCs w:val="24"/>
          <w:shd w:val="clear" w:color="auto" w:fill="FFFFFF"/>
        </w:rPr>
        <w:t xml:space="preserve">  (дата обращения: 01.11.2020). — Режим доступа: для авториз. пользователей.</w:t>
      </w:r>
    </w:p>
    <w:p w:rsidR="009C5F3F" w:rsidRDefault="009C5F3F" w:rsidP="009C5F3F">
      <w:pPr>
        <w:pStyle w:val="1"/>
        <w:shd w:val="clear" w:color="auto" w:fill="FFFFFF"/>
        <w:spacing w:before="0"/>
        <w:jc w:val="both"/>
        <w:rPr>
          <w:b/>
          <w:sz w:val="24"/>
          <w:szCs w:val="24"/>
          <w:shd w:val="clear" w:color="auto" w:fill="FFFFFF"/>
        </w:rPr>
      </w:pPr>
      <w:r>
        <w:rPr>
          <w:b/>
          <w:sz w:val="24"/>
          <w:szCs w:val="24"/>
          <w:shd w:val="clear" w:color="auto" w:fill="FFFFFF"/>
        </w:rPr>
        <w:t xml:space="preserve">Проектирование вентиляции при строительстве подземных сооружений : учебное пособие / Н. О. Каледина, С. С. Кобылкин, О. С. Каледин, А. С. Кобылкин. — Москва : Горная книга, 2016. — 80 с. — ISBN 978-5-98672-417-1. — Текст : электронный // Лань : электронно-библиотечная система. — URL: </w:t>
      </w:r>
      <w:hyperlink r:id="rId13" w:history="1">
        <w:r>
          <w:rPr>
            <w:rStyle w:val="a8"/>
            <w:b/>
            <w:sz w:val="24"/>
            <w:szCs w:val="24"/>
            <w:shd w:val="clear" w:color="auto" w:fill="FFFFFF"/>
          </w:rPr>
          <w:t>https://e.lanbook.com/book/74371</w:t>
        </w:r>
      </w:hyperlink>
      <w:r>
        <w:rPr>
          <w:b/>
          <w:sz w:val="24"/>
          <w:szCs w:val="24"/>
          <w:shd w:val="clear" w:color="auto" w:fill="FFFFFF"/>
        </w:rPr>
        <w:t xml:space="preserve">  (дата обращения: 01.11.2020). — Режим доступа: для авториз. пользователей.</w:t>
      </w:r>
    </w:p>
    <w:p w:rsidR="009C5F3F" w:rsidRDefault="009C5F3F" w:rsidP="009C5F3F">
      <w:pPr>
        <w:rPr>
          <w:sz w:val="24"/>
          <w:szCs w:val="24"/>
        </w:rPr>
      </w:pPr>
    </w:p>
    <w:p w:rsidR="009C5F3F" w:rsidRDefault="009C5F3F" w:rsidP="009C5F3F">
      <w:pPr>
        <w:ind w:firstLine="709"/>
        <w:jc w:val="center"/>
        <w:rPr>
          <w:i/>
          <w:sz w:val="24"/>
          <w:szCs w:val="24"/>
        </w:rPr>
      </w:pPr>
      <w:r>
        <w:rPr>
          <w:i/>
          <w:sz w:val="24"/>
          <w:szCs w:val="24"/>
        </w:rPr>
        <w:t>б) Дополнительная литература</w:t>
      </w:r>
    </w:p>
    <w:p w:rsidR="009C5F3F" w:rsidRDefault="009C5F3F" w:rsidP="009C5F3F">
      <w:pPr>
        <w:ind w:firstLine="567"/>
        <w:jc w:val="both"/>
        <w:rPr>
          <w:rFonts w:eastAsiaTheme="majorEastAsia"/>
          <w:bCs/>
          <w:sz w:val="24"/>
          <w:szCs w:val="24"/>
          <w:shd w:val="clear" w:color="auto" w:fill="FFFFFF"/>
        </w:rPr>
      </w:pPr>
      <w:r>
        <w:rPr>
          <w:rFonts w:eastAsiaTheme="majorEastAsia"/>
          <w:bCs/>
          <w:sz w:val="24"/>
          <w:szCs w:val="24"/>
          <w:shd w:val="clear" w:color="auto" w:fill="FFFFFF"/>
        </w:rPr>
        <w:t xml:space="preserve">Каледина, Н. О. Расчет аэродинамических параметров выработанных пространств : учебно-методическое пособие / Н. О. Каледина, С. С. Кобылкин. — Москва : Горная книга, 2015. — 44 с. — ISBN 978-5-98672-393-8. — Текст : электронный // Лань : электронно-библиотечная система. — URL: </w:t>
      </w:r>
      <w:hyperlink r:id="rId14" w:history="1">
        <w:r>
          <w:rPr>
            <w:rStyle w:val="a8"/>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авториз. пользователей.</w:t>
      </w:r>
    </w:p>
    <w:p w:rsidR="009C5F3F" w:rsidRDefault="009C5F3F" w:rsidP="009C5F3F">
      <w:pPr>
        <w:ind w:firstLine="567"/>
        <w:jc w:val="center"/>
        <w:rPr>
          <w:i/>
          <w:sz w:val="24"/>
          <w:szCs w:val="24"/>
        </w:rPr>
      </w:pPr>
    </w:p>
    <w:p w:rsidR="009C5F3F" w:rsidRDefault="009C5F3F" w:rsidP="009C5F3F">
      <w:pPr>
        <w:ind w:firstLine="567"/>
        <w:jc w:val="center"/>
        <w:rPr>
          <w:i/>
          <w:sz w:val="24"/>
          <w:szCs w:val="24"/>
        </w:rPr>
      </w:pPr>
      <w:r>
        <w:rPr>
          <w:i/>
          <w:sz w:val="24"/>
          <w:szCs w:val="24"/>
        </w:rPr>
        <w:t>Периодические издания</w:t>
      </w:r>
    </w:p>
    <w:p w:rsidR="009C5F3F" w:rsidRDefault="009C5F3F" w:rsidP="009C5F3F">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9C5F3F" w:rsidRDefault="009C5F3F" w:rsidP="009C5F3F">
      <w:pPr>
        <w:ind w:firstLine="567"/>
        <w:jc w:val="both"/>
        <w:rPr>
          <w:bCs/>
          <w:sz w:val="24"/>
          <w:szCs w:val="24"/>
        </w:rPr>
      </w:pPr>
    </w:p>
    <w:p w:rsidR="009C5F3F" w:rsidRDefault="009C5F3F" w:rsidP="009C5F3F">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9C5F3F" w:rsidRDefault="009C5F3F" w:rsidP="009C5F3F">
      <w:pPr>
        <w:ind w:firstLine="567"/>
        <w:jc w:val="both"/>
      </w:pPr>
      <w:r>
        <w:rPr>
          <w:sz w:val="24"/>
          <w:szCs w:val="24"/>
        </w:rPr>
        <w:t xml:space="preserve">Доможиров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9C5F3F" w:rsidRDefault="009C5F3F" w:rsidP="009C5F3F">
      <w:pPr>
        <w:ind w:firstLine="567"/>
        <w:jc w:val="both"/>
        <w:rPr>
          <w:sz w:val="24"/>
          <w:szCs w:val="24"/>
        </w:rPr>
      </w:pPr>
      <w:r>
        <w:rPr>
          <w:sz w:val="24"/>
          <w:szCs w:val="24"/>
        </w:rPr>
        <w:t>Методические указания приведены в приложении к рабочей программе.</w:t>
      </w:r>
    </w:p>
    <w:p w:rsidR="009C5F3F" w:rsidRDefault="009C5F3F" w:rsidP="009C5F3F">
      <w:pPr>
        <w:pStyle w:val="a9"/>
        <w:ind w:firstLine="567"/>
        <w:jc w:val="both"/>
        <w:rPr>
          <w:rFonts w:ascii="Times New Roman" w:hAnsi="Times New Roman" w:cs="Times New Roman"/>
          <w:sz w:val="24"/>
          <w:szCs w:val="24"/>
        </w:rPr>
      </w:pPr>
    </w:p>
    <w:p w:rsidR="009C5F3F" w:rsidRDefault="009C5F3F" w:rsidP="009C5F3F">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9C5F3F" w:rsidRDefault="009C5F3F" w:rsidP="009C5F3F">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9C5F3F" w:rsidTr="009C5F3F">
        <w:trPr>
          <w:trHeight w:val="281"/>
        </w:trPr>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9C5F3F" w:rsidTr="009C5F3F">
        <w:trPr>
          <w:trHeight w:val="285"/>
        </w:trPr>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Д-1227 от 08.10.2018</w:t>
            </w:r>
          </w:p>
          <w:p w:rsidR="009C5F3F" w:rsidRDefault="009C5F3F">
            <w:pPr>
              <w:pStyle w:val="Style8"/>
              <w:widowControl/>
              <w:spacing w:line="276" w:lineRule="auto"/>
              <w:jc w:val="both"/>
              <w:rPr>
                <w:rStyle w:val="FontStyle21"/>
                <w:sz w:val="24"/>
                <w:szCs w:val="24"/>
              </w:rPr>
            </w:pPr>
            <w:r>
              <w:rPr>
                <w:rStyle w:val="FontStyle21"/>
                <w:sz w:val="24"/>
                <w:szCs w:val="24"/>
              </w:rPr>
              <w:t>Д-757-17 от 27.06.2017</w:t>
            </w:r>
          </w:p>
          <w:p w:rsidR="009C5F3F" w:rsidRDefault="009C5F3F">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11.10.2021</w:t>
            </w:r>
          </w:p>
          <w:p w:rsidR="009C5F3F" w:rsidRDefault="009C5F3F">
            <w:pPr>
              <w:pStyle w:val="Style8"/>
              <w:widowControl/>
              <w:spacing w:line="276" w:lineRule="auto"/>
              <w:jc w:val="both"/>
              <w:rPr>
                <w:rStyle w:val="FontStyle21"/>
                <w:sz w:val="24"/>
                <w:szCs w:val="24"/>
              </w:rPr>
            </w:pPr>
            <w:r>
              <w:rPr>
                <w:rStyle w:val="FontStyle21"/>
                <w:sz w:val="24"/>
                <w:szCs w:val="24"/>
              </w:rPr>
              <w:t>27.07.2018</w:t>
            </w:r>
          </w:p>
          <w:p w:rsidR="009C5F3F" w:rsidRDefault="009C5F3F">
            <w:pPr>
              <w:pStyle w:val="Style8"/>
              <w:widowControl/>
              <w:spacing w:line="276" w:lineRule="auto"/>
              <w:jc w:val="both"/>
              <w:rPr>
                <w:rStyle w:val="FontStyle21"/>
                <w:sz w:val="24"/>
                <w:szCs w:val="24"/>
              </w:rPr>
            </w:pPr>
            <w:r>
              <w:rPr>
                <w:rStyle w:val="FontStyle21"/>
                <w:sz w:val="24"/>
                <w:szCs w:val="24"/>
              </w:rPr>
              <w:t>20.05.2017</w:t>
            </w:r>
          </w:p>
        </w:tc>
      </w:tr>
      <w:tr w:rsidR="009C5F3F" w:rsidTr="009C5F3F">
        <w:trPr>
          <w:trHeight w:val="272"/>
        </w:trPr>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rPr>
                <w:rStyle w:val="FontStyle21"/>
                <w:sz w:val="24"/>
                <w:szCs w:val="24"/>
              </w:rPr>
            </w:pPr>
            <w:r>
              <w:rPr>
                <w:rStyle w:val="FontStyle21"/>
                <w:sz w:val="24"/>
                <w:szCs w:val="24"/>
              </w:rPr>
              <w:t>бессрочно</w:t>
            </w:r>
          </w:p>
        </w:tc>
      </w:tr>
      <w:tr w:rsidR="009C5F3F" w:rsidTr="009C5F3F">
        <w:trPr>
          <w:trHeight w:val="297"/>
        </w:trPr>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Д-300-18 от 31.03.2018</w:t>
            </w:r>
          </w:p>
          <w:p w:rsidR="009C5F3F" w:rsidRDefault="009C5F3F">
            <w:pPr>
              <w:pStyle w:val="Style8"/>
              <w:widowControl/>
              <w:spacing w:line="276" w:lineRule="auto"/>
              <w:jc w:val="both"/>
              <w:rPr>
                <w:rStyle w:val="FontStyle21"/>
                <w:sz w:val="24"/>
                <w:szCs w:val="24"/>
              </w:rPr>
            </w:pPr>
            <w:r>
              <w:rPr>
                <w:rStyle w:val="FontStyle21"/>
                <w:sz w:val="24"/>
                <w:szCs w:val="24"/>
              </w:rPr>
              <w:t>Д-1347-17 от 20.12.2017</w:t>
            </w:r>
          </w:p>
          <w:p w:rsidR="009C5F3F" w:rsidRDefault="009C5F3F">
            <w:pPr>
              <w:pStyle w:val="Style8"/>
              <w:widowControl/>
              <w:spacing w:line="276" w:lineRule="auto"/>
              <w:jc w:val="both"/>
              <w:rPr>
                <w:rStyle w:val="FontStyle21"/>
                <w:sz w:val="24"/>
                <w:szCs w:val="24"/>
              </w:rPr>
            </w:pPr>
            <w:r>
              <w:rPr>
                <w:rStyle w:val="FontStyle21"/>
                <w:sz w:val="24"/>
                <w:szCs w:val="24"/>
              </w:rPr>
              <w:t>Д-1481-16 от 25.11.2016</w:t>
            </w:r>
          </w:p>
          <w:p w:rsidR="009C5F3F" w:rsidRDefault="009C5F3F">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28.01.2020</w:t>
            </w:r>
          </w:p>
          <w:p w:rsidR="009C5F3F" w:rsidRDefault="009C5F3F">
            <w:pPr>
              <w:pStyle w:val="Style8"/>
              <w:widowControl/>
              <w:spacing w:line="276" w:lineRule="auto"/>
              <w:jc w:val="both"/>
              <w:rPr>
                <w:rStyle w:val="FontStyle21"/>
                <w:sz w:val="24"/>
                <w:szCs w:val="24"/>
              </w:rPr>
            </w:pPr>
            <w:r>
              <w:rPr>
                <w:rStyle w:val="FontStyle21"/>
                <w:sz w:val="24"/>
                <w:szCs w:val="24"/>
              </w:rPr>
              <w:t>21.03.2018</w:t>
            </w:r>
          </w:p>
          <w:p w:rsidR="009C5F3F" w:rsidRDefault="009C5F3F">
            <w:pPr>
              <w:pStyle w:val="Style8"/>
              <w:widowControl/>
              <w:spacing w:line="276" w:lineRule="auto"/>
              <w:jc w:val="both"/>
              <w:rPr>
                <w:rStyle w:val="FontStyle21"/>
                <w:sz w:val="24"/>
                <w:szCs w:val="24"/>
                <w:lang w:val="en-US"/>
              </w:rPr>
            </w:pPr>
            <w:r>
              <w:rPr>
                <w:rStyle w:val="FontStyle21"/>
                <w:sz w:val="24"/>
                <w:szCs w:val="24"/>
              </w:rPr>
              <w:t>25.12.2017</w:t>
            </w:r>
          </w:p>
          <w:p w:rsidR="009C5F3F" w:rsidRDefault="009C5F3F">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9C5F3F" w:rsidTr="009C5F3F">
        <w:trPr>
          <w:trHeight w:val="297"/>
        </w:trPr>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9C5F3F" w:rsidRDefault="009C5F3F">
            <w:pPr>
              <w:pStyle w:val="Style8"/>
              <w:widowControl/>
              <w:spacing w:line="276" w:lineRule="auto"/>
              <w:jc w:val="both"/>
              <w:rPr>
                <w:rStyle w:val="FontStyle21"/>
                <w:sz w:val="24"/>
                <w:szCs w:val="24"/>
              </w:rPr>
            </w:pPr>
            <w:r>
              <w:rPr>
                <w:rStyle w:val="FontStyle21"/>
                <w:sz w:val="24"/>
                <w:szCs w:val="24"/>
              </w:rPr>
              <w:t>бессрочно</w:t>
            </w:r>
          </w:p>
        </w:tc>
      </w:tr>
    </w:tbl>
    <w:p w:rsidR="009C5F3F" w:rsidRDefault="009C5F3F" w:rsidP="009C5F3F">
      <w:pPr>
        <w:pStyle w:val="Style8"/>
        <w:widowControl/>
        <w:tabs>
          <w:tab w:val="left" w:pos="851"/>
        </w:tabs>
        <w:autoSpaceDN w:val="0"/>
        <w:adjustRightInd w:val="0"/>
        <w:ind w:left="426"/>
        <w:jc w:val="both"/>
        <w:rPr>
          <w:bCs/>
          <w:color w:val="C00000"/>
        </w:rPr>
      </w:pPr>
    </w:p>
    <w:p w:rsidR="009C5F3F" w:rsidRDefault="009C5F3F" w:rsidP="009C5F3F">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8"/>
            <w:rFonts w:eastAsiaTheme="majorEastAsia"/>
            <w:sz w:val="24"/>
            <w:szCs w:val="24"/>
          </w:rPr>
          <w:t>http://window.edu.ru/catalog/resources?p_rubr=2.2.75.5</w:t>
        </w:r>
      </w:hyperlink>
      <w:r>
        <w:rPr>
          <w:iCs/>
          <w:color w:val="000000"/>
        </w:rPr>
        <w:t xml:space="preserve"> .</w:t>
      </w:r>
    </w:p>
    <w:p w:rsidR="009C5F3F" w:rsidRDefault="009C5F3F" w:rsidP="009C5F3F">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Pr>
          <w:lang w:val="en-US"/>
        </w:rPr>
        <w:t>URL</w:t>
      </w:r>
      <w:r>
        <w:t xml:space="preserve">: </w:t>
      </w:r>
      <w:hyperlink r:id="rId16" w:history="1">
        <w:r>
          <w:rPr>
            <w:rStyle w:val="a8"/>
            <w:rFonts w:eastAsiaTheme="majorEastAsia"/>
            <w:sz w:val="24"/>
            <w:szCs w:val="24"/>
            <w:lang w:val="en-US"/>
          </w:rPr>
          <w:t>http</w:t>
        </w:r>
        <w:r>
          <w:rPr>
            <w:rStyle w:val="a8"/>
            <w:rFonts w:eastAsiaTheme="majorEastAsia"/>
            <w:sz w:val="24"/>
            <w:szCs w:val="24"/>
          </w:rPr>
          <w:t>://</w:t>
        </w:r>
        <w:r>
          <w:rPr>
            <w:rStyle w:val="a8"/>
            <w:rFonts w:eastAsiaTheme="majorEastAsia"/>
            <w:sz w:val="24"/>
            <w:szCs w:val="24"/>
            <w:lang w:val="en-US"/>
          </w:rPr>
          <w:t>metal</w:t>
        </w:r>
        <w:r>
          <w:rPr>
            <w:rStyle w:val="a8"/>
            <w:rFonts w:eastAsiaTheme="majorEastAsia"/>
            <w:sz w:val="24"/>
            <w:szCs w:val="24"/>
          </w:rPr>
          <w:t>.</w:t>
        </w:r>
        <w:r>
          <w:rPr>
            <w:rStyle w:val="a8"/>
            <w:rFonts w:eastAsiaTheme="majorEastAsia"/>
            <w:sz w:val="24"/>
            <w:szCs w:val="24"/>
            <w:lang w:val="en-US"/>
          </w:rPr>
          <w:t>polpred</w:t>
        </w:r>
        <w:r>
          <w:rPr>
            <w:rStyle w:val="a8"/>
            <w:rFonts w:eastAsiaTheme="majorEastAsia"/>
            <w:sz w:val="24"/>
            <w:szCs w:val="24"/>
          </w:rPr>
          <w:t>.</w:t>
        </w:r>
        <w:r>
          <w:rPr>
            <w:rStyle w:val="a8"/>
            <w:rFonts w:eastAsiaTheme="majorEastAsia"/>
            <w:sz w:val="24"/>
            <w:szCs w:val="24"/>
            <w:lang w:val="en-US"/>
          </w:rPr>
          <w:t>com</w:t>
        </w:r>
        <w:r>
          <w:rPr>
            <w:rStyle w:val="a8"/>
            <w:rFonts w:eastAsiaTheme="majorEastAsia"/>
            <w:sz w:val="24"/>
            <w:szCs w:val="24"/>
          </w:rPr>
          <w:t>/</w:t>
        </w:r>
      </w:hyperlink>
      <w:r>
        <w:t xml:space="preserve"> .</w:t>
      </w:r>
    </w:p>
    <w:p w:rsidR="009C5F3F" w:rsidRDefault="009C5F3F" w:rsidP="009C5F3F">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elibrary</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r>
          <w:rPr>
            <w:rStyle w:val="a8"/>
            <w:rFonts w:eastAsiaTheme="majorEastAsia"/>
            <w:sz w:val="24"/>
            <w:szCs w:val="24"/>
            <w:lang w:val="en-US"/>
          </w:rPr>
          <w:t>project</w:t>
        </w:r>
        <w:r>
          <w:rPr>
            <w:rStyle w:val="a8"/>
            <w:rFonts w:eastAsiaTheme="majorEastAsia"/>
            <w:sz w:val="24"/>
            <w:szCs w:val="24"/>
          </w:rPr>
          <w:t>_</w:t>
        </w:r>
        <w:r>
          <w:rPr>
            <w:rStyle w:val="a8"/>
            <w:rFonts w:eastAsiaTheme="majorEastAsia"/>
            <w:sz w:val="24"/>
            <w:szCs w:val="24"/>
            <w:lang w:val="en-US"/>
          </w:rPr>
          <w:t>risc</w:t>
        </w:r>
        <w:r>
          <w:rPr>
            <w:rStyle w:val="a8"/>
            <w:rFonts w:eastAsiaTheme="majorEastAsia"/>
            <w:sz w:val="24"/>
            <w:szCs w:val="24"/>
          </w:rPr>
          <w:t>.</w:t>
        </w:r>
        <w:r>
          <w:rPr>
            <w:rStyle w:val="a8"/>
            <w:rFonts w:eastAsiaTheme="majorEastAsia"/>
            <w:sz w:val="24"/>
            <w:szCs w:val="24"/>
            <w:lang w:val="en-US"/>
          </w:rPr>
          <w:t>asp</w:t>
        </w:r>
      </w:hyperlink>
      <w:r>
        <w:t>.</w:t>
      </w:r>
    </w:p>
    <w:p w:rsidR="009C5F3F" w:rsidRDefault="009C5F3F" w:rsidP="009C5F3F">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 Scholar</w:t>
      </w:r>
      <w:r>
        <w:t xml:space="preserve">). – </w:t>
      </w:r>
      <w:r>
        <w:rPr>
          <w:lang w:val="en-US"/>
        </w:rPr>
        <w:t>URL</w:t>
      </w:r>
      <w:r>
        <w:t xml:space="preserve">: </w:t>
      </w:r>
      <w:hyperlink r:id="rId18"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scholar</w:t>
        </w:r>
        <w:r>
          <w:rPr>
            <w:rStyle w:val="a8"/>
            <w:rFonts w:eastAsiaTheme="majorEastAsia"/>
            <w:sz w:val="24"/>
            <w:szCs w:val="24"/>
          </w:rPr>
          <w:t>.</w:t>
        </w:r>
        <w:r>
          <w:rPr>
            <w:rStyle w:val="a8"/>
            <w:rFonts w:eastAsiaTheme="majorEastAsia"/>
            <w:sz w:val="24"/>
            <w:szCs w:val="24"/>
            <w:lang w:val="en-US"/>
          </w:rPr>
          <w:t>google</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hyperlink>
      <w:r>
        <w:t xml:space="preserve"> </w:t>
      </w:r>
    </w:p>
    <w:p w:rsidR="009C5F3F" w:rsidRDefault="009C5F3F" w:rsidP="009C5F3F">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8"/>
            <w:rFonts w:eastAsiaTheme="majorEastAsia"/>
            <w:sz w:val="24"/>
            <w:szCs w:val="24"/>
          </w:rPr>
          <w:t>http://www.mining-enc.ru/</w:t>
        </w:r>
      </w:hyperlink>
    </w:p>
    <w:p w:rsidR="009C5F3F" w:rsidRDefault="009C5F3F" w:rsidP="009C5F3F">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8"/>
            <w:rFonts w:eastAsiaTheme="majorEastAsia"/>
            <w:sz w:val="24"/>
            <w:szCs w:val="24"/>
          </w:rPr>
          <w:t>http://www.miningexpo.ru/</w:t>
        </w:r>
      </w:hyperlink>
      <w:r>
        <w:rPr>
          <w:color w:val="C00000"/>
        </w:rPr>
        <w:t xml:space="preserve"> </w:t>
      </w:r>
    </w:p>
    <w:p w:rsidR="009C5F3F" w:rsidRDefault="009C5F3F" w:rsidP="009C5F3F">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8"/>
            <w:rFonts w:eastAsiaTheme="majorEastAsia"/>
            <w:sz w:val="24"/>
            <w:szCs w:val="24"/>
          </w:rPr>
          <w:t>http://www.giab-online.ru/</w:t>
        </w:r>
      </w:hyperlink>
      <w:r>
        <w:rPr>
          <w:color w:val="C00000"/>
        </w:rPr>
        <w:t xml:space="preserve"> </w:t>
      </w:r>
    </w:p>
    <w:p w:rsidR="009C5F3F" w:rsidRDefault="009C5F3F" w:rsidP="009C5F3F">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8"/>
            <w:rFonts w:eastAsiaTheme="majorEastAsia"/>
            <w:sz w:val="24"/>
            <w:szCs w:val="24"/>
          </w:rPr>
          <w:t>http://www.geoinform.ru/</w:t>
        </w:r>
      </w:hyperlink>
      <w:r>
        <w:rPr>
          <w:color w:val="C00000"/>
        </w:rPr>
        <w:t xml:space="preserve"> </w:t>
      </w:r>
    </w:p>
    <w:p w:rsidR="009C5F3F" w:rsidRDefault="009C5F3F" w:rsidP="009C5F3F">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8"/>
            <w:rFonts w:eastAsiaTheme="majorEastAsia"/>
            <w:sz w:val="24"/>
            <w:szCs w:val="24"/>
          </w:rPr>
          <w:t>http://mining-media.ru/ru/</w:t>
        </w:r>
      </w:hyperlink>
    </w:p>
    <w:p w:rsidR="009C5F3F" w:rsidRDefault="009C5F3F" w:rsidP="009C5F3F">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8"/>
            <w:rFonts w:eastAsiaTheme="majorEastAsia"/>
            <w:bCs/>
            <w:sz w:val="24"/>
            <w:szCs w:val="24"/>
          </w:rPr>
          <w:t>https://mwork.su/</w:t>
        </w:r>
      </w:hyperlink>
      <w:r>
        <w:rPr>
          <w:bCs/>
          <w:color w:val="C00000"/>
        </w:rPr>
        <w:t xml:space="preserve"> </w:t>
      </w:r>
    </w:p>
    <w:p w:rsidR="009C5F3F" w:rsidRDefault="009C5F3F" w:rsidP="009C5F3F">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8"/>
            <w:rFonts w:eastAsiaTheme="majorEastAsia"/>
            <w:sz w:val="24"/>
            <w:szCs w:val="24"/>
          </w:rPr>
          <w:t>http://www.gosnadzor.ru/about_gosnadzor/history/</w:t>
        </w:r>
      </w:hyperlink>
    </w:p>
    <w:p w:rsidR="009C5F3F" w:rsidRDefault="009C5F3F" w:rsidP="009C5F3F">
      <w:pPr>
        <w:pStyle w:val="Style8"/>
        <w:widowControl/>
        <w:numPr>
          <w:ilvl w:val="0"/>
          <w:numId w:val="13"/>
        </w:numPr>
        <w:tabs>
          <w:tab w:val="left" w:pos="851"/>
        </w:tabs>
        <w:autoSpaceDN w:val="0"/>
        <w:adjustRightInd w:val="0"/>
        <w:ind w:left="0" w:firstLine="426"/>
        <w:jc w:val="both"/>
        <w:rPr>
          <w:rStyle w:val="FontStyle21"/>
          <w:b/>
          <w:i/>
          <w:sz w:val="24"/>
          <w:szCs w:val="24"/>
        </w:rPr>
      </w:pPr>
      <w:r>
        <w:rPr>
          <w:bCs/>
          <w:lang w:val="en-US"/>
        </w:rPr>
        <w:t>Geomix</w:t>
      </w:r>
      <w:r>
        <w:rPr>
          <w:bCs/>
        </w:rPr>
        <w:t xml:space="preserve">: Программное  обеспечение и инжиниринговые услуги для горной отрасли. Горное дело. </w:t>
      </w:r>
      <w:hyperlink r:id="rId26" w:history="1">
        <w:r>
          <w:rPr>
            <w:rStyle w:val="a8"/>
            <w:rFonts w:eastAsiaTheme="majorEastAsia"/>
            <w:bCs/>
            <w:sz w:val="24"/>
            <w:szCs w:val="24"/>
            <w:lang w:val="en-US"/>
          </w:rPr>
          <w:t>https</w:t>
        </w:r>
        <w:r>
          <w:rPr>
            <w:rStyle w:val="a8"/>
            <w:rFonts w:eastAsiaTheme="majorEastAsia"/>
            <w:bCs/>
            <w:sz w:val="24"/>
            <w:szCs w:val="24"/>
          </w:rPr>
          <w:t>://</w:t>
        </w:r>
        <w:r>
          <w:rPr>
            <w:rStyle w:val="a8"/>
            <w:rFonts w:eastAsiaTheme="majorEastAsia"/>
            <w:bCs/>
            <w:sz w:val="24"/>
            <w:szCs w:val="24"/>
            <w:lang w:val="en-US"/>
          </w:rPr>
          <w:t>geomix</w:t>
        </w:r>
        <w:r>
          <w:rPr>
            <w:rStyle w:val="a8"/>
            <w:rFonts w:eastAsiaTheme="majorEastAsia"/>
            <w:bCs/>
            <w:sz w:val="24"/>
            <w:szCs w:val="24"/>
          </w:rPr>
          <w:t>.</w:t>
        </w:r>
        <w:r>
          <w:rPr>
            <w:rStyle w:val="a8"/>
            <w:rFonts w:eastAsiaTheme="majorEastAsia"/>
            <w:bCs/>
            <w:sz w:val="24"/>
            <w:szCs w:val="24"/>
            <w:lang w:val="en-US"/>
          </w:rPr>
          <w:t>ru</w:t>
        </w:r>
        <w:r>
          <w:rPr>
            <w:rStyle w:val="a8"/>
            <w:rFonts w:eastAsiaTheme="majorEastAsia"/>
            <w:bCs/>
            <w:sz w:val="24"/>
            <w:szCs w:val="24"/>
          </w:rPr>
          <w:t>/</w:t>
        </w:r>
        <w:r>
          <w:rPr>
            <w:rStyle w:val="a8"/>
            <w:rFonts w:eastAsiaTheme="majorEastAsia"/>
            <w:bCs/>
            <w:sz w:val="24"/>
            <w:szCs w:val="24"/>
            <w:lang w:val="en-US"/>
          </w:rPr>
          <w:t>blog</w:t>
        </w:r>
        <w:r>
          <w:rPr>
            <w:rStyle w:val="a8"/>
            <w:rFonts w:eastAsiaTheme="majorEastAsia"/>
            <w:bCs/>
            <w:sz w:val="24"/>
            <w:szCs w:val="24"/>
          </w:rPr>
          <w:t>/</w:t>
        </w:r>
        <w:r>
          <w:rPr>
            <w:rStyle w:val="a8"/>
            <w:rFonts w:eastAsiaTheme="majorEastAsia"/>
            <w:bCs/>
            <w:sz w:val="24"/>
            <w:szCs w:val="24"/>
            <w:lang w:val="en-US"/>
          </w:rPr>
          <w:t>gornoe</w:t>
        </w:r>
        <w:r>
          <w:rPr>
            <w:rStyle w:val="a8"/>
            <w:rFonts w:eastAsiaTheme="majorEastAsia"/>
            <w:bCs/>
            <w:sz w:val="24"/>
            <w:szCs w:val="24"/>
          </w:rPr>
          <w:t>-</w:t>
        </w:r>
        <w:r>
          <w:rPr>
            <w:rStyle w:val="a8"/>
            <w:rFonts w:eastAsiaTheme="majorEastAsia"/>
            <w:bCs/>
            <w:sz w:val="24"/>
            <w:szCs w:val="24"/>
            <w:lang w:val="en-US"/>
          </w:rPr>
          <w:t>delo</w:t>
        </w:r>
        <w:r>
          <w:rPr>
            <w:rStyle w:val="a8"/>
            <w:rFonts w:eastAsiaTheme="majorEastAsia"/>
            <w:bCs/>
            <w:sz w:val="24"/>
            <w:szCs w:val="24"/>
          </w:rPr>
          <w:t>/</w:t>
        </w:r>
      </w:hyperlink>
      <w:r>
        <w:rPr>
          <w:bCs/>
        </w:rPr>
        <w:t xml:space="preserve"> </w:t>
      </w: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Style8"/>
        <w:widowControl/>
        <w:rPr>
          <w:rStyle w:val="FontStyle21"/>
          <w:b/>
          <w:i/>
          <w:sz w:val="24"/>
          <w:szCs w:val="24"/>
        </w:rPr>
      </w:pPr>
    </w:p>
    <w:p w:rsidR="009C5F3F" w:rsidRDefault="009C5F3F" w:rsidP="009C5F3F">
      <w:pPr>
        <w:pStyle w:val="1"/>
        <w:tabs>
          <w:tab w:val="num" w:pos="432"/>
        </w:tabs>
        <w:autoSpaceDE/>
        <w:adjustRightInd/>
        <w:spacing w:before="0"/>
        <w:ind w:firstLine="400"/>
        <w:jc w:val="both"/>
        <w:rPr>
          <w:rStyle w:val="FontStyle14"/>
          <w:b w:val="0"/>
          <w:sz w:val="24"/>
          <w:szCs w:val="24"/>
        </w:rPr>
      </w:pPr>
      <w:r>
        <w:rPr>
          <w:rStyle w:val="FontStyle14"/>
          <w:szCs w:val="24"/>
        </w:rPr>
        <w:t>9 Материально-техническое обеспечение дисциплины (модуля)</w:t>
      </w:r>
    </w:p>
    <w:p w:rsidR="009C5F3F" w:rsidRDefault="009C5F3F" w:rsidP="009C5F3F">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9C5F3F" w:rsidTr="009C5F3F">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sz w:val="24"/>
                <w:szCs w:val="24"/>
                <w:lang w:eastAsia="en-US"/>
              </w:rPr>
            </w:pPr>
            <w:r>
              <w:rPr>
                <w:sz w:val="24"/>
                <w:szCs w:val="24"/>
                <w:lang w:eastAsia="en-US"/>
              </w:rPr>
              <w:t>Оснащение аудитории</w:t>
            </w:r>
          </w:p>
        </w:tc>
      </w:tr>
      <w:tr w:rsidR="009C5F3F" w:rsidTr="009C5F3F">
        <w:tc>
          <w:tcPr>
            <w:tcW w:w="1928"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9C5F3F" w:rsidTr="009C5F3F">
        <w:tc>
          <w:tcPr>
            <w:tcW w:w="1928"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 Office</w:t>
            </w:r>
            <w:r>
              <w:rPr>
                <w:sz w:val="24"/>
                <w:szCs w:val="24"/>
                <w:lang w:eastAsia="en-US"/>
              </w:rPr>
              <w:t>, выходом в Интернет и с доступом в электронную информационно-образовательную среду университета</w:t>
            </w:r>
          </w:p>
        </w:tc>
      </w:tr>
      <w:tr w:rsidR="009C5F3F" w:rsidTr="009C5F3F">
        <w:tc>
          <w:tcPr>
            <w:tcW w:w="1928"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 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9C5F3F" w:rsidTr="009C5F3F">
        <w:tc>
          <w:tcPr>
            <w:tcW w:w="1928"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9C5F3F" w:rsidRDefault="009C5F3F" w:rsidP="009C5F3F">
      <w:pPr>
        <w:rPr>
          <w:rStyle w:val="FontStyle15"/>
          <w:b w:val="0"/>
          <w:i/>
          <w:sz w:val="24"/>
          <w:szCs w:val="24"/>
        </w:rPr>
      </w:pPr>
    </w:p>
    <w:p w:rsidR="009C5F3F" w:rsidRDefault="009C5F3F" w:rsidP="009C5F3F">
      <w:pPr>
        <w:widowControl/>
        <w:autoSpaceDE/>
      </w:pPr>
      <w:r>
        <w:rPr>
          <w:sz w:val="24"/>
          <w:szCs w:val="24"/>
        </w:rPr>
        <w:br w:type="page"/>
      </w:r>
    </w:p>
    <w:p w:rsidR="009C5F3F" w:rsidRDefault="009C5F3F" w:rsidP="009C5F3F">
      <w:pPr>
        <w:pStyle w:val="ad"/>
        <w:spacing w:before="0" w:beforeAutospacing="0" w:after="0" w:afterAutospacing="0"/>
        <w:rPr>
          <w:b/>
        </w:rPr>
      </w:pPr>
      <w:r>
        <w:rPr>
          <w:b/>
        </w:rPr>
        <w:lastRenderedPageBreak/>
        <w:t xml:space="preserve">Приложение 1 </w:t>
      </w:r>
    </w:p>
    <w:p w:rsidR="009C5F3F" w:rsidRDefault="009C5F3F" w:rsidP="009C5F3F">
      <w:pPr>
        <w:pStyle w:val="ad"/>
        <w:spacing w:before="0" w:beforeAutospacing="0" w:after="0" w:afterAutospacing="0"/>
        <w:rPr>
          <w:b/>
        </w:rPr>
      </w:pPr>
      <w:r>
        <w:rPr>
          <w:b/>
        </w:rPr>
        <w:t xml:space="preserve">Методические рекомендации по выполнению и защите практических работ </w:t>
      </w:r>
    </w:p>
    <w:p w:rsidR="009C5F3F" w:rsidRDefault="009C5F3F" w:rsidP="009C5F3F">
      <w:pPr>
        <w:pStyle w:val="ad"/>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расчета,  а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9C5F3F" w:rsidRDefault="009C5F3F" w:rsidP="009C5F3F">
      <w:pPr>
        <w:pStyle w:val="ad"/>
        <w:spacing w:before="0" w:beforeAutospacing="0" w:after="0" w:afterAutospacing="0"/>
        <w:ind w:firstLine="567"/>
        <w:jc w:val="both"/>
      </w:pPr>
      <w:r>
        <w:t>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Arial или Times New Roman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9C5F3F" w:rsidRDefault="009C5F3F" w:rsidP="009C5F3F">
      <w:pPr>
        <w:pStyle w:val="ad"/>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9C5F3F" w:rsidRDefault="009C5F3F" w:rsidP="009C5F3F">
      <w:pPr>
        <w:pStyle w:val="a9"/>
        <w:ind w:firstLine="567"/>
        <w:jc w:val="both"/>
        <w:rPr>
          <w:rFonts w:ascii="Times New Roman" w:hAnsi="Times New Roman" w:cs="Times New Roman"/>
          <w:sz w:val="24"/>
          <w:szCs w:val="24"/>
        </w:rPr>
      </w:pPr>
    </w:p>
    <w:p w:rsidR="009C5F3F" w:rsidRDefault="009C5F3F" w:rsidP="009C5F3F">
      <w:pPr>
        <w:pStyle w:val="a9"/>
        <w:ind w:firstLine="567"/>
        <w:jc w:val="both"/>
        <w:rPr>
          <w:rFonts w:ascii="Times New Roman" w:hAnsi="Times New Roman" w:cs="Times New Roman"/>
          <w:sz w:val="24"/>
          <w:szCs w:val="24"/>
        </w:rPr>
      </w:pPr>
    </w:p>
    <w:p w:rsidR="009C5F3F" w:rsidRDefault="009C5F3F" w:rsidP="009C5F3F">
      <w:pPr>
        <w:widowControl/>
        <w:autoSpaceDE/>
        <w:adjustRightInd/>
        <w:spacing w:after="200" w:line="276" w:lineRule="auto"/>
        <w:ind w:firstLine="0"/>
        <w:rPr>
          <w:sz w:val="24"/>
          <w:szCs w:val="24"/>
        </w:rPr>
      </w:pPr>
      <w:r>
        <w:rPr>
          <w:sz w:val="24"/>
          <w:szCs w:val="24"/>
        </w:rPr>
        <w:br w:type="page"/>
      </w:r>
    </w:p>
    <w:p w:rsidR="009C5F3F" w:rsidRDefault="009C5F3F" w:rsidP="009C5F3F">
      <w:pPr>
        <w:widowControl/>
        <w:autoSpaceDE/>
        <w:autoSpaceDN/>
        <w:adjustRightInd/>
        <w:ind w:firstLine="0"/>
        <w:rPr>
          <w:sz w:val="24"/>
          <w:szCs w:val="24"/>
        </w:rPr>
        <w:sectPr w:rsidR="009C5F3F">
          <w:pgSz w:w="11907" w:h="16840"/>
          <w:pgMar w:top="709" w:right="1134" w:bottom="1134" w:left="1418" w:header="0" w:footer="720" w:gutter="0"/>
          <w:cols w:space="720"/>
        </w:sectPr>
      </w:pPr>
    </w:p>
    <w:p w:rsidR="009C5F3F" w:rsidRDefault="009C5F3F" w:rsidP="009C5F3F">
      <w:pPr>
        <w:jc w:val="center"/>
      </w:pPr>
      <w:r>
        <w:lastRenderedPageBreak/>
        <w:t>Министерство науки и высшего образования Российской Федерации</w:t>
      </w:r>
    </w:p>
    <w:p w:rsidR="009C5F3F" w:rsidRDefault="009C5F3F" w:rsidP="009C5F3F">
      <w:pPr>
        <w:jc w:val="center"/>
      </w:pPr>
      <w:r>
        <w:t xml:space="preserve">Федеральное государственное бюджетное образовательное учреждение </w:t>
      </w:r>
    </w:p>
    <w:p w:rsidR="009C5F3F" w:rsidRDefault="009C5F3F" w:rsidP="009C5F3F">
      <w:pPr>
        <w:jc w:val="center"/>
        <w:rPr>
          <w:caps/>
        </w:rPr>
      </w:pPr>
      <w:r>
        <w:t>высшего образования</w:t>
      </w:r>
    </w:p>
    <w:p w:rsidR="009C5F3F" w:rsidRDefault="009C5F3F" w:rsidP="009C5F3F">
      <w:pPr>
        <w:jc w:val="center"/>
      </w:pPr>
      <w:r>
        <w:t>«Магнитогорский государственный технический университет</w:t>
      </w:r>
    </w:p>
    <w:p w:rsidR="009C5F3F" w:rsidRDefault="009C5F3F" w:rsidP="009C5F3F">
      <w:pPr>
        <w:jc w:val="center"/>
        <w:rPr>
          <w:caps/>
        </w:rPr>
      </w:pPr>
      <w:r>
        <w:t xml:space="preserve"> им. Г.И. Носова»</w:t>
      </w:r>
    </w:p>
    <w:p w:rsidR="009C5F3F" w:rsidRDefault="009C5F3F" w:rsidP="009C5F3F">
      <w:pPr>
        <w:rPr>
          <w:caps/>
        </w:rPr>
      </w:pPr>
    </w:p>
    <w:p w:rsidR="009C5F3F" w:rsidRDefault="009C5F3F" w:rsidP="009C5F3F">
      <w:pPr>
        <w:jc w:val="center"/>
        <w:rPr>
          <w:caps/>
        </w:rPr>
      </w:pPr>
      <w:r>
        <w:t>Кафедра геологии, маркшейдерского дела и обогащения полезных ископаемых</w:t>
      </w:r>
    </w:p>
    <w:p w:rsidR="009C5F3F" w:rsidRDefault="009C5F3F" w:rsidP="009C5F3F">
      <w:pPr>
        <w:rPr>
          <w:caps/>
        </w:rPr>
      </w:pPr>
    </w:p>
    <w:p w:rsidR="009C5F3F" w:rsidRDefault="009C5F3F" w:rsidP="009C5F3F"/>
    <w:p w:rsidR="009C5F3F" w:rsidRDefault="009C5F3F" w:rsidP="009C5F3F">
      <w:pPr>
        <w:jc w:val="both"/>
      </w:pPr>
    </w:p>
    <w:p w:rsidR="009C5F3F" w:rsidRDefault="009C5F3F" w:rsidP="009C5F3F">
      <w:pPr>
        <w:jc w:val="both"/>
      </w:pPr>
    </w:p>
    <w:p w:rsidR="009C5F3F" w:rsidRDefault="009C5F3F" w:rsidP="009C5F3F">
      <w:pPr>
        <w:jc w:val="both"/>
      </w:pPr>
    </w:p>
    <w:p w:rsidR="009C5F3F" w:rsidRDefault="009C5F3F" w:rsidP="009C5F3F">
      <w:pPr>
        <w:jc w:val="both"/>
      </w:pPr>
    </w:p>
    <w:p w:rsidR="009C5F3F" w:rsidRDefault="009C5F3F" w:rsidP="009C5F3F">
      <w:pPr>
        <w:jc w:val="both"/>
      </w:pPr>
    </w:p>
    <w:p w:rsidR="009C5F3F" w:rsidRDefault="009C5F3F" w:rsidP="009C5F3F">
      <w:pPr>
        <w:jc w:val="both"/>
      </w:pPr>
    </w:p>
    <w:p w:rsidR="009C5F3F" w:rsidRDefault="009C5F3F" w:rsidP="009C5F3F">
      <w:pPr>
        <w:jc w:val="both"/>
      </w:pPr>
    </w:p>
    <w:p w:rsidR="009C5F3F" w:rsidRDefault="009C5F3F" w:rsidP="009C5F3F">
      <w:pPr>
        <w:jc w:val="both"/>
      </w:pPr>
    </w:p>
    <w:p w:rsidR="009C5F3F" w:rsidRDefault="009C5F3F" w:rsidP="009C5F3F">
      <w:pPr>
        <w:jc w:val="center"/>
        <w:rPr>
          <w:b/>
        </w:rPr>
      </w:pPr>
      <w:r>
        <w:rPr>
          <w:b/>
        </w:rPr>
        <w:t>МЕТОДИЧЕСКИЕ УКАЗАНИЯ</w:t>
      </w:r>
    </w:p>
    <w:p w:rsidR="009C5F3F" w:rsidRDefault="009C5F3F" w:rsidP="009C5F3F">
      <w:pPr>
        <w:jc w:val="center"/>
        <w:rPr>
          <w:i/>
        </w:rPr>
      </w:pPr>
      <w:r>
        <w:rPr>
          <w:i/>
        </w:rPr>
        <w:t xml:space="preserve">к практическим занятиям </w:t>
      </w:r>
    </w:p>
    <w:p w:rsidR="009C5F3F" w:rsidRDefault="009C5F3F" w:rsidP="009C5F3F">
      <w:pPr>
        <w:jc w:val="center"/>
        <w:rPr>
          <w:i/>
        </w:rPr>
      </w:pPr>
      <w:r>
        <w:rPr>
          <w:i/>
        </w:rPr>
        <w:t xml:space="preserve">по дисциплине «Аэрология горных предприятий» </w:t>
      </w:r>
    </w:p>
    <w:p w:rsidR="009C5F3F" w:rsidRDefault="009C5F3F" w:rsidP="009C5F3F">
      <w:pPr>
        <w:jc w:val="center"/>
        <w:rPr>
          <w:i/>
        </w:rPr>
      </w:pPr>
      <w:r>
        <w:rPr>
          <w:i/>
        </w:rPr>
        <w:t>для студентов специальности 21.05.04 «Горное дело» специализации</w:t>
      </w:r>
    </w:p>
    <w:p w:rsidR="009C5F3F" w:rsidRDefault="009C5F3F" w:rsidP="009C5F3F">
      <w:pPr>
        <w:jc w:val="center"/>
        <w:rPr>
          <w:i/>
        </w:rPr>
      </w:pPr>
      <w:r>
        <w:rPr>
          <w:i/>
        </w:rPr>
        <w:t>«Маркшейдерское дело» всех форм обучения</w:t>
      </w:r>
    </w:p>
    <w:p w:rsidR="009C5F3F" w:rsidRDefault="009C5F3F" w:rsidP="009C5F3F">
      <w:pPr>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jc w:val="center"/>
      </w:pPr>
      <w:r>
        <w:t>Магнитогорск</w:t>
      </w:r>
    </w:p>
    <w:p w:rsidR="009C5F3F" w:rsidRDefault="009C5F3F" w:rsidP="009C5F3F">
      <w:pPr>
        <w:jc w:val="center"/>
      </w:pPr>
      <w:r>
        <w:lastRenderedPageBreak/>
        <w:t>2020</w:t>
      </w:r>
    </w:p>
    <w:p w:rsidR="009C5F3F" w:rsidRDefault="009C5F3F" w:rsidP="009C5F3F">
      <w:pPr>
        <w:widowControl/>
        <w:autoSpaceDE/>
        <w:autoSpaceDN/>
        <w:adjustRightInd/>
        <w:ind w:firstLine="0"/>
        <w:sectPr w:rsidR="009C5F3F">
          <w:pgSz w:w="8392" w:h="11907"/>
          <w:pgMar w:top="851" w:right="1021" w:bottom="1134" w:left="1021" w:header="709" w:footer="1134" w:gutter="0"/>
          <w:cols w:space="720"/>
        </w:sectPr>
      </w:pPr>
    </w:p>
    <w:p w:rsidR="009C5F3F" w:rsidRDefault="009C5F3F" w:rsidP="009C5F3F">
      <w:pPr>
        <w:ind w:firstLine="567"/>
        <w:jc w:val="both"/>
      </w:pPr>
      <w:r>
        <w:lastRenderedPageBreak/>
        <w:t xml:space="preserve">Составители: </w:t>
      </w:r>
      <w:r>
        <w:tab/>
        <w:t>Д.В. Доможиров,</w:t>
      </w:r>
    </w:p>
    <w:p w:rsidR="009C5F3F" w:rsidRDefault="009C5F3F" w:rsidP="009C5F3F">
      <w:pPr>
        <w:ind w:left="1416" w:firstLine="708"/>
        <w:jc w:val="both"/>
      </w:pPr>
      <w:r>
        <w:t>Е.А. Романько</w:t>
      </w:r>
    </w:p>
    <w:p w:rsidR="009C5F3F" w:rsidRDefault="009C5F3F" w:rsidP="009C5F3F">
      <w:pPr>
        <w:ind w:left="1416" w:firstLine="708"/>
        <w:jc w:val="both"/>
      </w:pPr>
      <w:r>
        <w:t>К.С. Наумова</w:t>
      </w: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r>
        <w:t>Рецензент:  А.М. Мажитов</w:t>
      </w: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ind w:firstLine="567"/>
        <w:jc w:val="both"/>
      </w:pPr>
    </w:p>
    <w:p w:rsidR="009C5F3F" w:rsidRDefault="009C5F3F" w:rsidP="009C5F3F">
      <w:pPr>
        <w:jc w:val="both"/>
      </w:pPr>
    </w:p>
    <w:p w:rsidR="009C5F3F" w:rsidRDefault="009C5F3F" w:rsidP="009C5F3F">
      <w:pPr>
        <w:ind w:firstLine="567"/>
        <w:jc w:val="right"/>
      </w:pPr>
      <w:r>
        <w:sym w:font="Symbol" w:char="F0E3"/>
      </w:r>
      <w:r>
        <w:t xml:space="preserve">    Доможиров Д.В., </w:t>
      </w:r>
    </w:p>
    <w:p w:rsidR="009C5F3F" w:rsidRDefault="009C5F3F" w:rsidP="009C5F3F">
      <w:pPr>
        <w:ind w:firstLine="567"/>
        <w:jc w:val="right"/>
      </w:pPr>
      <w:r>
        <w:t xml:space="preserve">Романько Е.А., </w:t>
      </w:r>
    </w:p>
    <w:p w:rsidR="009C5F3F" w:rsidRDefault="009C5F3F" w:rsidP="009C5F3F">
      <w:pPr>
        <w:ind w:firstLine="567"/>
        <w:jc w:val="right"/>
      </w:pPr>
      <w:r>
        <w:t>Наумова К.С.</w:t>
      </w:r>
    </w:p>
    <w:p w:rsidR="009C5F3F" w:rsidRDefault="009C5F3F" w:rsidP="009C5F3F">
      <w:pPr>
        <w:ind w:firstLine="567"/>
        <w:jc w:val="right"/>
      </w:pPr>
      <w:r>
        <w:t>Магнитогорский государственный</w:t>
      </w:r>
    </w:p>
    <w:p w:rsidR="009C5F3F" w:rsidRDefault="009C5F3F" w:rsidP="009C5F3F">
      <w:pPr>
        <w:ind w:firstLine="567"/>
        <w:jc w:val="right"/>
      </w:pPr>
      <w:r>
        <w:t>технический университет</w:t>
      </w:r>
    </w:p>
    <w:p w:rsidR="009C5F3F" w:rsidRDefault="009C5F3F" w:rsidP="009C5F3F">
      <w:pPr>
        <w:ind w:firstLine="567"/>
        <w:jc w:val="right"/>
      </w:pPr>
      <w:r>
        <w:lastRenderedPageBreak/>
        <w:t>им. Г.И. Носова, 2020</w:t>
      </w:r>
    </w:p>
    <w:p w:rsidR="009C5F3F" w:rsidRDefault="009C5F3F" w:rsidP="009C5F3F">
      <w:pPr>
        <w:widowControl/>
        <w:autoSpaceDE/>
        <w:autoSpaceDN/>
        <w:adjustRightInd/>
        <w:ind w:firstLine="0"/>
        <w:sectPr w:rsidR="009C5F3F">
          <w:pgSz w:w="8392" w:h="11907"/>
          <w:pgMar w:top="851" w:right="1021" w:bottom="1134" w:left="1021" w:header="709" w:footer="1134" w:gutter="0"/>
          <w:cols w:space="720"/>
        </w:sectPr>
      </w:pPr>
    </w:p>
    <w:p w:rsidR="009C5F3F" w:rsidRDefault="009C5F3F" w:rsidP="009C5F3F">
      <w:pPr>
        <w:pStyle w:val="af9"/>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9C5F3F" w:rsidRDefault="009C5F3F" w:rsidP="009C5F3F">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8"/>
            <w:rFonts w:eastAsiaTheme="majorEastAsia"/>
            <w:noProof/>
          </w:rPr>
          <w:t>ПРЕДИСЛОВИЕ</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_Toc30964578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28" w:anchor="_Toc30964579" w:history="1">
        <w:r>
          <w:rPr>
            <w:rStyle w:val="a8"/>
            <w:rFonts w:eastAsiaTheme="majorEastAsia"/>
            <w:noProof/>
          </w:rPr>
          <w:t>ПРАКТИЧЕСКАЯ РАБОТА №1</w:t>
        </w:r>
        <w:r>
          <w:rPr>
            <w:rStyle w:val="a8"/>
            <w:rFonts w:eastAsiaTheme="majorEastAsia"/>
            <w:noProof/>
            <w:webHidden/>
          </w:rPr>
          <w:t>.</w:t>
        </w:r>
      </w:hyperlink>
      <w:r>
        <w:rPr>
          <w:noProof/>
        </w:rPr>
        <w:t xml:space="preserve"> </w:t>
      </w:r>
      <w:hyperlink r:id="rId29" w:anchor="_Toc30964580" w:history="1">
        <w:r>
          <w:rPr>
            <w:rStyle w:val="a8"/>
            <w:rFonts w:eastAsiaTheme="majorEastAsia"/>
            <w:noProof/>
          </w:rPr>
          <w:t>Расчет расхода воздуха методом «по шахте в целом»</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_Toc30964580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2</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30" w:anchor="_Toc30964581" w:history="1">
        <w:r>
          <w:rPr>
            <w:rStyle w:val="a8"/>
            <w:rFonts w:eastAsiaTheme="majorEastAsia"/>
            <w:noProof/>
          </w:rPr>
          <w:t>ПРАКТИЧЕСКАЯ РАБОТА №2.</w:t>
        </w:r>
      </w:hyperlink>
      <w:r>
        <w:rPr>
          <w:noProof/>
        </w:rPr>
        <w:t xml:space="preserve">  </w:t>
      </w:r>
      <w:hyperlink r:id="rId31" w:anchor="_Toc30964582" w:history="1">
        <w:r>
          <w:rPr>
            <w:rStyle w:val="a8"/>
            <w:rFonts w:eastAsiaTheme="majorEastAsia"/>
            <w:noProof/>
          </w:rPr>
          <w:t>Расход воздуха при проветривании тупиковых выработок и выбор вентилятора местного проветривания</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_Toc30964582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7</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32" w:anchor="_Toc30964583" w:history="1">
        <w:r>
          <w:rPr>
            <w:rStyle w:val="a8"/>
            <w:rFonts w:eastAsiaTheme="majorEastAsia"/>
            <w:noProof/>
          </w:rPr>
          <w:t>ПРАКТИЧЕСКАЯ РАБОТА №3</w:t>
        </w:r>
        <w:r>
          <w:rPr>
            <w:rStyle w:val="a8"/>
            <w:rFonts w:eastAsiaTheme="majorEastAsia"/>
            <w:noProof/>
            <w:webHidden/>
          </w:rPr>
          <w:fldChar w:fldCharType="begin"/>
        </w:r>
        <w:r>
          <w:rPr>
            <w:rStyle w:val="a8"/>
            <w:rFonts w:eastAsiaTheme="majorEastAsia"/>
            <w:noProof/>
            <w:webHidden/>
          </w:rPr>
          <w:instrText xml:space="preserve"> PAGEREF _Toc30964583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19</w:t>
        </w:r>
        <w:r>
          <w:rPr>
            <w:rStyle w:val="a8"/>
            <w:rFonts w:eastAsiaTheme="majorEastAsia"/>
            <w:noProof/>
            <w:webHidden/>
          </w:rPr>
          <w:fldChar w:fldCharType="end"/>
        </w:r>
      </w:hyperlink>
      <w:r>
        <w:rPr>
          <w:rStyle w:val="a8"/>
          <w:rFonts w:eastAsiaTheme="majorEastAsia"/>
          <w:noProof/>
        </w:rPr>
        <w:t xml:space="preserve"> </w:t>
      </w:r>
      <w:hyperlink r:id="rId33" w:anchor="_Toc30964584" w:history="1">
        <w:r>
          <w:rPr>
            <w:rStyle w:val="a8"/>
            <w:rFonts w:eastAsiaTheme="majorEastAsia"/>
            <w:noProof/>
          </w:rPr>
          <w:t>Расход воздуха для проветривания очистного блока</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_Toc30964584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19</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34" w:anchor="_Toc30964585" w:history="1">
        <w:r>
          <w:rPr>
            <w:rStyle w:val="a8"/>
            <w:rFonts w:eastAsiaTheme="majorEastAsia"/>
            <w:noProof/>
          </w:rPr>
          <w:t>ПРАКТИЧЕСКАЯ РАБОТА №4</w:t>
        </w:r>
        <w:r>
          <w:rPr>
            <w:rStyle w:val="a8"/>
            <w:rFonts w:eastAsiaTheme="majorEastAsia"/>
            <w:noProof/>
            <w:webHidden/>
          </w:rPr>
          <w:t>.</w:t>
        </w:r>
      </w:hyperlink>
      <w:r>
        <w:rPr>
          <w:rStyle w:val="a8"/>
          <w:rFonts w:eastAsiaTheme="majorEastAsia"/>
          <w:noProof/>
        </w:rPr>
        <w:t xml:space="preserve"> </w:t>
      </w:r>
      <w:hyperlink r:id="rId35" w:anchor="_Toc30964586" w:history="1">
        <w:r>
          <w:rPr>
            <w:rStyle w:val="a8"/>
            <w:rFonts w:eastAsiaTheme="majorEastAsia"/>
            <w:noProof/>
          </w:rPr>
          <w:t>Расчет депрессии рудной шахты и выбор</w:t>
        </w:r>
      </w:hyperlink>
      <w:r>
        <w:rPr>
          <w:rStyle w:val="a8"/>
          <w:rFonts w:eastAsiaTheme="majorEastAsia"/>
          <w:noProof/>
        </w:rPr>
        <w:t xml:space="preserve"> </w:t>
      </w:r>
      <w:hyperlink r:id="rId36" w:anchor="_Toc30964587" w:history="1">
        <w:r>
          <w:rPr>
            <w:rStyle w:val="a8"/>
            <w:rFonts w:eastAsiaTheme="majorEastAsia"/>
            <w:noProof/>
          </w:rPr>
          <w:t>вентилятора главного проветривания</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_Toc30964587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26</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37" w:anchor="_Toc30964588" w:history="1">
        <w:r>
          <w:rPr>
            <w:rStyle w:val="a8"/>
            <w:rFonts w:eastAsiaTheme="majorEastAsia"/>
            <w:noProof/>
          </w:rPr>
          <w:t>ПРАКТИЧЕСКАЯ РАБОТА №5</w:t>
        </w:r>
        <w:r>
          <w:rPr>
            <w:rStyle w:val="a8"/>
            <w:rFonts w:eastAsiaTheme="majorEastAsia"/>
            <w:noProof/>
            <w:webHidden/>
          </w:rPr>
          <w:t>.</w:t>
        </w:r>
      </w:hyperlink>
      <w:r>
        <w:rPr>
          <w:rStyle w:val="a8"/>
          <w:rFonts w:eastAsiaTheme="majorEastAsia"/>
          <w:noProof/>
        </w:rPr>
        <w:t xml:space="preserve"> </w:t>
      </w:r>
      <w:hyperlink r:id="rId38" w:anchor="_Toc30964589" w:history="1">
        <w:r>
          <w:rPr>
            <w:rStyle w:val="a8"/>
            <w:rFonts w:eastAsiaTheme="majorEastAsia"/>
            <w:noProof/>
          </w:rPr>
          <w:t>Расчет диагонального соединения выработок</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_Toc30964589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35</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39" w:anchor="_Toc30964590" w:history="1">
        <w:r>
          <w:rPr>
            <w:rStyle w:val="a8"/>
            <w:rFonts w:eastAsiaTheme="majorEastAsia"/>
            <w:noProof/>
          </w:rPr>
          <w:t>ПРАКТИЧЕСКАЯ РАБОТА № 6</w:t>
        </w:r>
        <w:r>
          <w:rPr>
            <w:rStyle w:val="a8"/>
            <w:rFonts w:eastAsiaTheme="majorEastAsia"/>
            <w:noProof/>
            <w:webHidden/>
          </w:rPr>
          <w:t>.</w:t>
        </w:r>
      </w:hyperlink>
      <w:r>
        <w:rPr>
          <w:rStyle w:val="a8"/>
          <w:rFonts w:eastAsiaTheme="majorEastAsia"/>
          <w:noProof/>
        </w:rPr>
        <w:t xml:space="preserve"> </w:t>
      </w:r>
      <w:hyperlink r:id="rId40" w:anchor="_Toc30964591" w:history="1">
        <w:r>
          <w:rPr>
            <w:rStyle w:val="a8"/>
            <w:rFonts w:eastAsiaTheme="majorEastAsia"/>
            <w:noProof/>
          </w:rPr>
          <w:t>Ветровые схемы проветривания карьеров</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_Toc30964591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43</w:t>
        </w:r>
        <w:r>
          <w:rPr>
            <w:rStyle w:val="a8"/>
            <w:rFonts w:eastAsiaTheme="majorEastAsia"/>
            <w:noProof/>
            <w:webHidden/>
          </w:rPr>
          <w:fldChar w:fldCharType="end"/>
        </w:r>
      </w:hyperlink>
    </w:p>
    <w:p w:rsidR="009C5F3F" w:rsidRDefault="009C5F3F" w:rsidP="009C5F3F">
      <w:pPr>
        <w:pStyle w:val="12"/>
        <w:tabs>
          <w:tab w:val="right" w:leader="dot" w:pos="6340"/>
        </w:tabs>
        <w:rPr>
          <w:noProof/>
        </w:rPr>
      </w:pPr>
      <w:hyperlink r:id="rId41" w:anchor="_Toc30964592" w:history="1">
        <w:r>
          <w:rPr>
            <w:rStyle w:val="a8"/>
            <w:rFonts w:eastAsiaTheme="majorEastAsia"/>
            <w:noProof/>
          </w:rPr>
          <w:t>СПИСОК ЛИТЕРАТУРЫ</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_Toc30964592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49</w:t>
        </w:r>
        <w:r>
          <w:rPr>
            <w:rStyle w:val="a8"/>
            <w:rFonts w:eastAsiaTheme="majorEastAsia"/>
            <w:noProof/>
            <w:webHidden/>
          </w:rPr>
          <w:fldChar w:fldCharType="end"/>
        </w:r>
      </w:hyperlink>
    </w:p>
    <w:p w:rsidR="009C5F3F" w:rsidRDefault="009C5F3F" w:rsidP="009C5F3F">
      <w:pPr>
        <w:jc w:val="both"/>
      </w:pPr>
      <w:r>
        <w:rPr>
          <w:b/>
          <w:bCs/>
        </w:rPr>
        <w:fldChar w:fldCharType="end"/>
      </w: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jc w:val="center"/>
      </w:pPr>
    </w:p>
    <w:p w:rsidR="009C5F3F" w:rsidRDefault="009C5F3F" w:rsidP="009C5F3F">
      <w:pPr>
        <w:pStyle w:val="af4"/>
        <w:rPr>
          <w:sz w:val="20"/>
        </w:rPr>
      </w:pPr>
      <w:bookmarkStart w:id="0" w:name="_Toc30964578"/>
      <w:r>
        <w:rPr>
          <w:sz w:val="20"/>
        </w:rPr>
        <w:t>ПРЕДИСЛОВИЕ</w:t>
      </w:r>
      <w:bookmarkEnd w:id="0"/>
    </w:p>
    <w:p w:rsidR="009C5F3F" w:rsidRDefault="009C5F3F" w:rsidP="009C5F3F">
      <w:pPr>
        <w:ind w:firstLine="567"/>
        <w:jc w:val="center"/>
      </w:pPr>
    </w:p>
    <w:p w:rsidR="009C5F3F" w:rsidRDefault="009C5F3F" w:rsidP="009C5F3F">
      <w:pPr>
        <w:ind w:firstLine="567"/>
        <w:jc w:val="both"/>
      </w:pPr>
      <w:r>
        <w:t xml:space="preserve">Современные шахты и рудники представляют собой сложную сеть горных выработок, суммарная длина которых достигает десятков, а иногда </w:t>
      </w:r>
      <w:r>
        <w:lastRenderedPageBreak/>
        <w:t>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9C5F3F" w:rsidRDefault="009C5F3F" w:rsidP="009C5F3F">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9C5F3F" w:rsidRDefault="009C5F3F" w:rsidP="009C5F3F">
      <w:pPr>
        <w:ind w:firstLine="567"/>
        <w:jc w:val="both"/>
      </w:pPr>
      <w:r>
        <w:t>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геомеханика,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9C5F3F" w:rsidRDefault="009C5F3F" w:rsidP="009C5F3F">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9C5F3F" w:rsidRDefault="009C5F3F" w:rsidP="009C5F3F">
      <w:pPr>
        <w:ind w:firstLine="567"/>
        <w:jc w:val="both"/>
      </w:pPr>
      <w:r>
        <w:t>Задачами изучения дисциплины являются получение теоретических сведений в области:</w:t>
      </w:r>
    </w:p>
    <w:p w:rsidR="009C5F3F" w:rsidRDefault="009C5F3F" w:rsidP="009C5F3F">
      <w:pPr>
        <w:ind w:firstLine="567"/>
        <w:jc w:val="both"/>
      </w:pPr>
      <w:r>
        <w:t>- основных источников загрязнения атмосферы горнодобывающих предприятий;</w:t>
      </w:r>
    </w:p>
    <w:p w:rsidR="009C5F3F" w:rsidRDefault="009C5F3F" w:rsidP="009C5F3F">
      <w:pPr>
        <w:ind w:firstLine="567"/>
        <w:jc w:val="both"/>
      </w:pPr>
      <w:r>
        <w:t>- принципов аэродинамики естественного воздухораспределения;</w:t>
      </w:r>
    </w:p>
    <w:p w:rsidR="009C5F3F" w:rsidRDefault="009C5F3F" w:rsidP="009C5F3F">
      <w:pPr>
        <w:ind w:firstLine="567"/>
        <w:jc w:val="both"/>
      </w:pPr>
      <w:r>
        <w:t>- основ аэро-, пыле- и газодинамики.</w:t>
      </w:r>
    </w:p>
    <w:p w:rsidR="009C5F3F" w:rsidRDefault="009C5F3F" w:rsidP="009C5F3F">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9C5F3F" w:rsidRDefault="009C5F3F" w:rsidP="009C5F3F">
      <w:pPr>
        <w:jc w:val="center"/>
        <w:rPr>
          <w:b/>
        </w:rPr>
      </w:pPr>
    </w:p>
    <w:p w:rsidR="009C5F3F" w:rsidRDefault="009C5F3F" w:rsidP="009C5F3F">
      <w:pPr>
        <w:pStyle w:val="af4"/>
        <w:rPr>
          <w:sz w:val="20"/>
        </w:rPr>
      </w:pPr>
      <w:bookmarkStart w:id="1" w:name="_Toc30964579"/>
      <w:r>
        <w:rPr>
          <w:sz w:val="20"/>
        </w:rPr>
        <w:t>ПРАКТИЧЕСКАЯ РАБОТА №1</w:t>
      </w:r>
      <w:bookmarkEnd w:id="1"/>
    </w:p>
    <w:p w:rsidR="009C5F3F" w:rsidRDefault="009C5F3F" w:rsidP="009C5F3F">
      <w:pPr>
        <w:pStyle w:val="af4"/>
        <w:rPr>
          <w:sz w:val="20"/>
        </w:rPr>
      </w:pPr>
    </w:p>
    <w:p w:rsidR="009C5F3F" w:rsidRDefault="009C5F3F" w:rsidP="009C5F3F">
      <w:pPr>
        <w:pStyle w:val="af4"/>
        <w:rPr>
          <w:sz w:val="20"/>
        </w:rPr>
      </w:pPr>
      <w:bookmarkStart w:id="2" w:name="_Toc30964580"/>
      <w:r>
        <w:rPr>
          <w:sz w:val="20"/>
        </w:rPr>
        <w:t>Расчет расхода воздуха методом «по шахте в целом»</w:t>
      </w:r>
      <w:bookmarkEnd w:id="2"/>
    </w:p>
    <w:p w:rsidR="009C5F3F" w:rsidRDefault="009C5F3F" w:rsidP="009C5F3F">
      <w:pPr>
        <w:jc w:val="center"/>
      </w:pPr>
    </w:p>
    <w:p w:rsidR="009C5F3F" w:rsidRDefault="009C5F3F" w:rsidP="009C5F3F">
      <w:pPr>
        <w:ind w:firstLine="567"/>
        <w:jc w:val="both"/>
      </w:pPr>
      <w:r>
        <w:rPr>
          <w:b/>
        </w:rPr>
        <w:t xml:space="preserve">Целью выполнения работы </w:t>
      </w:r>
      <w:r>
        <w:t>является формирование у студентов навыков по расчету расхода воздуха методом «по шахте в целом»</w:t>
      </w:r>
    </w:p>
    <w:p w:rsidR="009C5F3F" w:rsidRDefault="009C5F3F" w:rsidP="009C5F3F">
      <w:pPr>
        <w:jc w:val="both"/>
        <w:rPr>
          <w:b/>
        </w:rPr>
      </w:pPr>
    </w:p>
    <w:p w:rsidR="009C5F3F" w:rsidRDefault="009C5F3F" w:rsidP="009C5F3F">
      <w:pPr>
        <w:ind w:firstLine="567"/>
        <w:jc w:val="both"/>
      </w:pPr>
      <w:r>
        <w:rPr>
          <w:b/>
        </w:rPr>
        <w:t xml:space="preserve">Краткая теоретическая справка </w:t>
      </w:r>
    </w:p>
    <w:p w:rsidR="009C5F3F" w:rsidRDefault="009C5F3F" w:rsidP="009C5F3F">
      <w:pPr>
        <w:ind w:firstLine="567"/>
        <w:jc w:val="both"/>
      </w:pPr>
      <w:r>
        <w:lastRenderedPageBreak/>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9C5F3F" w:rsidRDefault="009C5F3F" w:rsidP="009C5F3F">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9C5F3F" w:rsidRDefault="009C5F3F" w:rsidP="009C5F3F">
      <w:pPr>
        <w:ind w:firstLine="567"/>
        <w:jc w:val="both"/>
      </w:pPr>
      <w:r>
        <w:t xml:space="preserve">В соответствие с этим расход воздуха для проветривания рудных шахт определяется по следующим факторам: </w:t>
      </w:r>
    </w:p>
    <w:p w:rsidR="009C5F3F" w:rsidRDefault="009C5F3F" w:rsidP="009C5F3F">
      <w:pPr>
        <w:widowControl/>
        <w:numPr>
          <w:ilvl w:val="0"/>
          <w:numId w:val="15"/>
        </w:numPr>
        <w:autoSpaceDE/>
        <w:adjustRightInd/>
        <w:ind w:left="567"/>
        <w:jc w:val="both"/>
      </w:pPr>
      <w:r>
        <w:t>по наибольшему числу людей, находящихся в шахте;</w:t>
      </w:r>
    </w:p>
    <w:p w:rsidR="009C5F3F" w:rsidRDefault="009C5F3F" w:rsidP="009C5F3F">
      <w:pPr>
        <w:widowControl/>
        <w:numPr>
          <w:ilvl w:val="0"/>
          <w:numId w:val="15"/>
        </w:numPr>
        <w:autoSpaceDE/>
        <w:adjustRightInd/>
        <w:ind w:left="567"/>
        <w:jc w:val="both"/>
      </w:pPr>
      <w:r>
        <w:t>по взрывчатым газам, выделяющимся из горного массива;</w:t>
      </w:r>
    </w:p>
    <w:p w:rsidR="009C5F3F" w:rsidRDefault="009C5F3F" w:rsidP="009C5F3F">
      <w:pPr>
        <w:widowControl/>
        <w:numPr>
          <w:ilvl w:val="0"/>
          <w:numId w:val="15"/>
        </w:numPr>
        <w:autoSpaceDE/>
        <w:adjustRightInd/>
        <w:ind w:left="567"/>
        <w:jc w:val="both"/>
      </w:pPr>
      <w:r>
        <w:t>по ядовитым газам, образующимся при взрывных работах;</w:t>
      </w:r>
    </w:p>
    <w:p w:rsidR="009C5F3F" w:rsidRDefault="009C5F3F" w:rsidP="009C5F3F">
      <w:pPr>
        <w:widowControl/>
        <w:numPr>
          <w:ilvl w:val="0"/>
          <w:numId w:val="15"/>
        </w:numPr>
        <w:autoSpaceDE/>
        <w:adjustRightInd/>
        <w:ind w:left="567"/>
        <w:jc w:val="both"/>
      </w:pPr>
      <w:r>
        <w:t>по пылевому фактору;</w:t>
      </w:r>
    </w:p>
    <w:p w:rsidR="009C5F3F" w:rsidRDefault="009C5F3F" w:rsidP="009C5F3F">
      <w:pPr>
        <w:widowControl/>
        <w:numPr>
          <w:ilvl w:val="0"/>
          <w:numId w:val="15"/>
        </w:numPr>
        <w:autoSpaceDE/>
        <w:adjustRightInd/>
        <w:ind w:left="567"/>
        <w:jc w:val="both"/>
      </w:pPr>
      <w:r>
        <w:t>по вредным компонентам выхлопных газов двигателей внутреннего сгорания (ДВС) самоходных горных машин.</w:t>
      </w:r>
    </w:p>
    <w:p w:rsidR="009C5F3F" w:rsidRDefault="009C5F3F" w:rsidP="009C5F3F">
      <w:pPr>
        <w:ind w:firstLine="567"/>
        <w:jc w:val="both"/>
      </w:pPr>
      <w:r>
        <w:t>Известны два метода определения расхода воздуха для вентиляции шахт: по шахте в целом и позабойный.</w:t>
      </w:r>
    </w:p>
    <w:p w:rsidR="009C5F3F" w:rsidRDefault="009C5F3F" w:rsidP="009C5F3F">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9C5F3F" w:rsidRDefault="009C5F3F" w:rsidP="009C5F3F">
      <w:pPr>
        <w:ind w:firstLine="567"/>
        <w:jc w:val="both"/>
      </w:pPr>
      <w:r>
        <w:t xml:space="preserve">При позабойном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9C5F3F" w:rsidRDefault="009C5F3F" w:rsidP="009C5F3F">
      <w:pPr>
        <w:ind w:firstLine="567"/>
        <w:jc w:val="both"/>
      </w:pPr>
      <w:r>
        <w:t>Позабойный метод является более точным, т.к. позволяет в большей степени учитывать особенности конкретной шахты.</w:t>
      </w:r>
    </w:p>
    <w:p w:rsidR="009C5F3F" w:rsidRDefault="009C5F3F" w:rsidP="009C5F3F">
      <w:pPr>
        <w:ind w:firstLine="567"/>
        <w:jc w:val="both"/>
        <w:rPr>
          <w:b/>
        </w:rPr>
      </w:pPr>
    </w:p>
    <w:p w:rsidR="009C5F3F" w:rsidRDefault="009C5F3F" w:rsidP="009C5F3F">
      <w:pPr>
        <w:ind w:firstLine="567"/>
        <w:jc w:val="both"/>
        <w:rPr>
          <w:b/>
        </w:rPr>
      </w:pPr>
      <w:r>
        <w:rPr>
          <w:b/>
        </w:rPr>
        <w:t>Порядок выполнения работы</w:t>
      </w:r>
    </w:p>
    <w:p w:rsidR="009C5F3F" w:rsidRDefault="009C5F3F" w:rsidP="009C5F3F">
      <w:pPr>
        <w:ind w:firstLine="567"/>
        <w:jc w:val="both"/>
      </w:pPr>
      <w:r>
        <w:t>Исходные данные для расчета задаются преподавателем. Расчет производится в следующей последовательности.</w:t>
      </w:r>
    </w:p>
    <w:p w:rsidR="009C5F3F" w:rsidRDefault="009C5F3F" w:rsidP="009C5F3F">
      <w:pPr>
        <w:ind w:firstLine="567"/>
        <w:jc w:val="both"/>
      </w:pPr>
    </w:p>
    <w:p w:rsidR="009C5F3F" w:rsidRDefault="009C5F3F" w:rsidP="009C5F3F">
      <w:pPr>
        <w:widowControl/>
        <w:numPr>
          <w:ilvl w:val="0"/>
          <w:numId w:val="17"/>
        </w:numPr>
        <w:autoSpaceDE/>
        <w:adjustRightInd/>
        <w:ind w:left="426"/>
        <w:jc w:val="both"/>
      </w:pPr>
      <w:r>
        <w:t>Расход воздуха по наибольшему числу людей, находящихся в шахте, м</w:t>
      </w:r>
      <w:r>
        <w:rPr>
          <w:vertAlign w:val="superscript"/>
        </w:rPr>
        <w:t>3</w:t>
      </w:r>
      <w:r>
        <w:t>/мин.</w:t>
      </w:r>
    </w:p>
    <w:p w:rsidR="009C5F3F" w:rsidRDefault="009C5F3F" w:rsidP="009C5F3F">
      <w:pPr>
        <w:ind w:left="66"/>
        <w:jc w:val="both"/>
      </w:pPr>
    </w:p>
    <w:p w:rsidR="009C5F3F" w:rsidRDefault="009C5F3F" w:rsidP="009C5F3F">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87718"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9C5F3F" w:rsidRDefault="009C5F3F" w:rsidP="009C5F3F">
      <w:pPr>
        <w:ind w:firstLine="567"/>
        <w:jc w:val="both"/>
      </w:pPr>
    </w:p>
    <w:p w:rsidR="009C5F3F" w:rsidRDefault="009C5F3F" w:rsidP="009C5F3F">
      <w:pPr>
        <w:ind w:firstLine="540"/>
        <w:jc w:val="both"/>
      </w:pPr>
      <w:r>
        <w:lastRenderedPageBreak/>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87719"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87720" r:id="rId47"/>
        </w:object>
      </w:r>
      <w:r>
        <w:t>м</w:t>
      </w:r>
      <w:r>
        <w:rPr>
          <w:vertAlign w:val="superscript"/>
        </w:rPr>
        <w:t>3</w:t>
      </w:r>
      <w:r>
        <w:t xml:space="preserve">/(мин·чел); </w:t>
      </w:r>
      <w:r>
        <w:rPr>
          <w:position w:val="-12"/>
        </w:rPr>
        <w:object w:dxaOrig="255" w:dyaOrig="360">
          <v:shape id="_x0000_i1028" type="#_x0000_t75" style="width:13.1pt;height:17.75pt" o:ole="">
            <v:imagedata r:id="rId48" o:title=""/>
          </v:shape>
          <o:OLEObject Type="Embed" ProgID="Equation.3" ShapeID="_x0000_i1028" DrawAspect="Content" ObjectID="_1665787721"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9C5F3F" w:rsidRDefault="009C5F3F" w:rsidP="009C5F3F">
      <w:pPr>
        <w:jc w:val="both"/>
      </w:pPr>
    </w:p>
    <w:p w:rsidR="009C5F3F" w:rsidRDefault="009C5F3F" w:rsidP="009C5F3F">
      <w:pPr>
        <w:pStyle w:val="ab"/>
        <w:widowControl/>
        <w:numPr>
          <w:ilvl w:val="0"/>
          <w:numId w:val="17"/>
        </w:numPr>
        <w:autoSpaceDE/>
        <w:adjustRightInd/>
        <w:ind w:left="426"/>
        <w:jc w:val="both"/>
      </w:pPr>
      <w:r>
        <w:t>Расход воздуха по взрывчатым газам, выделяющимся из горного массива.</w:t>
      </w:r>
    </w:p>
    <w:p w:rsidR="009C5F3F" w:rsidRDefault="009C5F3F" w:rsidP="009C5F3F">
      <w:pPr>
        <w:pStyle w:val="ab"/>
        <w:ind w:left="66"/>
        <w:jc w:val="both"/>
      </w:pPr>
    </w:p>
    <w:p w:rsidR="009C5F3F" w:rsidRDefault="009C5F3F" w:rsidP="009C5F3F">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9C5F3F" w:rsidRDefault="009C5F3F" w:rsidP="009C5F3F">
      <w:pPr>
        <w:ind w:firstLine="567"/>
        <w:jc w:val="both"/>
      </w:pPr>
      <w:r>
        <w:t>По ЕПБ шахты, в которых обнаружен метан или водород, разделяются по газообильности на четыре категории (табл. 1.1.).</w:t>
      </w:r>
    </w:p>
    <w:p w:rsidR="009C5F3F" w:rsidRDefault="009C5F3F" w:rsidP="009C5F3F">
      <w:pPr>
        <w:ind w:firstLine="567"/>
        <w:jc w:val="both"/>
      </w:pPr>
    </w:p>
    <w:p w:rsidR="009C5F3F" w:rsidRDefault="009C5F3F" w:rsidP="009C5F3F">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9C5F3F" w:rsidTr="009C5F3F">
        <w:tc>
          <w:tcPr>
            <w:tcW w:w="132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Категория шахт</w:t>
            </w:r>
          </w:p>
          <w:p w:rsidR="009C5F3F" w:rsidRDefault="009C5F3F">
            <w:pPr>
              <w:spacing w:line="276" w:lineRule="auto"/>
              <w:jc w:val="center"/>
              <w:rPr>
                <w:lang w:eastAsia="en-US"/>
              </w:rPr>
            </w:pPr>
            <w:r>
              <w:rPr>
                <w:lang w:eastAsia="en-US"/>
              </w:rPr>
              <w:t>по газообильности</w:t>
            </w:r>
          </w:p>
        </w:tc>
        <w:tc>
          <w:tcPr>
            <w:tcW w:w="367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9C5F3F" w:rsidTr="009C5F3F">
        <w:tc>
          <w:tcPr>
            <w:tcW w:w="132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&lt;7</w:t>
            </w:r>
          </w:p>
        </w:tc>
      </w:tr>
      <w:tr w:rsidR="009C5F3F" w:rsidTr="009C5F3F">
        <w:tc>
          <w:tcPr>
            <w:tcW w:w="132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7-14</w:t>
            </w:r>
          </w:p>
        </w:tc>
      </w:tr>
      <w:tr w:rsidR="009C5F3F" w:rsidTr="009C5F3F">
        <w:tc>
          <w:tcPr>
            <w:tcW w:w="132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14-21</w:t>
            </w:r>
          </w:p>
        </w:tc>
      </w:tr>
      <w:tr w:rsidR="009C5F3F" w:rsidTr="009C5F3F">
        <w:tc>
          <w:tcPr>
            <w:tcW w:w="132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Сверхкатегорные</w:t>
            </w:r>
          </w:p>
        </w:tc>
        <w:tc>
          <w:tcPr>
            <w:tcW w:w="367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21 и выше, или шахты, опасные по выбросам и суфлярам</w:t>
            </w:r>
          </w:p>
        </w:tc>
      </w:tr>
    </w:tbl>
    <w:p w:rsidR="009C5F3F" w:rsidRDefault="009C5F3F" w:rsidP="009C5F3F">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9C5F3F" w:rsidRDefault="009C5F3F" w:rsidP="009C5F3F">
      <w:pPr>
        <w:ind w:firstLine="567"/>
        <w:jc w:val="both"/>
      </w:pPr>
    </w:p>
    <w:p w:rsidR="009C5F3F" w:rsidRDefault="009C5F3F" w:rsidP="009C5F3F">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9C5F3F" w:rsidRDefault="009C5F3F" w:rsidP="009C5F3F">
      <w:pPr>
        <w:ind w:firstLine="567"/>
        <w:jc w:val="both"/>
      </w:pPr>
    </w:p>
    <w:p w:rsidR="009C5F3F" w:rsidRDefault="009C5F3F" w:rsidP="009C5F3F">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9C5F3F" w:rsidTr="009C5F3F">
        <w:tc>
          <w:tcPr>
            <w:tcW w:w="2593"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Категория шахт по газообильности</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Сверхкатегорные</w:t>
            </w:r>
          </w:p>
        </w:tc>
      </w:tr>
      <w:tr w:rsidR="009C5F3F" w:rsidTr="009C5F3F">
        <w:tc>
          <w:tcPr>
            <w:tcW w:w="2593"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Нормативный расход воздуха</w:t>
            </w:r>
          </w:p>
          <w:p w:rsidR="009C5F3F" w:rsidRDefault="009C5F3F">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w:t>
            </w:r>
            <w:r>
              <w:rPr>
                <w:lang w:eastAsia="en-US"/>
              </w:rPr>
              <w:lastRenderedPageBreak/>
              <w:t>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lastRenderedPageBreak/>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не менее 2,1</w:t>
            </w:r>
          </w:p>
        </w:tc>
      </w:tr>
    </w:tbl>
    <w:p w:rsidR="009C5F3F" w:rsidRDefault="009C5F3F" w:rsidP="009C5F3F">
      <w:pPr>
        <w:ind w:firstLine="567"/>
        <w:jc w:val="both"/>
      </w:pPr>
    </w:p>
    <w:p w:rsidR="009C5F3F" w:rsidRDefault="009C5F3F" w:rsidP="009C5F3F">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9C5F3F" w:rsidRDefault="009C5F3F" w:rsidP="009C5F3F">
      <w:pPr>
        <w:ind w:firstLine="567"/>
        <w:jc w:val="both"/>
      </w:pPr>
    </w:p>
    <w:p w:rsidR="009C5F3F" w:rsidRDefault="009C5F3F" w:rsidP="009C5F3F">
      <w:pPr>
        <w:pStyle w:val="ab"/>
        <w:widowControl/>
        <w:numPr>
          <w:ilvl w:val="0"/>
          <w:numId w:val="19"/>
        </w:numPr>
        <w:autoSpaceDE/>
        <w:adjustRightInd/>
        <w:ind w:left="567"/>
        <w:jc w:val="both"/>
      </w:pPr>
      <w:r>
        <w:t xml:space="preserve">для шахт </w:t>
      </w:r>
      <w:r>
        <w:rPr>
          <w:lang w:val="en-US"/>
        </w:rPr>
        <w:t>I</w:t>
      </w:r>
      <w:r>
        <w:t>-</w:t>
      </w:r>
      <w:r>
        <w:rPr>
          <w:lang w:val="en-US"/>
        </w:rPr>
        <w:t>III</w:t>
      </w:r>
      <w:r>
        <w:t xml:space="preserve"> категорий</w:t>
      </w:r>
    </w:p>
    <w:p w:rsidR="009C5F3F" w:rsidRDefault="009C5F3F" w:rsidP="009C5F3F">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87722"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9C5F3F" w:rsidRDefault="009C5F3F" w:rsidP="009C5F3F">
      <w:pPr>
        <w:ind w:left="567"/>
        <w:jc w:val="both"/>
        <w:rPr>
          <w:lang w:val="en-US"/>
        </w:rPr>
      </w:pPr>
    </w:p>
    <w:p w:rsidR="009C5F3F" w:rsidRDefault="009C5F3F" w:rsidP="009C5F3F">
      <w:pPr>
        <w:pStyle w:val="ab"/>
        <w:widowControl/>
        <w:numPr>
          <w:ilvl w:val="0"/>
          <w:numId w:val="19"/>
        </w:numPr>
        <w:autoSpaceDE/>
        <w:adjustRightInd/>
        <w:ind w:left="567"/>
        <w:jc w:val="both"/>
        <w:rPr>
          <w:lang w:val="en-US"/>
        </w:rPr>
      </w:pPr>
      <w:r>
        <w:t>для сверхкатегорных шахт</w:t>
      </w:r>
    </w:p>
    <w:p w:rsidR="009C5F3F" w:rsidRDefault="009C5F3F" w:rsidP="009C5F3F">
      <w:pPr>
        <w:pStyle w:val="ab"/>
        <w:ind w:left="567"/>
        <w:jc w:val="both"/>
      </w:pPr>
    </w:p>
    <w:p w:rsidR="009C5F3F" w:rsidRDefault="009C5F3F" w:rsidP="009C5F3F">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87723" r:id="rId53"/>
        </w:object>
      </w:r>
      <w:r>
        <w:t>,</w:t>
      </w:r>
      <w:r>
        <w:tab/>
      </w:r>
      <w:r>
        <w:tab/>
      </w:r>
      <w:r>
        <w:tab/>
      </w:r>
      <w:r>
        <w:tab/>
        <w:t>(1.3)</w:t>
      </w:r>
    </w:p>
    <w:p w:rsidR="009C5F3F" w:rsidRDefault="009C5F3F" w:rsidP="009C5F3F">
      <w:pPr>
        <w:jc w:val="both"/>
      </w:pPr>
    </w:p>
    <w:p w:rsidR="009C5F3F" w:rsidRDefault="009C5F3F" w:rsidP="009C5F3F">
      <w:pPr>
        <w:pStyle w:val="ab"/>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87724"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87725"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87726" r:id="rId59"/>
        </w:object>
      </w:r>
      <w:r>
        <w:rPr>
          <w:i/>
        </w:rPr>
        <w:t xml:space="preserve">– </w:t>
      </w:r>
      <w:r>
        <w:t>относительная газообильность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87727"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87728"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87729"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87730"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87731" r:id="rId69"/>
        </w:object>
      </w:r>
      <w:r>
        <w:fldChar w:fldCharType="end"/>
      </w:r>
      <w:r>
        <w:t>%).</w:t>
      </w:r>
    </w:p>
    <w:p w:rsidR="009C5F3F" w:rsidRDefault="009C5F3F" w:rsidP="009C5F3F">
      <w:pPr>
        <w:ind w:firstLine="567"/>
        <w:jc w:val="both"/>
      </w:pPr>
    </w:p>
    <w:p w:rsidR="009C5F3F" w:rsidRDefault="009C5F3F" w:rsidP="009C5F3F">
      <w:pPr>
        <w:pStyle w:val="ab"/>
        <w:widowControl/>
        <w:numPr>
          <w:ilvl w:val="0"/>
          <w:numId w:val="17"/>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9C5F3F" w:rsidRDefault="009C5F3F" w:rsidP="009C5F3F">
      <w:pPr>
        <w:jc w:val="both"/>
      </w:pPr>
    </w:p>
    <w:p w:rsidR="009C5F3F" w:rsidRDefault="009C5F3F" w:rsidP="009C5F3F">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87732" r:id="rId71"/>
        </w:object>
      </w:r>
      <w:r>
        <w:t>,</w:t>
      </w:r>
      <w:r>
        <w:tab/>
      </w:r>
      <w:r>
        <w:tab/>
      </w:r>
      <w:r>
        <w:tab/>
      </w:r>
      <w:r>
        <w:tab/>
      </w:r>
      <w:r>
        <w:tab/>
        <w:t>(1.4)</w:t>
      </w:r>
    </w:p>
    <w:p w:rsidR="009C5F3F" w:rsidRDefault="009C5F3F" w:rsidP="009C5F3F">
      <w:pPr>
        <w:ind w:left="567"/>
        <w:jc w:val="both"/>
      </w:pPr>
    </w:p>
    <w:p w:rsidR="009C5F3F" w:rsidRDefault="009C5F3F" w:rsidP="009C5F3F">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87733" r:id="rId73"/>
        </w:object>
      </w:r>
      <w:r>
        <w:t xml:space="preserve"> - газовость взрывчатого вещества (ВВ), равная количеству 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87734"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87735"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87736"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w:t>
      </w:r>
      <w:r>
        <w:lastRenderedPageBreak/>
        <w:t xml:space="preserve">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87737"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87738"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9C5F3F" w:rsidRDefault="009C5F3F" w:rsidP="009C5F3F">
      <w:pPr>
        <w:jc w:val="both"/>
      </w:pPr>
    </w:p>
    <w:p w:rsidR="009C5F3F" w:rsidRDefault="009C5F3F" w:rsidP="009C5F3F">
      <w:pPr>
        <w:pStyle w:val="ab"/>
        <w:widowControl/>
        <w:numPr>
          <w:ilvl w:val="0"/>
          <w:numId w:val="17"/>
        </w:numPr>
        <w:autoSpaceDE/>
        <w:adjustRightInd/>
        <w:ind w:left="426"/>
        <w:jc w:val="both"/>
      </w:pPr>
      <w:r>
        <w:t>Расход воздуха, м</w:t>
      </w:r>
      <w:r>
        <w:rPr>
          <w:vertAlign w:val="superscript"/>
        </w:rPr>
        <w:t>3</w:t>
      </w:r>
      <w:r>
        <w:t>/мин, по пылевому фактору:</w:t>
      </w:r>
    </w:p>
    <w:p w:rsidR="009C5F3F" w:rsidRDefault="009C5F3F" w:rsidP="009C5F3F">
      <w:pPr>
        <w:jc w:val="both"/>
      </w:pPr>
    </w:p>
    <w:p w:rsidR="009C5F3F" w:rsidRDefault="009C5F3F" w:rsidP="009C5F3F">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87739"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Pr>
          <w:lang w:val="en-US"/>
        </w:rPr>
        <w:instrText xml:space="preserve"> </w:instrText>
      </w:r>
      <w:r>
        <w:fldChar w:fldCharType="end"/>
      </w:r>
      <w:r>
        <w:t>,</w:t>
      </w:r>
      <w:r>
        <w:tab/>
      </w:r>
      <w:r>
        <w:tab/>
      </w:r>
      <w:r>
        <w:tab/>
      </w:r>
      <w:r>
        <w:tab/>
      </w:r>
      <w:r>
        <w:tab/>
        <w:t>(1.5)</w:t>
      </w:r>
    </w:p>
    <w:p w:rsidR="009C5F3F" w:rsidRDefault="009C5F3F" w:rsidP="009C5F3F">
      <w:pPr>
        <w:ind w:left="567"/>
        <w:jc w:val="both"/>
      </w:pPr>
    </w:p>
    <w:p w:rsidR="009C5F3F" w:rsidRDefault="009C5F3F" w:rsidP="009C5F3F">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87740"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87741" r:id="rId89"/>
        </w:object>
      </w:r>
      <w:r>
        <w:rPr>
          <w:i/>
        </w:rPr>
        <w:t xml:space="preserve"> </w:t>
      </w:r>
      <w:r>
        <w:t>- оптимальная скорость движения воздушной струи в горной выработке, м/с, (табл. 1.3).</w:t>
      </w:r>
    </w:p>
    <w:p w:rsidR="009C5F3F" w:rsidRDefault="009C5F3F" w:rsidP="009C5F3F">
      <w:pPr>
        <w:ind w:firstLine="567"/>
        <w:jc w:val="both"/>
      </w:pPr>
    </w:p>
    <w:p w:rsidR="009C5F3F" w:rsidRDefault="009C5F3F" w:rsidP="009C5F3F">
      <w:pPr>
        <w:ind w:firstLine="567"/>
        <w:jc w:val="both"/>
      </w:pPr>
      <w:r>
        <w:t>Данный фактор особенно важен для шахт, в которых существует опасность заболевания рабочих пневмокониозом.</w:t>
      </w:r>
    </w:p>
    <w:p w:rsidR="009C5F3F" w:rsidRDefault="009C5F3F" w:rsidP="009C5F3F">
      <w:pPr>
        <w:ind w:firstLine="567"/>
        <w:jc w:val="both"/>
      </w:pPr>
    </w:p>
    <w:p w:rsidR="009C5F3F" w:rsidRDefault="009C5F3F" w:rsidP="009C5F3F">
      <w:pPr>
        <w:pStyle w:val="ab"/>
        <w:widowControl/>
        <w:numPr>
          <w:ilvl w:val="0"/>
          <w:numId w:val="17"/>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9C5F3F" w:rsidRDefault="009C5F3F" w:rsidP="009C5F3F">
      <w:pPr>
        <w:jc w:val="both"/>
      </w:pPr>
    </w:p>
    <w:p w:rsidR="009C5F3F" w:rsidRDefault="009C5F3F" w:rsidP="009C5F3F">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87742" r:id="rId91"/>
        </w:object>
      </w:r>
      <w:r>
        <w:t>,</w:t>
      </w:r>
      <w:r>
        <w:tab/>
      </w:r>
      <w:r>
        <w:tab/>
      </w:r>
      <w:r>
        <w:tab/>
      </w:r>
      <w:r>
        <w:tab/>
        <w:t>(1.6)</w:t>
      </w:r>
    </w:p>
    <w:p w:rsidR="009C5F3F" w:rsidRDefault="009C5F3F" w:rsidP="009C5F3F">
      <w:pPr>
        <w:jc w:val="both"/>
      </w:pPr>
    </w:p>
    <w:p w:rsidR="009C5F3F" w:rsidRDefault="009C5F3F" w:rsidP="009C5F3F">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87743"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87744"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87745"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87746" r:id="rId99"/>
        </w:object>
      </w:r>
      <w:r>
        <w:fldChar w:fldCharType="end"/>
      </w:r>
      <w:r>
        <w:t xml:space="preserve"> м</w:t>
      </w:r>
      <w:r>
        <w:rPr>
          <w:vertAlign w:val="superscript"/>
        </w:rPr>
        <w:t>3</w:t>
      </w:r>
      <w:r>
        <w:t xml:space="preserve">/(мин∙кВт),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87747" r:id="rId101"/>
        </w:object>
      </w:r>
      <w:r>
        <w:fldChar w:fldCharType="end"/>
      </w:r>
      <w:r>
        <w:t>=6,8 м</w:t>
      </w:r>
      <w:r>
        <w:rPr>
          <w:vertAlign w:val="superscript"/>
        </w:rPr>
        <w:t>3</w:t>
      </w:r>
      <w:r>
        <w:t>/(мин∙кВт)=5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л.с.);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87748" r:id="rId103"/>
        </w:object>
      </w:r>
      <w:r>
        <w:fldChar w:fldCharType="end"/>
      </w:r>
      <w:r>
        <w:t xml:space="preserve"> - установленная номинальная мощность двигателя внутреннего сгорания одной самоходной машины, кВт.</w:t>
      </w:r>
    </w:p>
    <w:p w:rsidR="009C5F3F" w:rsidRDefault="009C5F3F" w:rsidP="009C5F3F">
      <w:pPr>
        <w:ind w:firstLine="567"/>
        <w:jc w:val="both"/>
      </w:pPr>
    </w:p>
    <w:p w:rsidR="009C5F3F" w:rsidRDefault="009C5F3F" w:rsidP="009C5F3F">
      <w:pPr>
        <w:jc w:val="right"/>
      </w:pPr>
    </w:p>
    <w:p w:rsidR="009C5F3F" w:rsidRDefault="009C5F3F" w:rsidP="009C5F3F">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9C5F3F" w:rsidTr="009C5F3F">
        <w:tc>
          <w:tcPr>
            <w:tcW w:w="2446" w:type="pct"/>
            <w:vMerge w:val="restar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Скорость движения воздуха, м/с</w:t>
            </w:r>
          </w:p>
        </w:tc>
      </w:tr>
      <w:tr w:rsidR="009C5F3F" w:rsidTr="009C5F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5F3F" w:rsidRDefault="009C5F3F">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минимальная</w:t>
            </w:r>
          </w:p>
          <w:p w:rsidR="009C5F3F" w:rsidRDefault="009C5F3F">
            <w:pPr>
              <w:spacing w:line="276" w:lineRule="auto"/>
              <w:jc w:val="center"/>
              <w:rPr>
                <w:lang w:eastAsia="en-US"/>
              </w:rPr>
            </w:pPr>
            <w:r>
              <w:rPr>
                <w:lang w:eastAsia="en-US"/>
              </w:rPr>
              <w:lastRenderedPageBreak/>
              <w:t>максимальная</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lastRenderedPageBreak/>
              <w:t>Очистные лавообразные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0,5</w:t>
            </w:r>
          </w:p>
          <w:p w:rsidR="009C5F3F" w:rsidRDefault="009C5F3F">
            <w:pPr>
              <w:spacing w:line="276" w:lineRule="auto"/>
              <w:jc w:val="center"/>
              <w:rPr>
                <w:lang w:eastAsia="en-US"/>
              </w:rPr>
            </w:pPr>
            <w:r>
              <w:rPr>
                <w:lang w:eastAsia="en-US"/>
              </w:rPr>
              <w:t>4,0</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Выработки скреперования</w:t>
            </w: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lang w:eastAsia="en-US"/>
              </w:rPr>
            </w:pP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0,5/4,0</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0,15</w:t>
            </w:r>
          </w:p>
          <w:p w:rsidR="009C5F3F" w:rsidRDefault="009C5F3F">
            <w:pPr>
              <w:spacing w:line="276" w:lineRule="auto"/>
              <w:jc w:val="center"/>
              <w:rPr>
                <w:lang w:eastAsia="en-US"/>
              </w:rPr>
            </w:pPr>
            <w:r>
              <w:rPr>
                <w:lang w:eastAsia="en-US"/>
              </w:rPr>
              <w:t>-</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1,0</w:t>
            </w:r>
          </w:p>
          <w:p w:rsidR="009C5F3F" w:rsidRDefault="009C5F3F">
            <w:pPr>
              <w:spacing w:line="276" w:lineRule="auto"/>
              <w:jc w:val="center"/>
              <w:rPr>
                <w:lang w:eastAsia="en-US"/>
              </w:rPr>
            </w:pPr>
            <w:r>
              <w:rPr>
                <w:lang w:eastAsia="en-US"/>
              </w:rPr>
              <w:t>4,0</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0,25</w:t>
            </w:r>
          </w:p>
          <w:p w:rsidR="009C5F3F" w:rsidRDefault="009C5F3F">
            <w:pPr>
              <w:spacing w:line="276" w:lineRule="auto"/>
              <w:jc w:val="center"/>
              <w:rPr>
                <w:lang w:eastAsia="en-US"/>
              </w:rPr>
            </w:pPr>
            <w:r>
              <w:rPr>
                <w:lang w:eastAsia="en-US"/>
              </w:rPr>
              <w:t>-</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rPr>
                <w:lang w:eastAsia="en-US"/>
              </w:rPr>
            </w:pPr>
            <w:r>
              <w:rPr>
                <w:lang w:eastAsia="en-US"/>
              </w:rPr>
              <w:t>Стволы, осуществляющие спуск и подъем:</w:t>
            </w:r>
          </w:p>
          <w:p w:rsidR="009C5F3F" w:rsidRDefault="009C5F3F">
            <w:pPr>
              <w:spacing w:line="276" w:lineRule="auto"/>
              <w:rPr>
                <w:lang w:eastAsia="en-US"/>
              </w:rPr>
            </w:pPr>
            <w:r>
              <w:rPr>
                <w:lang w:eastAsia="en-US"/>
              </w:rPr>
              <w:t xml:space="preserve"> - людей и грузов</w:t>
            </w:r>
          </w:p>
          <w:p w:rsidR="009C5F3F" w:rsidRDefault="009C5F3F">
            <w:pPr>
              <w:spacing w:line="276" w:lineRule="auto"/>
              <w:rPr>
                <w:lang w:eastAsia="en-US"/>
              </w:rPr>
            </w:pPr>
          </w:p>
          <w:p w:rsidR="009C5F3F" w:rsidRDefault="009C5F3F">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u w:val="single"/>
                <w:lang w:eastAsia="en-US"/>
              </w:rPr>
            </w:pPr>
          </w:p>
          <w:p w:rsidR="009C5F3F" w:rsidRDefault="009C5F3F">
            <w:pPr>
              <w:spacing w:line="276" w:lineRule="auto"/>
              <w:jc w:val="center"/>
              <w:rPr>
                <w:u w:val="single"/>
                <w:lang w:eastAsia="en-US"/>
              </w:rPr>
            </w:pPr>
          </w:p>
          <w:p w:rsidR="009C5F3F" w:rsidRDefault="009C5F3F">
            <w:pPr>
              <w:spacing w:line="276" w:lineRule="auto"/>
              <w:jc w:val="center"/>
              <w:rPr>
                <w:u w:val="single"/>
                <w:lang w:eastAsia="en-US"/>
              </w:rPr>
            </w:pPr>
            <w:r>
              <w:rPr>
                <w:u w:val="single"/>
                <w:lang w:eastAsia="en-US"/>
              </w:rPr>
              <w:t>0,15</w:t>
            </w:r>
          </w:p>
          <w:p w:rsidR="009C5F3F" w:rsidRDefault="009C5F3F">
            <w:pPr>
              <w:spacing w:line="276" w:lineRule="auto"/>
              <w:jc w:val="center"/>
              <w:rPr>
                <w:lang w:eastAsia="en-US"/>
              </w:rPr>
            </w:pPr>
            <w:r>
              <w:rPr>
                <w:lang w:eastAsia="en-US"/>
              </w:rPr>
              <w:t>8,0</w:t>
            </w:r>
          </w:p>
          <w:p w:rsidR="009C5F3F" w:rsidRDefault="009C5F3F">
            <w:pPr>
              <w:spacing w:line="276" w:lineRule="auto"/>
              <w:jc w:val="center"/>
              <w:rPr>
                <w:u w:val="single"/>
                <w:lang w:eastAsia="en-US"/>
              </w:rPr>
            </w:pPr>
            <w:r>
              <w:rPr>
                <w:u w:val="single"/>
                <w:lang w:eastAsia="en-US"/>
              </w:rPr>
              <w:t>0,15</w:t>
            </w:r>
          </w:p>
          <w:p w:rsidR="009C5F3F" w:rsidRDefault="009C5F3F">
            <w:pPr>
              <w:spacing w:line="276" w:lineRule="auto"/>
              <w:jc w:val="center"/>
              <w:rPr>
                <w:lang w:eastAsia="en-US"/>
              </w:rPr>
            </w:pPr>
            <w:r>
              <w:rPr>
                <w:lang w:eastAsia="en-US"/>
              </w:rPr>
              <w:t>12,0</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0,1</w:t>
            </w:r>
          </w:p>
          <w:p w:rsidR="009C5F3F" w:rsidRDefault="009C5F3F">
            <w:pPr>
              <w:spacing w:line="276" w:lineRule="auto"/>
              <w:jc w:val="center"/>
              <w:rPr>
                <w:u w:val="single"/>
                <w:lang w:eastAsia="en-US"/>
              </w:rPr>
            </w:pPr>
            <w:r>
              <w:rPr>
                <w:u w:val="single"/>
                <w:lang w:eastAsia="en-US"/>
              </w:rPr>
              <w:t>-</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9C5F3F" w:rsidRDefault="009C5F3F">
            <w:pPr>
              <w:spacing w:line="276" w:lineRule="auto"/>
              <w:jc w:val="center"/>
              <w:rPr>
                <w:lang w:eastAsia="en-US"/>
              </w:rPr>
            </w:pP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0,25-0,5</w:t>
            </w:r>
          </w:p>
          <w:p w:rsidR="009C5F3F" w:rsidRDefault="009C5F3F">
            <w:pPr>
              <w:spacing w:line="276" w:lineRule="auto"/>
              <w:jc w:val="center"/>
              <w:rPr>
                <w:lang w:eastAsia="en-US"/>
              </w:rPr>
            </w:pPr>
            <w:r>
              <w:rPr>
                <w:lang w:eastAsia="en-US"/>
              </w:rPr>
              <w:t>0,6-4,0</w:t>
            </w:r>
          </w:p>
        </w:tc>
      </w:tr>
      <w:tr w:rsidR="009C5F3F" w:rsidTr="009C5F3F">
        <w:tc>
          <w:tcPr>
            <w:tcW w:w="244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u w:val="single"/>
                <w:lang w:eastAsia="en-US"/>
              </w:rPr>
            </w:pPr>
            <w:r>
              <w:rPr>
                <w:u w:val="single"/>
                <w:lang w:eastAsia="en-US"/>
              </w:rPr>
              <w:t>1,0</w:t>
            </w:r>
          </w:p>
          <w:p w:rsidR="009C5F3F" w:rsidRDefault="009C5F3F">
            <w:pPr>
              <w:spacing w:line="276" w:lineRule="auto"/>
              <w:jc w:val="center"/>
              <w:rPr>
                <w:lang w:eastAsia="en-US"/>
              </w:rPr>
            </w:pPr>
            <w:r>
              <w:rPr>
                <w:lang w:eastAsia="en-US"/>
              </w:rPr>
              <w:t>1,5-2,3</w:t>
            </w:r>
          </w:p>
        </w:tc>
      </w:tr>
    </w:tbl>
    <w:p w:rsidR="009C5F3F" w:rsidRDefault="009C5F3F" w:rsidP="009C5F3F">
      <w:pPr>
        <w:ind w:left="851"/>
        <w:jc w:val="both"/>
      </w:pPr>
    </w:p>
    <w:p w:rsidR="009C5F3F" w:rsidRDefault="009C5F3F" w:rsidP="009C5F3F">
      <w:pPr>
        <w:pStyle w:val="ab"/>
        <w:widowControl/>
        <w:numPr>
          <w:ilvl w:val="0"/>
          <w:numId w:val="17"/>
        </w:numPr>
        <w:autoSpaceDE/>
        <w:adjustRightInd/>
        <w:ind w:left="426"/>
        <w:jc w:val="both"/>
      </w:pPr>
      <w:r>
        <w:t>Расход воздуха для проветривания шахты в целом.</w:t>
      </w:r>
    </w:p>
    <w:p w:rsidR="009C5F3F" w:rsidRDefault="009C5F3F" w:rsidP="009C5F3F">
      <w:pPr>
        <w:pStyle w:val="ab"/>
        <w:ind w:left="66"/>
        <w:jc w:val="both"/>
      </w:pPr>
    </w:p>
    <w:p w:rsidR="009C5F3F" w:rsidRDefault="009C5F3F" w:rsidP="009C5F3F">
      <w:pPr>
        <w:pStyle w:val="ab"/>
        <w:ind w:left="0" w:firstLine="567"/>
        <w:jc w:val="both"/>
      </w:pPr>
      <w:r>
        <w:t>Расход воздуха, м</w:t>
      </w:r>
      <w:r>
        <w:rPr>
          <w:vertAlign w:val="superscript"/>
        </w:rPr>
        <w:t>3</w:t>
      </w:r>
      <w:r>
        <w:t>/мин, для проветривания шахты в целом определяется как наибольший из всех подсчитанных расходов воздуха с учетом коэффициента запаса воздуха:</w:t>
      </w:r>
    </w:p>
    <w:p w:rsidR="009C5F3F" w:rsidRDefault="009C5F3F" w:rsidP="009C5F3F">
      <w:pPr>
        <w:pStyle w:val="ab"/>
        <w:ind w:left="0" w:firstLine="567"/>
        <w:jc w:val="both"/>
      </w:pPr>
    </w:p>
    <w:p w:rsidR="009C5F3F" w:rsidRDefault="009C5F3F" w:rsidP="009C5F3F">
      <w:pPr>
        <w:pStyle w:val="ab"/>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87749" r:id="rId105"/>
        </w:object>
      </w:r>
      <w:r>
        <w:t>,</w:t>
      </w:r>
      <w:r>
        <w:tab/>
      </w:r>
      <w:r>
        <w:tab/>
        <w:t>(1.7)</w:t>
      </w:r>
    </w:p>
    <w:p w:rsidR="009C5F3F" w:rsidRDefault="009C5F3F" w:rsidP="009C5F3F">
      <w:pPr>
        <w:pStyle w:val="ab"/>
        <w:ind w:left="567" w:hanging="27"/>
        <w:jc w:val="both"/>
      </w:pPr>
    </w:p>
    <w:p w:rsidR="009C5F3F" w:rsidRDefault="009C5F3F" w:rsidP="009C5F3F">
      <w:pPr>
        <w:ind w:left="567"/>
        <w:jc w:val="both"/>
      </w:pPr>
      <w:r>
        <w:lastRenderedPageBreak/>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87750" r:id="rId107"/>
        </w:object>
      </w:r>
      <w:r>
        <w:fldChar w:fldCharType="end"/>
      </w:r>
      <w:r>
        <w:t xml:space="preserve"> - коэффициент запаса воздуха (табл. 1.4).</w:t>
      </w:r>
    </w:p>
    <w:p w:rsidR="009C5F3F" w:rsidRDefault="009C5F3F" w:rsidP="009C5F3F">
      <w:pPr>
        <w:ind w:left="567"/>
        <w:jc w:val="both"/>
      </w:pPr>
    </w:p>
    <w:p w:rsidR="009C5F3F" w:rsidRDefault="009C5F3F" w:rsidP="009C5F3F">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9C5F3F" w:rsidTr="009C5F3F">
        <w:tc>
          <w:tcPr>
            <w:tcW w:w="0" w:type="auto"/>
            <w:vMerge w:val="restar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87751" r:id="rId109"/>
              </w:object>
            </w:r>
            <w:r>
              <w:rPr>
                <w:lang w:eastAsia="en-US"/>
              </w:rPr>
              <w:t xml:space="preserve"> для способа проветривания</w:t>
            </w:r>
          </w:p>
        </w:tc>
      </w:tr>
      <w:tr w:rsidR="009C5F3F" w:rsidTr="009C5F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5F3F" w:rsidRDefault="009C5F3F">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Всасыва-ющего</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Комбиниро-ванного</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1,35</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1,45</w:t>
            </w:r>
          </w:p>
        </w:tc>
      </w:tr>
    </w:tbl>
    <w:p w:rsidR="009C5F3F" w:rsidRDefault="009C5F3F" w:rsidP="009C5F3F">
      <w:pPr>
        <w:ind w:firstLine="567"/>
        <w:jc w:val="both"/>
      </w:pPr>
    </w:p>
    <w:p w:rsidR="009C5F3F" w:rsidRDefault="009C5F3F" w:rsidP="009C5F3F">
      <w:pPr>
        <w:ind w:firstLine="567"/>
        <w:jc w:val="both"/>
      </w:pPr>
      <w:r>
        <w:t>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соответственно на 10 и 15%, а при проветривании рудника по центральной схеме на 10%.</w:t>
      </w:r>
    </w:p>
    <w:p w:rsidR="009C5F3F" w:rsidRDefault="009C5F3F" w:rsidP="009C5F3F">
      <w:pPr>
        <w:ind w:left="851"/>
        <w:jc w:val="right"/>
      </w:pPr>
    </w:p>
    <w:p w:rsidR="009C5F3F" w:rsidRDefault="009C5F3F" w:rsidP="009C5F3F">
      <w:pPr>
        <w:ind w:left="851"/>
        <w:jc w:val="right"/>
      </w:pPr>
    </w:p>
    <w:p w:rsidR="009C5F3F" w:rsidRDefault="009C5F3F" w:rsidP="009C5F3F">
      <w:pPr>
        <w:pStyle w:val="af4"/>
        <w:rPr>
          <w:sz w:val="20"/>
        </w:rPr>
      </w:pPr>
      <w:bookmarkStart w:id="3" w:name="_Toc30964581"/>
      <w:r>
        <w:rPr>
          <w:sz w:val="20"/>
        </w:rPr>
        <w:t>ПРАКТИЧЕСКАЯ РАБОТА №2</w:t>
      </w:r>
      <w:bookmarkEnd w:id="3"/>
    </w:p>
    <w:p w:rsidR="009C5F3F" w:rsidRDefault="009C5F3F" w:rsidP="009C5F3F">
      <w:pPr>
        <w:pStyle w:val="af4"/>
        <w:rPr>
          <w:sz w:val="20"/>
        </w:rPr>
      </w:pPr>
    </w:p>
    <w:p w:rsidR="009C5F3F" w:rsidRDefault="009C5F3F" w:rsidP="009C5F3F">
      <w:pPr>
        <w:pStyle w:val="af4"/>
        <w:rPr>
          <w:sz w:val="20"/>
        </w:rPr>
      </w:pPr>
      <w:bookmarkStart w:id="4" w:name="_Toc30964582"/>
      <w:r>
        <w:rPr>
          <w:sz w:val="20"/>
        </w:rPr>
        <w:t>Расход воздуха при проветривании тупиковых выработок и выбор вентилятора местного проветривания</w:t>
      </w:r>
      <w:bookmarkEnd w:id="4"/>
    </w:p>
    <w:p w:rsidR="009C5F3F" w:rsidRDefault="009C5F3F" w:rsidP="009C5F3F">
      <w:pPr>
        <w:ind w:firstLine="567"/>
        <w:jc w:val="both"/>
        <w:rPr>
          <w:b/>
        </w:rPr>
      </w:pPr>
    </w:p>
    <w:p w:rsidR="009C5F3F" w:rsidRDefault="009C5F3F" w:rsidP="009C5F3F">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9C5F3F" w:rsidRDefault="009C5F3F" w:rsidP="009C5F3F">
      <w:pPr>
        <w:jc w:val="both"/>
        <w:rPr>
          <w:b/>
        </w:rPr>
      </w:pPr>
    </w:p>
    <w:p w:rsidR="009C5F3F" w:rsidRDefault="009C5F3F" w:rsidP="009C5F3F">
      <w:pPr>
        <w:ind w:firstLine="567"/>
        <w:jc w:val="both"/>
      </w:pPr>
      <w:r>
        <w:rPr>
          <w:b/>
        </w:rPr>
        <w:t xml:space="preserve">Краткая теоретическая справка </w:t>
      </w:r>
    </w:p>
    <w:p w:rsidR="009C5F3F" w:rsidRDefault="009C5F3F" w:rsidP="009C5F3F">
      <w:pPr>
        <w:ind w:firstLine="567"/>
        <w:rPr>
          <w:b/>
        </w:rPr>
      </w:pPr>
      <w:r>
        <w:rPr>
          <w:b/>
        </w:rPr>
        <w:t>Способы проветривания тупиковых выработок</w:t>
      </w:r>
    </w:p>
    <w:p w:rsidR="009C5F3F" w:rsidRDefault="009C5F3F" w:rsidP="009C5F3F">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9C5F3F" w:rsidRDefault="009C5F3F" w:rsidP="009C5F3F">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9C5F3F" w:rsidRDefault="009C5F3F" w:rsidP="009C5F3F">
      <w:pPr>
        <w:ind w:firstLine="567"/>
        <w:jc w:val="both"/>
      </w:pPr>
    </w:p>
    <w:p w:rsidR="009C5F3F" w:rsidRDefault="009C5F3F" w:rsidP="009C5F3F">
      <w:pPr>
        <w:jc w:val="center"/>
      </w:pPr>
      <w:r>
        <w:object w:dxaOrig="4020" w:dyaOrig="2700">
          <v:shape id="_x0000_i1059" type="#_x0000_t75" style="width:201.05pt;height:134.65pt" o:ole="">
            <v:imagedata r:id="rId110" o:title=""/>
          </v:shape>
          <o:OLEObject Type="Embed" ProgID="Visio.Drawing.6" ShapeID="_x0000_i1059" DrawAspect="Content" ObjectID="_1665787752" r:id="rId111"/>
        </w:object>
      </w:r>
    </w:p>
    <w:p w:rsidR="009C5F3F" w:rsidRDefault="009C5F3F" w:rsidP="009C5F3F">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9C5F3F" w:rsidRDefault="009C5F3F" w:rsidP="009C5F3F">
      <w:pPr>
        <w:ind w:firstLine="567"/>
        <w:jc w:val="both"/>
      </w:pPr>
    </w:p>
    <w:p w:rsidR="009C5F3F" w:rsidRDefault="009C5F3F" w:rsidP="009C5F3F">
      <w:pPr>
        <w:ind w:firstLine="567"/>
        <w:jc w:val="both"/>
      </w:pPr>
      <w:r>
        <w:t>Достоинства нагнетательного способа проветривания:</w:t>
      </w:r>
    </w:p>
    <w:p w:rsidR="009C5F3F" w:rsidRDefault="009C5F3F" w:rsidP="009C5F3F">
      <w:pPr>
        <w:widowControl/>
        <w:numPr>
          <w:ilvl w:val="0"/>
          <w:numId w:val="21"/>
        </w:numPr>
        <w:tabs>
          <w:tab w:val="num" w:pos="1080"/>
        </w:tabs>
        <w:autoSpaceDE/>
        <w:adjustRightInd/>
        <w:ind w:left="0" w:firstLine="513"/>
        <w:jc w:val="both"/>
      </w:pPr>
      <w:r>
        <w:t>быстрое проветривание призабойного пространства свободной струей свежего воздуха, выходящего из трубопровода с большой скоростью;</w:t>
      </w:r>
    </w:p>
    <w:p w:rsidR="009C5F3F" w:rsidRDefault="009C5F3F" w:rsidP="009C5F3F">
      <w:pPr>
        <w:widowControl/>
        <w:numPr>
          <w:ilvl w:val="0"/>
          <w:numId w:val="21"/>
        </w:numPr>
        <w:tabs>
          <w:tab w:val="num" w:pos="1080"/>
        </w:tabs>
        <w:autoSpaceDE/>
        <w:adjustRightInd/>
        <w:ind w:left="0" w:firstLine="513"/>
        <w:jc w:val="both"/>
      </w:pPr>
      <w:r>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9C5F3F" w:rsidRDefault="009C5F3F" w:rsidP="009C5F3F">
      <w:pPr>
        <w:widowControl/>
        <w:numPr>
          <w:ilvl w:val="0"/>
          <w:numId w:val="21"/>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9C5F3F" w:rsidRDefault="009C5F3F" w:rsidP="009C5F3F">
      <w:pPr>
        <w:ind w:firstLine="540"/>
        <w:jc w:val="both"/>
      </w:pPr>
      <w:r>
        <w:lastRenderedPageBreak/>
        <w:t>Недостатки нагнетательного способа проветривания:</w:t>
      </w:r>
    </w:p>
    <w:p w:rsidR="009C5F3F" w:rsidRDefault="009C5F3F" w:rsidP="009C5F3F">
      <w:pPr>
        <w:widowControl/>
        <w:numPr>
          <w:ilvl w:val="0"/>
          <w:numId w:val="23"/>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9C5F3F" w:rsidRDefault="009C5F3F" w:rsidP="009C5F3F">
      <w:pPr>
        <w:tabs>
          <w:tab w:val="left" w:pos="1080"/>
        </w:tabs>
        <w:jc w:val="both"/>
      </w:pPr>
    </w:p>
    <w:p w:rsidR="009C5F3F" w:rsidRDefault="009C5F3F" w:rsidP="009C5F3F">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9C5F3F" w:rsidRDefault="009C5F3F" w:rsidP="009C5F3F">
      <w:pPr>
        <w:tabs>
          <w:tab w:val="left" w:pos="1080"/>
        </w:tabs>
        <w:ind w:firstLine="567"/>
        <w:jc w:val="both"/>
      </w:pPr>
    </w:p>
    <w:p w:rsidR="009C5F3F" w:rsidRDefault="009C5F3F" w:rsidP="009C5F3F">
      <w:pPr>
        <w:jc w:val="center"/>
      </w:pPr>
      <w:r>
        <w:object w:dxaOrig="3990" w:dyaOrig="2670">
          <v:shape id="_x0000_i1060" type="#_x0000_t75" style="width:199.15pt;height:133.7pt" o:ole="">
            <v:imagedata r:id="rId112" o:title=""/>
          </v:shape>
          <o:OLEObject Type="Embed" ProgID="Visio.Drawing.6" ShapeID="_x0000_i1060" DrawAspect="Content" ObjectID="_1665787753" r:id="rId113"/>
        </w:object>
      </w:r>
    </w:p>
    <w:p w:rsidR="009C5F3F" w:rsidRDefault="009C5F3F" w:rsidP="009C5F3F">
      <w:pPr>
        <w:jc w:val="center"/>
      </w:pPr>
      <w:r>
        <w:t>Рис. 2.2. Схема проветривания тупиковых выработок всасывающим способом с применением вентилятора местного проветривания.</w:t>
      </w:r>
    </w:p>
    <w:p w:rsidR="009C5F3F" w:rsidRDefault="009C5F3F" w:rsidP="009C5F3F">
      <w:pPr>
        <w:jc w:val="center"/>
      </w:pPr>
    </w:p>
    <w:p w:rsidR="009C5F3F" w:rsidRDefault="009C5F3F" w:rsidP="009C5F3F">
      <w:pPr>
        <w:tabs>
          <w:tab w:val="left" w:pos="1080"/>
        </w:tabs>
        <w:ind w:firstLine="567"/>
        <w:jc w:val="both"/>
      </w:pPr>
      <w:r>
        <w:t>Достоинствами всасывающего способа проветривания являются:</w:t>
      </w:r>
    </w:p>
    <w:p w:rsidR="009C5F3F" w:rsidRDefault="009C5F3F" w:rsidP="009C5F3F">
      <w:pPr>
        <w:widowControl/>
        <w:numPr>
          <w:ilvl w:val="0"/>
          <w:numId w:val="23"/>
        </w:numPr>
        <w:tabs>
          <w:tab w:val="num" w:pos="900"/>
          <w:tab w:val="left" w:pos="1080"/>
        </w:tabs>
        <w:autoSpaceDE/>
        <w:adjustRightInd/>
        <w:ind w:left="0" w:firstLine="540"/>
        <w:jc w:val="both"/>
      </w:pPr>
      <w:r>
        <w:t>большая часть выработки не загазована, т.к. загрязненный воздух отводится из призабойного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призабойной части;</w:t>
      </w:r>
    </w:p>
    <w:p w:rsidR="009C5F3F" w:rsidRDefault="009C5F3F" w:rsidP="009C5F3F">
      <w:pPr>
        <w:widowControl/>
        <w:numPr>
          <w:ilvl w:val="0"/>
          <w:numId w:val="23"/>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9C5F3F" w:rsidRDefault="009C5F3F" w:rsidP="009C5F3F">
      <w:pPr>
        <w:tabs>
          <w:tab w:val="left" w:pos="1080"/>
        </w:tabs>
        <w:ind w:firstLine="567"/>
        <w:jc w:val="both"/>
      </w:pPr>
      <w:r>
        <w:t>Недостатками всасывающего способа проветривания являются:</w:t>
      </w:r>
    </w:p>
    <w:p w:rsidR="009C5F3F" w:rsidRDefault="009C5F3F" w:rsidP="009C5F3F">
      <w:pPr>
        <w:widowControl/>
        <w:numPr>
          <w:ilvl w:val="0"/>
          <w:numId w:val="25"/>
        </w:numPr>
        <w:tabs>
          <w:tab w:val="clear" w:pos="720"/>
          <w:tab w:val="num" w:pos="900"/>
        </w:tabs>
        <w:autoSpaceDE/>
        <w:adjustRightInd/>
        <w:ind w:left="0" w:firstLine="540"/>
        <w:jc w:val="both"/>
      </w:pPr>
      <w:r>
        <w:t>низкая эффективность удаления из призабойной части выработки газов и рудничной пыли из-за малой скорости воздуха в зоне всаса трубопровода;</w:t>
      </w:r>
    </w:p>
    <w:p w:rsidR="009C5F3F" w:rsidRDefault="009C5F3F" w:rsidP="009C5F3F">
      <w:pPr>
        <w:widowControl/>
        <w:numPr>
          <w:ilvl w:val="0"/>
          <w:numId w:val="25"/>
        </w:numPr>
        <w:tabs>
          <w:tab w:val="clear" w:pos="720"/>
          <w:tab w:val="num" w:pos="900"/>
        </w:tabs>
        <w:autoSpaceDE/>
        <w:adjustRightInd/>
        <w:ind w:left="0" w:firstLine="540"/>
        <w:jc w:val="both"/>
      </w:pPr>
      <w:r>
        <w:t>подсосы (утечки) свежего воздуха из проветриваемой выработки в трубопровод через его неплотности; в результате чего снижается расход воздуха для проветривания забоя.</w:t>
      </w:r>
    </w:p>
    <w:p w:rsidR="009C5F3F" w:rsidRDefault="009C5F3F" w:rsidP="009C5F3F">
      <w:pPr>
        <w:widowControl/>
        <w:numPr>
          <w:ilvl w:val="0"/>
          <w:numId w:val="25"/>
        </w:numPr>
        <w:tabs>
          <w:tab w:val="clear" w:pos="720"/>
          <w:tab w:val="num" w:pos="900"/>
        </w:tabs>
        <w:autoSpaceDE/>
        <w:adjustRightInd/>
        <w:ind w:left="0" w:firstLine="540"/>
        <w:jc w:val="both"/>
      </w:pPr>
      <w:r>
        <w:lastRenderedPageBreak/>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9C5F3F" w:rsidRDefault="009C5F3F" w:rsidP="009C5F3F">
      <w:pPr>
        <w:jc w:val="center"/>
      </w:pPr>
    </w:p>
    <w:p w:rsidR="009C5F3F" w:rsidRDefault="009C5F3F" w:rsidP="009C5F3F">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9C5F3F" w:rsidRDefault="009C5F3F" w:rsidP="009C5F3F">
      <w:pPr>
        <w:jc w:val="center"/>
      </w:pPr>
      <w:r>
        <w:object w:dxaOrig="3570" w:dyaOrig="2400">
          <v:shape id="_x0000_i1061" type="#_x0000_t75" style="width:178.6pt;height:119.7pt" o:ole="">
            <v:imagedata r:id="rId114" o:title=""/>
          </v:shape>
          <o:OLEObject Type="Embed" ProgID="Visio.Drawing.6" ShapeID="_x0000_i1061" DrawAspect="Content" ObjectID="_1665787754" r:id="rId115"/>
        </w:object>
      </w:r>
    </w:p>
    <w:p w:rsidR="009C5F3F" w:rsidRDefault="009C5F3F" w:rsidP="009C5F3F">
      <w:pPr>
        <w:jc w:val="center"/>
      </w:pPr>
      <w:r>
        <w:t>Рис. 2.3. Схема проветривания тупиковой выработки комбинированным способом без перемычки.</w:t>
      </w:r>
    </w:p>
    <w:p w:rsidR="009C5F3F" w:rsidRDefault="009C5F3F" w:rsidP="009C5F3F">
      <w:pPr>
        <w:jc w:val="center"/>
      </w:pPr>
    </w:p>
    <w:p w:rsidR="009C5F3F" w:rsidRDefault="009C5F3F" w:rsidP="009C5F3F">
      <w:pPr>
        <w:tabs>
          <w:tab w:val="left" w:pos="1080"/>
        </w:tabs>
        <w:spacing w:line="228" w:lineRule="auto"/>
        <w:ind w:firstLine="567"/>
        <w:jc w:val="both"/>
      </w:pPr>
      <w:r>
        <w:t>Достоинствами комбинированного способа проветривания являются:</w:t>
      </w:r>
    </w:p>
    <w:p w:rsidR="009C5F3F" w:rsidRDefault="009C5F3F" w:rsidP="009C5F3F">
      <w:pPr>
        <w:widowControl/>
        <w:numPr>
          <w:ilvl w:val="0"/>
          <w:numId w:val="23"/>
        </w:numPr>
        <w:tabs>
          <w:tab w:val="num" w:pos="900"/>
          <w:tab w:val="left" w:pos="1080"/>
        </w:tabs>
        <w:autoSpaceDE/>
        <w:adjustRightInd/>
        <w:spacing w:line="228" w:lineRule="auto"/>
        <w:ind w:left="0" w:firstLine="540"/>
        <w:jc w:val="both"/>
      </w:pPr>
      <w:r>
        <w:t>быстрое проветривание призабойного пространства при небольшом расходе воздуха;</w:t>
      </w:r>
    </w:p>
    <w:p w:rsidR="009C5F3F" w:rsidRDefault="009C5F3F" w:rsidP="009C5F3F">
      <w:pPr>
        <w:widowControl/>
        <w:numPr>
          <w:ilvl w:val="0"/>
          <w:numId w:val="23"/>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9C5F3F" w:rsidRDefault="009C5F3F" w:rsidP="009C5F3F">
      <w:pPr>
        <w:tabs>
          <w:tab w:val="left" w:pos="1080"/>
        </w:tabs>
        <w:spacing w:line="228" w:lineRule="auto"/>
        <w:ind w:firstLine="567"/>
        <w:jc w:val="both"/>
      </w:pPr>
      <w:r>
        <w:t>Недостатками комбинированного способа проветривания являются:</w:t>
      </w:r>
    </w:p>
    <w:p w:rsidR="009C5F3F" w:rsidRDefault="009C5F3F" w:rsidP="009C5F3F">
      <w:pPr>
        <w:widowControl/>
        <w:numPr>
          <w:ilvl w:val="0"/>
          <w:numId w:val="27"/>
        </w:numPr>
        <w:tabs>
          <w:tab w:val="num" w:pos="900"/>
        </w:tabs>
        <w:autoSpaceDE/>
        <w:adjustRightInd/>
        <w:spacing w:line="228" w:lineRule="auto"/>
        <w:ind w:left="0" w:firstLine="513"/>
        <w:jc w:val="both"/>
      </w:pPr>
      <w:r>
        <w:t>необходимость применения двух вентиляторов;</w:t>
      </w:r>
    </w:p>
    <w:p w:rsidR="009C5F3F" w:rsidRDefault="009C5F3F" w:rsidP="009C5F3F">
      <w:pPr>
        <w:widowControl/>
        <w:numPr>
          <w:ilvl w:val="0"/>
          <w:numId w:val="27"/>
        </w:numPr>
        <w:tabs>
          <w:tab w:val="num" w:pos="900"/>
        </w:tabs>
        <w:autoSpaceDE/>
        <w:adjustRightInd/>
        <w:spacing w:line="228" w:lineRule="auto"/>
        <w:ind w:left="0" w:firstLine="513"/>
        <w:jc w:val="both"/>
      </w:pPr>
      <w:r>
        <w:t>быстрое разрушение перемычки в результате взрывных работ;</w:t>
      </w:r>
    </w:p>
    <w:p w:rsidR="009C5F3F" w:rsidRDefault="009C5F3F" w:rsidP="009C5F3F">
      <w:pPr>
        <w:widowControl/>
        <w:numPr>
          <w:ilvl w:val="0"/>
          <w:numId w:val="27"/>
        </w:numPr>
        <w:tabs>
          <w:tab w:val="num" w:pos="900"/>
        </w:tabs>
        <w:autoSpaceDE/>
        <w:adjustRightInd/>
        <w:spacing w:line="228" w:lineRule="auto"/>
        <w:ind w:left="0" w:firstLine="513"/>
        <w:jc w:val="both"/>
      </w:pPr>
      <w:r>
        <w:t>необходимость периодической переноски перемычки.</w:t>
      </w:r>
    </w:p>
    <w:p w:rsidR="009C5F3F" w:rsidRDefault="009C5F3F" w:rsidP="009C5F3F">
      <w:pPr>
        <w:spacing w:line="228" w:lineRule="auto"/>
        <w:jc w:val="both"/>
      </w:pPr>
    </w:p>
    <w:p w:rsidR="009C5F3F" w:rsidRDefault="009C5F3F" w:rsidP="009C5F3F">
      <w:pPr>
        <w:spacing w:line="228" w:lineRule="auto"/>
        <w:ind w:firstLine="567"/>
        <w:jc w:val="both"/>
      </w:pPr>
      <w:r>
        <w:t>Расход воздуха для проветривания тупиковых выработок определяется по следующим факторам:</w:t>
      </w:r>
    </w:p>
    <w:p w:rsidR="009C5F3F" w:rsidRDefault="009C5F3F" w:rsidP="009C5F3F">
      <w:pPr>
        <w:widowControl/>
        <w:numPr>
          <w:ilvl w:val="0"/>
          <w:numId w:val="15"/>
        </w:numPr>
        <w:autoSpaceDE/>
        <w:adjustRightInd/>
        <w:spacing w:line="228" w:lineRule="auto"/>
        <w:ind w:left="567"/>
        <w:jc w:val="both"/>
      </w:pPr>
      <w:r>
        <w:t>по максимальному числу людей, находящихся в выработке;</w:t>
      </w:r>
    </w:p>
    <w:p w:rsidR="009C5F3F" w:rsidRDefault="009C5F3F" w:rsidP="009C5F3F">
      <w:pPr>
        <w:widowControl/>
        <w:numPr>
          <w:ilvl w:val="0"/>
          <w:numId w:val="15"/>
        </w:numPr>
        <w:autoSpaceDE/>
        <w:adjustRightInd/>
        <w:spacing w:line="228" w:lineRule="auto"/>
        <w:ind w:left="567"/>
        <w:jc w:val="both"/>
      </w:pPr>
      <w:r>
        <w:t>по природным взрывчатым газам, выделяющимся в выработку из горного массива;</w:t>
      </w:r>
    </w:p>
    <w:p w:rsidR="009C5F3F" w:rsidRDefault="009C5F3F" w:rsidP="009C5F3F">
      <w:pPr>
        <w:widowControl/>
        <w:numPr>
          <w:ilvl w:val="0"/>
          <w:numId w:val="15"/>
        </w:numPr>
        <w:autoSpaceDE/>
        <w:adjustRightInd/>
        <w:spacing w:line="228" w:lineRule="auto"/>
        <w:ind w:left="567"/>
        <w:jc w:val="both"/>
      </w:pPr>
      <w:r>
        <w:t>по ядовитым газам, образующимся при взрывных работах;</w:t>
      </w:r>
    </w:p>
    <w:p w:rsidR="009C5F3F" w:rsidRDefault="009C5F3F" w:rsidP="009C5F3F">
      <w:pPr>
        <w:widowControl/>
        <w:numPr>
          <w:ilvl w:val="0"/>
          <w:numId w:val="15"/>
        </w:numPr>
        <w:autoSpaceDE/>
        <w:adjustRightInd/>
        <w:spacing w:line="228" w:lineRule="auto"/>
        <w:ind w:left="567"/>
        <w:jc w:val="both"/>
      </w:pPr>
      <w:r>
        <w:t>минимально допустимой скорости движения воздуха;</w:t>
      </w:r>
    </w:p>
    <w:p w:rsidR="009C5F3F" w:rsidRDefault="009C5F3F" w:rsidP="009C5F3F">
      <w:pPr>
        <w:widowControl/>
        <w:numPr>
          <w:ilvl w:val="0"/>
          <w:numId w:val="15"/>
        </w:numPr>
        <w:autoSpaceDE/>
        <w:adjustRightInd/>
        <w:spacing w:line="228" w:lineRule="auto"/>
        <w:ind w:left="567"/>
        <w:jc w:val="both"/>
      </w:pPr>
      <w:r>
        <w:t>тепловому фактору;</w:t>
      </w:r>
    </w:p>
    <w:p w:rsidR="009C5F3F" w:rsidRDefault="009C5F3F" w:rsidP="009C5F3F">
      <w:pPr>
        <w:widowControl/>
        <w:numPr>
          <w:ilvl w:val="0"/>
          <w:numId w:val="15"/>
        </w:numPr>
        <w:autoSpaceDE/>
        <w:adjustRightInd/>
        <w:spacing w:line="228" w:lineRule="auto"/>
        <w:ind w:left="567"/>
        <w:jc w:val="both"/>
      </w:pPr>
      <w:r>
        <w:lastRenderedPageBreak/>
        <w:t>по пылевому фактору;</w:t>
      </w:r>
    </w:p>
    <w:p w:rsidR="009C5F3F" w:rsidRDefault="009C5F3F" w:rsidP="009C5F3F">
      <w:pPr>
        <w:widowControl/>
        <w:numPr>
          <w:ilvl w:val="0"/>
          <w:numId w:val="15"/>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9C5F3F" w:rsidRDefault="009C5F3F" w:rsidP="009C5F3F">
      <w:pPr>
        <w:spacing w:line="228" w:lineRule="auto"/>
        <w:jc w:val="both"/>
      </w:pPr>
    </w:p>
    <w:p w:rsidR="009C5F3F" w:rsidRDefault="009C5F3F" w:rsidP="009C5F3F">
      <w:pPr>
        <w:spacing w:line="228" w:lineRule="auto"/>
        <w:ind w:firstLine="567"/>
        <w:jc w:val="both"/>
        <w:rPr>
          <w:b/>
        </w:rPr>
      </w:pPr>
      <w:r>
        <w:rPr>
          <w:b/>
        </w:rPr>
        <w:t>Порядок выполнения работы</w:t>
      </w:r>
    </w:p>
    <w:p w:rsidR="009C5F3F" w:rsidRDefault="009C5F3F" w:rsidP="009C5F3F">
      <w:pPr>
        <w:spacing w:line="228" w:lineRule="auto"/>
        <w:ind w:firstLine="567"/>
        <w:jc w:val="both"/>
      </w:pPr>
      <w:r>
        <w:t>Исходные данные для расчета задаются преподавателем. Расчет расхода воздуха для штрекообразных выработок производится в следующей последовательности.</w:t>
      </w:r>
    </w:p>
    <w:p w:rsidR="009C5F3F" w:rsidRDefault="009C5F3F" w:rsidP="009C5F3F">
      <w:pPr>
        <w:widowControl/>
        <w:numPr>
          <w:ilvl w:val="0"/>
          <w:numId w:val="29"/>
        </w:numPr>
        <w:tabs>
          <w:tab w:val="num" w:pos="900"/>
        </w:tabs>
        <w:autoSpaceDE/>
        <w:adjustRightInd/>
        <w:spacing w:line="228" w:lineRule="auto"/>
        <w:ind w:left="0" w:firstLine="567"/>
        <w:jc w:val="both"/>
        <w:rPr>
          <w:i/>
        </w:rPr>
      </w:pPr>
      <w:r>
        <w:rPr>
          <w:i/>
        </w:rPr>
        <w:t>По максимальному числу людей</w:t>
      </w:r>
    </w:p>
    <w:p w:rsidR="009C5F3F" w:rsidRDefault="009C5F3F" w:rsidP="009C5F3F">
      <w:pPr>
        <w:spacing w:line="228" w:lineRule="auto"/>
        <w:jc w:val="both"/>
        <w:rPr>
          <w:i/>
        </w:rPr>
      </w:pPr>
    </w:p>
    <w:p w:rsidR="009C5F3F" w:rsidRDefault="009C5F3F" w:rsidP="009C5F3F">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87755" r:id="rId116"/>
        </w:object>
      </w:r>
      <w:r>
        <w:t xml:space="preserve"> – наибольшее число людей, одновременно находящихся в выработке.</w:t>
      </w:r>
    </w:p>
    <w:p w:rsidR="009C5F3F" w:rsidRDefault="009C5F3F" w:rsidP="009C5F3F">
      <w:pPr>
        <w:spacing w:line="228" w:lineRule="auto"/>
        <w:ind w:firstLine="567"/>
        <w:jc w:val="both"/>
      </w:pPr>
    </w:p>
    <w:p w:rsidR="009C5F3F" w:rsidRDefault="009C5F3F" w:rsidP="009C5F3F">
      <w:pPr>
        <w:widowControl/>
        <w:numPr>
          <w:ilvl w:val="0"/>
          <w:numId w:val="29"/>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9C5F3F" w:rsidRDefault="009C5F3F" w:rsidP="009C5F3F">
      <w:pPr>
        <w:spacing w:line="228" w:lineRule="auto"/>
        <w:jc w:val="both"/>
        <w:rPr>
          <w:i/>
        </w:rPr>
      </w:pPr>
    </w:p>
    <w:p w:rsidR="009C5F3F" w:rsidRDefault="009C5F3F" w:rsidP="009C5F3F">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9C5F3F" w:rsidRDefault="009C5F3F" w:rsidP="009C5F3F">
      <w:pPr>
        <w:spacing w:line="228" w:lineRule="auto"/>
        <w:ind w:firstLine="567"/>
        <w:jc w:val="both"/>
      </w:pPr>
    </w:p>
    <w:p w:rsidR="009C5F3F" w:rsidRDefault="009C5F3F" w:rsidP="009C5F3F">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87756" r:id="rId118"/>
        </w:object>
      </w:r>
      <w:r>
        <w:t>,</w:t>
      </w:r>
      <w:r>
        <w:tab/>
      </w:r>
      <w:r>
        <w:tab/>
      </w:r>
      <w:r>
        <w:tab/>
      </w:r>
      <w:r>
        <w:tab/>
      </w:r>
      <w:r>
        <w:tab/>
        <w:t>(2.1)</w:t>
      </w:r>
    </w:p>
    <w:p w:rsidR="009C5F3F" w:rsidRDefault="009C5F3F" w:rsidP="009C5F3F">
      <w:pPr>
        <w:spacing w:line="228" w:lineRule="auto"/>
        <w:ind w:firstLine="567"/>
        <w:jc w:val="both"/>
      </w:pPr>
    </w:p>
    <w:p w:rsidR="009C5F3F" w:rsidRDefault="009C5F3F" w:rsidP="009C5F3F">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87757"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87758"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87759" r:id="rId124"/>
        </w:object>
      </w:r>
      <w:r>
        <w:t xml:space="preserve"> - содержание газа в поступающем в шахту атмосферном воздухе, % (табл. 2.1).</w:t>
      </w:r>
    </w:p>
    <w:p w:rsidR="009C5F3F" w:rsidRDefault="009C5F3F" w:rsidP="009C5F3F">
      <w:pPr>
        <w:spacing w:line="228" w:lineRule="auto"/>
        <w:ind w:firstLine="567"/>
        <w:jc w:val="right"/>
      </w:pPr>
      <w:r>
        <w:t>Таблица 2.1</w:t>
      </w:r>
    </w:p>
    <w:p w:rsidR="009C5F3F" w:rsidRDefault="009C5F3F" w:rsidP="009C5F3F">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9C5F3F" w:rsidTr="009C5F3F">
        <w:tc>
          <w:tcPr>
            <w:tcW w:w="2188" w:type="dxa"/>
            <w:vMerge w:val="restart"/>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jc w:val="center"/>
              <w:rPr>
                <w:lang w:eastAsia="en-US"/>
              </w:rPr>
            </w:pPr>
            <w:r>
              <w:rPr>
                <w:lang w:eastAsia="en-US"/>
              </w:rPr>
              <w:t>Содержание газа, %</w:t>
            </w:r>
          </w:p>
        </w:tc>
      </w:tr>
      <w:tr w:rsidR="009C5F3F" w:rsidTr="009C5F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5F3F" w:rsidRDefault="009C5F3F">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jc w:val="center"/>
              <w:rPr>
                <w:lang w:eastAsia="en-US"/>
              </w:rPr>
            </w:pPr>
            <w:r>
              <w:rPr>
                <w:lang w:eastAsia="en-US"/>
              </w:rPr>
              <w:t xml:space="preserve">Допустимое по 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87760"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jc w:val="center"/>
              <w:rPr>
                <w:lang w:eastAsia="en-US"/>
              </w:rPr>
            </w:pPr>
            <w:r>
              <w:rPr>
                <w:lang w:eastAsia="en-US"/>
              </w:rPr>
              <w:t xml:space="preserve">В поступающем 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87761" r:id="rId126"/>
              </w:objec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0,04</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lastRenderedPageBreak/>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w:t>
            </w:r>
          </w:p>
        </w:tc>
      </w:tr>
      <w:tr w:rsidR="009C5F3F" w:rsidTr="009C5F3F">
        <w:tc>
          <w:tcPr>
            <w:tcW w:w="2188"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28" w:lineRule="auto"/>
              <w:jc w:val="center"/>
              <w:rPr>
                <w:lang w:eastAsia="en-US"/>
              </w:rPr>
            </w:pPr>
            <w:r>
              <w:rPr>
                <w:lang w:eastAsia="en-US"/>
              </w:rPr>
              <w:t>-</w:t>
            </w:r>
          </w:p>
        </w:tc>
      </w:tr>
    </w:tbl>
    <w:p w:rsidR="009C5F3F" w:rsidRDefault="009C5F3F" w:rsidP="009C5F3F">
      <w:pPr>
        <w:widowControl/>
        <w:numPr>
          <w:ilvl w:val="0"/>
          <w:numId w:val="29"/>
        </w:numPr>
        <w:autoSpaceDE/>
        <w:adjustRightInd/>
        <w:ind w:left="0" w:firstLine="567"/>
        <w:jc w:val="both"/>
        <w:rPr>
          <w:i/>
        </w:rPr>
      </w:pPr>
      <w:r>
        <w:rPr>
          <w:i/>
        </w:rPr>
        <w:t>По фактору разжижения ядовитых газов, образующихся при взрывных работах</w:t>
      </w:r>
    </w:p>
    <w:p w:rsidR="009C5F3F" w:rsidRDefault="009C5F3F" w:rsidP="009C5F3F">
      <w:pPr>
        <w:jc w:val="both"/>
        <w:rPr>
          <w:i/>
        </w:rPr>
      </w:pPr>
    </w:p>
    <w:p w:rsidR="009C5F3F" w:rsidRDefault="009C5F3F" w:rsidP="009C5F3F">
      <w:pPr>
        <w:ind w:firstLine="567"/>
        <w:jc w:val="both"/>
      </w:pPr>
      <w:r>
        <w:t>Расход воздуха, м</w:t>
      </w:r>
      <w:r>
        <w:rPr>
          <w:vertAlign w:val="superscript"/>
        </w:rPr>
        <w:t>3</w:t>
      </w:r>
      <w:r>
        <w:t>/мин, при нагнетательном и комбинированном способах проветривания:</w:t>
      </w:r>
    </w:p>
    <w:p w:rsidR="009C5F3F" w:rsidRDefault="009C5F3F" w:rsidP="009C5F3F">
      <w:pPr>
        <w:ind w:firstLine="567"/>
        <w:jc w:val="both"/>
      </w:pPr>
    </w:p>
    <w:p w:rsidR="009C5F3F" w:rsidRDefault="009C5F3F" w:rsidP="009C5F3F">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87762" r:id="rId128"/>
        </w:object>
      </w:r>
      <w:r>
        <w:t>,</w:t>
      </w:r>
      <w:r>
        <w:tab/>
      </w:r>
      <w:r>
        <w:tab/>
      </w:r>
      <w:r>
        <w:tab/>
      </w:r>
      <w:r>
        <w:tab/>
        <w:t>(2.2)</w:t>
      </w:r>
    </w:p>
    <w:p w:rsidR="009C5F3F" w:rsidRDefault="009C5F3F" w:rsidP="009C5F3F">
      <w:pPr>
        <w:ind w:firstLine="540"/>
        <w:jc w:val="both"/>
      </w:pPr>
    </w:p>
    <w:p w:rsidR="009C5F3F" w:rsidRDefault="009C5F3F" w:rsidP="009C5F3F">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Pr>
          <w:lang w:val="en-US"/>
        </w:rPr>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87763"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87764"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87765"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87766"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87767"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87768" r:id="rId140"/>
        </w:object>
      </w:r>
      <w:r>
        <w:t xml:space="preserve"> - газовость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87769" r:id="rId142"/>
        </w:object>
      </w:r>
      <w:r>
        <w:t xml:space="preserve"> - коэффициент, учитывающий обводненность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87770" r:id="rId144"/>
        </w:object>
      </w:r>
      <w:r>
        <w:t xml:space="preserve"> - коэффициент утечек воздуха в трубопроводе (принимать 1,01-1,5).</w:t>
      </w:r>
    </w:p>
    <w:p w:rsidR="009C5F3F" w:rsidRDefault="009C5F3F" w:rsidP="009C5F3F">
      <w:pPr>
        <w:ind w:firstLine="540"/>
        <w:jc w:val="both"/>
      </w:pPr>
    </w:p>
    <w:p w:rsidR="009C5F3F" w:rsidRDefault="009C5F3F" w:rsidP="009C5F3F">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Газовость ВВ, л/кг</w:t>
            </w:r>
          </w:p>
        </w:tc>
      </w:tr>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Непредохранительные 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100</w:t>
            </w:r>
          </w:p>
        </w:tc>
      </w:tr>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Угли</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70-100</w:t>
            </w:r>
          </w:p>
        </w:tc>
      </w:tr>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60</w:t>
            </w:r>
          </w:p>
        </w:tc>
      </w:tr>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55</w:t>
            </w:r>
          </w:p>
        </w:tc>
      </w:tr>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lastRenderedPageBreak/>
              <w:t>Руды средней крепости (в т.ч.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35</w:t>
            </w:r>
          </w:p>
        </w:tc>
      </w:tr>
      <w:tr w:rsidR="009C5F3F" w:rsidTr="009C5F3F">
        <w:tc>
          <w:tcPr>
            <w:tcW w:w="1802"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Апатито-нефелиновые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30</w:t>
            </w:r>
          </w:p>
        </w:tc>
      </w:tr>
    </w:tbl>
    <w:p w:rsidR="009C5F3F" w:rsidRDefault="009C5F3F" w:rsidP="009C5F3F">
      <w:pPr>
        <w:ind w:firstLine="540"/>
        <w:jc w:val="both"/>
      </w:pPr>
    </w:p>
    <w:p w:rsidR="009C5F3F" w:rsidRDefault="009C5F3F" w:rsidP="009C5F3F">
      <w:pPr>
        <w:ind w:firstLine="540"/>
        <w:jc w:val="right"/>
      </w:pPr>
    </w:p>
    <w:p w:rsidR="009C5F3F" w:rsidRDefault="009C5F3F" w:rsidP="009C5F3F">
      <w:pPr>
        <w:ind w:firstLine="540"/>
        <w:jc w:val="right"/>
      </w:pPr>
    </w:p>
    <w:p w:rsidR="009C5F3F" w:rsidRDefault="009C5F3F" w:rsidP="009C5F3F">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9C5F3F" w:rsidTr="009C5F3F">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87771" r:id="rId145"/>
              </w:object>
            </w:r>
          </w:p>
        </w:tc>
      </w:tr>
      <w:tr w:rsidR="009C5F3F" w:rsidTr="009C5F3F">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Слабообводненные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w:t>
            </w:r>
          </w:p>
        </w:tc>
      </w:tr>
    </w:tbl>
    <w:p w:rsidR="009C5F3F" w:rsidRDefault="009C5F3F" w:rsidP="009C5F3F">
      <w:pPr>
        <w:ind w:firstLine="540"/>
        <w:jc w:val="right"/>
      </w:pPr>
    </w:p>
    <w:p w:rsidR="009C5F3F" w:rsidRDefault="009C5F3F" w:rsidP="009C5F3F">
      <w:pPr>
        <w:ind w:firstLine="540"/>
        <w:jc w:val="both"/>
      </w:pPr>
      <w:r>
        <w:t>Расход воздуха при всасывающем способе проветривания:</w:t>
      </w:r>
    </w:p>
    <w:p w:rsidR="009C5F3F" w:rsidRDefault="009C5F3F" w:rsidP="009C5F3F">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87772" r:id="rId147"/>
        </w:object>
      </w:r>
      <w:r>
        <w:t>,</w:t>
      </w:r>
      <w:r>
        <w:tab/>
      </w:r>
      <w:r>
        <w:tab/>
      </w:r>
      <w:r>
        <w:tab/>
      </w:r>
      <w:r>
        <w:tab/>
        <w:t>(2.3)</w:t>
      </w:r>
    </w:p>
    <w:p w:rsidR="009C5F3F" w:rsidRDefault="009C5F3F" w:rsidP="009C5F3F">
      <w:pPr>
        <w:ind w:firstLine="540"/>
        <w:jc w:val="both"/>
      </w:pPr>
    </w:p>
    <w:p w:rsidR="009C5F3F" w:rsidRDefault="009C5F3F" w:rsidP="009C5F3F">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87773" r:id="rId149"/>
        </w:object>
      </w:r>
      <w:r>
        <w:t xml:space="preserve"> - длина зоны отброса газов в момент взрывания шпуров в забое выработки, м.</w:t>
      </w:r>
    </w:p>
    <w:p w:rsidR="009C5F3F" w:rsidRDefault="009C5F3F" w:rsidP="009C5F3F">
      <w:pPr>
        <w:ind w:firstLine="540"/>
        <w:jc w:val="both"/>
      </w:pPr>
    </w:p>
    <w:p w:rsidR="009C5F3F" w:rsidRDefault="009C5F3F" w:rsidP="009C5F3F">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87774" r:id="rId151"/>
        </w:object>
      </w:r>
      <w:r>
        <w:t>,</w:t>
      </w:r>
      <w:r>
        <w:tab/>
      </w:r>
      <w:r>
        <w:tab/>
      </w:r>
      <w:r>
        <w:tab/>
      </w:r>
      <w:r>
        <w:tab/>
      </w:r>
      <w:r>
        <w:tab/>
      </w:r>
      <w:r>
        <w:tab/>
        <w:t>(2.4)</w:t>
      </w:r>
    </w:p>
    <w:p w:rsidR="009C5F3F" w:rsidRDefault="009C5F3F" w:rsidP="009C5F3F">
      <w:pPr>
        <w:ind w:firstLine="540"/>
        <w:jc w:val="both"/>
      </w:pPr>
    </w:p>
    <w:p w:rsidR="009C5F3F" w:rsidRDefault="009C5F3F" w:rsidP="009C5F3F">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87775"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87776"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87777" r:id="rId157"/>
        </w:object>
      </w:r>
      <w:r>
        <w:t xml:space="preserve"> - расстояние от забоя до конца всасывающего вентиляционного трубопровода, м.</w:t>
      </w:r>
    </w:p>
    <w:p w:rsidR="009C5F3F" w:rsidRDefault="009C5F3F" w:rsidP="009C5F3F">
      <w:pPr>
        <w:ind w:firstLine="540"/>
        <w:jc w:val="both"/>
      </w:pPr>
    </w:p>
    <w:p w:rsidR="009C5F3F" w:rsidRDefault="009C5F3F" w:rsidP="009C5F3F">
      <w:pPr>
        <w:widowControl/>
        <w:numPr>
          <w:ilvl w:val="0"/>
          <w:numId w:val="29"/>
        </w:numPr>
        <w:tabs>
          <w:tab w:val="num" w:pos="900"/>
        </w:tabs>
        <w:autoSpaceDE/>
        <w:adjustRightInd/>
        <w:ind w:left="0" w:firstLine="567"/>
        <w:jc w:val="both"/>
        <w:rPr>
          <w:i/>
        </w:rPr>
      </w:pPr>
      <w:r>
        <w:rPr>
          <w:i/>
        </w:rPr>
        <w:t>По минимально допустимой скорости движения воздуха</w:t>
      </w:r>
    </w:p>
    <w:p w:rsidR="009C5F3F" w:rsidRDefault="009C5F3F" w:rsidP="009C5F3F">
      <w:pPr>
        <w:ind w:firstLine="540"/>
        <w:jc w:val="both"/>
      </w:pPr>
    </w:p>
    <w:p w:rsidR="009C5F3F" w:rsidRDefault="009C5F3F" w:rsidP="009C5F3F">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9C5F3F" w:rsidRDefault="009C5F3F" w:rsidP="009C5F3F">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9C5F3F" w:rsidRDefault="009C5F3F" w:rsidP="009C5F3F">
      <w:pPr>
        <w:ind w:firstLine="540"/>
        <w:jc w:val="both"/>
      </w:pPr>
    </w:p>
    <w:p w:rsidR="009C5F3F" w:rsidRDefault="009C5F3F" w:rsidP="009C5F3F">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87778" r:id="rId159"/>
        </w:object>
      </w:r>
      <w:r>
        <w:t>,</w:t>
      </w:r>
      <w:r>
        <w:tab/>
      </w:r>
      <w:r>
        <w:tab/>
      </w:r>
      <w:r>
        <w:tab/>
      </w:r>
      <w:r>
        <w:tab/>
      </w:r>
      <w:r>
        <w:tab/>
        <w:t>(2.5)</w:t>
      </w:r>
    </w:p>
    <w:p w:rsidR="009C5F3F" w:rsidRDefault="009C5F3F" w:rsidP="009C5F3F">
      <w:pPr>
        <w:ind w:firstLine="540"/>
        <w:jc w:val="both"/>
      </w:pPr>
    </w:p>
    <w:p w:rsidR="009C5F3F" w:rsidRDefault="009C5F3F" w:rsidP="009C5F3F">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87779" r:id="rId161"/>
        </w:object>
      </w:r>
      <w:r>
        <w:t xml:space="preserve"> - минимально допустимая скорость движения воздуха, м/с</w:t>
      </w:r>
    </w:p>
    <w:p w:rsidR="009C5F3F" w:rsidRDefault="009C5F3F" w:rsidP="009C5F3F">
      <w:pPr>
        <w:ind w:firstLine="540"/>
        <w:jc w:val="both"/>
      </w:pPr>
    </w:p>
    <w:p w:rsidR="009C5F3F" w:rsidRDefault="009C5F3F" w:rsidP="009C5F3F">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87780" r:id="rId163"/>
        </w:object>
      </w:r>
      <w:r>
        <w:t>,</w:t>
      </w:r>
      <w:r>
        <w:tab/>
      </w:r>
      <w:r>
        <w:tab/>
      </w:r>
      <w:r>
        <w:tab/>
      </w:r>
      <w:r>
        <w:tab/>
      </w:r>
      <w:r>
        <w:tab/>
      </w:r>
      <w:r>
        <w:tab/>
        <w:t>(2.6)</w:t>
      </w:r>
    </w:p>
    <w:p w:rsidR="009C5F3F" w:rsidRDefault="009C5F3F" w:rsidP="009C5F3F">
      <w:pPr>
        <w:ind w:firstLine="540"/>
        <w:jc w:val="both"/>
      </w:pPr>
    </w:p>
    <w:p w:rsidR="009C5F3F" w:rsidRDefault="009C5F3F" w:rsidP="009C5F3F">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87781"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87782" r:id="rId167"/>
        </w:object>
      </w:r>
      <w:r>
        <w:t xml:space="preserve"> - соответственно периметр (м) и площадь поперечного сечения выработки (м</w:t>
      </w:r>
      <w:r>
        <w:rPr>
          <w:vertAlign w:val="superscript"/>
        </w:rPr>
        <w:t>2</w:t>
      </w:r>
      <w:r>
        <w:t>).</w:t>
      </w:r>
    </w:p>
    <w:p w:rsidR="009C5F3F" w:rsidRDefault="009C5F3F" w:rsidP="009C5F3F">
      <w:pPr>
        <w:ind w:firstLine="540"/>
        <w:jc w:val="both"/>
      </w:pPr>
    </w:p>
    <w:p w:rsidR="009C5F3F" w:rsidRDefault="009C5F3F" w:rsidP="009C5F3F">
      <w:pPr>
        <w:widowControl/>
        <w:numPr>
          <w:ilvl w:val="0"/>
          <w:numId w:val="29"/>
        </w:numPr>
        <w:tabs>
          <w:tab w:val="num" w:pos="1080"/>
        </w:tabs>
        <w:autoSpaceDE/>
        <w:adjustRightInd/>
        <w:ind w:left="0" w:firstLine="567"/>
        <w:jc w:val="both"/>
        <w:rPr>
          <w:i/>
        </w:rPr>
      </w:pPr>
      <w:r>
        <w:rPr>
          <w:i/>
        </w:rPr>
        <w:t>По тепловому фактору</w:t>
      </w:r>
    </w:p>
    <w:p w:rsidR="009C5F3F" w:rsidRDefault="009C5F3F" w:rsidP="009C5F3F">
      <w:pPr>
        <w:ind w:firstLine="540"/>
        <w:jc w:val="center"/>
        <w:rPr>
          <w:b/>
          <w:i/>
        </w:rPr>
      </w:pPr>
    </w:p>
    <w:p w:rsidR="009C5F3F" w:rsidRDefault="009C5F3F" w:rsidP="009C5F3F">
      <w:pPr>
        <w:ind w:firstLine="540"/>
        <w:jc w:val="both"/>
      </w:pPr>
      <w:r>
        <w:t>Расход воздуха, м</w:t>
      </w:r>
      <w:r>
        <w:rPr>
          <w:vertAlign w:val="superscript"/>
        </w:rPr>
        <w:t>3</w:t>
      </w:r>
      <w:r>
        <w:t>/мин, по тепловому фактору определяется по формуле</w:t>
      </w:r>
    </w:p>
    <w:p w:rsidR="009C5F3F" w:rsidRDefault="009C5F3F" w:rsidP="009C5F3F">
      <w:pPr>
        <w:ind w:firstLine="540"/>
        <w:jc w:val="both"/>
      </w:pPr>
      <w:r>
        <w:rPr>
          <w:position w:val="-30"/>
        </w:rPr>
        <w:object w:dxaOrig="2550" w:dyaOrig="675">
          <v:shape id="_x0000_i1090" type="#_x0000_t75" style="width:127.15pt;height:33.65pt" o:ole="">
            <v:imagedata r:id="rId168" o:title=""/>
          </v:shape>
          <o:OLEObject Type="Embed" ProgID="Equation.3" ShapeID="_x0000_i1090" DrawAspect="Content" ObjectID="_1665787783" r:id="rId169"/>
        </w:object>
      </w:r>
      <w:r>
        <w:t>,</w:t>
      </w:r>
      <w:r>
        <w:tab/>
      </w:r>
      <w:r>
        <w:tab/>
      </w:r>
      <w:r>
        <w:tab/>
      </w:r>
      <w:r>
        <w:tab/>
        <w:t>(2.7)</w:t>
      </w:r>
    </w:p>
    <w:p w:rsidR="009C5F3F" w:rsidRDefault="009C5F3F" w:rsidP="009C5F3F">
      <w:pPr>
        <w:ind w:firstLine="540"/>
        <w:jc w:val="both"/>
      </w:pPr>
    </w:p>
    <w:p w:rsidR="009C5F3F" w:rsidRDefault="009C5F3F" w:rsidP="009C5F3F">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87784"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87785" r:id="rId173"/>
        </w:object>
      </w:r>
      <w:r>
        <w:t xml:space="preserve"> - удельная теплоемкость воздуха, кДж/(кг∙К),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87786"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87787"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87788"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87789" r:id="rId181"/>
        </w:object>
      </w:r>
      <w:r>
        <w:t xml:space="preserve"> - температура воздуха, поступающего в выработку, К.</w:t>
      </w:r>
    </w:p>
    <w:p w:rsidR="009C5F3F" w:rsidRDefault="009C5F3F" w:rsidP="009C5F3F">
      <w:pPr>
        <w:ind w:firstLine="540"/>
        <w:jc w:val="both"/>
      </w:pPr>
    </w:p>
    <w:p w:rsidR="009C5F3F" w:rsidRDefault="009C5F3F" w:rsidP="009C5F3F">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9C5F3F" w:rsidTr="009C5F3F">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30</w:t>
            </w:r>
          </w:p>
        </w:tc>
      </w:tr>
      <w:tr w:rsidR="009C5F3F" w:rsidTr="009C5F3F">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rPr>
                <w:lang w:eastAsia="en-US"/>
              </w:rPr>
            </w:pPr>
            <w:r>
              <w:rPr>
                <w:lang w:eastAsia="en-US"/>
              </w:rPr>
              <w:t>Плотность сухого 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1,165</w:t>
            </w:r>
          </w:p>
        </w:tc>
      </w:tr>
    </w:tbl>
    <w:p w:rsidR="009C5F3F" w:rsidRDefault="009C5F3F" w:rsidP="009C5F3F">
      <w:pPr>
        <w:ind w:firstLine="540"/>
        <w:jc w:val="both"/>
      </w:pPr>
    </w:p>
    <w:p w:rsidR="009C5F3F" w:rsidRDefault="009C5F3F" w:rsidP="009C5F3F">
      <w:pPr>
        <w:widowControl/>
        <w:numPr>
          <w:ilvl w:val="0"/>
          <w:numId w:val="29"/>
        </w:numPr>
        <w:tabs>
          <w:tab w:val="num" w:pos="1080"/>
        </w:tabs>
        <w:autoSpaceDE/>
        <w:adjustRightInd/>
        <w:ind w:left="0" w:firstLine="567"/>
        <w:jc w:val="both"/>
        <w:rPr>
          <w:i/>
        </w:rPr>
      </w:pPr>
      <w:r>
        <w:rPr>
          <w:i/>
        </w:rPr>
        <w:t>По пылевому фактору</w:t>
      </w:r>
    </w:p>
    <w:p w:rsidR="009C5F3F" w:rsidRDefault="009C5F3F" w:rsidP="009C5F3F">
      <w:pPr>
        <w:ind w:firstLine="540"/>
        <w:jc w:val="center"/>
      </w:pPr>
    </w:p>
    <w:p w:rsidR="009C5F3F" w:rsidRDefault="009C5F3F" w:rsidP="009C5F3F">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87790" r:id="rId183"/>
        </w:object>
      </w:r>
      <w:r>
        <w:rPr>
          <w:i/>
        </w:rPr>
        <w:t xml:space="preserve"> </w:t>
      </w:r>
      <w:r>
        <w:t xml:space="preserve">м/с- оптимальная (эффективная) скорость движения воздушной струи. </w:t>
      </w:r>
    </w:p>
    <w:p w:rsidR="009C5F3F" w:rsidRDefault="009C5F3F" w:rsidP="009C5F3F">
      <w:pPr>
        <w:ind w:firstLine="540"/>
        <w:jc w:val="both"/>
      </w:pPr>
    </w:p>
    <w:p w:rsidR="009C5F3F" w:rsidRDefault="009C5F3F" w:rsidP="009C5F3F">
      <w:pPr>
        <w:widowControl/>
        <w:numPr>
          <w:ilvl w:val="0"/>
          <w:numId w:val="29"/>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9C5F3F" w:rsidRDefault="009C5F3F" w:rsidP="009C5F3F">
      <w:pPr>
        <w:ind w:firstLine="540"/>
        <w:jc w:val="center"/>
        <w:rPr>
          <w:b/>
          <w:i/>
        </w:rPr>
      </w:pPr>
    </w:p>
    <w:p w:rsidR="009C5F3F" w:rsidRDefault="009C5F3F" w:rsidP="009C5F3F">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9C5F3F" w:rsidRDefault="009C5F3F" w:rsidP="009C5F3F">
      <w:pPr>
        <w:ind w:firstLine="540"/>
        <w:jc w:val="both"/>
      </w:pPr>
      <w:r>
        <w:t>Расход воздуха при проходке выработок с использованием горных машин с ДВС определяется по формуле (1.6).</w:t>
      </w:r>
    </w:p>
    <w:p w:rsidR="009C5F3F" w:rsidRDefault="009C5F3F" w:rsidP="009C5F3F">
      <w:pPr>
        <w:ind w:firstLine="540"/>
        <w:jc w:val="both"/>
      </w:pPr>
    </w:p>
    <w:p w:rsidR="009C5F3F" w:rsidRDefault="009C5F3F" w:rsidP="009C5F3F">
      <w:pPr>
        <w:ind w:firstLine="540"/>
        <w:jc w:val="both"/>
        <w:rPr>
          <w:b/>
        </w:rPr>
      </w:pPr>
      <w:r>
        <w:rPr>
          <w:b/>
        </w:rPr>
        <w:t>Подача и давление вентилятора местного проветривания</w:t>
      </w:r>
    </w:p>
    <w:p w:rsidR="009C5F3F" w:rsidRDefault="009C5F3F" w:rsidP="009C5F3F">
      <w:pPr>
        <w:ind w:firstLine="540"/>
        <w:jc w:val="both"/>
      </w:pPr>
    </w:p>
    <w:p w:rsidR="009C5F3F" w:rsidRDefault="009C5F3F" w:rsidP="009C5F3F">
      <w:pPr>
        <w:ind w:firstLine="540"/>
        <w:jc w:val="both"/>
      </w:pPr>
      <w:r>
        <w:t>Подача вентилятора определяется по формуле, м</w:t>
      </w:r>
      <w:r>
        <w:rPr>
          <w:vertAlign w:val="superscript"/>
        </w:rPr>
        <w:t>3</w:t>
      </w:r>
      <w:r>
        <w:t>/мин:</w:t>
      </w:r>
    </w:p>
    <w:p w:rsidR="009C5F3F" w:rsidRDefault="009C5F3F" w:rsidP="009C5F3F">
      <w:pPr>
        <w:ind w:firstLine="540"/>
        <w:jc w:val="both"/>
      </w:pPr>
    </w:p>
    <w:p w:rsidR="009C5F3F" w:rsidRDefault="009C5F3F" w:rsidP="009C5F3F">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87791" r:id="rId185"/>
        </w:object>
      </w:r>
      <w:r>
        <w:t>,</w:t>
      </w:r>
      <w:r>
        <w:tab/>
      </w:r>
      <w:r>
        <w:tab/>
      </w:r>
      <w:r>
        <w:tab/>
      </w:r>
      <w:r>
        <w:tab/>
      </w:r>
      <w:r>
        <w:tab/>
      </w:r>
      <w:r>
        <w:tab/>
        <w:t>(2.8)</w:t>
      </w:r>
    </w:p>
    <w:p w:rsidR="009C5F3F" w:rsidRDefault="009C5F3F" w:rsidP="009C5F3F">
      <w:pPr>
        <w:ind w:firstLine="540"/>
        <w:jc w:val="both"/>
      </w:pPr>
    </w:p>
    <w:p w:rsidR="009C5F3F" w:rsidRDefault="009C5F3F" w:rsidP="009C5F3F">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87792"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87793" r:id="rId189"/>
        </w:object>
      </w:r>
      <w:r>
        <w:t xml:space="preserve"> - расчетное значение расхода воздуха, м</w:t>
      </w:r>
      <w:r>
        <w:rPr>
          <w:vertAlign w:val="superscript"/>
        </w:rPr>
        <w:t>3</w:t>
      </w:r>
      <w:r>
        <w:t>/мин.</w:t>
      </w:r>
    </w:p>
    <w:p w:rsidR="009C5F3F" w:rsidRDefault="009C5F3F" w:rsidP="009C5F3F">
      <w:pPr>
        <w:ind w:firstLine="540"/>
        <w:jc w:val="both"/>
      </w:pPr>
    </w:p>
    <w:p w:rsidR="009C5F3F" w:rsidRDefault="009C5F3F" w:rsidP="009C5F3F">
      <w:pPr>
        <w:ind w:firstLine="540"/>
        <w:jc w:val="both"/>
      </w:pPr>
      <w:r>
        <w:t>Значения коэффициента утечек для гибкого прорезиненного и текстовинитового вентиляционных трубопроводов различной длины приведены соответственно в табл. 2.5 и 2.6.</w:t>
      </w:r>
    </w:p>
    <w:p w:rsidR="009C5F3F" w:rsidRDefault="009C5F3F" w:rsidP="009C5F3F">
      <w:pPr>
        <w:ind w:firstLine="540"/>
        <w:jc w:val="both"/>
      </w:pPr>
    </w:p>
    <w:p w:rsidR="009C5F3F" w:rsidRDefault="009C5F3F" w:rsidP="009C5F3F">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
        <w:gridCol w:w="636"/>
        <w:gridCol w:w="635"/>
        <w:gridCol w:w="635"/>
        <w:gridCol w:w="635"/>
        <w:gridCol w:w="635"/>
        <w:gridCol w:w="635"/>
        <w:gridCol w:w="635"/>
        <w:gridCol w:w="609"/>
        <w:gridCol w:w="635"/>
      </w:tblGrid>
      <w:tr w:rsidR="009C5F3F" w:rsidTr="009C5F3F">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600</w:t>
            </w:r>
          </w:p>
        </w:tc>
      </w:tr>
      <w:tr w:rsidR="009C5F3F" w:rsidTr="009C5F3F">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87794"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1,35</w:t>
            </w:r>
          </w:p>
        </w:tc>
      </w:tr>
    </w:tbl>
    <w:p w:rsidR="009C5F3F" w:rsidRDefault="009C5F3F" w:rsidP="009C5F3F">
      <w:pPr>
        <w:ind w:firstLine="540"/>
        <w:jc w:val="both"/>
      </w:pPr>
    </w:p>
    <w:p w:rsidR="009C5F3F" w:rsidRDefault="009C5F3F" w:rsidP="009C5F3F">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1"/>
        <w:gridCol w:w="1006"/>
        <w:gridCol w:w="1006"/>
        <w:gridCol w:w="1006"/>
        <w:gridCol w:w="1056"/>
        <w:gridCol w:w="1056"/>
        <w:gridCol w:w="1056"/>
        <w:gridCol w:w="1056"/>
        <w:gridCol w:w="1056"/>
        <w:gridCol w:w="1056"/>
      </w:tblGrid>
      <w:tr w:rsidR="009C5F3F" w:rsidTr="009C5F3F">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1500</w:t>
            </w:r>
          </w:p>
        </w:tc>
      </w:tr>
      <w:tr w:rsidR="009C5F3F" w:rsidTr="009C5F3F">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87795"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1,7</w:t>
            </w:r>
          </w:p>
        </w:tc>
      </w:tr>
    </w:tbl>
    <w:p w:rsidR="009C5F3F" w:rsidRDefault="009C5F3F" w:rsidP="009C5F3F">
      <w:pPr>
        <w:ind w:firstLine="540"/>
        <w:jc w:val="both"/>
      </w:pPr>
    </w:p>
    <w:p w:rsidR="009C5F3F" w:rsidRDefault="009C5F3F" w:rsidP="009C5F3F">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9C5F3F" w:rsidTr="009C5F3F">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87796" r:id="rId192"/>
              </w:object>
            </w:r>
            <w:r>
              <w:rPr>
                <w:lang w:eastAsia="en-US"/>
              </w:rPr>
              <w:t>, м</w:t>
            </w:r>
          </w:p>
        </w:tc>
      </w:tr>
      <w:tr w:rsidR="009C5F3F" w:rsidTr="009C5F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5F3F" w:rsidRDefault="009C5F3F">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500</w:t>
            </w:r>
          </w:p>
        </w:tc>
      </w:tr>
      <w:tr w:rsidR="009C5F3F" w:rsidTr="009C5F3F">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1,157</w:t>
            </w:r>
          </w:p>
        </w:tc>
      </w:tr>
      <w:tr w:rsidR="009C5F3F" w:rsidTr="009C5F3F">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1,13</w:t>
            </w:r>
          </w:p>
        </w:tc>
      </w:tr>
      <w:tr w:rsidR="009C5F3F" w:rsidTr="009C5F3F">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1,108</w:t>
            </w:r>
          </w:p>
        </w:tc>
      </w:tr>
      <w:tr w:rsidR="009C5F3F" w:rsidTr="009C5F3F">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1,09</w:t>
            </w:r>
          </w:p>
        </w:tc>
      </w:tr>
    </w:tbl>
    <w:p w:rsidR="009C5F3F" w:rsidRDefault="009C5F3F" w:rsidP="009C5F3F">
      <w:pPr>
        <w:ind w:firstLine="540"/>
        <w:jc w:val="both"/>
      </w:pPr>
    </w:p>
    <w:p w:rsidR="009C5F3F" w:rsidRDefault="009C5F3F" w:rsidP="009C5F3F">
      <w:pPr>
        <w:ind w:firstLine="540"/>
        <w:jc w:val="both"/>
      </w:pPr>
    </w:p>
    <w:p w:rsidR="009C5F3F" w:rsidRDefault="009C5F3F" w:rsidP="009C5F3F">
      <w:pPr>
        <w:ind w:firstLine="540"/>
        <w:jc w:val="both"/>
      </w:pPr>
    </w:p>
    <w:p w:rsidR="009C5F3F" w:rsidRDefault="009C5F3F" w:rsidP="009C5F3F">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9C5F3F" w:rsidTr="009C5F3F">
        <w:tc>
          <w:tcPr>
            <w:tcW w:w="0" w:type="auto"/>
            <w:vMerge w:val="restar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87797" r:id="rId193"/>
              </w:object>
            </w:r>
            <w:r>
              <w:rPr>
                <w:lang w:eastAsia="en-US"/>
              </w:rPr>
              <w:t>, м</w:t>
            </w:r>
          </w:p>
        </w:tc>
      </w:tr>
      <w:tr w:rsidR="009C5F3F" w:rsidTr="009C5F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5F3F" w:rsidRDefault="009C5F3F">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1000</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1,345</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1,126</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1,153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1,195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1,229</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1,251</w:t>
            </w:r>
          </w:p>
        </w:tc>
      </w:tr>
    </w:tbl>
    <w:p w:rsidR="009C5F3F" w:rsidRDefault="009C5F3F" w:rsidP="009C5F3F">
      <w:pPr>
        <w:ind w:firstLine="567"/>
        <w:jc w:val="center"/>
      </w:pPr>
    </w:p>
    <w:p w:rsidR="009C5F3F" w:rsidRDefault="009C5F3F" w:rsidP="009C5F3F">
      <w:pPr>
        <w:ind w:firstLine="567"/>
        <w:jc w:val="both"/>
      </w:pPr>
      <w:r>
        <w:t>При этом расход воздуха у всаса вентилятора местного проветривания должен удовлетворять условию</w:t>
      </w:r>
    </w:p>
    <w:p w:rsidR="009C5F3F" w:rsidRDefault="009C5F3F" w:rsidP="009C5F3F">
      <w:pPr>
        <w:ind w:firstLine="567"/>
        <w:jc w:val="both"/>
      </w:pPr>
    </w:p>
    <w:p w:rsidR="009C5F3F" w:rsidRDefault="009C5F3F" w:rsidP="009C5F3F">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87798" r:id="rId195"/>
        </w:object>
      </w:r>
      <w:r>
        <w:t>,</w:t>
      </w:r>
      <w:r>
        <w:tab/>
      </w:r>
      <w:r>
        <w:tab/>
      </w:r>
      <w:r>
        <w:tab/>
      </w:r>
      <w:r>
        <w:tab/>
      </w:r>
      <w:r>
        <w:tab/>
      </w:r>
      <w:r>
        <w:tab/>
        <w:t>(2.9)</w:t>
      </w:r>
    </w:p>
    <w:p w:rsidR="009C5F3F" w:rsidRDefault="009C5F3F" w:rsidP="009C5F3F">
      <w:pPr>
        <w:ind w:firstLine="567"/>
        <w:jc w:val="both"/>
      </w:pPr>
    </w:p>
    <w:p w:rsidR="009C5F3F" w:rsidRDefault="009C5F3F" w:rsidP="009C5F3F">
      <w:pPr>
        <w:ind w:firstLine="567"/>
        <w:jc w:val="both"/>
      </w:pPr>
      <w:r>
        <w:lastRenderedPageBreak/>
        <w:t>Давление вентилятора, Па, определяется по формуле:</w:t>
      </w:r>
    </w:p>
    <w:p w:rsidR="009C5F3F" w:rsidRDefault="009C5F3F" w:rsidP="009C5F3F">
      <w:pPr>
        <w:ind w:firstLine="567"/>
        <w:jc w:val="both"/>
      </w:pPr>
    </w:p>
    <w:p w:rsidR="009C5F3F" w:rsidRDefault="009C5F3F" w:rsidP="009C5F3F">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87799" r:id="rId197"/>
        </w:object>
      </w:r>
      <w:r>
        <w:t>,</w:t>
      </w:r>
      <w:r>
        <w:tab/>
      </w:r>
      <w:r>
        <w:tab/>
      </w:r>
      <w:r>
        <w:tab/>
        <w:t>(2.10)</w:t>
      </w:r>
    </w:p>
    <w:p w:rsidR="009C5F3F" w:rsidRDefault="009C5F3F" w:rsidP="009C5F3F">
      <w:pPr>
        <w:ind w:firstLine="567"/>
        <w:jc w:val="both"/>
      </w:pPr>
    </w:p>
    <w:p w:rsidR="009C5F3F" w:rsidRDefault="009C5F3F" w:rsidP="009C5F3F">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87800"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87801"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87802"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87803"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87804" r:id="rId207"/>
        </w:object>
      </w:r>
      <w:r>
        <w:t xml:space="preserve"> - средняя скорость воздуха на выходе из трубопровода, м/с.</w:t>
      </w:r>
    </w:p>
    <w:p w:rsidR="009C5F3F" w:rsidRDefault="009C5F3F" w:rsidP="009C5F3F">
      <w:pPr>
        <w:ind w:firstLine="567"/>
        <w:jc w:val="both"/>
      </w:pPr>
    </w:p>
    <w:p w:rsidR="009C5F3F" w:rsidRDefault="009C5F3F" w:rsidP="009C5F3F">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9C5F3F" w:rsidRDefault="009C5F3F" w:rsidP="009C5F3F">
      <w:pPr>
        <w:ind w:firstLine="567"/>
        <w:jc w:val="both"/>
      </w:pPr>
    </w:p>
    <w:p w:rsidR="009C5F3F" w:rsidRDefault="009C5F3F" w:rsidP="009C5F3F">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87805" r:id="rId209"/>
        </w:object>
      </w:r>
      <w:r>
        <w:t>,</w:t>
      </w:r>
      <w:r>
        <w:tab/>
      </w:r>
      <w:r>
        <w:tab/>
      </w:r>
      <w:r>
        <w:tab/>
      </w:r>
      <w:r>
        <w:tab/>
      </w:r>
      <w:r>
        <w:tab/>
        <w:t>(2.11)</w:t>
      </w:r>
    </w:p>
    <w:p w:rsidR="009C5F3F" w:rsidRDefault="009C5F3F" w:rsidP="009C5F3F">
      <w:pPr>
        <w:ind w:firstLine="567"/>
        <w:jc w:val="both"/>
      </w:pPr>
    </w:p>
    <w:p w:rsidR="009C5F3F" w:rsidRDefault="009C5F3F" w:rsidP="009C5F3F">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87806"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87807"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87808"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87809"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87810" r:id="rId218"/>
        </w:object>
      </w:r>
      <w:r>
        <w:t xml:space="preserve"> - диаметр трубопровода, м.</w:t>
      </w:r>
    </w:p>
    <w:p w:rsidR="009C5F3F" w:rsidRDefault="009C5F3F" w:rsidP="009C5F3F">
      <w:pPr>
        <w:ind w:firstLine="567"/>
        <w:jc w:val="both"/>
      </w:pPr>
    </w:p>
    <w:p w:rsidR="009C5F3F" w:rsidRDefault="009C5F3F" w:rsidP="009C5F3F">
      <w:pPr>
        <w:ind w:firstLine="567"/>
        <w:jc w:val="both"/>
      </w:pPr>
      <w:r>
        <w:t>Для каждого поворота жесткого трубопровода депрессия, Па, местного сопротивления определяется по формуле</w:t>
      </w:r>
    </w:p>
    <w:p w:rsidR="009C5F3F" w:rsidRDefault="009C5F3F" w:rsidP="009C5F3F">
      <w:pPr>
        <w:ind w:firstLine="567"/>
        <w:jc w:val="both"/>
      </w:pPr>
    </w:p>
    <w:p w:rsidR="009C5F3F" w:rsidRDefault="009C5F3F" w:rsidP="009C5F3F">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87811" r:id="rId220"/>
        </w:object>
      </w:r>
      <w:r>
        <w:t>,</w:t>
      </w:r>
      <w:r>
        <w:tab/>
      </w:r>
      <w:r>
        <w:tab/>
      </w:r>
      <w:r>
        <w:tab/>
      </w:r>
      <w:r>
        <w:tab/>
      </w:r>
      <w:r>
        <w:tab/>
        <w:t>(2.12)</w:t>
      </w:r>
    </w:p>
    <w:p w:rsidR="009C5F3F" w:rsidRDefault="009C5F3F" w:rsidP="009C5F3F">
      <w:pPr>
        <w:ind w:firstLine="567"/>
        <w:jc w:val="both"/>
      </w:pPr>
    </w:p>
    <w:p w:rsidR="009C5F3F" w:rsidRDefault="009C5F3F" w:rsidP="009C5F3F">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87812"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87813" r:id="rId223"/>
        </w:object>
      </w:r>
      <w:r>
        <w:t xml:space="preserve"> - средняя скорость движения воздуха в вентиляционном трубопроводе на прямолинейном участке перед поворотом, м/с.</w:t>
      </w:r>
    </w:p>
    <w:p w:rsidR="009C5F3F" w:rsidRDefault="009C5F3F" w:rsidP="009C5F3F">
      <w:pPr>
        <w:ind w:firstLine="567"/>
        <w:jc w:val="both"/>
      </w:pPr>
    </w:p>
    <w:p w:rsidR="009C5F3F" w:rsidRDefault="009C5F3F" w:rsidP="009C5F3F">
      <w:pPr>
        <w:ind w:firstLine="567"/>
        <w:jc w:val="both"/>
        <w:rPr>
          <w:b/>
        </w:rPr>
      </w:pPr>
      <w:r>
        <w:rPr>
          <w:b/>
        </w:rPr>
        <w:t>Выбор вентилятора местного проветривания</w:t>
      </w:r>
    </w:p>
    <w:p w:rsidR="009C5F3F" w:rsidRDefault="009C5F3F" w:rsidP="009C5F3F">
      <w:pPr>
        <w:ind w:firstLine="567"/>
        <w:jc w:val="both"/>
        <w:rPr>
          <w:b/>
        </w:rPr>
      </w:pPr>
    </w:p>
    <w:p w:rsidR="009C5F3F" w:rsidRDefault="009C5F3F" w:rsidP="009C5F3F">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9C5F3F" w:rsidRDefault="009C5F3F" w:rsidP="009C5F3F">
      <w:pPr>
        <w:ind w:firstLine="567"/>
        <w:jc w:val="both"/>
      </w:pPr>
      <w:r>
        <w:lastRenderedPageBreak/>
        <w:t>В таблице приведены технические характеристики вентиляторов местного проветривания.</w:t>
      </w:r>
    </w:p>
    <w:p w:rsidR="009C5F3F" w:rsidRDefault="009C5F3F" w:rsidP="009C5F3F">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9C5F3F" w:rsidTr="009C5F3F">
        <w:tc>
          <w:tcPr>
            <w:tcW w:w="0" w:type="auto"/>
            <w:vMerge w:val="restar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Типы вентиляторов</w:t>
            </w:r>
          </w:p>
        </w:tc>
      </w:tr>
      <w:tr w:rsidR="009C5F3F" w:rsidTr="009C5F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5F3F" w:rsidRDefault="009C5F3F">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ВМ-12М</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1200</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1470</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10-32</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0,8-3,8</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110</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0,73</w:t>
            </w:r>
          </w:p>
        </w:tc>
      </w:tr>
    </w:tbl>
    <w:p w:rsidR="009C5F3F" w:rsidRDefault="009C5F3F" w:rsidP="009C5F3F">
      <w:pPr>
        <w:ind w:firstLine="567"/>
        <w:jc w:val="both"/>
      </w:pPr>
    </w:p>
    <w:p w:rsidR="009C5F3F" w:rsidRDefault="009C5F3F" w:rsidP="009C5F3F">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9C5F3F" w:rsidRDefault="009C5F3F" w:rsidP="009C5F3F">
      <w:pPr>
        <w:ind w:firstLine="567"/>
        <w:jc w:val="both"/>
      </w:pPr>
    </w:p>
    <w:p w:rsidR="009C5F3F" w:rsidRDefault="009C5F3F" w:rsidP="009C5F3F">
      <w:pPr>
        <w:ind w:firstLine="567"/>
        <w:jc w:val="center"/>
      </w:pPr>
      <w:r>
        <w:rPr>
          <w:noProof/>
        </w:rPr>
        <w:drawing>
          <wp:inline distT="0" distB="0" distL="0" distR="0">
            <wp:extent cx="3206115" cy="160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9C5F3F" w:rsidRDefault="009C5F3F" w:rsidP="009C5F3F">
      <w:pPr>
        <w:jc w:val="center"/>
      </w:pPr>
      <w:r>
        <w:lastRenderedPageBreak/>
        <w:t>Рис. 2.4. Сводные графики областей промышленного использования осевых вентиляторов местного проветривания с электрическим приводом.</w:t>
      </w:r>
    </w:p>
    <w:p w:rsidR="009C5F3F" w:rsidRDefault="009C5F3F" w:rsidP="009C5F3F">
      <w:pPr>
        <w:ind w:firstLine="567"/>
        <w:jc w:val="center"/>
      </w:pPr>
    </w:p>
    <w:p w:rsidR="009C5F3F" w:rsidRDefault="009C5F3F" w:rsidP="009C5F3F">
      <w:pPr>
        <w:ind w:firstLine="567"/>
        <w:jc w:val="center"/>
      </w:pPr>
      <w:r>
        <w:rPr>
          <w:noProof/>
        </w:rPr>
        <w:drawing>
          <wp:inline distT="0" distB="0" distL="0" distR="0">
            <wp:extent cx="3063875" cy="23037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9C5F3F" w:rsidRDefault="009C5F3F" w:rsidP="009C5F3F">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9C5F3F" w:rsidRDefault="009C5F3F" w:rsidP="009C5F3F">
      <w:pPr>
        <w:ind w:firstLine="567"/>
        <w:jc w:val="both"/>
      </w:pPr>
    </w:p>
    <w:p w:rsidR="009C5F3F" w:rsidRDefault="009C5F3F" w:rsidP="009C5F3F">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3" type="#_x0000_t75" style="width:14.05pt;height:16.85pt" o:ole="">
            <v:imagedata r:id="rId226" o:title=""/>
          </v:shape>
          <o:OLEObject Type="Embed" ProgID="Equation.3" ShapeID="_x0000_i1123" DrawAspect="Content" ObjectID="_1665787814" r:id="rId227"/>
        </w:object>
      </w:r>
      <w:r>
        <w:t xml:space="preserve"> и </w:t>
      </w:r>
      <w:r>
        <w:rPr>
          <w:position w:val="-10"/>
        </w:rPr>
        <w:object w:dxaOrig="330" w:dyaOrig="330">
          <v:shape id="_x0000_i1124" type="#_x0000_t75" style="width:16.85pt;height:16.85pt" o:ole="">
            <v:imagedata r:id="rId228" o:title=""/>
          </v:shape>
          <o:OLEObject Type="Embed" ProgID="Equation.3" ShapeID="_x0000_i1124" DrawAspect="Content" ObjectID="_1665787815" r:id="rId229"/>
        </w:object>
      </w:r>
      <w:r>
        <w:t>. Выбирают тот вентилятор, в область промышленного использования которого попала эта точка.</w:t>
      </w:r>
    </w:p>
    <w:p w:rsidR="009C5F3F" w:rsidRDefault="009C5F3F" w:rsidP="009C5F3F">
      <w:pPr>
        <w:ind w:firstLine="567"/>
        <w:jc w:val="center"/>
        <w:rPr>
          <w:b/>
        </w:rPr>
      </w:pPr>
    </w:p>
    <w:p w:rsidR="009C5F3F" w:rsidRDefault="009C5F3F" w:rsidP="009C5F3F">
      <w:pPr>
        <w:pStyle w:val="af4"/>
        <w:rPr>
          <w:sz w:val="20"/>
        </w:rPr>
      </w:pPr>
      <w:bookmarkStart w:id="5" w:name="_Toc30964583"/>
      <w:r>
        <w:rPr>
          <w:sz w:val="20"/>
        </w:rPr>
        <w:t>ПРАКТИЧЕСКАЯ РАБОТА №3</w:t>
      </w:r>
      <w:bookmarkEnd w:id="5"/>
    </w:p>
    <w:p w:rsidR="009C5F3F" w:rsidRDefault="009C5F3F" w:rsidP="009C5F3F">
      <w:pPr>
        <w:pStyle w:val="af4"/>
        <w:rPr>
          <w:sz w:val="20"/>
        </w:rPr>
      </w:pPr>
    </w:p>
    <w:p w:rsidR="009C5F3F" w:rsidRDefault="009C5F3F" w:rsidP="009C5F3F">
      <w:pPr>
        <w:pStyle w:val="af4"/>
        <w:rPr>
          <w:sz w:val="20"/>
        </w:rPr>
      </w:pPr>
      <w:bookmarkStart w:id="6" w:name="_Toc30964584"/>
      <w:r>
        <w:rPr>
          <w:sz w:val="20"/>
        </w:rPr>
        <w:t>Расход воздуха для проветривания очистного блока</w:t>
      </w:r>
      <w:bookmarkEnd w:id="6"/>
    </w:p>
    <w:p w:rsidR="009C5F3F" w:rsidRDefault="009C5F3F" w:rsidP="009C5F3F">
      <w:pPr>
        <w:ind w:firstLine="567"/>
        <w:jc w:val="both"/>
      </w:pPr>
    </w:p>
    <w:p w:rsidR="009C5F3F" w:rsidRDefault="009C5F3F" w:rsidP="009C5F3F">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9C5F3F" w:rsidRDefault="009C5F3F" w:rsidP="009C5F3F">
      <w:pPr>
        <w:jc w:val="both"/>
        <w:rPr>
          <w:b/>
        </w:rPr>
      </w:pPr>
    </w:p>
    <w:p w:rsidR="009C5F3F" w:rsidRDefault="009C5F3F" w:rsidP="009C5F3F">
      <w:pPr>
        <w:ind w:firstLine="567"/>
        <w:jc w:val="both"/>
      </w:pPr>
      <w:r>
        <w:rPr>
          <w:b/>
        </w:rPr>
        <w:t>Порядок выполнения работы</w:t>
      </w:r>
    </w:p>
    <w:p w:rsidR="009C5F3F" w:rsidRDefault="009C5F3F" w:rsidP="009C5F3F">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9C5F3F" w:rsidRDefault="009C5F3F" w:rsidP="009C5F3F">
      <w:pPr>
        <w:ind w:firstLine="567"/>
        <w:jc w:val="both"/>
      </w:pPr>
    </w:p>
    <w:p w:rsidR="009C5F3F" w:rsidRDefault="009C5F3F" w:rsidP="009C5F3F">
      <w:pPr>
        <w:widowControl/>
        <w:numPr>
          <w:ilvl w:val="0"/>
          <w:numId w:val="31"/>
        </w:numPr>
        <w:tabs>
          <w:tab w:val="num" w:pos="180"/>
          <w:tab w:val="left" w:pos="1080"/>
        </w:tabs>
        <w:autoSpaceDE/>
        <w:adjustRightInd/>
        <w:ind w:left="0" w:firstLine="567"/>
        <w:jc w:val="both"/>
      </w:pPr>
      <w:r>
        <w:lastRenderedPageBreak/>
        <w:t>Расход воздуха, м</w:t>
      </w:r>
      <w:r>
        <w:rPr>
          <w:vertAlign w:val="superscript"/>
        </w:rPr>
        <w:t>3</w:t>
      </w:r>
      <w:r>
        <w:t>/мин, для проветривания одного очистного блока</w:t>
      </w:r>
    </w:p>
    <w:p w:rsidR="009C5F3F" w:rsidRDefault="009C5F3F" w:rsidP="009C5F3F">
      <w:pPr>
        <w:ind w:firstLine="567"/>
        <w:jc w:val="both"/>
      </w:pPr>
    </w:p>
    <w:p w:rsidR="009C5F3F" w:rsidRDefault="009C5F3F" w:rsidP="009C5F3F">
      <w:pPr>
        <w:ind w:firstLine="567"/>
        <w:jc w:val="both"/>
      </w:pPr>
      <w:r>
        <w:rPr>
          <w:position w:val="-14"/>
        </w:rPr>
        <w:object w:dxaOrig="2955" w:dyaOrig="390">
          <v:shape id="_x0000_i1125" type="#_x0000_t75" style="width:147.75pt;height:19.65pt" o:ole="">
            <v:imagedata r:id="rId230" o:title=""/>
          </v:shape>
          <o:OLEObject Type="Embed" ProgID="Equation.3" ShapeID="_x0000_i1125" DrawAspect="Content" ObjectID="_1665787816" r:id="rId231"/>
        </w:object>
      </w:r>
      <w:r>
        <w:t>,</w:t>
      </w:r>
      <w:r>
        <w:tab/>
      </w:r>
      <w:r>
        <w:tab/>
      </w:r>
      <w:r>
        <w:tab/>
        <w:t>(3.1)</w:t>
      </w:r>
    </w:p>
    <w:p w:rsidR="009C5F3F" w:rsidRDefault="009C5F3F" w:rsidP="009C5F3F">
      <w:pPr>
        <w:ind w:firstLine="567"/>
        <w:jc w:val="both"/>
      </w:pPr>
    </w:p>
    <w:p w:rsidR="009C5F3F" w:rsidRDefault="009C5F3F" w:rsidP="009C5F3F">
      <w:pPr>
        <w:ind w:left="1134" w:hanging="567"/>
        <w:jc w:val="both"/>
      </w:pPr>
      <w:r>
        <w:t xml:space="preserve">где </w:t>
      </w:r>
      <w:r>
        <w:rPr>
          <w:position w:val="-12"/>
        </w:rPr>
        <w:object w:dxaOrig="330" w:dyaOrig="360">
          <v:shape id="_x0000_i1126" type="#_x0000_t75" style="width:16.85pt;height:17.75pt" o:ole="">
            <v:imagedata r:id="rId232" o:title=""/>
          </v:shape>
          <o:OLEObject Type="Embed" ProgID="Equation.3" ShapeID="_x0000_i1126" DrawAspect="Content" ObjectID="_1665787817"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9C5F3F" w:rsidRDefault="009C5F3F" w:rsidP="009C5F3F">
      <w:pPr>
        <w:ind w:left="1134"/>
        <w:jc w:val="both"/>
      </w:pPr>
      <w:r>
        <w:rPr>
          <w:position w:val="-14"/>
        </w:rPr>
        <w:object w:dxaOrig="765" w:dyaOrig="390">
          <v:shape id="_x0000_i1127" type="#_x0000_t75" style="width:38.35pt;height:19.65pt" o:ole="">
            <v:imagedata r:id="rId234" o:title=""/>
          </v:shape>
          <o:OLEObject Type="Embed" ProgID="Equation.3" ShapeID="_x0000_i1127" DrawAspect="Content" ObjectID="_1665787818"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9C5F3F" w:rsidRDefault="009C5F3F" w:rsidP="009C5F3F">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8" type="#_x0000_t75" style="width:46.75pt;height:19.65pt" o:ole="">
            <v:imagedata r:id="rId236" o:title=""/>
          </v:shape>
          <o:OLEObject Type="Embed" ProgID="Equation.3" ShapeID="_x0000_i1128" DrawAspect="Content" ObjectID="_1665787819"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9C5F3F" w:rsidRDefault="009C5F3F" w:rsidP="009C5F3F">
      <w:pPr>
        <w:ind w:left="1134"/>
        <w:jc w:val="both"/>
      </w:pPr>
    </w:p>
    <w:p w:rsidR="009C5F3F" w:rsidRDefault="009C5F3F" w:rsidP="009C5F3F">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8"/>
        <w:gridCol w:w="1972"/>
      </w:tblGrid>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9" type="#_x0000_t75" style="width:16.85pt;height:17.75pt" o:ole="">
                  <v:imagedata r:id="rId238" o:title=""/>
                </v:shape>
                <o:OLEObject Type="Embed" ProgID="Equation.3" ShapeID="_x0000_i1129" DrawAspect="Content" ObjectID="_1665787820" r:id="rId239"/>
              </w:object>
            </w:r>
            <w:r>
              <w:rPr>
                <w:lang w:eastAsia="en-US"/>
              </w:rPr>
              <w:fldChar w:fldCharType="end"/>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w:t>
            </w:r>
          </w:p>
        </w:tc>
      </w:tr>
      <w:tr w:rsidR="009C5F3F" w:rsidTr="009C5F3F">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1,4</w:t>
            </w:r>
          </w:p>
        </w:tc>
      </w:tr>
    </w:tbl>
    <w:p w:rsidR="009C5F3F" w:rsidRDefault="009C5F3F" w:rsidP="009C5F3F">
      <w:pPr>
        <w:ind w:firstLine="567"/>
        <w:jc w:val="both"/>
      </w:pPr>
    </w:p>
    <w:p w:rsidR="009C5F3F" w:rsidRDefault="009C5F3F" w:rsidP="009C5F3F">
      <w:pPr>
        <w:widowControl/>
        <w:numPr>
          <w:ilvl w:val="0"/>
          <w:numId w:val="31"/>
        </w:numPr>
        <w:tabs>
          <w:tab w:val="num" w:pos="1080"/>
        </w:tabs>
        <w:autoSpaceDE/>
        <w:adjustRightInd/>
        <w:ind w:left="0" w:firstLine="567"/>
        <w:jc w:val="both"/>
      </w:pPr>
      <w:r>
        <w:t>Расход воздуха, м</w:t>
      </w:r>
      <w:r>
        <w:rPr>
          <w:vertAlign w:val="superscript"/>
        </w:rPr>
        <w:t>3</w:t>
      </w:r>
      <w:r>
        <w:t>/мин, для проветривания одного очистного забоя</w:t>
      </w:r>
    </w:p>
    <w:p w:rsidR="009C5F3F" w:rsidRDefault="009C5F3F" w:rsidP="009C5F3F">
      <w:pPr>
        <w:jc w:val="both"/>
      </w:pPr>
    </w:p>
    <w:p w:rsidR="009C5F3F" w:rsidRDefault="009C5F3F" w:rsidP="009C5F3F">
      <w:pPr>
        <w:ind w:firstLine="567"/>
        <w:jc w:val="both"/>
        <w:rPr>
          <w:i/>
        </w:rPr>
      </w:pPr>
      <w:r>
        <w:rPr>
          <w:position w:val="-14"/>
        </w:rPr>
        <w:object w:dxaOrig="3765" w:dyaOrig="375">
          <v:shape id="_x0000_i1130" type="#_x0000_t75" style="width:187.95pt;height:18.7pt" o:ole="">
            <v:imagedata r:id="rId240" o:title=""/>
          </v:shape>
          <o:OLEObject Type="Embed" ProgID="Equation.3" ShapeID="_x0000_i1130" DrawAspect="Content" ObjectID="_1665787821" r:id="rId241"/>
        </w:object>
      </w:r>
      <w:r>
        <w:t>,</w:t>
      </w:r>
      <w:r>
        <w:tab/>
      </w:r>
      <w:r>
        <w:tab/>
        <w:t>(3.2)</w:t>
      </w:r>
      <w:r>
        <w:rPr>
          <w:position w:val="-10"/>
        </w:rPr>
        <w:object w:dxaOrig="180" w:dyaOrig="330">
          <v:shape id="_x0000_i1131" type="#_x0000_t75" style="width:9.35pt;height:16.85pt" o:ole="">
            <v:imagedata r:id="rId242" o:title=""/>
          </v:shape>
          <o:OLEObject Type="Embed" ProgID="Equation.3" ShapeID="_x0000_i1131" DrawAspect="Content" ObjectID="_1665787822" r:id="rId243"/>
        </w:object>
      </w:r>
    </w:p>
    <w:p w:rsidR="009C5F3F" w:rsidRDefault="009C5F3F" w:rsidP="009C5F3F">
      <w:pPr>
        <w:ind w:firstLine="567"/>
        <w:jc w:val="both"/>
        <w:rPr>
          <w:i/>
        </w:rPr>
      </w:pPr>
    </w:p>
    <w:p w:rsidR="009C5F3F" w:rsidRDefault="009C5F3F" w:rsidP="009C5F3F">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2" type="#_x0000_t75" style="width:128.1pt;height:18.7pt" o:ole="">
            <v:imagedata r:id="rId244" o:title=""/>
          </v:shape>
          <o:OLEObject Type="Embed" ProgID="Equation.3" ShapeID="_x0000_i1132" DrawAspect="Content" ObjectID="_1665787823"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w:t>
      </w:r>
      <w:r>
        <w:lastRenderedPageBreak/>
        <w:t>газов самоходных машин с двигателями внутреннего сгорания; наибольшему числу людей, находящихся в очистном забое.</w:t>
      </w:r>
    </w:p>
    <w:p w:rsidR="009C5F3F" w:rsidRDefault="009C5F3F" w:rsidP="009C5F3F">
      <w:pPr>
        <w:ind w:firstLine="567"/>
        <w:jc w:val="both"/>
      </w:pPr>
    </w:p>
    <w:p w:rsidR="009C5F3F" w:rsidRDefault="009C5F3F" w:rsidP="009C5F3F">
      <w:pPr>
        <w:widowControl/>
        <w:numPr>
          <w:ilvl w:val="0"/>
          <w:numId w:val="31"/>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9C5F3F" w:rsidRDefault="009C5F3F" w:rsidP="009C5F3F">
      <w:pPr>
        <w:ind w:firstLine="567"/>
        <w:jc w:val="both"/>
      </w:pPr>
    </w:p>
    <w:p w:rsidR="009C5F3F" w:rsidRDefault="009C5F3F" w:rsidP="009C5F3F">
      <w:pPr>
        <w:ind w:firstLine="567"/>
        <w:jc w:val="both"/>
      </w:pPr>
      <w:r>
        <w:rPr>
          <w:position w:val="-32"/>
        </w:rPr>
        <w:object w:dxaOrig="1890" w:dyaOrig="690">
          <v:shape id="_x0000_i1133" type="#_x0000_t75" style="width:94.45pt;height:34.6pt" o:ole="">
            <v:imagedata r:id="rId246" o:title=""/>
          </v:shape>
          <o:OLEObject Type="Embed" ProgID="Equation.3" ShapeID="_x0000_i1133" DrawAspect="Content" ObjectID="_1665787824" r:id="rId247"/>
        </w:object>
      </w:r>
      <w:r>
        <w:t>,</w:t>
      </w:r>
      <w:r>
        <w:tab/>
      </w:r>
      <w:r>
        <w:tab/>
      </w:r>
      <w:r>
        <w:tab/>
      </w:r>
      <w:r>
        <w:tab/>
      </w:r>
      <w:r>
        <w:tab/>
        <w:t>(3.3)</w:t>
      </w:r>
    </w:p>
    <w:p w:rsidR="009C5F3F" w:rsidRDefault="009C5F3F" w:rsidP="009C5F3F">
      <w:pPr>
        <w:ind w:firstLine="567"/>
        <w:jc w:val="both"/>
      </w:pPr>
    </w:p>
    <w:p w:rsidR="009C5F3F" w:rsidRDefault="009C5F3F" w:rsidP="009C5F3F">
      <w:pPr>
        <w:ind w:firstLine="567"/>
        <w:jc w:val="both"/>
      </w:pPr>
      <w:r>
        <w:t xml:space="preserve">где </w:t>
      </w:r>
      <w:r>
        <w:rPr>
          <w:position w:val="-10"/>
        </w:rPr>
        <w:object w:dxaOrig="315" w:dyaOrig="330">
          <v:shape id="_x0000_i1134" type="#_x0000_t75" style="width:15.9pt;height:16.85pt" o:ole="">
            <v:imagedata r:id="rId248" o:title=""/>
          </v:shape>
          <o:OLEObject Type="Embed" ProgID="Equation.3" ShapeID="_x0000_i1134" DrawAspect="Content" ObjectID="_1665787825" r:id="rId249"/>
        </w:object>
      </w:r>
      <w:r>
        <w:t xml:space="preserve"> - среднее фактическое газовыделение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5" type="#_x0000_t75" style="width:22.45pt;height:17.75pt" o:ole="">
            <v:imagedata r:id="rId250" o:title=""/>
          </v:shape>
          <o:OLEObject Type="Embed" ProgID="Equation.3" ShapeID="_x0000_i1135" DrawAspect="Content" ObjectID="_1665787826" r:id="rId251"/>
        </w:object>
      </w:r>
      <w:r>
        <w:fldChar w:fldCharType="end"/>
      </w:r>
      <w:r>
        <w:t xml:space="preserve"> - коэффициент неравномерности газовыделения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6" type="#_x0000_t75" style="width:28.05pt;height:18.7pt" o:ole="">
            <v:imagedata r:id="rId252" o:title=""/>
          </v:shape>
          <o:OLEObject Type="Embed" ProgID="Equation.3" ShapeID="_x0000_i1136" DrawAspect="Content" ObjectID="_1665787827"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7" type="#_x0000_t75" style="width:16.85pt;height:17.75pt" o:ole="">
            <v:imagedata r:id="rId254" o:title=""/>
          </v:shape>
          <o:OLEObject Type="Embed" ProgID="Equation.3" ShapeID="_x0000_i1137" DrawAspect="Content" ObjectID="_1665787828" r:id="rId255"/>
        </w:object>
      </w:r>
      <w:r>
        <w:t xml:space="preserve"> - концентрация газа в поступающем в очистной забой воздухе, % (определяется по результатам шахтных замеров (см. табл. 2.1.)).</w:t>
      </w:r>
    </w:p>
    <w:p w:rsidR="009C5F3F" w:rsidRDefault="009C5F3F" w:rsidP="009C5F3F">
      <w:pPr>
        <w:ind w:firstLine="567"/>
        <w:jc w:val="both"/>
      </w:pPr>
    </w:p>
    <w:p w:rsidR="009C5F3F" w:rsidRDefault="009C5F3F" w:rsidP="009C5F3F">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9C5F3F" w:rsidRDefault="009C5F3F" w:rsidP="009C5F3F">
      <w:pPr>
        <w:ind w:firstLine="567"/>
        <w:jc w:val="both"/>
      </w:pPr>
    </w:p>
    <w:p w:rsidR="009C5F3F" w:rsidRDefault="009C5F3F" w:rsidP="009C5F3F">
      <w:pPr>
        <w:ind w:firstLine="567"/>
        <w:jc w:val="both"/>
      </w:pPr>
      <w:r>
        <w:rPr>
          <w:position w:val="-32"/>
        </w:rPr>
        <w:object w:dxaOrig="2655" w:dyaOrig="690">
          <v:shape id="_x0000_i1138" type="#_x0000_t75" style="width:132.8pt;height:34.6pt" o:ole="">
            <v:imagedata r:id="rId256" o:title=""/>
          </v:shape>
          <o:OLEObject Type="Embed" ProgID="Equation.3" ShapeID="_x0000_i1138" DrawAspect="Content" ObjectID="_1665787829" r:id="rId257"/>
        </w:object>
      </w:r>
      <w:r>
        <w:t>,</w:t>
      </w:r>
      <w:r>
        <w:tab/>
      </w:r>
      <w:r>
        <w:tab/>
      </w:r>
      <w:r>
        <w:tab/>
      </w:r>
      <w:r>
        <w:tab/>
        <w:t>(3.4)</w:t>
      </w:r>
    </w:p>
    <w:p w:rsidR="009C5F3F" w:rsidRDefault="009C5F3F" w:rsidP="009C5F3F">
      <w:pPr>
        <w:ind w:firstLine="567"/>
        <w:jc w:val="both"/>
      </w:pPr>
    </w:p>
    <w:p w:rsidR="009C5F3F" w:rsidRDefault="009C5F3F" w:rsidP="009C5F3F">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Среднее газовыделение в 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Значение коэффициента неравномерности газовыделения</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9" type="#_x0000_t75" style="width:22.45pt;height:17.75pt" o:ole="">
                  <v:imagedata r:id="rId250" o:title=""/>
                </v:shape>
                <o:OLEObject Type="Embed" ProgID="Equation.3" ShapeID="_x0000_i1139" DrawAspect="Content" ObjectID="_1665787830" r:id="rId258"/>
              </w:object>
            </w:r>
            <w:r>
              <w:rPr>
                <w:lang w:eastAsia="en-US"/>
              </w:rPr>
              <w:fldChar w:fldCharType="end"/>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2,1</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1,53</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1,32</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1,2</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1,14</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1,1</w:t>
            </w:r>
          </w:p>
        </w:tc>
      </w:tr>
      <w:tr w:rsidR="009C5F3F" w:rsidTr="009C5F3F">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9C5F3F" w:rsidRDefault="009C5F3F">
            <w:pPr>
              <w:spacing w:line="276" w:lineRule="auto"/>
              <w:jc w:val="center"/>
              <w:rPr>
                <w:lang w:eastAsia="en-US"/>
              </w:rPr>
            </w:pPr>
            <w:r>
              <w:rPr>
                <w:lang w:eastAsia="en-US"/>
              </w:rPr>
              <w:t>1,07</w:t>
            </w:r>
          </w:p>
        </w:tc>
      </w:tr>
    </w:tbl>
    <w:p w:rsidR="009C5F3F" w:rsidRDefault="009C5F3F" w:rsidP="009C5F3F">
      <w:pPr>
        <w:ind w:firstLine="567"/>
        <w:jc w:val="both"/>
      </w:pPr>
    </w:p>
    <w:p w:rsidR="009C5F3F" w:rsidRDefault="009C5F3F" w:rsidP="009C5F3F">
      <w:pPr>
        <w:widowControl/>
        <w:numPr>
          <w:ilvl w:val="0"/>
          <w:numId w:val="31"/>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9C5F3F" w:rsidRDefault="009C5F3F" w:rsidP="009C5F3F">
      <w:pPr>
        <w:ind w:firstLine="567"/>
        <w:jc w:val="both"/>
      </w:pPr>
    </w:p>
    <w:p w:rsidR="009C5F3F" w:rsidRDefault="009C5F3F" w:rsidP="009C5F3F">
      <w:pPr>
        <w:ind w:firstLine="567"/>
        <w:jc w:val="center"/>
        <w:rPr>
          <w:i/>
        </w:rPr>
      </w:pPr>
      <w:r>
        <w:rPr>
          <w:i/>
        </w:rPr>
        <w:t>Системы разработки с очистным пространством в виде лавообразной выработки или протяженной камеры</w:t>
      </w:r>
    </w:p>
    <w:p w:rsidR="009C5F3F" w:rsidRDefault="009C5F3F" w:rsidP="009C5F3F">
      <w:pPr>
        <w:ind w:firstLine="567"/>
        <w:jc w:val="both"/>
      </w:pPr>
    </w:p>
    <w:p w:rsidR="009C5F3F" w:rsidRDefault="009C5F3F" w:rsidP="009C5F3F">
      <w:pPr>
        <w:ind w:firstLine="567"/>
        <w:jc w:val="both"/>
      </w:pPr>
      <w:r>
        <w:t>Лавообразные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9C5F3F" w:rsidRDefault="009C5F3F" w:rsidP="009C5F3F">
      <w:pPr>
        <w:ind w:firstLine="567"/>
        <w:jc w:val="both"/>
      </w:pPr>
      <w:r>
        <w:t>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магазинированием руды.</w:t>
      </w:r>
    </w:p>
    <w:p w:rsidR="009C5F3F" w:rsidRDefault="009C5F3F" w:rsidP="009C5F3F">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9C5F3F" w:rsidRDefault="009C5F3F" w:rsidP="009C5F3F">
      <w:pPr>
        <w:ind w:firstLine="567"/>
        <w:jc w:val="both"/>
      </w:pPr>
    </w:p>
    <w:p w:rsidR="009C5F3F" w:rsidRDefault="009C5F3F" w:rsidP="009C5F3F">
      <w:pPr>
        <w:ind w:firstLine="567"/>
        <w:jc w:val="both"/>
      </w:pPr>
      <w:r>
        <w:rPr>
          <w:position w:val="-32"/>
          <w:lang w:val="en-US"/>
        </w:rPr>
        <w:object w:dxaOrig="2025" w:dyaOrig="690">
          <v:shape id="_x0000_i1140" type="#_x0000_t75" style="width:101pt;height:34.6pt" o:ole="">
            <v:imagedata r:id="rId259" o:title=""/>
          </v:shape>
          <o:OLEObject Type="Embed" ProgID="Equation.3" ShapeID="_x0000_i1140" DrawAspect="Content" ObjectID="_1665787831" r:id="rId260"/>
        </w:object>
      </w:r>
      <w:r>
        <w:t>,</w:t>
      </w:r>
      <w:r>
        <w:tab/>
      </w:r>
      <w:r>
        <w:tab/>
      </w:r>
      <w:r>
        <w:tab/>
      </w:r>
      <w:r>
        <w:tab/>
      </w:r>
      <w:r>
        <w:tab/>
        <w:t>(3.5)</w:t>
      </w:r>
    </w:p>
    <w:p w:rsidR="009C5F3F" w:rsidRDefault="009C5F3F" w:rsidP="009C5F3F">
      <w:pPr>
        <w:ind w:firstLine="567"/>
        <w:jc w:val="both"/>
      </w:pPr>
    </w:p>
    <w:p w:rsidR="009C5F3F" w:rsidRDefault="009C5F3F" w:rsidP="009C5F3F">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41" type="#_x0000_t75" style="width:14.95pt;height:18.7pt" o:ole="">
            <v:imagedata r:id="rId261" o:title=""/>
          </v:shape>
          <o:OLEObject Type="Embed" ProgID="Equation.3" ShapeID="_x0000_i1141" DrawAspect="Content" ObjectID="_1665787832"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2" type="#_x0000_t75" style="width:12.15pt;height:13.1pt" o:ole="">
            <v:imagedata r:id="rId263" o:title=""/>
          </v:shape>
          <o:OLEObject Type="Embed" ProgID="Equation.3" ShapeID="_x0000_i1142" DrawAspect="Content" ObjectID="_1665787833"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3" type="#_x0000_t75" style="width:10.3pt;height:14.05pt" o:ole="">
            <v:imagedata r:id="rId265" o:title=""/>
          </v:shape>
          <o:OLEObject Type="Embed" ProgID="Equation.3" ShapeID="_x0000_i1143" DrawAspect="Content" ObjectID="_1665787834" r:id="rId266"/>
        </w:object>
      </w:r>
      <w:r>
        <w:fldChar w:fldCharType="end"/>
      </w:r>
      <w:r>
        <w:t xml:space="preserve"> - газовость ВВ в пересчете на условную окись 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4" type="#_x0000_t75" style="width:12.15pt;height:14.05pt" o:ole="">
            <v:imagedata r:id="rId267" o:title=""/>
          </v:shape>
          <o:OLEObject Type="Embed" ProgID="Equation.3" ShapeID="_x0000_i1144" DrawAspect="Content" ObjectID="_1665787835"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9C5F3F" w:rsidRDefault="009C5F3F" w:rsidP="009C5F3F">
      <w:pPr>
        <w:ind w:firstLine="567"/>
        <w:jc w:val="both"/>
      </w:pPr>
    </w:p>
    <w:p w:rsidR="009C5F3F" w:rsidRDefault="009C5F3F" w:rsidP="009C5F3F">
      <w:pPr>
        <w:ind w:firstLine="567"/>
        <w:jc w:val="both"/>
      </w:pPr>
      <w:r>
        <w:t xml:space="preserve">- для лавообразных забоев </w:t>
      </w:r>
      <w:r>
        <w:tab/>
      </w:r>
      <w:r>
        <w:rPr>
          <w:position w:val="-6"/>
        </w:rPr>
        <w:object w:dxaOrig="900" w:dyaOrig="285">
          <v:shape id="_x0000_i1145" type="#_x0000_t75" style="width:44.9pt;height:14.05pt" o:ole="">
            <v:imagedata r:id="rId269" o:title=""/>
          </v:shape>
          <o:OLEObject Type="Embed" ProgID="Equation.3" ShapeID="_x0000_i1145" DrawAspect="Content" ObjectID="_1665787836" r:id="rId270"/>
        </w:object>
      </w:r>
      <w:r>
        <w:t>,</w:t>
      </w:r>
      <w:r>
        <w:tab/>
      </w:r>
      <w:r>
        <w:tab/>
        <w:t>(3.6)</w:t>
      </w:r>
    </w:p>
    <w:p w:rsidR="009C5F3F" w:rsidRDefault="009C5F3F" w:rsidP="009C5F3F">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9C5F3F" w:rsidRDefault="009C5F3F" w:rsidP="009C5F3F">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6" type="#_x0000_t75" style="width:39.25pt;height:17.75pt" o:ole="">
            <v:imagedata r:id="rId271" o:title=""/>
          </v:shape>
          <o:OLEObject Type="Embed" ProgID="Equation.3" ShapeID="_x0000_i1146" DrawAspect="Content" ObjectID="_1665787837" r:id="rId272"/>
        </w:object>
      </w:r>
      <w:r>
        <w:t>,</w:t>
      </w:r>
      <w:r>
        <w:tab/>
      </w:r>
      <w:r>
        <w:tab/>
      </w:r>
      <w:r>
        <w:tab/>
        <w:t>(3.7)</w:t>
      </w:r>
    </w:p>
    <w:p w:rsidR="009C5F3F" w:rsidRDefault="009C5F3F" w:rsidP="009C5F3F">
      <w:pPr>
        <w:ind w:firstLine="567"/>
        <w:jc w:val="both"/>
      </w:pPr>
    </w:p>
    <w:p w:rsidR="009C5F3F" w:rsidRDefault="009C5F3F" w:rsidP="009C5F3F">
      <w:pPr>
        <w:ind w:firstLine="567"/>
        <w:jc w:val="both"/>
      </w:pPr>
      <w:r>
        <w:t xml:space="preserve">где </w:t>
      </w:r>
      <w:r>
        <w:rPr>
          <w:position w:val="-10"/>
        </w:rPr>
        <w:object w:dxaOrig="465" w:dyaOrig="315">
          <v:shape id="_x0000_i1147" type="#_x0000_t75" style="width:23.4pt;height:15.9pt" o:ole="">
            <v:imagedata r:id="rId273" o:title=""/>
          </v:shape>
          <o:OLEObject Type="Embed" ProgID="Equation.3" ShapeID="_x0000_i1147" DrawAspect="Content" ObjectID="_1665787838"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8" type="#_x0000_t75" style="width:18.7pt;height:17.75pt" o:ole="">
            <v:imagedata r:id="rId275" o:title=""/>
          </v:shape>
          <o:OLEObject Type="Embed" ProgID="Equation.3" ShapeID="_x0000_i1148" DrawAspect="Content" ObjectID="_1665787839" r:id="rId276"/>
        </w:object>
      </w:r>
      <w:r>
        <w:fldChar w:fldCharType="end"/>
      </w:r>
      <w:r>
        <w:t xml:space="preserve"> - зона отброса газов, м.</w:t>
      </w:r>
    </w:p>
    <w:p w:rsidR="009C5F3F" w:rsidRDefault="009C5F3F" w:rsidP="009C5F3F">
      <w:pPr>
        <w:ind w:firstLine="567"/>
        <w:jc w:val="both"/>
      </w:pPr>
    </w:p>
    <w:p w:rsidR="009C5F3F" w:rsidRDefault="009C5F3F" w:rsidP="009C5F3F">
      <w:pPr>
        <w:ind w:firstLine="567"/>
        <w:jc w:val="both"/>
      </w:pPr>
      <w:r>
        <w:t>Зона отброса газов (м</w:t>
      </w:r>
      <w:r>
        <w:rPr>
          <w:vertAlign w:val="superscript"/>
        </w:rPr>
        <w:t>3</w:t>
      </w:r>
      <w:r>
        <w:t>) определяется по формулам:</w:t>
      </w:r>
    </w:p>
    <w:p w:rsidR="009C5F3F" w:rsidRDefault="009C5F3F" w:rsidP="009C5F3F">
      <w:pPr>
        <w:ind w:firstLine="567"/>
        <w:jc w:val="both"/>
      </w:pPr>
    </w:p>
    <w:p w:rsidR="009C5F3F" w:rsidRDefault="009C5F3F" w:rsidP="009C5F3F">
      <w:pPr>
        <w:ind w:firstLine="567"/>
        <w:jc w:val="both"/>
      </w:pPr>
      <w:r>
        <w:t>- для рудных шахт</w:t>
      </w:r>
    </w:p>
    <w:p w:rsidR="009C5F3F" w:rsidRDefault="009C5F3F" w:rsidP="009C5F3F">
      <w:pPr>
        <w:ind w:firstLine="567"/>
        <w:jc w:val="both"/>
      </w:pPr>
    </w:p>
    <w:p w:rsidR="009C5F3F" w:rsidRDefault="009C5F3F" w:rsidP="009C5F3F">
      <w:pPr>
        <w:ind w:firstLine="567"/>
        <w:jc w:val="both"/>
      </w:pPr>
      <w:r>
        <w:rPr>
          <w:position w:val="-12"/>
        </w:rPr>
        <w:object w:dxaOrig="1965" w:dyaOrig="360">
          <v:shape id="_x0000_i1149" type="#_x0000_t75" style="width:98.2pt;height:17.75pt" o:ole="">
            <v:imagedata r:id="rId277" o:title=""/>
          </v:shape>
          <o:OLEObject Type="Embed" ProgID="Equation.3" ShapeID="_x0000_i1149" DrawAspect="Content" ObjectID="_1665787840" r:id="rId278"/>
        </w:object>
      </w:r>
      <w:r>
        <w:t>,</w:t>
      </w:r>
      <w:r>
        <w:tab/>
      </w:r>
      <w:r>
        <w:tab/>
      </w:r>
      <w:r>
        <w:tab/>
      </w:r>
      <w:r>
        <w:tab/>
      </w:r>
      <w:r>
        <w:tab/>
        <w:t>(3.8)</w:t>
      </w:r>
    </w:p>
    <w:p w:rsidR="009C5F3F" w:rsidRDefault="009C5F3F" w:rsidP="009C5F3F">
      <w:pPr>
        <w:ind w:firstLine="567"/>
        <w:jc w:val="both"/>
      </w:pPr>
    </w:p>
    <w:p w:rsidR="009C5F3F" w:rsidRDefault="009C5F3F" w:rsidP="009C5F3F">
      <w:pPr>
        <w:ind w:firstLine="567"/>
        <w:jc w:val="both"/>
      </w:pPr>
      <w:r>
        <w:t>-для каменносоляных и других нерудных шахт</w:t>
      </w:r>
    </w:p>
    <w:p w:rsidR="009C5F3F" w:rsidRDefault="009C5F3F" w:rsidP="009C5F3F">
      <w:pPr>
        <w:ind w:firstLine="567"/>
        <w:jc w:val="both"/>
      </w:pPr>
    </w:p>
    <w:p w:rsidR="009C5F3F" w:rsidRDefault="009C5F3F" w:rsidP="009C5F3F">
      <w:pPr>
        <w:ind w:firstLine="567"/>
        <w:jc w:val="both"/>
      </w:pPr>
      <w:r>
        <w:rPr>
          <w:position w:val="-12"/>
        </w:rPr>
        <w:object w:dxaOrig="2040" w:dyaOrig="450">
          <v:shape id="_x0000_i1150" type="#_x0000_t75" style="width:101.9pt;height:22.45pt" o:ole="">
            <v:imagedata r:id="rId279" o:title=""/>
          </v:shape>
          <o:OLEObject Type="Embed" ProgID="Equation.3" ShapeID="_x0000_i1150" DrawAspect="Content" ObjectID="_1665787841" r:id="rId280"/>
        </w:object>
      </w:r>
      <w:r>
        <w:t>,</w:t>
      </w:r>
      <w:r>
        <w:tab/>
      </w:r>
      <w:r>
        <w:tab/>
      </w:r>
      <w:r>
        <w:tab/>
      </w:r>
      <w:r>
        <w:tab/>
      </w:r>
      <w:r>
        <w:tab/>
        <w:t>(3.9)</w:t>
      </w:r>
    </w:p>
    <w:p w:rsidR="009C5F3F" w:rsidRDefault="009C5F3F" w:rsidP="009C5F3F">
      <w:pPr>
        <w:ind w:firstLine="567"/>
        <w:jc w:val="both"/>
      </w:pPr>
    </w:p>
    <w:p w:rsidR="009C5F3F" w:rsidRDefault="009C5F3F" w:rsidP="009C5F3F">
      <w:pPr>
        <w:ind w:firstLine="567"/>
        <w:jc w:val="center"/>
        <w:rPr>
          <w:i/>
        </w:rPr>
      </w:pPr>
      <w:r>
        <w:rPr>
          <w:i/>
        </w:rPr>
        <w:t>Системы разработки с очистным пространством в виде камеры</w:t>
      </w:r>
    </w:p>
    <w:p w:rsidR="009C5F3F" w:rsidRDefault="009C5F3F" w:rsidP="009C5F3F">
      <w:pPr>
        <w:ind w:firstLine="567"/>
        <w:jc w:val="both"/>
        <w:rPr>
          <w:i/>
        </w:rPr>
      </w:pPr>
    </w:p>
    <w:p w:rsidR="009C5F3F" w:rsidRDefault="009C5F3F" w:rsidP="009C5F3F">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9C5F3F" w:rsidRDefault="009C5F3F" w:rsidP="009C5F3F">
      <w:pPr>
        <w:ind w:firstLine="567"/>
        <w:jc w:val="both"/>
      </w:pPr>
      <w:r>
        <w:t>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магазинированием руды при расположении камер вкрест простирания и шпуровой отбойкой и др.</w:t>
      </w:r>
    </w:p>
    <w:p w:rsidR="009C5F3F" w:rsidRDefault="009C5F3F" w:rsidP="009C5F3F">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9C5F3F" w:rsidRDefault="009C5F3F" w:rsidP="009C5F3F">
      <w:pPr>
        <w:ind w:firstLine="567"/>
        <w:jc w:val="both"/>
      </w:pPr>
    </w:p>
    <w:p w:rsidR="009C5F3F" w:rsidRDefault="009C5F3F" w:rsidP="009C5F3F">
      <w:pPr>
        <w:ind w:firstLine="567"/>
        <w:jc w:val="both"/>
      </w:pPr>
      <w:r>
        <w:rPr>
          <w:position w:val="-32"/>
        </w:rPr>
        <w:object w:dxaOrig="2415" w:dyaOrig="690">
          <v:shape id="_x0000_i1151" type="#_x0000_t75" style="width:120.6pt;height:34.6pt" o:ole="">
            <v:imagedata r:id="rId281" o:title=""/>
          </v:shape>
          <o:OLEObject Type="Embed" ProgID="Equation.3" ShapeID="_x0000_i1151" DrawAspect="Content" ObjectID="_1665787842" r:id="rId282"/>
        </w:object>
      </w:r>
      <w:r>
        <w:t>,</w:t>
      </w:r>
      <w:r>
        <w:tab/>
      </w:r>
      <w:r>
        <w:tab/>
      </w:r>
      <w:r>
        <w:tab/>
      </w:r>
      <w:r>
        <w:tab/>
        <w:t>(3.10)</w:t>
      </w:r>
    </w:p>
    <w:p w:rsidR="009C5F3F" w:rsidRDefault="009C5F3F" w:rsidP="009C5F3F">
      <w:pPr>
        <w:ind w:firstLine="567"/>
        <w:jc w:val="both"/>
      </w:pPr>
    </w:p>
    <w:p w:rsidR="009C5F3F" w:rsidRDefault="009C5F3F" w:rsidP="009C5F3F">
      <w:pPr>
        <w:ind w:firstLine="567"/>
        <w:jc w:val="both"/>
      </w:pPr>
      <w:r>
        <w:t xml:space="preserve">где </w:t>
      </w:r>
      <w:r>
        <w:rPr>
          <w:position w:val="-12"/>
        </w:rPr>
        <w:object w:dxaOrig="300" w:dyaOrig="360">
          <v:shape id="_x0000_i1152" type="#_x0000_t75" style="width:14.95pt;height:17.75pt" o:ole="">
            <v:imagedata r:id="rId283" o:title=""/>
          </v:shape>
          <o:OLEObject Type="Embed" ProgID="Equation.3" ShapeID="_x0000_i1152" DrawAspect="Content" ObjectID="_1665787843"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3" type="#_x0000_t75" style="width:14.95pt;height:18.7pt" o:ole="">
            <v:imagedata r:id="rId285" o:title=""/>
          </v:shape>
          <o:OLEObject Type="Embed" ProgID="Equation.3" ShapeID="_x0000_i1153" DrawAspect="Content" ObjectID="_1665787844" r:id="rId286"/>
        </w:object>
      </w:r>
      <w:r>
        <w:fldChar w:fldCharType="end"/>
      </w:r>
      <w:r>
        <w:t xml:space="preserve"> – 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Pr>
          <w:lang w:val="en-US"/>
        </w:rPr>
        <w:instrText xml:space="preserve"> </w:instrText>
      </w:r>
      <w:r>
        <w:fldChar w:fldCharType="separate"/>
      </w:r>
      <w:r>
        <w:t xml:space="preserve"> </w:t>
      </w:r>
      <w:r>
        <w:rPr>
          <w:position w:val="-10"/>
        </w:rPr>
        <w:object w:dxaOrig="315" w:dyaOrig="330">
          <v:shape id="_x0000_i1154" type="#_x0000_t75" style="width:15.9pt;height:16.85pt" o:ole="">
            <v:imagedata r:id="rId287" o:title=""/>
          </v:shape>
          <o:OLEObject Type="Embed" ProgID="Equation.3" ShapeID="_x0000_i1154" DrawAspect="Content" ObjectID="_1665787845" r:id="rId288"/>
        </w:object>
      </w:r>
      <w:r>
        <w:fldChar w:fldCharType="end"/>
      </w:r>
      <w:r>
        <w:t xml:space="preserve"> - объем проветриваемой камеры, м</w:t>
      </w:r>
      <w:r>
        <w:rPr>
          <w:vertAlign w:val="superscript"/>
        </w:rPr>
        <w:t>3</w:t>
      </w:r>
      <w:r>
        <w:t>.</w:t>
      </w:r>
    </w:p>
    <w:p w:rsidR="009C5F3F" w:rsidRDefault="009C5F3F" w:rsidP="009C5F3F">
      <w:pPr>
        <w:ind w:firstLine="567"/>
        <w:jc w:val="both"/>
      </w:pPr>
    </w:p>
    <w:p w:rsidR="009C5F3F" w:rsidRDefault="009C5F3F" w:rsidP="009C5F3F">
      <w:pPr>
        <w:ind w:firstLine="567"/>
        <w:jc w:val="center"/>
        <w:rPr>
          <w:i/>
        </w:rPr>
      </w:pPr>
      <w:r>
        <w:rPr>
          <w:i/>
        </w:rPr>
        <w:t>Системы разработки с очистным пространством в виде протяженной камеры</w:t>
      </w:r>
    </w:p>
    <w:p w:rsidR="009C5F3F" w:rsidRDefault="009C5F3F" w:rsidP="009C5F3F">
      <w:pPr>
        <w:ind w:firstLine="567"/>
        <w:jc w:val="both"/>
      </w:pPr>
    </w:p>
    <w:p w:rsidR="009C5F3F" w:rsidRDefault="009C5F3F" w:rsidP="009C5F3F">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9C5F3F" w:rsidRDefault="009C5F3F" w:rsidP="009C5F3F">
      <w:pPr>
        <w:ind w:firstLine="567"/>
        <w:jc w:val="both"/>
      </w:pPr>
      <w:r>
        <w:t>К таким системам разработки относятся следующие: камерно-столбовые; столбовые с закладкой; со сплошной выемкой и др.</w:t>
      </w:r>
    </w:p>
    <w:p w:rsidR="009C5F3F" w:rsidRDefault="009C5F3F" w:rsidP="009C5F3F">
      <w:pPr>
        <w:ind w:firstLine="567"/>
        <w:jc w:val="both"/>
      </w:pPr>
      <w:r>
        <w:lastRenderedPageBreak/>
        <w:t>Расход воздуха, м</w:t>
      </w:r>
      <w:r>
        <w:rPr>
          <w:vertAlign w:val="superscript"/>
        </w:rPr>
        <w:t>3</w:t>
      </w:r>
      <w:r>
        <w:t>/мин, для проветривания таких очистных забоев может определяться по следующим формулам:</w:t>
      </w:r>
    </w:p>
    <w:p w:rsidR="009C5F3F" w:rsidRDefault="009C5F3F" w:rsidP="009C5F3F">
      <w:pPr>
        <w:ind w:firstLine="567"/>
        <w:jc w:val="both"/>
      </w:pPr>
    </w:p>
    <w:p w:rsidR="009C5F3F" w:rsidRDefault="009C5F3F" w:rsidP="009C5F3F">
      <w:pPr>
        <w:ind w:firstLine="567"/>
        <w:jc w:val="both"/>
      </w:pPr>
      <w:r>
        <w:rPr>
          <w:position w:val="-32"/>
          <w:lang w:val="en-US"/>
        </w:rPr>
        <w:object w:dxaOrig="2430" w:dyaOrig="690">
          <v:shape id="_x0000_i1155" type="#_x0000_t75" style="width:121.55pt;height:34.6pt" o:ole="">
            <v:imagedata r:id="rId289" o:title=""/>
          </v:shape>
          <o:OLEObject Type="Embed" ProgID="Equation.3" ShapeID="_x0000_i1155" DrawAspect="Content" ObjectID="_1665787846" r:id="rId290"/>
        </w:object>
      </w:r>
      <w:r>
        <w:t>,</w:t>
      </w:r>
      <w:r>
        <w:tab/>
      </w:r>
      <w:r>
        <w:tab/>
      </w:r>
      <w:r>
        <w:tab/>
      </w:r>
      <w:r>
        <w:tab/>
        <w:t>(3.11)</w:t>
      </w:r>
    </w:p>
    <w:p w:rsidR="009C5F3F" w:rsidRDefault="009C5F3F" w:rsidP="009C5F3F">
      <w:pPr>
        <w:ind w:firstLine="567"/>
        <w:jc w:val="both"/>
      </w:pPr>
    </w:p>
    <w:p w:rsidR="009C5F3F" w:rsidRDefault="009C5F3F" w:rsidP="009C5F3F">
      <w:pPr>
        <w:ind w:firstLine="567"/>
        <w:jc w:val="both"/>
      </w:pPr>
      <w:r>
        <w:rPr>
          <w:position w:val="-32"/>
        </w:rPr>
        <w:object w:dxaOrig="4695" w:dyaOrig="690">
          <v:shape id="_x0000_i1156" type="#_x0000_t75" style="width:234.7pt;height:34.6pt" o:ole="">
            <v:imagedata r:id="rId291" o:title=""/>
          </v:shape>
          <o:OLEObject Type="Embed" ProgID="Equation.3" ShapeID="_x0000_i1156" DrawAspect="Content" ObjectID="_1665787847" r:id="rId292"/>
        </w:object>
      </w:r>
      <w:r>
        <w:t>,</w:t>
      </w:r>
      <w:r>
        <w:tab/>
        <w:t>(3.12)</w:t>
      </w:r>
    </w:p>
    <w:p w:rsidR="009C5F3F" w:rsidRDefault="009C5F3F" w:rsidP="009C5F3F">
      <w:pPr>
        <w:ind w:firstLine="567"/>
        <w:jc w:val="both"/>
      </w:pPr>
    </w:p>
    <w:p w:rsidR="009C5F3F" w:rsidRDefault="009C5F3F" w:rsidP="009C5F3F">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Pr>
          <w:lang w:val="en-US"/>
        </w:rPr>
        <w:instrText xml:space="preserve"> </w:instrText>
      </w:r>
      <w:r>
        <w:fldChar w:fldCharType="separate"/>
      </w:r>
      <w:r>
        <w:rPr>
          <w:position w:val="-4"/>
        </w:rPr>
        <w:object w:dxaOrig="240" w:dyaOrig="255">
          <v:shape id="_x0000_i1157" type="#_x0000_t75" style="width:12.15pt;height:13.1pt" o:ole="">
            <v:imagedata r:id="rId293" o:title=""/>
          </v:shape>
          <o:OLEObject Type="Embed" ProgID="Equation.3" ShapeID="_x0000_i1157" DrawAspect="Content" ObjectID="_1665787848"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Pr>
          <w:lang w:val="en-US"/>
        </w:rPr>
        <w:instrText xml:space="preserve"> </w:instrText>
      </w:r>
      <w:r>
        <w:fldChar w:fldCharType="separate"/>
      </w:r>
      <w:r>
        <w:t xml:space="preserve"> </w:t>
      </w:r>
      <w:r>
        <w:rPr>
          <w:position w:val="-12"/>
        </w:rPr>
        <w:object w:dxaOrig="315" w:dyaOrig="360">
          <v:shape id="_x0000_i1158" type="#_x0000_t75" style="width:15.9pt;height:17.75pt" o:ole="">
            <v:imagedata r:id="rId295" o:title=""/>
          </v:shape>
          <o:OLEObject Type="Embed" ProgID="Equation.3" ShapeID="_x0000_i1158" DrawAspect="Content" ObjectID="_1665787849"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9" type="#_x0000_t75" style="width:56.1pt;height:17.75pt" o:ole="">
            <v:imagedata r:id="rId297" o:title=""/>
          </v:shape>
          <o:OLEObject Type="Embed" ProgID="Equation.3" ShapeID="_x0000_i1159" DrawAspect="Content" ObjectID="_1665787850"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9C5F3F" w:rsidRDefault="009C5F3F" w:rsidP="009C5F3F">
      <w:pPr>
        <w:ind w:firstLine="567"/>
        <w:jc w:val="both"/>
      </w:pPr>
    </w:p>
    <w:p w:rsidR="009C5F3F" w:rsidRDefault="009C5F3F" w:rsidP="009C5F3F">
      <w:pPr>
        <w:ind w:firstLine="567"/>
        <w:jc w:val="both"/>
      </w:pPr>
      <w:r>
        <w:t xml:space="preserve">При газовости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9C5F3F" w:rsidRDefault="009C5F3F" w:rsidP="009C5F3F">
      <w:pPr>
        <w:ind w:firstLine="567"/>
        <w:jc w:val="both"/>
      </w:pPr>
    </w:p>
    <w:p w:rsidR="009C5F3F" w:rsidRDefault="009C5F3F" w:rsidP="009C5F3F">
      <w:pPr>
        <w:ind w:firstLine="567"/>
        <w:jc w:val="both"/>
      </w:pPr>
      <w:r>
        <w:rPr>
          <w:position w:val="-28"/>
        </w:rPr>
        <w:object w:dxaOrig="2985" w:dyaOrig="660">
          <v:shape id="_x0000_i1160" type="#_x0000_t75" style="width:149.6pt;height:32.75pt" o:ole="">
            <v:imagedata r:id="rId299" o:title=""/>
          </v:shape>
          <o:OLEObject Type="Embed" ProgID="Equation.3" ShapeID="_x0000_i1160" DrawAspect="Content" ObjectID="_1665787851"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9C5F3F" w:rsidRDefault="009C5F3F" w:rsidP="009C5F3F">
      <w:pPr>
        <w:ind w:firstLine="567"/>
        <w:jc w:val="both"/>
      </w:pPr>
    </w:p>
    <w:p w:rsidR="009C5F3F" w:rsidRDefault="009C5F3F" w:rsidP="009C5F3F">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9C5F3F" w:rsidRDefault="009C5F3F" w:rsidP="009C5F3F">
      <w:pPr>
        <w:ind w:firstLine="567"/>
        <w:jc w:val="both"/>
      </w:pPr>
    </w:p>
    <w:p w:rsidR="009C5F3F" w:rsidRDefault="009C5F3F" w:rsidP="009C5F3F">
      <w:pPr>
        <w:ind w:firstLine="567"/>
        <w:jc w:val="both"/>
      </w:pPr>
      <w:r>
        <w:rPr>
          <w:position w:val="-12"/>
          <w:lang w:val="en-US"/>
        </w:rPr>
        <w:object w:dxaOrig="1920" w:dyaOrig="360">
          <v:shape id="_x0000_i1161" type="#_x0000_t75" style="width:96.3pt;height:17.75pt" o:ole="">
            <v:imagedata r:id="rId301" o:title=""/>
          </v:shape>
          <o:OLEObject Type="Embed" ProgID="Equation.3" ShapeID="_x0000_i1161" DrawAspect="Content" ObjectID="_1665787852" r:id="rId302"/>
        </w:object>
      </w:r>
      <w:r>
        <w:t>,</w:t>
      </w:r>
      <w:r>
        <w:tab/>
      </w:r>
      <w:r>
        <w:tab/>
      </w:r>
      <w:r>
        <w:tab/>
      </w:r>
      <w:r>
        <w:tab/>
      </w:r>
      <w:r>
        <w:tab/>
        <w:t>(3.13)</w:t>
      </w:r>
    </w:p>
    <w:p w:rsidR="009C5F3F" w:rsidRDefault="009C5F3F" w:rsidP="009C5F3F">
      <w:pPr>
        <w:ind w:firstLine="567"/>
        <w:jc w:val="both"/>
      </w:pPr>
    </w:p>
    <w:p w:rsidR="009C5F3F" w:rsidRDefault="009C5F3F" w:rsidP="009C5F3F">
      <w:pPr>
        <w:ind w:firstLine="567"/>
        <w:jc w:val="both"/>
      </w:pPr>
      <w:r>
        <w:t xml:space="preserve">где </w:t>
      </w:r>
      <w:r>
        <w:rPr>
          <w:position w:val="-12"/>
        </w:rPr>
        <w:object w:dxaOrig="300" w:dyaOrig="360">
          <v:shape id="_x0000_i1162" type="#_x0000_t75" style="width:14.95pt;height:17.75pt" o:ole="">
            <v:imagedata r:id="rId303" o:title=""/>
          </v:shape>
          <o:OLEObject Type="Embed" ProgID="Equation.3" ShapeID="_x0000_i1162" DrawAspect="Content" ObjectID="_1665787853" r:id="rId304"/>
        </w:object>
      </w:r>
      <w:r>
        <w:t xml:space="preserve"> - коэффициент турбулентной диффузии для круглых свободных струй, определяемый по табл. 3.3</w:t>
      </w:r>
    </w:p>
    <w:p w:rsidR="009C5F3F" w:rsidRDefault="009C5F3F" w:rsidP="009C5F3F">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693"/>
        <w:gridCol w:w="693"/>
        <w:gridCol w:w="693"/>
        <w:gridCol w:w="693"/>
        <w:gridCol w:w="693"/>
        <w:gridCol w:w="693"/>
        <w:gridCol w:w="693"/>
        <w:gridCol w:w="693"/>
      </w:tblGrid>
      <w:tr w:rsidR="009C5F3F" w:rsidTr="009C5F3F">
        <w:tc>
          <w:tcPr>
            <w:tcW w:w="734"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i/>
                <w:lang w:val="en-US" w:eastAsia="en-US"/>
              </w:rPr>
            </w:pPr>
            <w:r>
              <w:rPr>
                <w:position w:val="-10"/>
                <w:lang w:eastAsia="en-US"/>
              </w:rPr>
              <w:object w:dxaOrig="630" w:dyaOrig="330">
                <v:shape id="_x0000_i1163" type="#_x0000_t75" style="width:31.8pt;height:16.85pt" o:ole="">
                  <v:imagedata r:id="rId305" o:title=""/>
                </v:shape>
                <o:OLEObject Type="Embed" ProgID="Equation.3" ShapeID="_x0000_i1163" DrawAspect="Content" ObjectID="_1665787854"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0.375</w:t>
            </w:r>
          </w:p>
        </w:tc>
      </w:tr>
      <w:tr w:rsidR="009C5F3F" w:rsidTr="009C5F3F">
        <w:tc>
          <w:tcPr>
            <w:tcW w:w="734"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87855"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0.335</w:t>
            </w:r>
          </w:p>
        </w:tc>
      </w:tr>
    </w:tbl>
    <w:p w:rsidR="009C5F3F" w:rsidRDefault="009C5F3F" w:rsidP="009C5F3F">
      <w:pPr>
        <w:ind w:firstLine="567"/>
        <w:jc w:val="right"/>
      </w:pPr>
    </w:p>
    <w:p w:rsidR="009C5F3F" w:rsidRDefault="009C5F3F" w:rsidP="009C5F3F">
      <w:pPr>
        <w:ind w:firstLine="567"/>
        <w:jc w:val="right"/>
      </w:pPr>
      <w:r>
        <w:lastRenderedPageBreak/>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
        <w:gridCol w:w="794"/>
        <w:gridCol w:w="725"/>
        <w:gridCol w:w="794"/>
        <w:gridCol w:w="794"/>
        <w:gridCol w:w="794"/>
        <w:gridCol w:w="794"/>
        <w:gridCol w:w="725"/>
      </w:tblGrid>
      <w:tr w:rsidR="009C5F3F" w:rsidTr="009C5F3F">
        <w:tc>
          <w:tcPr>
            <w:tcW w:w="820"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i/>
                <w:lang w:val="en-US" w:eastAsia="en-US"/>
              </w:rPr>
            </w:pPr>
            <w:r>
              <w:rPr>
                <w:position w:val="-10"/>
                <w:lang w:eastAsia="en-US"/>
              </w:rPr>
              <w:object w:dxaOrig="630" w:dyaOrig="330">
                <v:shape id="_x0000_i1165" type="#_x0000_t75" style="width:31.8pt;height:16.85pt" o:ole="">
                  <v:imagedata r:id="rId308" o:title=""/>
                </v:shape>
                <o:OLEObject Type="Embed" ProgID="Equation.3" ShapeID="_x0000_i1165" DrawAspect="Content" ObjectID="_1665787856"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2.16</w:t>
            </w:r>
          </w:p>
        </w:tc>
      </w:tr>
      <w:tr w:rsidR="009C5F3F" w:rsidTr="009C5F3F">
        <w:tc>
          <w:tcPr>
            <w:tcW w:w="820"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position w:val="-12"/>
                <w:lang w:eastAsia="en-US"/>
              </w:rPr>
              <w:object w:dxaOrig="300" w:dyaOrig="360">
                <v:shape id="_x0000_i1166" type="#_x0000_t75" style="width:14.95pt;height:17.75pt" o:ole="">
                  <v:imagedata r:id="rId303" o:title=""/>
                </v:shape>
                <o:OLEObject Type="Embed" ProgID="Equation.3" ShapeID="_x0000_i1166" DrawAspect="Content" ObjectID="_1665787857"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ind w:left="-57" w:right="-57"/>
              <w:rPr>
                <w:lang w:val="en-US" w:eastAsia="en-US"/>
              </w:rPr>
            </w:pPr>
            <w:r>
              <w:rPr>
                <w:lang w:val="en-US" w:eastAsia="en-US"/>
              </w:rPr>
              <w:t>0.81</w:t>
            </w:r>
          </w:p>
        </w:tc>
      </w:tr>
    </w:tbl>
    <w:p w:rsidR="009C5F3F" w:rsidRDefault="009C5F3F" w:rsidP="009C5F3F">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7" type="#_x0000_t75" style="width:10.3pt;height:11.2pt" o:ole="">
            <v:imagedata r:id="rId311" o:title=""/>
          </v:shape>
          <o:OLEObject Type="Embed" ProgID="Equation.3" ShapeID="_x0000_i1167" DrawAspect="Content" ObjectID="_1665787858"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8" type="#_x0000_t75" style="width:6.55pt;height:14.05pt" o:ole="">
            <v:imagedata r:id="rId313" o:title=""/>
          </v:shape>
          <o:OLEObject Type="Embed" ProgID="Equation.3" ShapeID="_x0000_i1168" DrawAspect="Content" ObjectID="_1665787859"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9" type="#_x0000_t75" style="width:11.2pt;height:14.05pt" o:ole="">
            <v:imagedata r:id="rId315" o:title=""/>
          </v:shape>
          <o:OLEObject Type="Embed" ProgID="Equation.3" ShapeID="_x0000_i1169" DrawAspect="Content" ObjectID="_1665787860" r:id="rId316"/>
        </w:object>
      </w:r>
      <w:r>
        <w:fldChar w:fldCharType="end"/>
      </w:r>
      <w:r>
        <w:t xml:space="preserve"> - диаметр трубопровода, м.</w:t>
      </w:r>
    </w:p>
    <w:p w:rsidR="009C5F3F" w:rsidRDefault="009C5F3F" w:rsidP="009C5F3F">
      <w:pPr>
        <w:jc w:val="both"/>
      </w:pPr>
    </w:p>
    <w:p w:rsidR="009C5F3F" w:rsidRDefault="009C5F3F" w:rsidP="009C5F3F">
      <w:pPr>
        <w:ind w:firstLine="567"/>
        <w:jc w:val="both"/>
      </w:pPr>
      <w:r>
        <w:t xml:space="preserve">Если объём камеры </w:t>
      </w:r>
      <w:r>
        <w:rPr>
          <w:position w:val="-10"/>
        </w:rPr>
        <w:object w:dxaOrig="315" w:dyaOrig="330">
          <v:shape id="_x0000_i1170" type="#_x0000_t75" style="width:15.9pt;height:16.85pt" o:ole="">
            <v:imagedata r:id="rId317" o:title=""/>
          </v:shape>
          <o:OLEObject Type="Embed" ProgID="Equation.3" ShapeID="_x0000_i1170" DrawAspect="Content" ObjectID="_1665787861"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1" type="#_x0000_t75" style="width:18.7pt;height:16.85pt" o:ole="">
            <v:imagedata r:id="rId319" o:title=""/>
          </v:shape>
          <o:OLEObject Type="Embed" ProgID="Equation.3" ShapeID="_x0000_i1171" DrawAspect="Content" ObjectID="_1665787862" r:id="rId320"/>
        </w:object>
      </w:r>
      <w:r>
        <w:fldChar w:fldCharType="end"/>
      </w:r>
      <w:r>
        <w:t xml:space="preserve"> (т.е. </w:t>
      </w:r>
      <w:r>
        <w:rPr>
          <w:position w:val="-10"/>
        </w:rPr>
        <w:object w:dxaOrig="900" w:dyaOrig="330">
          <v:shape id="_x0000_i1172" type="#_x0000_t75" style="width:44.9pt;height:16.85pt" o:ole="">
            <v:imagedata r:id="rId321" o:title=""/>
          </v:shape>
          <o:OLEObject Type="Embed" ProgID="Equation.3" ShapeID="_x0000_i1172" DrawAspect="Content" ObjectID="_1665787863"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3" type="#_x0000_t75" style="width:15.9pt;height:16.85pt" o:ole="">
            <v:imagedata r:id="rId317" o:title=""/>
          </v:shape>
          <o:OLEObject Type="Embed" ProgID="Equation.3" ShapeID="_x0000_i1173" DrawAspect="Content" ObjectID="_1665787864"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4" type="#_x0000_t75" style="width:18.7pt;height:16.85pt" o:ole="">
            <v:imagedata r:id="rId319" o:title=""/>
          </v:shape>
          <o:OLEObject Type="Embed" ProgID="Equation.3" ShapeID="_x0000_i1174" DrawAspect="Content" ObjectID="_1665787865" r:id="rId324"/>
        </w:object>
      </w:r>
      <w:r>
        <w:fldChar w:fldCharType="end"/>
      </w:r>
      <w:r>
        <w:t>.</w:t>
      </w:r>
    </w:p>
    <w:p w:rsidR="009C5F3F" w:rsidRDefault="009C5F3F" w:rsidP="009C5F3F">
      <w:pPr>
        <w:ind w:firstLine="567"/>
        <w:jc w:val="both"/>
      </w:pPr>
    </w:p>
    <w:p w:rsidR="009C5F3F" w:rsidRDefault="009C5F3F" w:rsidP="009C5F3F">
      <w:pPr>
        <w:pStyle w:val="ab"/>
        <w:widowControl/>
        <w:numPr>
          <w:ilvl w:val="0"/>
          <w:numId w:val="31"/>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9C5F3F" w:rsidRDefault="009C5F3F" w:rsidP="009C5F3F">
      <w:pPr>
        <w:pStyle w:val="ab"/>
        <w:ind w:left="1287"/>
        <w:jc w:val="both"/>
      </w:pPr>
    </w:p>
    <w:p w:rsidR="009C5F3F" w:rsidRDefault="009C5F3F" w:rsidP="009C5F3F">
      <w:pPr>
        <w:pStyle w:val="ab"/>
        <w:tabs>
          <w:tab w:val="left" w:pos="1080"/>
        </w:tabs>
        <w:ind w:left="540"/>
        <w:jc w:val="both"/>
      </w:pPr>
      <w:r>
        <w:rPr>
          <w:position w:val="-10"/>
          <w:lang w:val="en-US"/>
        </w:rPr>
        <w:object w:dxaOrig="1605" w:dyaOrig="330">
          <v:shape id="_x0000_i1175" type="#_x0000_t75" style="width:80.4pt;height:16.85pt" o:ole="">
            <v:imagedata r:id="rId325" o:title=""/>
          </v:shape>
          <o:OLEObject Type="Embed" ProgID="Equation.3" ShapeID="_x0000_i1175" DrawAspect="Content" ObjectID="_1665787866" r:id="rId326"/>
        </w:object>
      </w:r>
      <w:r>
        <w:t>,</w:t>
      </w:r>
      <w:r>
        <w:tab/>
      </w:r>
      <w:r>
        <w:tab/>
      </w:r>
      <w:r>
        <w:tab/>
      </w:r>
      <w:r>
        <w:tab/>
      </w:r>
      <w:r>
        <w:tab/>
        <w:t>(3.14)</w:t>
      </w:r>
    </w:p>
    <w:p w:rsidR="009C5F3F" w:rsidRDefault="009C5F3F" w:rsidP="009C5F3F">
      <w:pPr>
        <w:pStyle w:val="ab"/>
        <w:ind w:left="1287"/>
        <w:jc w:val="both"/>
      </w:pPr>
    </w:p>
    <w:p w:rsidR="009C5F3F" w:rsidRDefault="009C5F3F" w:rsidP="009C5F3F">
      <w:pPr>
        <w:pStyle w:val="ab"/>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6" type="#_x0000_t75" style="width:10.3pt;height:14.05pt" o:ole="">
            <v:imagedata r:id="rId327" o:title=""/>
          </v:shape>
          <o:OLEObject Type="Embed" ProgID="Equation.3" ShapeID="_x0000_i1176" DrawAspect="Content" ObjectID="_1665787867"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7" type="#_x0000_t75" style="width:23.4pt;height:16.85pt" o:ole="">
            <v:imagedata r:id="rId329" o:title=""/>
          </v:shape>
          <o:OLEObject Type="Embed" ProgID="Equation.3" ShapeID="_x0000_i1177" DrawAspect="Content" ObjectID="_1665787868" r:id="rId330"/>
        </w:object>
      </w:r>
      <w:r>
        <w:t xml:space="preserve"> - минимальная скорость движения воздушной струи в рабочем пространстве очистной выработки при данной температуре, м/с.</w:t>
      </w:r>
    </w:p>
    <w:p w:rsidR="009C5F3F" w:rsidRDefault="009C5F3F" w:rsidP="009C5F3F">
      <w:pPr>
        <w:pStyle w:val="ab"/>
        <w:ind w:left="0" w:firstLine="567"/>
      </w:pPr>
    </w:p>
    <w:p w:rsidR="009C5F3F" w:rsidRDefault="009C5F3F" w:rsidP="009C5F3F">
      <w:pPr>
        <w:pStyle w:val="ab"/>
        <w:ind w:left="0" w:firstLine="567"/>
      </w:pPr>
      <w:r>
        <w:rPr>
          <w:position w:val="-24"/>
        </w:rPr>
        <w:object w:dxaOrig="1305" w:dyaOrig="615">
          <v:shape id="_x0000_i1178" type="#_x0000_t75" style="width:65.45pt;height:30.85pt" o:ole="">
            <v:imagedata r:id="rId331" o:title=""/>
          </v:shape>
          <o:OLEObject Type="Embed" ProgID="Equation.3" ShapeID="_x0000_i1178" DrawAspect="Content" ObjectID="_1665787869" r:id="rId332"/>
        </w:object>
      </w:r>
      <w:r>
        <w:t>,</w:t>
      </w:r>
      <w:r>
        <w:tab/>
      </w:r>
      <w:r>
        <w:tab/>
      </w:r>
      <w:r>
        <w:tab/>
      </w:r>
      <w:r>
        <w:tab/>
      </w:r>
      <w:r>
        <w:tab/>
      </w:r>
      <w:r>
        <w:tab/>
        <w:t>(3.15)</w:t>
      </w:r>
    </w:p>
    <w:p w:rsidR="009C5F3F" w:rsidRDefault="009C5F3F" w:rsidP="009C5F3F">
      <w:pPr>
        <w:pStyle w:val="ab"/>
        <w:ind w:left="0" w:firstLine="567"/>
        <w:rPr>
          <w:i/>
        </w:rPr>
      </w:pPr>
    </w:p>
    <w:p w:rsidR="009C5F3F" w:rsidRDefault="009C5F3F" w:rsidP="009C5F3F">
      <w:pPr>
        <w:pStyle w:val="ab"/>
        <w:ind w:left="0" w:firstLine="567"/>
      </w:pPr>
      <w:r>
        <w:t xml:space="preserve">где </w:t>
      </w:r>
      <w:r>
        <w:rPr>
          <w:position w:val="-4"/>
        </w:rPr>
        <w:object w:dxaOrig="240" w:dyaOrig="255">
          <v:shape id="_x0000_i1179" type="#_x0000_t75" style="width:12.15pt;height:13.1pt" o:ole="">
            <v:imagedata r:id="rId333" o:title=""/>
          </v:shape>
          <o:OLEObject Type="Embed" ProgID="Equation.3" ShapeID="_x0000_i1179" DrawAspect="Content" ObjectID="_1665787870" r:id="rId334"/>
        </w:object>
      </w:r>
      <w:r>
        <w:fldChar w:fldCharType="begin"/>
      </w:r>
      <w:r>
        <w:instrText xml:space="preserve"> QUOTE </w:instrText>
      </w:r>
      <m:oMath>
        <m:r>
          <m:rPr>
            <m:sty m:val="p"/>
          </m:rPr>
          <w:rPr>
            <w:rFonts w:ascii="Cambria Math" w:hAnsi="Cambria Math"/>
            <w:lang w:val="en-US"/>
          </w:rPr>
          <m:t>P</m:t>
        </m:r>
      </m:oMath>
      <w:r>
        <w:rPr>
          <w:lang w:val="en-US"/>
        </w:rPr>
        <w:instrText xml:space="preserve"> </w:instrText>
      </w:r>
      <w:r>
        <w:fldChar w:fldCharType="end"/>
      </w:r>
      <w:r>
        <w:t xml:space="preserve">, </w:t>
      </w:r>
      <w:r>
        <w:rPr>
          <w:position w:val="-6"/>
        </w:rPr>
        <w:object w:dxaOrig="225" w:dyaOrig="285">
          <v:shape id="_x0000_i1180" type="#_x0000_t75" style="width:11.2pt;height:14.05pt" o:ole="">
            <v:imagedata r:id="rId335" o:title=""/>
          </v:shape>
          <o:OLEObject Type="Embed" ProgID="Equation.3" ShapeID="_x0000_i1180" DrawAspect="Content" ObjectID="_1665787871"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9C5F3F" w:rsidRDefault="009C5F3F" w:rsidP="009C5F3F">
      <w:pPr>
        <w:pStyle w:val="ab"/>
        <w:ind w:left="0" w:firstLine="567"/>
      </w:pPr>
    </w:p>
    <w:p w:rsidR="009C5F3F" w:rsidRDefault="009C5F3F" w:rsidP="009C5F3F">
      <w:pPr>
        <w:pStyle w:val="ab"/>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призабойного рабочего пространства шириной </w:t>
      </w:r>
      <w:smartTag w:uri="urn:schemas-microsoft-com:office:smarttags" w:element="metricconverter">
        <w:smartTagPr>
          <w:attr w:name="ProductID" w:val="5 м"/>
        </w:smartTagPr>
        <w:r>
          <w:t>5 м</w:t>
        </w:r>
      </w:smartTag>
      <w:r>
        <w:t>.</w:t>
      </w:r>
    </w:p>
    <w:p w:rsidR="009C5F3F" w:rsidRDefault="009C5F3F" w:rsidP="009C5F3F">
      <w:pPr>
        <w:pStyle w:val="ab"/>
        <w:ind w:left="0" w:firstLine="567"/>
        <w:jc w:val="both"/>
      </w:pPr>
    </w:p>
    <w:p w:rsidR="009C5F3F" w:rsidRDefault="009C5F3F" w:rsidP="009C5F3F">
      <w:pPr>
        <w:pStyle w:val="ab"/>
        <w:widowControl/>
        <w:numPr>
          <w:ilvl w:val="0"/>
          <w:numId w:val="31"/>
        </w:numPr>
        <w:tabs>
          <w:tab w:val="num" w:pos="540"/>
        </w:tabs>
        <w:autoSpaceDE/>
        <w:adjustRightInd/>
        <w:ind w:left="0" w:firstLine="567"/>
        <w:jc w:val="both"/>
        <w:rPr>
          <w:i/>
        </w:rPr>
      </w:pPr>
      <w:r>
        <w:lastRenderedPageBreak/>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9C5F3F" w:rsidRDefault="009C5F3F" w:rsidP="009C5F3F">
      <w:pPr>
        <w:pStyle w:val="ab"/>
        <w:ind w:left="0"/>
        <w:jc w:val="both"/>
        <w:rPr>
          <w:i/>
        </w:rPr>
      </w:pPr>
    </w:p>
    <w:p w:rsidR="009C5F3F" w:rsidRDefault="009C5F3F" w:rsidP="009C5F3F">
      <w:pPr>
        <w:tabs>
          <w:tab w:val="num" w:pos="540"/>
        </w:tabs>
        <w:ind w:firstLine="567"/>
        <w:jc w:val="both"/>
      </w:pPr>
      <w:r>
        <w:t>Определяется по формуле (1.6) практической работы № 1.</w:t>
      </w:r>
    </w:p>
    <w:p w:rsidR="009C5F3F" w:rsidRDefault="009C5F3F" w:rsidP="009C5F3F">
      <w:pPr>
        <w:tabs>
          <w:tab w:val="num" w:pos="540"/>
        </w:tabs>
        <w:ind w:firstLine="567"/>
        <w:jc w:val="both"/>
      </w:pPr>
    </w:p>
    <w:p w:rsidR="009C5F3F" w:rsidRDefault="009C5F3F" w:rsidP="009C5F3F">
      <w:pPr>
        <w:pStyle w:val="ab"/>
        <w:widowControl/>
        <w:numPr>
          <w:ilvl w:val="0"/>
          <w:numId w:val="31"/>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9C5F3F" w:rsidRDefault="009C5F3F" w:rsidP="009C5F3F">
      <w:pPr>
        <w:pStyle w:val="ab"/>
        <w:ind w:left="0"/>
        <w:jc w:val="both"/>
      </w:pPr>
    </w:p>
    <w:p w:rsidR="009C5F3F" w:rsidRDefault="009C5F3F" w:rsidP="009C5F3F">
      <w:pPr>
        <w:tabs>
          <w:tab w:val="num" w:pos="540"/>
        </w:tabs>
        <w:ind w:firstLine="567"/>
        <w:jc w:val="both"/>
      </w:pPr>
      <w:r>
        <w:t>Определяется по формуле (1.1) практической работы № 1.</w:t>
      </w:r>
    </w:p>
    <w:p w:rsidR="009C5F3F" w:rsidRDefault="009C5F3F" w:rsidP="009C5F3F">
      <w:pPr>
        <w:tabs>
          <w:tab w:val="num" w:pos="540"/>
        </w:tabs>
        <w:ind w:firstLine="567"/>
        <w:jc w:val="both"/>
      </w:pPr>
    </w:p>
    <w:p w:rsidR="009C5F3F" w:rsidRDefault="009C5F3F" w:rsidP="009C5F3F">
      <w:pPr>
        <w:pStyle w:val="ab"/>
        <w:widowControl/>
        <w:numPr>
          <w:ilvl w:val="0"/>
          <w:numId w:val="31"/>
        </w:numPr>
        <w:tabs>
          <w:tab w:val="num" w:pos="540"/>
        </w:tabs>
        <w:autoSpaceDE/>
        <w:adjustRightInd/>
        <w:ind w:left="0" w:firstLine="567"/>
        <w:jc w:val="both"/>
        <w:rPr>
          <w:i/>
        </w:rPr>
      </w:pPr>
      <w:r>
        <w:t xml:space="preserve"> Суммарный расход воздуха для обособленного проветривания горнокапитальных, подготовительных и нарезных выработок, проводимых в выемочном блоке.</w:t>
      </w:r>
    </w:p>
    <w:p w:rsidR="009C5F3F" w:rsidRDefault="009C5F3F" w:rsidP="009C5F3F">
      <w:pPr>
        <w:pStyle w:val="ab"/>
        <w:ind w:left="0"/>
        <w:jc w:val="both"/>
        <w:rPr>
          <w:i/>
        </w:rPr>
      </w:pPr>
    </w:p>
    <w:p w:rsidR="009C5F3F" w:rsidRDefault="009C5F3F" w:rsidP="009C5F3F">
      <w:pPr>
        <w:pStyle w:val="ab"/>
        <w:tabs>
          <w:tab w:val="num" w:pos="540"/>
        </w:tabs>
        <w:ind w:left="0" w:firstLine="567"/>
        <w:jc w:val="both"/>
      </w:pPr>
      <w:r>
        <w:t>Определяется по пылевому фактору в соответствии с практической работой №2.</w:t>
      </w:r>
    </w:p>
    <w:p w:rsidR="009C5F3F" w:rsidRDefault="009C5F3F" w:rsidP="009C5F3F">
      <w:pPr>
        <w:pStyle w:val="ab"/>
        <w:ind w:left="0" w:firstLine="567"/>
        <w:jc w:val="both"/>
      </w:pPr>
    </w:p>
    <w:p w:rsidR="009C5F3F" w:rsidRDefault="009C5F3F" w:rsidP="009C5F3F">
      <w:pPr>
        <w:pStyle w:val="ab"/>
        <w:ind w:left="0" w:firstLine="567"/>
        <w:jc w:val="both"/>
      </w:pPr>
    </w:p>
    <w:p w:rsidR="009C5F3F" w:rsidRDefault="009C5F3F" w:rsidP="009C5F3F">
      <w:pPr>
        <w:pStyle w:val="ab"/>
        <w:ind w:left="0" w:firstLine="567"/>
        <w:jc w:val="both"/>
      </w:pPr>
    </w:p>
    <w:p w:rsidR="009C5F3F" w:rsidRDefault="009C5F3F" w:rsidP="009C5F3F">
      <w:pPr>
        <w:pStyle w:val="ab"/>
        <w:ind w:left="0" w:firstLine="567"/>
        <w:jc w:val="both"/>
      </w:pPr>
    </w:p>
    <w:p w:rsidR="009C5F3F" w:rsidRDefault="009C5F3F" w:rsidP="009C5F3F">
      <w:pPr>
        <w:pStyle w:val="ab"/>
        <w:ind w:left="0" w:firstLine="567"/>
        <w:jc w:val="both"/>
      </w:pPr>
    </w:p>
    <w:p w:rsidR="009C5F3F" w:rsidRDefault="009C5F3F" w:rsidP="009C5F3F">
      <w:pPr>
        <w:pStyle w:val="af4"/>
        <w:rPr>
          <w:sz w:val="20"/>
        </w:rPr>
      </w:pPr>
      <w:bookmarkStart w:id="7" w:name="_Toc30964585"/>
      <w:r>
        <w:rPr>
          <w:sz w:val="20"/>
        </w:rPr>
        <w:t>ПРАКТИЧЕСКАЯ РАБОТА №4</w:t>
      </w:r>
      <w:bookmarkEnd w:id="7"/>
    </w:p>
    <w:p w:rsidR="009C5F3F" w:rsidRDefault="009C5F3F" w:rsidP="009C5F3F">
      <w:pPr>
        <w:pStyle w:val="af4"/>
        <w:rPr>
          <w:sz w:val="20"/>
        </w:rPr>
      </w:pPr>
    </w:p>
    <w:p w:rsidR="009C5F3F" w:rsidRDefault="009C5F3F" w:rsidP="009C5F3F">
      <w:pPr>
        <w:pStyle w:val="af4"/>
        <w:rPr>
          <w:sz w:val="20"/>
        </w:rPr>
      </w:pPr>
      <w:bookmarkStart w:id="8" w:name="_Toc30964586"/>
      <w:r>
        <w:rPr>
          <w:sz w:val="20"/>
        </w:rPr>
        <w:t>Расчет депрессии рудной шахты и выбор</w:t>
      </w:r>
      <w:bookmarkEnd w:id="8"/>
      <w:r>
        <w:rPr>
          <w:sz w:val="20"/>
        </w:rPr>
        <w:t xml:space="preserve"> </w:t>
      </w:r>
    </w:p>
    <w:p w:rsidR="009C5F3F" w:rsidRDefault="009C5F3F" w:rsidP="009C5F3F">
      <w:pPr>
        <w:pStyle w:val="af4"/>
        <w:rPr>
          <w:sz w:val="20"/>
        </w:rPr>
      </w:pPr>
      <w:bookmarkStart w:id="9" w:name="_Toc30964587"/>
      <w:r>
        <w:rPr>
          <w:sz w:val="20"/>
        </w:rPr>
        <w:t>вентилятора главного проветривания</w:t>
      </w:r>
      <w:bookmarkEnd w:id="9"/>
    </w:p>
    <w:p w:rsidR="009C5F3F" w:rsidRDefault="009C5F3F" w:rsidP="009C5F3F">
      <w:pPr>
        <w:ind w:firstLine="567"/>
        <w:jc w:val="center"/>
        <w:rPr>
          <w:b/>
        </w:rPr>
      </w:pPr>
    </w:p>
    <w:p w:rsidR="009C5F3F" w:rsidRDefault="009C5F3F" w:rsidP="009C5F3F">
      <w:pPr>
        <w:ind w:firstLine="567"/>
        <w:jc w:val="both"/>
      </w:pPr>
      <w:r>
        <w:rPr>
          <w:b/>
        </w:rPr>
        <w:t xml:space="preserve">Целью выполнения работы </w:t>
      </w:r>
      <w:r>
        <w:t>является формирование у студентов навыков по расчету депрессии рудной шахты и выбору вентилятора главного проветривания.</w:t>
      </w:r>
    </w:p>
    <w:p w:rsidR="009C5F3F" w:rsidRDefault="009C5F3F" w:rsidP="009C5F3F">
      <w:pPr>
        <w:jc w:val="both"/>
        <w:rPr>
          <w:b/>
        </w:rPr>
      </w:pPr>
    </w:p>
    <w:p w:rsidR="009C5F3F" w:rsidRDefault="009C5F3F" w:rsidP="009C5F3F">
      <w:pPr>
        <w:ind w:firstLine="567"/>
        <w:jc w:val="both"/>
        <w:rPr>
          <w:b/>
        </w:rPr>
      </w:pPr>
      <w:r>
        <w:rPr>
          <w:b/>
        </w:rPr>
        <w:t>Порядок выполнения работы</w:t>
      </w:r>
    </w:p>
    <w:p w:rsidR="009C5F3F" w:rsidRDefault="009C5F3F" w:rsidP="009C5F3F">
      <w:pPr>
        <w:ind w:firstLine="567"/>
        <w:jc w:val="both"/>
      </w:pPr>
      <w:r>
        <w:t xml:space="preserve">Исходные данные для расчета задаются преподавателем. </w:t>
      </w:r>
    </w:p>
    <w:p w:rsidR="009C5F3F" w:rsidRDefault="009C5F3F" w:rsidP="009C5F3F">
      <w:pPr>
        <w:ind w:firstLine="567"/>
        <w:jc w:val="both"/>
      </w:pPr>
      <w:r>
        <w:t>Прежде чем приступить к расчету депрессии шахты, необходимо распределить общешахтный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9C5F3F" w:rsidRDefault="009C5F3F" w:rsidP="009C5F3F">
      <w:pPr>
        <w:ind w:firstLine="567"/>
        <w:jc w:val="both"/>
      </w:pPr>
    </w:p>
    <w:p w:rsidR="009C5F3F" w:rsidRDefault="009C5F3F" w:rsidP="009C5F3F">
      <w:pPr>
        <w:ind w:firstLine="567"/>
        <w:jc w:val="both"/>
      </w:pPr>
      <w:r>
        <w:rPr>
          <w:position w:val="-12"/>
        </w:rPr>
        <w:object w:dxaOrig="1515" w:dyaOrig="360">
          <v:shape id="_x0000_i1181" type="#_x0000_t75" style="width:75.75pt;height:17.75pt" o:ole="">
            <v:imagedata r:id="rId337" o:title=""/>
          </v:shape>
          <o:OLEObject Type="Embed" ProgID="Equation.3" ShapeID="_x0000_i1181" DrawAspect="Content" ObjectID="_1665787872" r:id="rId338"/>
        </w:object>
      </w:r>
      <w:r>
        <w:t>,</w:t>
      </w:r>
      <w:r>
        <w:tab/>
      </w:r>
      <w:r>
        <w:tab/>
      </w:r>
      <w:r>
        <w:tab/>
      </w:r>
      <w:r>
        <w:tab/>
      </w:r>
      <w:r>
        <w:tab/>
        <w:t>(4.1)</w:t>
      </w:r>
    </w:p>
    <w:p w:rsidR="009C5F3F" w:rsidRDefault="009C5F3F" w:rsidP="009C5F3F">
      <w:pPr>
        <w:ind w:firstLine="567"/>
        <w:jc w:val="both"/>
      </w:pPr>
    </w:p>
    <w:p w:rsidR="009C5F3F" w:rsidRDefault="009C5F3F" w:rsidP="009C5F3F">
      <w:pPr>
        <w:ind w:firstLine="567"/>
        <w:jc w:val="both"/>
      </w:pPr>
      <w:r>
        <w:rPr>
          <w:position w:val="-24"/>
          <w:lang w:val="en-US"/>
        </w:rPr>
        <w:object w:dxaOrig="885" w:dyaOrig="615">
          <v:shape id="_x0000_i1182" type="#_x0000_t75" style="width:43.95pt;height:30.85pt" o:ole="">
            <v:imagedata r:id="rId339" o:title=""/>
          </v:shape>
          <o:OLEObject Type="Embed" ProgID="Equation.3" ShapeID="_x0000_i1182" DrawAspect="Content" ObjectID="_1665787873" r:id="rId340"/>
        </w:object>
      </w:r>
      <w:r>
        <w:t>,</w:t>
      </w:r>
      <w:r>
        <w:tab/>
      </w:r>
      <w:r>
        <w:tab/>
      </w:r>
      <w:r>
        <w:tab/>
      </w:r>
      <w:r>
        <w:tab/>
      </w:r>
      <w:r>
        <w:tab/>
      </w:r>
      <w:r>
        <w:tab/>
        <w:t>(4.2)</w:t>
      </w:r>
    </w:p>
    <w:p w:rsidR="009C5F3F" w:rsidRDefault="009C5F3F" w:rsidP="009C5F3F">
      <w:pPr>
        <w:ind w:firstLine="567"/>
        <w:jc w:val="both"/>
      </w:pPr>
    </w:p>
    <w:p w:rsidR="009C5F3F" w:rsidRDefault="009C5F3F" w:rsidP="009C5F3F">
      <w:pPr>
        <w:ind w:firstLine="567"/>
        <w:jc w:val="both"/>
      </w:pPr>
      <w:r>
        <w:t xml:space="preserve">где </w:t>
      </w:r>
      <w:r>
        <w:rPr>
          <w:position w:val="-12"/>
        </w:rPr>
        <w:object w:dxaOrig="930" w:dyaOrig="360">
          <v:shape id="_x0000_i1183" type="#_x0000_t75" style="width:46.75pt;height:17.75pt" o:ole="">
            <v:imagedata r:id="rId341" o:title=""/>
          </v:shape>
          <o:OLEObject Type="Embed" ProgID="Equation.3" ShapeID="_x0000_i1183" DrawAspect="Content" ObjectID="_1665787874"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4" type="#_x0000_t75" style="width:14.95pt;height:16.85pt" o:ole="">
            <v:imagedata r:id="rId343" o:title=""/>
          </v:shape>
          <o:OLEObject Type="Embed" ProgID="Equation.3" ShapeID="_x0000_i1184" DrawAspect="Content" ObjectID="_1665787875" r:id="rId344"/>
        </w:object>
      </w:r>
      <w:r>
        <w:t xml:space="preserve"> - расчетная скорость движения воздуха в выработке, м/с; </w:t>
      </w:r>
      <w:r>
        <w:rPr>
          <w:position w:val="-10"/>
        </w:rPr>
        <w:object w:dxaOrig="330" w:dyaOrig="330">
          <v:shape id="_x0000_i1185" type="#_x0000_t75" style="width:16.85pt;height:16.85pt" o:ole="">
            <v:imagedata r:id="rId345" o:title=""/>
          </v:shape>
          <o:OLEObject Type="Embed" ProgID="Equation.3" ShapeID="_x0000_i1185" DrawAspect="Content" ObjectID="_1665787876"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6" type="#_x0000_t75" style="width:11.2pt;height:14.05pt" o:ole="">
            <v:imagedata r:id="rId347" o:title=""/>
          </v:shape>
          <o:OLEObject Type="Embed" ProgID="Equation.3" ShapeID="_x0000_i1186" DrawAspect="Content" ObjectID="_1665787877" r:id="rId348"/>
        </w:object>
      </w:r>
      <w:r>
        <w:t xml:space="preserve"> - площадь поперечного сечения выработки в свету с учетом ее загромождения.</w:t>
      </w:r>
    </w:p>
    <w:p w:rsidR="009C5F3F" w:rsidRDefault="009C5F3F" w:rsidP="009C5F3F">
      <w:pPr>
        <w:ind w:firstLine="567"/>
        <w:jc w:val="both"/>
      </w:pPr>
    </w:p>
    <w:p w:rsidR="009C5F3F" w:rsidRDefault="009C5F3F" w:rsidP="009C5F3F">
      <w:pPr>
        <w:ind w:firstLine="567"/>
        <w:jc w:val="both"/>
      </w:pPr>
      <w:r>
        <w:t xml:space="preserve">При </w:t>
      </w:r>
      <w:r>
        <w:rPr>
          <w:position w:val="-12"/>
        </w:rPr>
        <w:object w:dxaOrig="930" w:dyaOrig="360">
          <v:shape id="_x0000_i1187" type="#_x0000_t75" style="width:46.75pt;height:17.75pt" o:ole="">
            <v:imagedata r:id="rId349" o:title=""/>
          </v:shape>
          <o:OLEObject Type="Embed" ProgID="Equation.3" ShapeID="_x0000_i1187" DrawAspect="Content" ObjectID="_1665787878" r:id="rId350"/>
        </w:object>
      </w:r>
      <w:r>
        <w:t xml:space="preserve"> необходимо увеличивать площадь поперечного сечения выработки, при </w:t>
      </w:r>
      <w:r>
        <w:rPr>
          <w:position w:val="-10"/>
        </w:rPr>
        <w:object w:dxaOrig="915" w:dyaOrig="330">
          <v:shape id="_x0000_i1188" type="#_x0000_t75" style="width:45.8pt;height:16.85pt" o:ole="">
            <v:imagedata r:id="rId351" o:title=""/>
          </v:shape>
          <o:OLEObject Type="Embed" ProgID="Equation.3" ShapeID="_x0000_i1188" DrawAspect="Content" ObjectID="_1665787879" r:id="rId352"/>
        </w:object>
      </w:r>
      <w:r>
        <w:t xml:space="preserve"> увеличивать расход воздуха до соблюдения условия (4.1).</w:t>
      </w:r>
    </w:p>
    <w:p w:rsidR="009C5F3F" w:rsidRDefault="009C5F3F" w:rsidP="009C5F3F">
      <w:pPr>
        <w:ind w:firstLine="567"/>
        <w:jc w:val="both"/>
      </w:pPr>
      <w:r>
        <w:t>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воздухоподающей выработки и заканчивая устьем воздуховыдающей выработки.</w:t>
      </w:r>
    </w:p>
    <w:p w:rsidR="009C5F3F" w:rsidRDefault="009C5F3F" w:rsidP="009C5F3F">
      <w:pPr>
        <w:ind w:firstLine="567"/>
        <w:jc w:val="both"/>
      </w:pPr>
      <w:r>
        <w:t>После распределения общешахтного воздуха по отдельным направлениям и забоям следует рассчитать депрессии отдельных выработок, Па:</w:t>
      </w:r>
    </w:p>
    <w:p w:rsidR="009C5F3F" w:rsidRDefault="009C5F3F" w:rsidP="009C5F3F">
      <w:pPr>
        <w:ind w:firstLine="567"/>
        <w:jc w:val="both"/>
      </w:pPr>
    </w:p>
    <w:p w:rsidR="009C5F3F" w:rsidRDefault="009C5F3F" w:rsidP="009C5F3F">
      <w:pPr>
        <w:ind w:firstLine="567"/>
        <w:jc w:val="both"/>
      </w:pPr>
      <w:r>
        <w:rPr>
          <w:position w:val="-24"/>
        </w:rPr>
        <w:object w:dxaOrig="2400" w:dyaOrig="615">
          <v:shape id="_x0000_i1189" type="#_x0000_t75" style="width:119.7pt;height:30.85pt" o:ole="">
            <v:imagedata r:id="rId353" o:title=""/>
          </v:shape>
          <o:OLEObject Type="Embed" ProgID="Equation.3" ShapeID="_x0000_i1189" DrawAspect="Content" ObjectID="_1665787880" r:id="rId354"/>
        </w:object>
      </w:r>
      <w:r>
        <w:t>,</w:t>
      </w:r>
      <w:r>
        <w:tab/>
      </w:r>
      <w:r>
        <w:tab/>
      </w:r>
      <w:r>
        <w:tab/>
      </w:r>
      <w:r>
        <w:tab/>
        <w:t>(4.3)</w:t>
      </w:r>
    </w:p>
    <w:p w:rsidR="009C5F3F" w:rsidRDefault="009C5F3F" w:rsidP="009C5F3F">
      <w:pPr>
        <w:ind w:firstLine="567"/>
        <w:jc w:val="both"/>
      </w:pPr>
    </w:p>
    <w:p w:rsidR="009C5F3F" w:rsidRDefault="009C5F3F" w:rsidP="009C5F3F">
      <w:pPr>
        <w:ind w:firstLine="567"/>
        <w:jc w:val="both"/>
      </w:pPr>
      <w:r>
        <w:t xml:space="preserve">где </w:t>
      </w:r>
      <w:r>
        <w:rPr>
          <w:position w:val="-4"/>
        </w:rPr>
        <w:object w:dxaOrig="255" w:dyaOrig="255">
          <v:shape id="_x0000_i1190" type="#_x0000_t75" style="width:13.1pt;height:13.1pt" o:ole="">
            <v:imagedata r:id="rId355" o:title=""/>
          </v:shape>
          <o:OLEObject Type="Embed" ProgID="Equation.3" ShapeID="_x0000_i1190" DrawAspect="Content" ObjectID="_1665787881" r:id="rId356"/>
        </w:object>
      </w:r>
      <w:r>
        <w:t xml:space="preserve"> - аэродинамическое сопротивление горной выработки, Н·с</w:t>
      </w:r>
      <w:r>
        <w:rPr>
          <w:vertAlign w:val="superscript"/>
        </w:rPr>
        <w:t>2</w:t>
      </w:r>
      <w:r>
        <w:t>/м</w:t>
      </w:r>
      <w:r>
        <w:rPr>
          <w:vertAlign w:val="superscript"/>
        </w:rPr>
        <w:t>8</w:t>
      </w:r>
      <w:r>
        <w:t xml:space="preserve">; </w:t>
      </w:r>
      <w:r>
        <w:rPr>
          <w:position w:val="-6"/>
        </w:rPr>
        <w:object w:dxaOrig="240" w:dyaOrig="225">
          <v:shape id="_x0000_i1191" type="#_x0000_t75" style="width:12.15pt;height:11.2pt" o:ole="">
            <v:imagedata r:id="rId357" o:title=""/>
          </v:shape>
          <o:OLEObject Type="Embed" ProgID="Equation.3" ShapeID="_x0000_i1191" DrawAspect="Content" ObjectID="_1665787882"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2" type="#_x0000_t75" style="width:33.65pt;height:15.9pt" o:ole="">
            <v:imagedata r:id="rId359" o:title=""/>
          </v:shape>
          <o:OLEObject Type="Embed" ProgID="Equation.3" ShapeID="_x0000_i1192" DrawAspect="Content" ObjectID="_1665787883" r:id="rId360"/>
        </w:object>
      </w:r>
      <w:r>
        <w:t xml:space="preserve"> - соответственно периметр (м), длина (м) и площадь (м</w:t>
      </w:r>
      <w:r>
        <w:rPr>
          <w:vertAlign w:val="superscript"/>
        </w:rPr>
        <w:t>2</w:t>
      </w:r>
      <w:r>
        <w:t>) поперечного сечения выработки.</w:t>
      </w:r>
    </w:p>
    <w:p w:rsidR="009C5F3F" w:rsidRDefault="009C5F3F" w:rsidP="009C5F3F">
      <w:pPr>
        <w:ind w:firstLine="567"/>
        <w:jc w:val="both"/>
      </w:pPr>
    </w:p>
    <w:p w:rsidR="009C5F3F" w:rsidRDefault="009C5F3F" w:rsidP="009C5F3F">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3" type="#_x0000_t75" style="width:16.85pt;height:16.85pt" o:ole="">
            <v:imagedata r:id="rId361" o:title=""/>
          </v:shape>
          <o:OLEObject Type="Embed" ProgID="Equation.3" ShapeID="_x0000_i1193" DrawAspect="Content" ObjectID="_1665787884" r:id="rId362"/>
        </w:object>
      </w:r>
      <w:r>
        <w:t xml:space="preserve">, определяемому по одной из нижеприведенных формул: </w:t>
      </w:r>
    </w:p>
    <w:p w:rsidR="009C5F3F" w:rsidRDefault="009C5F3F" w:rsidP="009C5F3F">
      <w:pPr>
        <w:ind w:firstLine="567"/>
        <w:jc w:val="both"/>
      </w:pPr>
    </w:p>
    <w:p w:rsidR="009C5F3F" w:rsidRDefault="009C5F3F" w:rsidP="009C5F3F">
      <w:pPr>
        <w:ind w:firstLine="567"/>
        <w:jc w:val="both"/>
      </w:pPr>
      <w:r>
        <w:rPr>
          <w:position w:val="-10"/>
          <w:lang w:val="en-US"/>
        </w:rPr>
        <w:object w:dxaOrig="1995" w:dyaOrig="330">
          <v:shape id="_x0000_i1194" type="#_x0000_t75" style="width:100.05pt;height:16.85pt" o:ole="">
            <v:imagedata r:id="rId363" o:title=""/>
          </v:shape>
          <o:OLEObject Type="Embed" ProgID="Equation.3" ShapeID="_x0000_i1194" DrawAspect="Content" ObjectID="_1665787885" r:id="rId364"/>
        </w:object>
      </w:r>
      <w:r>
        <w:t>,</w:t>
      </w:r>
      <w:r>
        <w:tab/>
      </w:r>
      <w:r>
        <w:tab/>
      </w:r>
      <w:r>
        <w:tab/>
      </w:r>
      <w:r>
        <w:tab/>
      </w:r>
      <w:r>
        <w:tab/>
        <w:t>(4.4)</w:t>
      </w:r>
    </w:p>
    <w:p w:rsidR="009C5F3F" w:rsidRDefault="009C5F3F" w:rsidP="009C5F3F">
      <w:pPr>
        <w:ind w:firstLine="567"/>
        <w:jc w:val="both"/>
      </w:pPr>
    </w:p>
    <w:p w:rsidR="009C5F3F" w:rsidRDefault="009C5F3F" w:rsidP="009C5F3F">
      <w:pPr>
        <w:ind w:firstLine="567"/>
        <w:jc w:val="both"/>
      </w:pPr>
      <w:r>
        <w:rPr>
          <w:position w:val="-12"/>
          <w:lang w:val="en-US"/>
        </w:rPr>
        <w:object w:dxaOrig="1500" w:dyaOrig="390">
          <v:shape id="_x0000_i1195" type="#_x0000_t75" style="width:74.8pt;height:19.65pt" o:ole="">
            <v:imagedata r:id="rId365" o:title=""/>
          </v:shape>
          <o:OLEObject Type="Embed" ProgID="Equation.3" ShapeID="_x0000_i1195" DrawAspect="Content" ObjectID="_1665787886" r:id="rId366"/>
        </w:object>
      </w:r>
      <w:r>
        <w:t>,</w:t>
      </w:r>
      <w:r>
        <w:tab/>
      </w:r>
      <w:r>
        <w:tab/>
      </w:r>
      <w:r>
        <w:tab/>
      </w:r>
      <w:r>
        <w:tab/>
      </w:r>
      <w:r>
        <w:tab/>
      </w:r>
      <w:r>
        <w:tab/>
        <w:t>(4.5)</w:t>
      </w:r>
    </w:p>
    <w:p w:rsidR="009C5F3F" w:rsidRDefault="009C5F3F" w:rsidP="009C5F3F">
      <w:pPr>
        <w:ind w:firstLine="567"/>
        <w:jc w:val="both"/>
      </w:pPr>
    </w:p>
    <w:p w:rsidR="009C5F3F" w:rsidRDefault="009C5F3F" w:rsidP="009C5F3F">
      <w:pPr>
        <w:ind w:firstLine="567"/>
        <w:jc w:val="both"/>
      </w:pPr>
      <w:r>
        <w:rPr>
          <w:position w:val="-10"/>
          <w:lang w:val="en-US"/>
        </w:rPr>
        <w:object w:dxaOrig="2355" w:dyaOrig="360">
          <v:shape id="_x0000_i1196" type="#_x0000_t75" style="width:117.8pt;height:17.75pt" o:ole="">
            <v:imagedata r:id="rId367" o:title=""/>
          </v:shape>
          <o:OLEObject Type="Embed" ProgID="Equation.3" ShapeID="_x0000_i1196" DrawAspect="Content" ObjectID="_1665787887" r:id="rId368"/>
        </w:object>
      </w:r>
      <w:r>
        <w:t>,</w:t>
      </w:r>
      <w:r>
        <w:tab/>
      </w:r>
      <w:r>
        <w:tab/>
      </w:r>
      <w:r>
        <w:tab/>
      </w:r>
      <w:r>
        <w:tab/>
        <w:t>(4.6)</w:t>
      </w:r>
    </w:p>
    <w:p w:rsidR="009C5F3F" w:rsidRDefault="009C5F3F" w:rsidP="009C5F3F">
      <w:pPr>
        <w:ind w:firstLine="567"/>
        <w:jc w:val="both"/>
      </w:pPr>
    </w:p>
    <w:p w:rsidR="009C5F3F" w:rsidRDefault="009C5F3F" w:rsidP="009C5F3F">
      <w:pPr>
        <w:ind w:firstLine="567"/>
        <w:jc w:val="both"/>
      </w:pPr>
      <w:r>
        <w:t xml:space="preserve">где </w:t>
      </w:r>
      <w:r>
        <w:rPr>
          <w:position w:val="-10"/>
        </w:rPr>
        <w:object w:dxaOrig="750" w:dyaOrig="330">
          <v:shape id="_x0000_i1197" type="#_x0000_t75" style="width:37.4pt;height:16.85pt" o:ole="">
            <v:imagedata r:id="rId369" o:title=""/>
          </v:shape>
          <o:OLEObject Type="Embed" ProgID="Equation.3" ShapeID="_x0000_i1197" DrawAspect="Content" ObjectID="_1665787888" r:id="rId370"/>
        </w:object>
      </w:r>
      <w:r>
        <w:t xml:space="preserve"> - расход воздуха соответственно в начале и в конце выработки, м</w:t>
      </w:r>
      <w:r>
        <w:rPr>
          <w:vertAlign w:val="superscript"/>
        </w:rPr>
        <w:t>3</w:t>
      </w:r>
      <w:r>
        <w:t>/с.</w:t>
      </w:r>
    </w:p>
    <w:p w:rsidR="009C5F3F" w:rsidRDefault="009C5F3F" w:rsidP="009C5F3F">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9C5F3F" w:rsidTr="009C5F3F">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Коэффициент</w:t>
            </w:r>
          </w:p>
          <w:p w:rsidR="009C5F3F" w:rsidRDefault="009C5F3F">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Горизонтальные выработки:</w:t>
            </w:r>
          </w:p>
          <w:p w:rsidR="009C5F3F" w:rsidRDefault="009C5F3F">
            <w:pPr>
              <w:spacing w:line="276" w:lineRule="auto"/>
              <w:jc w:val="both"/>
              <w:rPr>
                <w:lang w:eastAsia="en-US"/>
              </w:rPr>
            </w:pPr>
            <w:r>
              <w:rPr>
                <w:lang w:eastAsia="en-US"/>
              </w:rPr>
              <w:t>- незакрепленные</w:t>
            </w:r>
          </w:p>
          <w:p w:rsidR="009C5F3F" w:rsidRDefault="009C5F3F">
            <w:pPr>
              <w:spacing w:line="276" w:lineRule="auto"/>
              <w:jc w:val="both"/>
              <w:rPr>
                <w:lang w:eastAsia="en-US"/>
              </w:rPr>
            </w:pPr>
            <w:r>
              <w:rPr>
                <w:lang w:eastAsia="en-US"/>
              </w:rPr>
              <w:t>- закрепленные анкерной крепью с сеткой</w:t>
            </w:r>
          </w:p>
          <w:p w:rsidR="009C5F3F" w:rsidRDefault="009C5F3F">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center"/>
              <w:rPr>
                <w:lang w:eastAsia="en-US"/>
              </w:rPr>
            </w:pPr>
          </w:p>
          <w:p w:rsidR="009C5F3F" w:rsidRDefault="009C5F3F">
            <w:pPr>
              <w:spacing w:line="276" w:lineRule="auto"/>
              <w:jc w:val="center"/>
              <w:rPr>
                <w:lang w:eastAsia="en-US"/>
              </w:rPr>
            </w:pPr>
            <w:r>
              <w:rPr>
                <w:lang w:eastAsia="en-US"/>
              </w:rPr>
              <w:t>0,01-0,03</w:t>
            </w:r>
          </w:p>
          <w:p w:rsidR="009C5F3F" w:rsidRDefault="009C5F3F">
            <w:pPr>
              <w:spacing w:line="276" w:lineRule="auto"/>
              <w:jc w:val="center"/>
              <w:rPr>
                <w:lang w:eastAsia="en-US"/>
              </w:rPr>
            </w:pPr>
            <w:r>
              <w:rPr>
                <w:lang w:eastAsia="en-US"/>
              </w:rPr>
              <w:t>0,01-0,015</w:t>
            </w:r>
          </w:p>
          <w:p w:rsidR="009C5F3F" w:rsidRDefault="009C5F3F">
            <w:pPr>
              <w:spacing w:line="276" w:lineRule="auto"/>
              <w:jc w:val="center"/>
              <w:rPr>
                <w:lang w:eastAsia="en-US"/>
              </w:rPr>
            </w:pPr>
            <w:r>
              <w:rPr>
                <w:lang w:eastAsia="en-US"/>
              </w:rPr>
              <w:t>0,002-0,005</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center"/>
              <w:rPr>
                <w:lang w:eastAsia="en-US"/>
              </w:rPr>
            </w:pPr>
            <w:r>
              <w:rPr>
                <w:lang w:eastAsia="en-US"/>
              </w:rPr>
              <w:t>0,02-0,025</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center"/>
              <w:rPr>
                <w:lang w:eastAsia="en-US"/>
              </w:rPr>
            </w:pPr>
            <w:r>
              <w:rPr>
                <w:lang w:eastAsia="en-US"/>
              </w:rPr>
              <w:t>0,05-0,065</w:t>
            </w:r>
          </w:p>
        </w:tc>
      </w:tr>
    </w:tbl>
    <w:p w:rsidR="009C5F3F" w:rsidRDefault="009C5F3F" w:rsidP="009C5F3F">
      <w:pPr>
        <w:ind w:firstLine="567"/>
        <w:jc w:val="both"/>
      </w:pPr>
      <w:r>
        <w:t>Расчеты депрессий по каждому направлению сводятся в специальную таблицу (табл. 4.2).</w:t>
      </w:r>
    </w:p>
    <w:p w:rsidR="009C5F3F" w:rsidRDefault="009C5F3F" w:rsidP="009C5F3F">
      <w:pPr>
        <w:ind w:firstLine="567"/>
        <w:jc w:val="both"/>
      </w:pPr>
    </w:p>
    <w:p w:rsidR="009C5F3F" w:rsidRDefault="009C5F3F" w:rsidP="009C5F3F">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9C5F3F" w:rsidTr="009C5F3F">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Коэффициент</w:t>
            </w:r>
          </w:p>
          <w:p w:rsidR="009C5F3F" w:rsidRDefault="009C5F3F">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9C5F3F" w:rsidRDefault="009C5F3F">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9C5F3F" w:rsidTr="009C5F3F">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9C5F3F" w:rsidRDefault="009C5F3F">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9C5F3F" w:rsidRDefault="009C5F3F">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9C5F3F" w:rsidRDefault="009C5F3F">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F3F" w:rsidRDefault="009C5F3F">
            <w:pPr>
              <w:widowControl/>
              <w:autoSpaceDE/>
              <w:autoSpaceDN/>
              <w:adjustRightInd/>
              <w:spacing w:line="276" w:lineRule="auto"/>
              <w:ind w:firstLine="0"/>
              <w:rPr>
                <w:lang w:eastAsia="en-US"/>
              </w:rPr>
            </w:pPr>
          </w:p>
        </w:tc>
      </w:tr>
      <w:tr w:rsidR="009C5F3F" w:rsidTr="009C5F3F">
        <w:tc>
          <w:tcPr>
            <w:tcW w:w="381"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ind w:left="-180"/>
              <w:jc w:val="right"/>
              <w:rPr>
                <w:lang w:eastAsia="en-US"/>
              </w:rPr>
            </w:pPr>
            <w:r>
              <w:rPr>
                <w:lang w:eastAsia="en-US"/>
              </w:rPr>
              <w:t>1-2</w:t>
            </w: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r>
      <w:tr w:rsidR="009C5F3F" w:rsidTr="009C5F3F">
        <w:tc>
          <w:tcPr>
            <w:tcW w:w="381"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ind w:left="-180"/>
              <w:jc w:val="right"/>
              <w:rPr>
                <w:lang w:eastAsia="en-US"/>
              </w:rPr>
            </w:pPr>
            <w:r>
              <w:rPr>
                <w:lang w:eastAsia="en-US"/>
              </w:rPr>
              <w:lastRenderedPageBreak/>
              <w:t>2-3</w:t>
            </w: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r>
      <w:tr w:rsidR="009C5F3F" w:rsidTr="009C5F3F">
        <w:tc>
          <w:tcPr>
            <w:tcW w:w="381"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r>
      <w:tr w:rsidR="009C5F3F" w:rsidTr="009C5F3F">
        <w:tc>
          <w:tcPr>
            <w:tcW w:w="381" w:type="pct"/>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9C5F3F" w:rsidRDefault="009C5F3F">
            <w:pPr>
              <w:spacing w:line="276" w:lineRule="auto"/>
              <w:jc w:val="right"/>
              <w:rPr>
                <w:lang w:eastAsia="en-US"/>
              </w:rPr>
            </w:pPr>
          </w:p>
        </w:tc>
      </w:tr>
    </w:tbl>
    <w:p w:rsidR="009C5F3F" w:rsidRDefault="009C5F3F" w:rsidP="009C5F3F">
      <w:pPr>
        <w:ind w:firstLine="567"/>
        <w:jc w:val="right"/>
      </w:pPr>
    </w:p>
    <w:p w:rsidR="009C5F3F" w:rsidRDefault="009C5F3F" w:rsidP="009C5F3F">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9C5F3F" w:rsidRDefault="009C5F3F" w:rsidP="009C5F3F">
      <w:pPr>
        <w:ind w:firstLine="567"/>
        <w:jc w:val="both"/>
      </w:pPr>
    </w:p>
    <w:p w:rsidR="009C5F3F" w:rsidRDefault="009C5F3F" w:rsidP="009C5F3F">
      <w:pPr>
        <w:ind w:firstLine="567"/>
        <w:jc w:val="both"/>
      </w:pPr>
      <w:r>
        <w:rPr>
          <w:position w:val="-12"/>
        </w:rPr>
        <w:object w:dxaOrig="2025" w:dyaOrig="360">
          <v:shape id="_x0000_i1198" type="#_x0000_t75" style="width:101pt;height:17.75pt" o:ole="">
            <v:imagedata r:id="rId371" o:title=""/>
          </v:shape>
          <o:OLEObject Type="Embed" ProgID="Equation.3" ShapeID="_x0000_i1198" DrawAspect="Content" ObjectID="_1665787889" r:id="rId372"/>
        </w:object>
      </w:r>
      <w:r>
        <w:t>,</w:t>
      </w:r>
      <w:r>
        <w:tab/>
      </w:r>
      <w:r>
        <w:tab/>
      </w:r>
      <w:r>
        <w:tab/>
      </w:r>
      <w:r>
        <w:tab/>
      </w:r>
      <w:r>
        <w:tab/>
        <w:t>(4.7)</w:t>
      </w:r>
    </w:p>
    <w:p w:rsidR="009C5F3F" w:rsidRDefault="009C5F3F" w:rsidP="009C5F3F">
      <w:pPr>
        <w:ind w:firstLine="567"/>
        <w:jc w:val="both"/>
      </w:pPr>
    </w:p>
    <w:p w:rsidR="009C5F3F" w:rsidRDefault="009C5F3F" w:rsidP="009C5F3F">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9C5F3F" w:rsidRDefault="009C5F3F" w:rsidP="009C5F3F">
      <w:pPr>
        <w:ind w:firstLine="567"/>
        <w:jc w:val="both"/>
      </w:pPr>
      <w:r>
        <w:t>При выдаче исходящих воздушных струй на флангах (крыльях) шахтного поля или в случае применения нескольких главных вентиляторных установок расчеты депрессии производятся по каждому флангу (крылу).</w:t>
      </w:r>
    </w:p>
    <w:p w:rsidR="009C5F3F" w:rsidRDefault="009C5F3F" w:rsidP="009C5F3F">
      <w:pPr>
        <w:ind w:firstLine="567"/>
        <w:jc w:val="both"/>
      </w:pPr>
      <w:r>
        <w:t>Для определения суммарной расчетной депрессии всех выработок к подсчитанной по формуле (4.3) депрессии направления необходимо добавить депрессию местных сопротивлений в размере 15-20% от депрессии отдельного направления:</w:t>
      </w:r>
    </w:p>
    <w:p w:rsidR="009C5F3F" w:rsidRDefault="009C5F3F" w:rsidP="009C5F3F">
      <w:pPr>
        <w:ind w:firstLine="567"/>
        <w:jc w:val="both"/>
      </w:pPr>
    </w:p>
    <w:p w:rsidR="009C5F3F" w:rsidRDefault="009C5F3F" w:rsidP="009C5F3F">
      <w:pPr>
        <w:ind w:firstLine="567"/>
        <w:jc w:val="both"/>
      </w:pPr>
      <w:r>
        <w:rPr>
          <w:position w:val="-14"/>
        </w:rPr>
        <w:object w:dxaOrig="2190" w:dyaOrig="390">
          <v:shape id="_x0000_i1199" type="#_x0000_t75" style="width:109.4pt;height:19.65pt" o:ole="">
            <v:imagedata r:id="rId373" o:title=""/>
          </v:shape>
          <o:OLEObject Type="Embed" ProgID="Equation.3" ShapeID="_x0000_i1199" DrawAspect="Content" ObjectID="_1665787890" r:id="rId374"/>
        </w:object>
      </w:r>
      <w:r>
        <w:t xml:space="preserve">, </w:t>
      </w:r>
      <w:r>
        <w:tab/>
      </w:r>
      <w:r>
        <w:tab/>
      </w:r>
      <w:r>
        <w:tab/>
      </w:r>
      <w:r>
        <w:tab/>
        <w:t>(4.8)</w:t>
      </w:r>
    </w:p>
    <w:p w:rsidR="009C5F3F" w:rsidRDefault="009C5F3F" w:rsidP="009C5F3F">
      <w:pPr>
        <w:ind w:firstLine="567"/>
        <w:jc w:val="both"/>
      </w:pPr>
    </w:p>
    <w:p w:rsidR="009C5F3F" w:rsidRDefault="009C5F3F" w:rsidP="009C5F3F">
      <w:pPr>
        <w:ind w:firstLine="567"/>
        <w:jc w:val="both"/>
      </w:pPr>
      <w:r>
        <w:t>Депрессия шахты не должна превышать давления, которое могут обеспечить вентиляторы главного проветривания.</w:t>
      </w:r>
    </w:p>
    <w:p w:rsidR="009C5F3F" w:rsidRDefault="009C5F3F" w:rsidP="009C5F3F">
      <w:pPr>
        <w:ind w:firstLine="567"/>
        <w:jc w:val="both"/>
      </w:pPr>
      <w:r>
        <w:t>Снижение депрессии шахты можно достичь за счет реализации следующих мероприятий:</w:t>
      </w:r>
    </w:p>
    <w:p w:rsidR="009C5F3F" w:rsidRDefault="009C5F3F" w:rsidP="009C5F3F">
      <w:pPr>
        <w:widowControl/>
        <w:numPr>
          <w:ilvl w:val="0"/>
          <w:numId w:val="19"/>
        </w:numPr>
        <w:tabs>
          <w:tab w:val="num" w:pos="720"/>
        </w:tabs>
        <w:autoSpaceDE/>
        <w:adjustRightInd/>
        <w:ind w:left="720"/>
        <w:jc w:val="both"/>
      </w:pPr>
      <w:r>
        <w:t>увеличения поперченного сечения выработок, депрессии которых слишком велики;</w:t>
      </w:r>
    </w:p>
    <w:p w:rsidR="009C5F3F" w:rsidRDefault="009C5F3F" w:rsidP="009C5F3F">
      <w:pPr>
        <w:widowControl/>
        <w:numPr>
          <w:ilvl w:val="0"/>
          <w:numId w:val="19"/>
        </w:numPr>
        <w:tabs>
          <w:tab w:val="num" w:pos="720"/>
        </w:tabs>
        <w:autoSpaceDE/>
        <w:adjustRightInd/>
        <w:ind w:left="720"/>
        <w:jc w:val="both"/>
      </w:pPr>
      <w:r>
        <w:lastRenderedPageBreak/>
        <w:t>проведения вместо одной двух параллельных выработок;</w:t>
      </w:r>
    </w:p>
    <w:p w:rsidR="009C5F3F" w:rsidRDefault="009C5F3F" w:rsidP="009C5F3F">
      <w:pPr>
        <w:widowControl/>
        <w:numPr>
          <w:ilvl w:val="0"/>
          <w:numId w:val="19"/>
        </w:numPr>
        <w:tabs>
          <w:tab w:val="num" w:pos="720"/>
        </w:tabs>
        <w:autoSpaceDE/>
        <w:adjustRightInd/>
        <w:ind w:left="720"/>
        <w:jc w:val="both"/>
      </w:pPr>
      <w:r>
        <w:t>снижения коэффициента аэродинамического сопротивления выработок;</w:t>
      </w:r>
    </w:p>
    <w:p w:rsidR="009C5F3F" w:rsidRDefault="009C5F3F" w:rsidP="009C5F3F">
      <w:pPr>
        <w:widowControl/>
        <w:numPr>
          <w:ilvl w:val="0"/>
          <w:numId w:val="19"/>
        </w:numPr>
        <w:tabs>
          <w:tab w:val="num" w:pos="720"/>
        </w:tabs>
        <w:autoSpaceDE/>
        <w:adjustRightInd/>
        <w:ind w:left="720"/>
        <w:jc w:val="both"/>
      </w:pPr>
      <w:r>
        <w:t>установки на струях с повышенной депрессией вспомогательных вентиляторов.</w:t>
      </w:r>
    </w:p>
    <w:p w:rsidR="009C5F3F" w:rsidRDefault="009C5F3F" w:rsidP="009C5F3F">
      <w:pPr>
        <w:ind w:firstLine="540"/>
        <w:jc w:val="both"/>
      </w:pPr>
      <w:r>
        <w:t>Величина общешахтной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9C5F3F" w:rsidRDefault="009C5F3F" w:rsidP="009C5F3F">
      <w:pPr>
        <w:ind w:firstLine="540"/>
        <w:jc w:val="both"/>
      </w:pPr>
    </w:p>
    <w:p w:rsidR="009C5F3F" w:rsidRDefault="009C5F3F" w:rsidP="009C5F3F">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Протодъяконова:</w:t>
      </w:r>
    </w:p>
    <w:p w:rsidR="009C5F3F" w:rsidRDefault="009C5F3F" w:rsidP="009C5F3F">
      <w:pPr>
        <w:ind w:firstLine="540"/>
        <w:jc w:val="both"/>
      </w:pPr>
    </w:p>
    <w:p w:rsidR="009C5F3F" w:rsidRDefault="009C5F3F" w:rsidP="009C5F3F">
      <w:pPr>
        <w:ind w:firstLine="540"/>
        <w:jc w:val="both"/>
      </w:pPr>
      <w:r>
        <w:rPr>
          <w:position w:val="-10"/>
        </w:rPr>
        <w:object w:dxaOrig="1815" w:dyaOrig="330">
          <v:shape id="_x0000_i1200" type="#_x0000_t75" style="width:90.7pt;height:16.85pt" o:ole="">
            <v:imagedata r:id="rId375" o:title=""/>
          </v:shape>
          <o:OLEObject Type="Embed" ProgID="Equation.3" ShapeID="_x0000_i1200" DrawAspect="Content" ObjectID="_1665787891" r:id="rId376"/>
        </w:object>
      </w:r>
      <w:r>
        <w:t>,</w:t>
      </w:r>
      <w:r>
        <w:tab/>
      </w:r>
      <w:r>
        <w:tab/>
      </w:r>
      <w:r>
        <w:tab/>
      </w:r>
      <w:r>
        <w:tab/>
      </w:r>
      <w:r>
        <w:tab/>
        <w:t>(4.9)</w:t>
      </w:r>
    </w:p>
    <w:p w:rsidR="009C5F3F" w:rsidRDefault="009C5F3F" w:rsidP="009C5F3F">
      <w:pPr>
        <w:ind w:firstLine="540"/>
        <w:jc w:val="both"/>
      </w:pPr>
    </w:p>
    <w:p w:rsidR="009C5F3F" w:rsidRDefault="009C5F3F" w:rsidP="009C5F3F">
      <w:pPr>
        <w:ind w:firstLine="540"/>
        <w:jc w:val="both"/>
      </w:pPr>
      <w:r>
        <w:t xml:space="preserve">где </w:t>
      </w:r>
      <w:r>
        <w:rPr>
          <w:position w:val="-4"/>
        </w:rPr>
        <w:object w:dxaOrig="285" w:dyaOrig="255">
          <v:shape id="_x0000_i1201" type="#_x0000_t75" style="width:14.05pt;height:13.1pt" o:ole="">
            <v:imagedata r:id="rId377" o:title=""/>
          </v:shape>
          <o:OLEObject Type="Embed" ProgID="Equation.3" ShapeID="_x0000_i1201" DrawAspect="Content" ObjectID="_1665787892" r:id="rId378"/>
        </w:object>
      </w:r>
      <w:r>
        <w:t xml:space="preserve"> - глубина шахты, м; </w:t>
      </w:r>
      <w:r>
        <w:rPr>
          <w:position w:val="-10"/>
        </w:rPr>
        <w:object w:dxaOrig="300" w:dyaOrig="330">
          <v:shape id="_x0000_i1202" type="#_x0000_t75" style="width:14.95pt;height:16.85pt" o:ole="">
            <v:imagedata r:id="rId379" o:title=""/>
          </v:shape>
          <o:OLEObject Type="Embed" ProgID="Equation.3" ShapeID="_x0000_i1202" DrawAspect="Content" ObjectID="_1665787893" r:id="rId380"/>
        </w:object>
      </w:r>
      <w:r>
        <w:t xml:space="preserve"> и </w:t>
      </w:r>
      <w:r>
        <w:rPr>
          <w:position w:val="-10"/>
        </w:rPr>
        <w:object w:dxaOrig="330" w:dyaOrig="330">
          <v:shape id="_x0000_i1203" type="#_x0000_t75" style="width:16.85pt;height:16.85pt" o:ole="">
            <v:imagedata r:id="rId381" o:title=""/>
          </v:shape>
          <o:OLEObject Type="Embed" ProgID="Equation.3" ShapeID="_x0000_i1203" DrawAspect="Content" ObjectID="_1665787894"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9C5F3F" w:rsidRDefault="009C5F3F" w:rsidP="009C5F3F">
      <w:pPr>
        <w:ind w:firstLine="540"/>
        <w:jc w:val="both"/>
      </w:pPr>
    </w:p>
    <w:p w:rsidR="009C5F3F" w:rsidRDefault="009C5F3F" w:rsidP="009C5F3F">
      <w:pPr>
        <w:ind w:firstLine="540"/>
        <w:jc w:val="both"/>
      </w:pPr>
      <w:r>
        <w:t>Среднее значение удельного веса воздуха, Н/м</w:t>
      </w:r>
      <w:r>
        <w:rPr>
          <w:vertAlign w:val="superscript"/>
        </w:rPr>
        <w:t>3</w:t>
      </w:r>
      <w:r>
        <w:t>, определяется согласно выражению:</w:t>
      </w:r>
    </w:p>
    <w:p w:rsidR="009C5F3F" w:rsidRDefault="009C5F3F" w:rsidP="009C5F3F">
      <w:pPr>
        <w:ind w:firstLine="540"/>
        <w:jc w:val="both"/>
      </w:pPr>
    </w:p>
    <w:p w:rsidR="009C5F3F" w:rsidRDefault="009C5F3F" w:rsidP="009C5F3F">
      <w:pPr>
        <w:ind w:firstLine="540"/>
        <w:jc w:val="both"/>
      </w:pPr>
      <w:r>
        <w:rPr>
          <w:position w:val="-32"/>
        </w:rPr>
        <w:object w:dxaOrig="3195" w:dyaOrig="765">
          <v:shape id="_x0000_i1204" type="#_x0000_t75" style="width:159.9pt;height:38.35pt" o:ole="">
            <v:imagedata r:id="rId383" o:title=""/>
          </v:shape>
          <o:OLEObject Type="Embed" ProgID="Equation.3" ShapeID="_x0000_i1204" DrawAspect="Content" ObjectID="_1665787895" r:id="rId384"/>
        </w:object>
      </w:r>
      <w:r>
        <w:t>,</w:t>
      </w:r>
      <w:r>
        <w:tab/>
      </w:r>
      <w:r>
        <w:tab/>
      </w:r>
      <w:r>
        <w:tab/>
        <w:t>(4.10)</w:t>
      </w:r>
    </w:p>
    <w:p w:rsidR="009C5F3F" w:rsidRDefault="009C5F3F" w:rsidP="009C5F3F">
      <w:pPr>
        <w:ind w:firstLine="540"/>
        <w:jc w:val="both"/>
      </w:pPr>
      <w:r>
        <w:t xml:space="preserve">где </w:t>
      </w:r>
      <w:r>
        <w:rPr>
          <w:position w:val="-10"/>
        </w:rPr>
        <w:object w:dxaOrig="285" w:dyaOrig="330">
          <v:shape id="_x0000_i1205" type="#_x0000_t75" style="width:14.05pt;height:16.85pt" o:ole="">
            <v:imagedata r:id="rId385" o:title=""/>
          </v:shape>
          <o:OLEObject Type="Embed" ProgID="Equation.3" ShapeID="_x0000_i1205" DrawAspect="Content" ObjectID="_1665787896" r:id="rId386"/>
        </w:object>
      </w:r>
      <w:r>
        <w:t xml:space="preserve"> и </w:t>
      </w:r>
      <w:r>
        <w:rPr>
          <w:position w:val="-10"/>
        </w:rPr>
        <w:object w:dxaOrig="300" w:dyaOrig="330">
          <v:shape id="_x0000_i1206" type="#_x0000_t75" style="width:14.95pt;height:16.85pt" o:ole="">
            <v:imagedata r:id="rId387" o:title=""/>
          </v:shape>
          <o:OLEObject Type="Embed" ProgID="Equation.3" ShapeID="_x0000_i1206" DrawAspect="Content" ObjectID="_1665787897" r:id="rId388"/>
        </w:object>
      </w:r>
      <w:r>
        <w:t xml:space="preserve"> - давление в начале и в конце поступающей и исходящей вентиляционной струи, Па; </w:t>
      </w:r>
      <w:r>
        <w:rPr>
          <w:position w:val="-10"/>
        </w:rPr>
        <w:object w:dxaOrig="210" w:dyaOrig="330">
          <v:shape id="_x0000_i1207" type="#_x0000_t75" style="width:10.3pt;height:16.85pt" o:ole="">
            <v:imagedata r:id="rId389" o:title=""/>
          </v:shape>
          <o:OLEObject Type="Embed" ProgID="Equation.3" ShapeID="_x0000_i1207" DrawAspect="Content" ObjectID="_1665787898" r:id="rId390"/>
        </w:object>
      </w:r>
      <w:r>
        <w:t xml:space="preserve"> и </w:t>
      </w:r>
      <w:r>
        <w:rPr>
          <w:position w:val="-10"/>
        </w:rPr>
        <w:object w:dxaOrig="225" w:dyaOrig="330">
          <v:shape id="_x0000_i1208" type="#_x0000_t75" style="width:11.2pt;height:16.85pt" o:ole="">
            <v:imagedata r:id="rId391" o:title=""/>
          </v:shape>
          <o:OLEObject Type="Embed" ProgID="Equation.3" ShapeID="_x0000_i1208" DrawAspect="Content" ObjectID="_1665787899" r:id="rId392"/>
        </w:object>
      </w:r>
      <w:r>
        <w:t xml:space="preserve"> - температура воздуха в тех же точках, ºС (величину </w:t>
      </w:r>
      <w:r>
        <w:rPr>
          <w:position w:val="-10"/>
        </w:rPr>
        <w:object w:dxaOrig="210" w:dyaOrig="330">
          <v:shape id="_x0000_i1209" type="#_x0000_t75" style="width:10.3pt;height:16.85pt" o:ole="">
            <v:imagedata r:id="rId389" o:title=""/>
          </v:shape>
          <o:OLEObject Type="Embed" ProgID="Equation.3" ShapeID="_x0000_i1209" DrawAspect="Content" ObjectID="_1665787900" r:id="rId393"/>
        </w:object>
      </w:r>
      <w:r>
        <w:t>) определяют в стволе на глубине 20 – 30м.</w:t>
      </w:r>
    </w:p>
    <w:p w:rsidR="009C5F3F" w:rsidRDefault="009C5F3F" w:rsidP="009C5F3F">
      <w:pPr>
        <w:ind w:firstLine="540"/>
        <w:jc w:val="both"/>
      </w:pPr>
    </w:p>
    <w:p w:rsidR="009C5F3F" w:rsidRDefault="009C5F3F" w:rsidP="009C5F3F">
      <w:pPr>
        <w:ind w:firstLine="540"/>
        <w:jc w:val="both"/>
      </w:pPr>
      <w:r>
        <w:t>Депрессию естественной тяги можно рассчитать по формуле П.Н. Мустеля</w:t>
      </w:r>
    </w:p>
    <w:p w:rsidR="009C5F3F" w:rsidRDefault="009C5F3F" w:rsidP="009C5F3F">
      <w:pPr>
        <w:ind w:firstLine="540"/>
        <w:jc w:val="both"/>
      </w:pPr>
    </w:p>
    <w:p w:rsidR="009C5F3F" w:rsidRDefault="009C5F3F" w:rsidP="009C5F3F">
      <w:pPr>
        <w:ind w:firstLine="540"/>
        <w:jc w:val="both"/>
      </w:pPr>
      <w:r>
        <w:rPr>
          <w:position w:val="-10"/>
        </w:rPr>
        <w:object w:dxaOrig="2325" w:dyaOrig="330">
          <v:shape id="_x0000_i1210" type="#_x0000_t75" style="width:115.95pt;height:16.85pt" o:ole="">
            <v:imagedata r:id="rId394" o:title=""/>
          </v:shape>
          <o:OLEObject Type="Embed" ProgID="Equation.3" ShapeID="_x0000_i1210" DrawAspect="Content" ObjectID="_1665787901" r:id="rId395"/>
        </w:object>
      </w:r>
      <w:r>
        <w:t>,</w:t>
      </w:r>
      <w:r>
        <w:tab/>
      </w:r>
      <w:r>
        <w:tab/>
      </w:r>
      <w:r>
        <w:tab/>
      </w:r>
      <w:r>
        <w:tab/>
        <w:t>(4.11)</w:t>
      </w:r>
    </w:p>
    <w:p w:rsidR="009C5F3F" w:rsidRDefault="009C5F3F" w:rsidP="009C5F3F">
      <w:pPr>
        <w:ind w:firstLine="540"/>
        <w:jc w:val="both"/>
      </w:pPr>
    </w:p>
    <w:p w:rsidR="009C5F3F" w:rsidRDefault="009C5F3F" w:rsidP="009C5F3F">
      <w:pPr>
        <w:ind w:firstLine="540"/>
        <w:jc w:val="both"/>
      </w:pPr>
      <w:r>
        <w:t xml:space="preserve">где </w:t>
      </w:r>
      <w:r>
        <w:rPr>
          <w:position w:val="-4"/>
        </w:rPr>
        <w:object w:dxaOrig="285" w:dyaOrig="255">
          <v:shape id="_x0000_i1211" type="#_x0000_t75" style="width:14.05pt;height:13.1pt" o:ole="">
            <v:imagedata r:id="rId396" o:title=""/>
          </v:shape>
          <o:OLEObject Type="Embed" ProgID="Equation.3" ShapeID="_x0000_i1211" DrawAspect="Content" ObjectID="_1665787902" r:id="rId397"/>
        </w:object>
      </w:r>
      <w:r>
        <w:t xml:space="preserve"> - разность абсолютных отметок устьев воздуховыдающей и воздухоподающей выработок, м; </w:t>
      </w:r>
      <w:r>
        <w:rPr>
          <w:position w:val="-10"/>
        </w:rPr>
        <w:object w:dxaOrig="540" w:dyaOrig="330">
          <v:shape id="_x0000_i1212" type="#_x0000_t75" style="width:27.1pt;height:16.85pt" o:ole="">
            <v:imagedata r:id="rId398" o:title=""/>
          </v:shape>
          <o:OLEObject Type="Embed" ProgID="Equation.3" ShapeID="_x0000_i1212" DrawAspect="Content" ObjectID="_1665787903" r:id="rId399"/>
        </w:object>
      </w:r>
      <w:r>
        <w:t xml:space="preserve"> - средняя температура воздуха в стволах, по которым поступает в шахту и выдается из нее, ºС. </w:t>
      </w:r>
    </w:p>
    <w:p w:rsidR="009C5F3F" w:rsidRDefault="009C5F3F" w:rsidP="009C5F3F">
      <w:pPr>
        <w:ind w:firstLine="540"/>
        <w:jc w:val="both"/>
      </w:pPr>
    </w:p>
    <w:p w:rsidR="009C5F3F" w:rsidRDefault="009C5F3F" w:rsidP="009C5F3F">
      <w:pPr>
        <w:ind w:firstLine="540"/>
        <w:jc w:val="both"/>
      </w:pPr>
      <w:r>
        <w:lastRenderedPageBreak/>
        <w:t>Для шахт с различными высотными отметками устьев воздухоподающей и воздуховыдающей выработок хорошие результаты дает формула:</w:t>
      </w:r>
    </w:p>
    <w:p w:rsidR="009C5F3F" w:rsidRDefault="009C5F3F" w:rsidP="009C5F3F">
      <w:pPr>
        <w:ind w:firstLine="540"/>
        <w:jc w:val="both"/>
      </w:pPr>
    </w:p>
    <w:p w:rsidR="009C5F3F" w:rsidRDefault="009C5F3F" w:rsidP="009C5F3F">
      <w:pPr>
        <w:ind w:firstLine="540"/>
        <w:jc w:val="both"/>
      </w:pPr>
      <w:r>
        <w:rPr>
          <w:position w:val="-30"/>
        </w:rPr>
        <w:object w:dxaOrig="2250" w:dyaOrig="675">
          <v:shape id="_x0000_i1213" type="#_x0000_t75" style="width:112.2pt;height:33.65pt" o:ole="">
            <v:imagedata r:id="rId400" o:title=""/>
          </v:shape>
          <o:OLEObject Type="Embed" ProgID="Equation.3" ShapeID="_x0000_i1213" DrawAspect="Content" ObjectID="_1665787904" r:id="rId401"/>
        </w:object>
      </w:r>
      <w:r>
        <w:t>,</w:t>
      </w:r>
      <w:r>
        <w:tab/>
      </w:r>
      <w:r>
        <w:tab/>
      </w:r>
      <w:r>
        <w:tab/>
      </w:r>
      <w:r>
        <w:tab/>
      </w:r>
      <w:r>
        <w:tab/>
        <w:t>(4.12)</w:t>
      </w:r>
    </w:p>
    <w:p w:rsidR="009C5F3F" w:rsidRDefault="009C5F3F" w:rsidP="009C5F3F">
      <w:pPr>
        <w:ind w:firstLine="540"/>
        <w:jc w:val="both"/>
      </w:pPr>
    </w:p>
    <w:p w:rsidR="009C5F3F" w:rsidRDefault="009C5F3F" w:rsidP="009C5F3F">
      <w:pPr>
        <w:ind w:firstLine="540"/>
        <w:jc w:val="both"/>
      </w:pPr>
      <w:r>
        <w:t xml:space="preserve">где </w:t>
      </w:r>
      <w:r>
        <w:rPr>
          <w:position w:val="-12"/>
        </w:rPr>
        <w:object w:dxaOrig="360" w:dyaOrig="360">
          <v:shape id="_x0000_i1214" type="#_x0000_t75" style="width:17.75pt;height:17.75pt" o:ole="">
            <v:imagedata r:id="rId402" o:title=""/>
          </v:shape>
          <o:OLEObject Type="Embed" ProgID="Equation.3" ShapeID="_x0000_i1214" DrawAspect="Content" ObjectID="_1665787905" r:id="rId403"/>
        </w:object>
      </w:r>
      <w:r>
        <w:t xml:space="preserve"> - среднеконтурный удельный вес воздуха, Н/м</w:t>
      </w:r>
      <w:r>
        <w:rPr>
          <w:vertAlign w:val="superscript"/>
        </w:rPr>
        <w:t>3</w:t>
      </w:r>
      <w:r>
        <w:t xml:space="preserve">; </w:t>
      </w:r>
      <w:r>
        <w:rPr>
          <w:position w:val="-4"/>
        </w:rPr>
        <w:object w:dxaOrig="285" w:dyaOrig="255">
          <v:shape id="_x0000_i1215" type="#_x0000_t75" style="width:14.05pt;height:13.1pt" o:ole="">
            <v:imagedata r:id="rId404" o:title=""/>
          </v:shape>
          <o:OLEObject Type="Embed" ProgID="Equation.3" ShapeID="_x0000_i1215" DrawAspect="Content" ObjectID="_1665787906" r:id="rId405"/>
        </w:object>
      </w:r>
      <w:r>
        <w:t xml:space="preserve"> - разность отметок воздухоподающей и воздуховыдающей выработок, м; </w:t>
      </w:r>
      <w:r>
        <w:rPr>
          <w:position w:val="-10"/>
        </w:rPr>
        <w:object w:dxaOrig="285" w:dyaOrig="330">
          <v:shape id="_x0000_i1216" type="#_x0000_t75" style="width:14.05pt;height:16.85pt" o:ole="">
            <v:imagedata r:id="rId406" o:title=""/>
          </v:shape>
          <o:OLEObject Type="Embed" ProgID="Equation.3" ShapeID="_x0000_i1216" DrawAspect="Content" ObjectID="_1665787907" r:id="rId407"/>
        </w:object>
      </w:r>
      <w:r>
        <w:t xml:space="preserve"> - температура наружного воздуха на отметке устье воздухоподающей выработки, ºС; </w:t>
      </w:r>
      <w:r>
        <w:rPr>
          <w:position w:val="-12"/>
        </w:rPr>
        <w:object w:dxaOrig="315" w:dyaOrig="360">
          <v:shape id="_x0000_i1217" type="#_x0000_t75" style="width:15.9pt;height:17.75pt" o:ole="">
            <v:imagedata r:id="rId408" o:title=""/>
          </v:shape>
          <o:OLEObject Type="Embed" ProgID="Equation.3" ShapeID="_x0000_i1217" DrawAspect="Content" ObjectID="_1665787908" r:id="rId409"/>
        </w:object>
      </w:r>
      <w:r>
        <w:t xml:space="preserve"> - средняя температура рудничного воздуха, ºС.</w:t>
      </w:r>
    </w:p>
    <w:p w:rsidR="009C5F3F" w:rsidRDefault="009C5F3F" w:rsidP="009C5F3F">
      <w:pPr>
        <w:ind w:firstLine="540"/>
        <w:jc w:val="both"/>
      </w:pPr>
    </w:p>
    <w:p w:rsidR="009C5F3F" w:rsidRDefault="009C5F3F" w:rsidP="009C5F3F">
      <w:pPr>
        <w:ind w:firstLine="540"/>
        <w:jc w:val="both"/>
      </w:pPr>
      <w:r>
        <w:t>Удельный вес воздуха определяется по формуле:</w:t>
      </w:r>
    </w:p>
    <w:p w:rsidR="009C5F3F" w:rsidRDefault="009C5F3F" w:rsidP="009C5F3F">
      <w:pPr>
        <w:ind w:firstLine="540"/>
        <w:jc w:val="both"/>
      </w:pPr>
    </w:p>
    <w:p w:rsidR="009C5F3F" w:rsidRDefault="009C5F3F" w:rsidP="009C5F3F">
      <w:pPr>
        <w:ind w:firstLine="540"/>
        <w:jc w:val="both"/>
      </w:pPr>
      <w:r>
        <w:rPr>
          <w:position w:val="-24"/>
        </w:rPr>
        <w:object w:dxaOrig="1845" w:dyaOrig="615">
          <v:shape id="_x0000_i1218" type="#_x0000_t75" style="width:92.55pt;height:30.85pt" o:ole="">
            <v:imagedata r:id="rId410" o:title=""/>
          </v:shape>
          <o:OLEObject Type="Embed" ProgID="Equation.3" ShapeID="_x0000_i1218" DrawAspect="Content" ObjectID="_1665787909" r:id="rId411"/>
        </w:object>
      </w:r>
      <w:r>
        <w:t>,</w:t>
      </w:r>
      <w:r>
        <w:tab/>
      </w:r>
      <w:r>
        <w:tab/>
      </w:r>
      <w:r>
        <w:tab/>
      </w:r>
      <w:r>
        <w:tab/>
      </w:r>
      <w:r>
        <w:tab/>
        <w:t>(4.13)</w:t>
      </w:r>
    </w:p>
    <w:p w:rsidR="009C5F3F" w:rsidRDefault="009C5F3F" w:rsidP="009C5F3F">
      <w:pPr>
        <w:ind w:firstLine="540"/>
        <w:jc w:val="both"/>
      </w:pPr>
    </w:p>
    <w:p w:rsidR="009C5F3F" w:rsidRDefault="009C5F3F" w:rsidP="009C5F3F">
      <w:pPr>
        <w:ind w:firstLine="540"/>
        <w:jc w:val="both"/>
      </w:pPr>
      <w:r>
        <w:t xml:space="preserve">где </w:t>
      </w:r>
      <w:r>
        <w:rPr>
          <w:position w:val="-4"/>
        </w:rPr>
        <w:object w:dxaOrig="225" w:dyaOrig="255">
          <v:shape id="_x0000_i1219" type="#_x0000_t75" style="width:11.2pt;height:13.1pt" o:ole="">
            <v:imagedata r:id="rId412" o:title=""/>
          </v:shape>
          <o:OLEObject Type="Embed" ProgID="Equation.3" ShapeID="_x0000_i1219" DrawAspect="Content" ObjectID="_1665787910" r:id="rId413"/>
        </w:object>
      </w:r>
      <w:r>
        <w:t xml:space="preserve"> - атмосферное давление воздуха, даПа; </w:t>
      </w:r>
      <w:r>
        <w:rPr>
          <w:position w:val="-6"/>
        </w:rPr>
        <w:object w:dxaOrig="165" w:dyaOrig="255">
          <v:shape id="_x0000_i1220" type="#_x0000_t75" style="width:8.4pt;height:13.1pt" o:ole="">
            <v:imagedata r:id="rId414" o:title=""/>
          </v:shape>
          <o:OLEObject Type="Embed" ProgID="Equation.3" ShapeID="_x0000_i1220" DrawAspect="Content" ObjectID="_1665787911" r:id="rId415"/>
        </w:object>
      </w:r>
      <w:r>
        <w:t xml:space="preserve"> - температура воздуха, ºС.</w:t>
      </w:r>
    </w:p>
    <w:p w:rsidR="009C5F3F" w:rsidRDefault="009C5F3F" w:rsidP="009C5F3F">
      <w:pPr>
        <w:ind w:firstLine="540"/>
        <w:jc w:val="both"/>
      </w:pPr>
    </w:p>
    <w:p w:rsidR="009C5F3F" w:rsidRDefault="009C5F3F" w:rsidP="009C5F3F">
      <w:pPr>
        <w:ind w:firstLine="540"/>
        <w:jc w:val="both"/>
      </w:pPr>
      <w:r>
        <w:t>При расчете общешахтной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9C5F3F" w:rsidRDefault="009C5F3F" w:rsidP="009C5F3F">
      <w:pPr>
        <w:ind w:firstLine="540"/>
        <w:jc w:val="both"/>
      </w:pPr>
      <w:r>
        <w:t xml:space="preserve">Окончательно величина общешахтной депрессии с учетом естественной тяги составит: </w:t>
      </w:r>
    </w:p>
    <w:p w:rsidR="009C5F3F" w:rsidRDefault="009C5F3F" w:rsidP="009C5F3F">
      <w:pPr>
        <w:ind w:firstLine="540"/>
        <w:jc w:val="both"/>
      </w:pPr>
    </w:p>
    <w:p w:rsidR="009C5F3F" w:rsidRDefault="009C5F3F" w:rsidP="009C5F3F">
      <w:pPr>
        <w:ind w:firstLine="540"/>
        <w:jc w:val="both"/>
      </w:pPr>
      <w:r>
        <w:rPr>
          <w:position w:val="-14"/>
        </w:rPr>
        <w:object w:dxaOrig="1605" w:dyaOrig="390">
          <v:shape id="_x0000_i1221" type="#_x0000_t75" style="width:80.4pt;height:19.65pt" o:ole="">
            <v:imagedata r:id="rId416" o:title=""/>
          </v:shape>
          <o:OLEObject Type="Embed" ProgID="Equation.3" ShapeID="_x0000_i1221" DrawAspect="Content" ObjectID="_1665787912" r:id="rId417"/>
        </w:object>
      </w:r>
      <w:r>
        <w:t>,</w:t>
      </w:r>
      <w:r>
        <w:tab/>
      </w:r>
      <w:r>
        <w:tab/>
      </w:r>
      <w:r>
        <w:tab/>
      </w:r>
      <w:r>
        <w:tab/>
      </w:r>
      <w:r>
        <w:tab/>
        <w:t>(4.14)</w:t>
      </w:r>
    </w:p>
    <w:p w:rsidR="009C5F3F" w:rsidRDefault="009C5F3F" w:rsidP="009C5F3F">
      <w:pPr>
        <w:ind w:firstLine="540"/>
        <w:jc w:val="both"/>
      </w:pPr>
    </w:p>
    <w:p w:rsidR="009C5F3F" w:rsidRDefault="009C5F3F" w:rsidP="009C5F3F">
      <w:pPr>
        <w:ind w:firstLine="540"/>
        <w:jc w:val="both"/>
      </w:pPr>
      <w:r>
        <w:t xml:space="preserve">где </w:t>
      </w:r>
      <w:r>
        <w:rPr>
          <w:position w:val="-10"/>
        </w:rPr>
        <w:object w:dxaOrig="375" w:dyaOrig="330">
          <v:shape id="_x0000_i1222" type="#_x0000_t75" style="width:18.7pt;height:16.85pt" o:ole="">
            <v:imagedata r:id="rId418" o:title=""/>
          </v:shape>
          <o:OLEObject Type="Embed" ProgID="Equation.3" ShapeID="_x0000_i1222" DrawAspect="Content" ObjectID="_1665787913" r:id="rId419"/>
        </w:object>
      </w:r>
      <w:r>
        <w:t xml:space="preserve"> - общешахтная депрессия, Па; </w:t>
      </w:r>
      <w:r>
        <w:rPr>
          <w:position w:val="-10"/>
        </w:rPr>
        <w:object w:dxaOrig="285" w:dyaOrig="330">
          <v:shape id="_x0000_i1223" type="#_x0000_t75" style="width:14.05pt;height:16.85pt" o:ole="">
            <v:imagedata r:id="rId420" o:title=""/>
          </v:shape>
          <o:OLEObject Type="Embed" ProgID="Equation.3" ShapeID="_x0000_i1223" DrawAspect="Content" ObjectID="_1665787914" r:id="rId421"/>
        </w:object>
      </w:r>
      <w:r>
        <w:t xml:space="preserve"> - депрессия естественной тяги, Па.</w:t>
      </w:r>
    </w:p>
    <w:p w:rsidR="009C5F3F" w:rsidRDefault="009C5F3F" w:rsidP="009C5F3F">
      <w:pPr>
        <w:ind w:firstLine="540"/>
        <w:jc w:val="both"/>
      </w:pPr>
    </w:p>
    <w:p w:rsidR="009C5F3F" w:rsidRDefault="009C5F3F" w:rsidP="009C5F3F">
      <w:pPr>
        <w:ind w:firstLine="540"/>
        <w:jc w:val="center"/>
        <w:rPr>
          <w:b/>
        </w:rPr>
      </w:pPr>
      <w:r>
        <w:rPr>
          <w:b/>
        </w:rPr>
        <w:t>Выбор вентилятора главного проветривания</w:t>
      </w:r>
    </w:p>
    <w:p w:rsidR="009C5F3F" w:rsidRDefault="009C5F3F" w:rsidP="009C5F3F">
      <w:pPr>
        <w:ind w:firstLine="540"/>
        <w:jc w:val="both"/>
      </w:pPr>
      <w:r>
        <w:t>Для выбора вентилятора главного проветривания необходимо предварительно определить требуемые производительность и полную депрессию вентиляторной установки.</w:t>
      </w:r>
    </w:p>
    <w:p w:rsidR="009C5F3F" w:rsidRDefault="009C5F3F" w:rsidP="009C5F3F">
      <w:pPr>
        <w:ind w:firstLine="540"/>
        <w:jc w:val="both"/>
      </w:pPr>
    </w:p>
    <w:p w:rsidR="009C5F3F" w:rsidRDefault="009C5F3F" w:rsidP="009C5F3F">
      <w:pPr>
        <w:ind w:firstLine="540"/>
        <w:jc w:val="both"/>
      </w:pPr>
      <w:r>
        <w:t>Производительность вентиляторной установки, м</w:t>
      </w:r>
      <w:r>
        <w:rPr>
          <w:vertAlign w:val="superscript"/>
        </w:rPr>
        <w:t>3</w:t>
      </w:r>
      <w:r>
        <w:t>/мин, определяется по формуле:</w:t>
      </w:r>
    </w:p>
    <w:p w:rsidR="009C5F3F" w:rsidRDefault="009C5F3F" w:rsidP="009C5F3F">
      <w:pPr>
        <w:ind w:firstLine="540"/>
        <w:jc w:val="both"/>
      </w:pPr>
    </w:p>
    <w:p w:rsidR="009C5F3F" w:rsidRDefault="009C5F3F" w:rsidP="009C5F3F">
      <w:pPr>
        <w:ind w:firstLine="540"/>
        <w:jc w:val="both"/>
      </w:pPr>
      <w:r>
        <w:rPr>
          <w:position w:val="-12"/>
        </w:rPr>
        <w:object w:dxaOrig="1470" w:dyaOrig="360">
          <v:shape id="_x0000_i1224" type="#_x0000_t75" style="width:73.85pt;height:17.75pt" o:ole="">
            <v:imagedata r:id="rId422" o:title=""/>
          </v:shape>
          <o:OLEObject Type="Embed" ProgID="Equation.3" ShapeID="_x0000_i1224" DrawAspect="Content" ObjectID="_1665787915" r:id="rId423"/>
        </w:object>
      </w:r>
      <w:r>
        <w:t>,</w:t>
      </w:r>
      <w:r>
        <w:tab/>
      </w:r>
      <w:r>
        <w:tab/>
      </w:r>
      <w:r>
        <w:tab/>
      </w:r>
      <w:r>
        <w:tab/>
      </w:r>
      <w:r>
        <w:tab/>
      </w:r>
      <w:r>
        <w:tab/>
        <w:t>(4.15)</w:t>
      </w:r>
    </w:p>
    <w:p w:rsidR="009C5F3F" w:rsidRDefault="009C5F3F" w:rsidP="009C5F3F">
      <w:pPr>
        <w:ind w:firstLine="540"/>
        <w:jc w:val="both"/>
      </w:pPr>
    </w:p>
    <w:p w:rsidR="009C5F3F" w:rsidRDefault="009C5F3F" w:rsidP="009C5F3F">
      <w:pPr>
        <w:ind w:firstLine="540"/>
        <w:jc w:val="both"/>
      </w:pPr>
      <w:r>
        <w:t xml:space="preserve">где </w:t>
      </w:r>
      <w:r>
        <w:rPr>
          <w:position w:val="-10"/>
        </w:rPr>
        <w:object w:dxaOrig="360" w:dyaOrig="330">
          <v:shape id="_x0000_i1225" type="#_x0000_t75" style="width:17.75pt;height:16.85pt" o:ole="">
            <v:imagedata r:id="rId424" o:title=""/>
          </v:shape>
          <o:OLEObject Type="Embed" ProgID="Equation.3" ShapeID="_x0000_i1225" DrawAspect="Content" ObjectID="_1665787916"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6" type="#_x0000_t75" style="width:19.65pt;height:16.85pt" o:ole="">
            <v:imagedata r:id="rId426" o:title=""/>
          </v:shape>
          <o:OLEObject Type="Embed" ProgID="Equation.3" ShapeID="_x0000_i1226" DrawAspect="Content" ObjectID="_1665787917" r:id="rId427"/>
        </w:object>
      </w:r>
      <w:r>
        <w:t xml:space="preserve"> - расход воздуха для проветривания шахты.</w:t>
      </w:r>
    </w:p>
    <w:p w:rsidR="009C5F3F" w:rsidRDefault="009C5F3F" w:rsidP="009C5F3F">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2155"/>
      </w:tblGrid>
      <w:tr w:rsidR="009C5F3F" w:rsidTr="009C5F3F">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7" type="#_x0000_t75" style="width:17.75pt;height:16.85pt" o:ole="">
                  <v:imagedata r:id="rId424" o:title=""/>
                </v:shape>
                <o:OLEObject Type="Embed" ProgID="Equation.3" ShapeID="_x0000_i1227" DrawAspect="Content" ObjectID="_1665787918" r:id="rId428"/>
              </w:objec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1,3</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1,25</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1,2</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1,1</w:t>
            </w:r>
          </w:p>
        </w:tc>
      </w:tr>
      <w:tr w:rsidR="009C5F3F" w:rsidTr="009C5F3F">
        <w:tc>
          <w:tcPr>
            <w:tcW w:w="0" w:type="auto"/>
            <w:tcBorders>
              <w:top w:val="single" w:sz="4" w:space="0" w:color="auto"/>
              <w:left w:val="single" w:sz="4" w:space="0" w:color="auto"/>
              <w:bottom w:val="single" w:sz="4" w:space="0" w:color="auto"/>
              <w:right w:val="single" w:sz="4" w:space="0" w:color="auto"/>
            </w:tcBorders>
            <w:hideMark/>
          </w:tcPr>
          <w:p w:rsidR="009C5F3F" w:rsidRDefault="009C5F3F">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1,05</w:t>
            </w:r>
          </w:p>
        </w:tc>
      </w:tr>
    </w:tbl>
    <w:p w:rsidR="009C5F3F" w:rsidRDefault="009C5F3F" w:rsidP="009C5F3F">
      <w:pPr>
        <w:ind w:firstLine="540"/>
        <w:jc w:val="both"/>
      </w:pPr>
      <w:r>
        <w:t>Расчет полной депрессии вентиляторной установки производится в следующей последовательности.</w:t>
      </w:r>
    </w:p>
    <w:p w:rsidR="009C5F3F" w:rsidRDefault="009C5F3F" w:rsidP="009C5F3F">
      <w:pPr>
        <w:ind w:firstLine="540"/>
        <w:jc w:val="both"/>
      </w:pPr>
    </w:p>
    <w:p w:rsidR="009C5F3F" w:rsidRDefault="009C5F3F" w:rsidP="009C5F3F">
      <w:pPr>
        <w:widowControl/>
        <w:numPr>
          <w:ilvl w:val="0"/>
          <w:numId w:val="33"/>
        </w:numPr>
        <w:tabs>
          <w:tab w:val="num" w:pos="1080"/>
        </w:tabs>
        <w:autoSpaceDE/>
        <w:adjustRightInd/>
        <w:ind w:left="540" w:firstLine="0"/>
        <w:jc w:val="both"/>
      </w:pPr>
      <w:r>
        <w:t>Эквивалентное отверстие шахты, м</w:t>
      </w:r>
      <w:r>
        <w:rPr>
          <w:vertAlign w:val="superscript"/>
        </w:rPr>
        <w:t>3</w:t>
      </w:r>
    </w:p>
    <w:p w:rsidR="009C5F3F" w:rsidRDefault="009C5F3F" w:rsidP="009C5F3F">
      <w:pPr>
        <w:ind w:firstLine="540"/>
        <w:jc w:val="both"/>
      </w:pPr>
    </w:p>
    <w:p w:rsidR="009C5F3F" w:rsidRDefault="009C5F3F" w:rsidP="009C5F3F">
      <w:pPr>
        <w:ind w:firstLine="540"/>
        <w:jc w:val="both"/>
      </w:pPr>
      <w:r>
        <w:rPr>
          <w:position w:val="-30"/>
        </w:rPr>
        <w:object w:dxaOrig="1575" w:dyaOrig="675">
          <v:shape id="_x0000_i1228" type="#_x0000_t75" style="width:78.55pt;height:33.65pt" o:ole="">
            <v:imagedata r:id="rId429" o:title=""/>
          </v:shape>
          <o:OLEObject Type="Embed" ProgID="Equation.3" ShapeID="_x0000_i1228" DrawAspect="Content" ObjectID="_1665787919" r:id="rId430"/>
        </w:object>
      </w:r>
      <w:r>
        <w:t>,</w:t>
      </w:r>
      <w:r>
        <w:tab/>
      </w:r>
      <w:r>
        <w:tab/>
      </w:r>
      <w:r>
        <w:tab/>
      </w:r>
      <w:r>
        <w:tab/>
      </w:r>
      <w:r>
        <w:tab/>
        <w:t>(4.16)</w:t>
      </w:r>
    </w:p>
    <w:p w:rsidR="009C5F3F" w:rsidRDefault="009C5F3F" w:rsidP="009C5F3F">
      <w:pPr>
        <w:ind w:firstLine="540"/>
        <w:jc w:val="both"/>
      </w:pPr>
    </w:p>
    <w:p w:rsidR="009C5F3F" w:rsidRDefault="009C5F3F" w:rsidP="009C5F3F">
      <w:pPr>
        <w:widowControl/>
        <w:numPr>
          <w:ilvl w:val="0"/>
          <w:numId w:val="33"/>
        </w:numPr>
        <w:tabs>
          <w:tab w:val="num" w:pos="1080"/>
        </w:tabs>
        <w:autoSpaceDE/>
        <w:adjustRightInd/>
        <w:ind w:left="540" w:firstLine="0"/>
        <w:jc w:val="both"/>
      </w:pPr>
      <w:r>
        <w:t>Ориентировочный диаметр рабочей лопасти вентилятора, м:</w:t>
      </w:r>
    </w:p>
    <w:p w:rsidR="009C5F3F" w:rsidRDefault="009C5F3F" w:rsidP="009C5F3F">
      <w:pPr>
        <w:ind w:left="540"/>
        <w:jc w:val="both"/>
      </w:pPr>
    </w:p>
    <w:p w:rsidR="009C5F3F" w:rsidRDefault="009C5F3F" w:rsidP="009C5F3F">
      <w:pPr>
        <w:ind w:left="540"/>
        <w:jc w:val="both"/>
      </w:pPr>
      <w:r>
        <w:rPr>
          <w:position w:val="-30"/>
        </w:rPr>
        <w:object w:dxaOrig="1215" w:dyaOrig="750">
          <v:shape id="_x0000_i1229" type="#_x0000_t75" style="width:60.8pt;height:37.4pt" o:ole="">
            <v:imagedata r:id="rId431" o:title=""/>
          </v:shape>
          <o:OLEObject Type="Embed" ProgID="Equation.3" ShapeID="_x0000_i1229" DrawAspect="Content" ObjectID="_1665787920" r:id="rId432"/>
        </w:object>
      </w:r>
      <w:r>
        <w:t>,</w:t>
      </w:r>
      <w:r>
        <w:tab/>
      </w:r>
      <w:r>
        <w:tab/>
      </w:r>
      <w:r>
        <w:tab/>
      </w:r>
      <w:r>
        <w:tab/>
      </w:r>
      <w:r>
        <w:tab/>
      </w:r>
      <w:r>
        <w:tab/>
        <w:t>(4.17)</w:t>
      </w:r>
    </w:p>
    <w:p w:rsidR="009C5F3F" w:rsidRDefault="009C5F3F" w:rsidP="009C5F3F">
      <w:pPr>
        <w:ind w:left="540"/>
        <w:jc w:val="both"/>
      </w:pPr>
    </w:p>
    <w:p w:rsidR="009C5F3F" w:rsidRDefault="009C5F3F" w:rsidP="009C5F3F">
      <w:pPr>
        <w:widowControl/>
        <w:numPr>
          <w:ilvl w:val="0"/>
          <w:numId w:val="33"/>
        </w:numPr>
        <w:tabs>
          <w:tab w:val="num" w:pos="900"/>
        </w:tabs>
        <w:autoSpaceDE/>
        <w:adjustRightInd/>
        <w:ind w:left="540" w:firstLine="0"/>
        <w:jc w:val="both"/>
      </w:pPr>
      <w:r>
        <w:lastRenderedPageBreak/>
        <w:t>Аэродинамическое сопротивление вентиляторной установки, Н·с</w:t>
      </w:r>
      <w:r>
        <w:rPr>
          <w:vertAlign w:val="superscript"/>
        </w:rPr>
        <w:t>2</w:t>
      </w:r>
      <w:r>
        <w:t>/м</w:t>
      </w:r>
      <w:r>
        <w:rPr>
          <w:vertAlign w:val="superscript"/>
        </w:rPr>
        <w:t>8</w:t>
      </w:r>
    </w:p>
    <w:p w:rsidR="009C5F3F" w:rsidRDefault="009C5F3F" w:rsidP="009C5F3F">
      <w:pPr>
        <w:ind w:left="540"/>
        <w:jc w:val="both"/>
      </w:pPr>
    </w:p>
    <w:p w:rsidR="009C5F3F" w:rsidRDefault="009C5F3F" w:rsidP="009C5F3F">
      <w:pPr>
        <w:ind w:left="540"/>
        <w:jc w:val="both"/>
      </w:pPr>
      <w:r>
        <w:rPr>
          <w:position w:val="-30"/>
        </w:rPr>
        <w:object w:dxaOrig="1155" w:dyaOrig="675">
          <v:shape id="_x0000_i1230" type="#_x0000_t75" style="width:57.95pt;height:33.65pt" o:ole="">
            <v:imagedata r:id="rId433" o:title=""/>
          </v:shape>
          <o:OLEObject Type="Embed" ProgID="Equation.3" ShapeID="_x0000_i1230" DrawAspect="Content" ObjectID="_1665787921" r:id="rId434"/>
        </w:object>
      </w:r>
      <w:r>
        <w:t>,</w:t>
      </w:r>
      <w:r>
        <w:tab/>
      </w:r>
      <w:r>
        <w:tab/>
      </w:r>
      <w:r>
        <w:tab/>
      </w:r>
      <w:r>
        <w:tab/>
      </w:r>
      <w:r>
        <w:tab/>
      </w:r>
      <w:r>
        <w:tab/>
        <w:t>(4.18)</w:t>
      </w:r>
    </w:p>
    <w:p w:rsidR="009C5F3F" w:rsidRDefault="009C5F3F" w:rsidP="009C5F3F">
      <w:pPr>
        <w:ind w:left="540"/>
        <w:jc w:val="both"/>
      </w:pPr>
    </w:p>
    <w:p w:rsidR="009C5F3F" w:rsidRDefault="009C5F3F" w:rsidP="009C5F3F">
      <w:pPr>
        <w:ind w:left="540"/>
        <w:jc w:val="both"/>
      </w:pPr>
      <w:r>
        <w:t xml:space="preserve">где </w:t>
      </w:r>
      <w:r>
        <w:rPr>
          <w:position w:val="-6"/>
        </w:rPr>
        <w:object w:dxaOrig="210" w:dyaOrig="225">
          <v:shape id="_x0000_i1231" type="#_x0000_t75" style="width:10.3pt;height:11.2pt" o:ole="">
            <v:imagedata r:id="rId435" o:title=""/>
          </v:shape>
          <o:OLEObject Type="Embed" ProgID="Equation.3" ShapeID="_x0000_i1231" DrawAspect="Content" ObjectID="_1665787922" r:id="rId436"/>
        </w:object>
      </w:r>
      <w:r>
        <w:t xml:space="preserve"> - безразмерный коэффициент пропорциональности (табл. 4.4)</w:t>
      </w:r>
    </w:p>
    <w:p w:rsidR="009C5F3F" w:rsidRDefault="009C5F3F" w:rsidP="009C5F3F">
      <w:pPr>
        <w:ind w:firstLine="540"/>
        <w:jc w:val="both"/>
      </w:pPr>
    </w:p>
    <w:p w:rsidR="009C5F3F" w:rsidRDefault="009C5F3F" w:rsidP="009C5F3F">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2487"/>
      </w:tblGrid>
      <w:tr w:rsidR="009C5F3F" w:rsidTr="009C5F3F">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2" type="#_x0000_t75" style="width:10.3pt;height:11.2pt" o:ole="">
                  <v:imagedata r:id="rId435" o:title=""/>
                </v:shape>
                <o:OLEObject Type="Embed" ProgID="Equation.3" ShapeID="_x0000_i1232" DrawAspect="Content" ObjectID="_1665787923" r:id="rId437"/>
              </w:object>
            </w:r>
          </w:p>
        </w:tc>
      </w:tr>
      <w:tr w:rsidR="009C5F3F" w:rsidTr="009C5F3F">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0,05</w:t>
            </w:r>
          </w:p>
        </w:tc>
      </w:tr>
      <w:tr w:rsidR="009C5F3F" w:rsidTr="009C5F3F">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0,01</w:t>
            </w:r>
          </w:p>
        </w:tc>
      </w:tr>
      <w:tr w:rsidR="009C5F3F" w:rsidTr="009C5F3F">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9C5F3F" w:rsidRDefault="009C5F3F">
            <w:pPr>
              <w:spacing w:line="276" w:lineRule="auto"/>
              <w:jc w:val="center"/>
              <w:rPr>
                <w:lang w:eastAsia="en-US"/>
              </w:rPr>
            </w:pPr>
            <w:r>
              <w:rPr>
                <w:lang w:eastAsia="en-US"/>
              </w:rPr>
              <w:t>0,0055</w:t>
            </w:r>
          </w:p>
        </w:tc>
      </w:tr>
    </w:tbl>
    <w:p w:rsidR="009C5F3F" w:rsidRDefault="009C5F3F" w:rsidP="009C5F3F">
      <w:pPr>
        <w:ind w:firstLine="540"/>
        <w:jc w:val="right"/>
      </w:pPr>
    </w:p>
    <w:p w:rsidR="009C5F3F" w:rsidRDefault="009C5F3F" w:rsidP="009C5F3F">
      <w:pPr>
        <w:widowControl/>
        <w:numPr>
          <w:ilvl w:val="0"/>
          <w:numId w:val="33"/>
        </w:numPr>
        <w:tabs>
          <w:tab w:val="num" w:pos="1080"/>
        </w:tabs>
        <w:autoSpaceDE/>
        <w:adjustRightInd/>
        <w:ind w:left="900" w:firstLine="0"/>
        <w:jc w:val="both"/>
      </w:pPr>
      <w:r>
        <w:t>Полная депрессия вентиляторной установки, Па</w:t>
      </w:r>
    </w:p>
    <w:p w:rsidR="009C5F3F" w:rsidRDefault="009C5F3F" w:rsidP="009C5F3F">
      <w:pPr>
        <w:jc w:val="both"/>
      </w:pPr>
    </w:p>
    <w:p w:rsidR="009C5F3F" w:rsidRDefault="009C5F3F" w:rsidP="009C5F3F">
      <w:pPr>
        <w:ind w:firstLine="567"/>
        <w:jc w:val="both"/>
      </w:pPr>
      <w:r>
        <w:rPr>
          <w:position w:val="-12"/>
        </w:rPr>
        <w:object w:dxaOrig="2100" w:dyaOrig="375">
          <v:shape id="_x0000_i1233" type="#_x0000_t75" style="width:104.75pt;height:18.7pt" o:ole="">
            <v:imagedata r:id="rId438" o:title=""/>
          </v:shape>
          <o:OLEObject Type="Embed" ProgID="Equation.3" ShapeID="_x0000_i1233" DrawAspect="Content" ObjectID="_1665787924" r:id="rId439"/>
        </w:object>
      </w:r>
      <w:r>
        <w:t>,</w:t>
      </w:r>
      <w:r>
        <w:tab/>
      </w:r>
      <w:r>
        <w:tab/>
      </w:r>
      <w:r>
        <w:tab/>
      </w:r>
      <w:r>
        <w:tab/>
      </w:r>
      <w:r>
        <w:tab/>
        <w:t>(4.19)</w:t>
      </w:r>
    </w:p>
    <w:p w:rsidR="009C5F3F" w:rsidRDefault="009C5F3F" w:rsidP="009C5F3F">
      <w:pPr>
        <w:jc w:val="both"/>
      </w:pPr>
    </w:p>
    <w:p w:rsidR="009C5F3F" w:rsidRDefault="009C5F3F" w:rsidP="009C5F3F">
      <w:pPr>
        <w:ind w:firstLine="540"/>
        <w:jc w:val="both"/>
      </w:pPr>
      <w:r>
        <w:t>Для общешахтного проветривания применяются осевые и центробежные вентиляторы главного проветривания. При депрессии вентилятора до 150 даПа рекомендуется принимать осевые вентиляторы, при депрессии 150-300 даПа – осевые и центробежные, при депрессии свыше 300 даПа – центробежные. При совместной работе нескольких вентиляторов следует отдавать предпочтение центробежным вентиляторам.</w:t>
      </w:r>
    </w:p>
    <w:p w:rsidR="009C5F3F" w:rsidRDefault="009C5F3F" w:rsidP="009C5F3F">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4" type="#_x0000_t75" style="width:22.45pt;height:18.7pt" o:ole="">
            <v:imagedata r:id="rId440" o:title=""/>
          </v:shape>
          <o:OLEObject Type="Embed" ProgID="Equation.3" ShapeID="_x0000_i1234" DrawAspect="Content" ObjectID="_1665787925" r:id="rId441"/>
        </w:object>
      </w:r>
      <w:r>
        <w:t xml:space="preserve"> и полной депрессии </w:t>
      </w:r>
      <w:r>
        <w:rPr>
          <w:position w:val="-12"/>
        </w:rPr>
        <w:object w:dxaOrig="405" w:dyaOrig="360">
          <v:shape id="_x0000_i1235" type="#_x0000_t75" style="width:20.55pt;height:17.75pt" o:ole="">
            <v:imagedata r:id="rId442" o:title=""/>
          </v:shape>
          <o:OLEObject Type="Embed" ProgID="Equation.3" ShapeID="_x0000_i1235" DrawAspect="Content" ObjectID="_1665787926" r:id="rId443"/>
        </w:object>
      </w:r>
      <w:r>
        <w:t xml:space="preserve"> вентиляторной установки (</w:t>
      </w:r>
      <w:r>
        <w:rPr>
          <w:position w:val="-12"/>
        </w:rPr>
        <w:object w:dxaOrig="450" w:dyaOrig="375">
          <v:shape id="_x0000_i1236" type="#_x0000_t75" style="width:22.45pt;height:18.7pt" o:ole="">
            <v:imagedata r:id="rId440" o:title=""/>
          </v:shape>
          <o:OLEObject Type="Embed" ProgID="Equation.3" ShapeID="_x0000_i1236" DrawAspect="Content" ObjectID="_1665787927" r:id="rId444"/>
        </w:object>
      </w:r>
      <w:r>
        <w:t>,</w:t>
      </w:r>
      <w:r>
        <w:rPr>
          <w:position w:val="-12"/>
        </w:rPr>
        <w:object w:dxaOrig="405" w:dyaOrig="360">
          <v:shape id="_x0000_i1237" type="#_x0000_t75" style="width:20.55pt;height:17.75pt" o:ole="">
            <v:imagedata r:id="rId442" o:title=""/>
          </v:shape>
          <o:OLEObject Type="Embed" ProgID="Equation.3" ShapeID="_x0000_i1237" DrawAspect="Content" ObjectID="_1665787928" r:id="rId445"/>
        </w:object>
      </w:r>
      <w:r>
        <w:t>) необходимо нанести на сводный график зон промышленного использования вентиляторов главного проветривания (рис. 4.1 и 4.2).</w:t>
      </w:r>
    </w:p>
    <w:p w:rsidR="009C5F3F" w:rsidRDefault="009C5F3F" w:rsidP="009C5F3F">
      <w:pPr>
        <w:ind w:firstLine="540"/>
        <w:jc w:val="both"/>
      </w:pPr>
    </w:p>
    <w:p w:rsidR="009C5F3F" w:rsidRDefault="009C5F3F" w:rsidP="009C5F3F">
      <w:pPr>
        <w:ind w:firstLine="540"/>
        <w:jc w:val="both"/>
      </w:pPr>
      <w:r>
        <w:rPr>
          <w:noProof/>
        </w:rPr>
        <w:lastRenderedPageBreak/>
        <w:drawing>
          <wp:inline distT="0" distB="0" distL="0" distR="0">
            <wp:extent cx="3313430" cy="2517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9C5F3F" w:rsidRDefault="009C5F3F" w:rsidP="009C5F3F">
      <w:pPr>
        <w:ind w:firstLine="540"/>
        <w:jc w:val="center"/>
      </w:pPr>
      <w:r>
        <w:t>Рис. 4.1. Сводные графики промышленного использования осевых вентиляторов главного проветривания:</w:t>
      </w:r>
    </w:p>
    <w:p w:rsidR="009C5F3F" w:rsidRDefault="009C5F3F" w:rsidP="009C5F3F">
      <w:pPr>
        <w:jc w:val="center"/>
      </w:pPr>
      <w:r>
        <w:t>1– ВОД-16П; 2 – ВОД-21М; 3 – ВОД-30М; 4 – ВОД-40М; 5 – ВОД-50М</w:t>
      </w:r>
    </w:p>
    <w:p w:rsidR="009C5F3F" w:rsidRDefault="009C5F3F" w:rsidP="009C5F3F">
      <w:pPr>
        <w:jc w:val="center"/>
      </w:pPr>
    </w:p>
    <w:p w:rsidR="009C5F3F" w:rsidRDefault="009C5F3F" w:rsidP="009C5F3F">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9C5F3F" w:rsidRDefault="009C5F3F" w:rsidP="009C5F3F">
      <w:pPr>
        <w:ind w:firstLine="540"/>
        <w:jc w:val="both"/>
      </w:pPr>
      <w:r>
        <w:t>При выборе вентилятора необходимо предусматривать запас производительности не менее 20%.</w:t>
      </w:r>
    </w:p>
    <w:p w:rsidR="009C5F3F" w:rsidRDefault="009C5F3F" w:rsidP="009C5F3F">
      <w:pPr>
        <w:widowControl/>
        <w:autoSpaceDE/>
        <w:autoSpaceDN/>
        <w:adjustRightInd/>
        <w:ind w:firstLine="0"/>
        <w:sectPr w:rsidR="009C5F3F">
          <w:pgSz w:w="8392" w:h="11907"/>
          <w:pgMar w:top="851" w:right="1021" w:bottom="1134" w:left="1021" w:header="709" w:footer="1134" w:gutter="0"/>
          <w:pgNumType w:start="0"/>
          <w:cols w:space="720"/>
        </w:sectPr>
      </w:pPr>
    </w:p>
    <w:p w:rsidR="009C5F3F" w:rsidRDefault="009C5F3F" w:rsidP="009C5F3F">
      <w:pPr>
        <w:ind w:firstLine="540"/>
        <w:jc w:val="both"/>
      </w:pPr>
      <w:r>
        <w:rPr>
          <w:noProof/>
        </w:rPr>
        <w:lastRenderedPageBreak/>
        <w:drawing>
          <wp:inline distT="0" distB="0" distL="0" distR="0">
            <wp:extent cx="5711825" cy="2576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9C5F3F" w:rsidRDefault="009C5F3F" w:rsidP="009C5F3F">
      <w:pPr>
        <w:ind w:firstLine="540"/>
        <w:jc w:val="center"/>
      </w:pPr>
    </w:p>
    <w:p w:rsidR="009C5F3F" w:rsidRDefault="009C5F3F" w:rsidP="009C5F3F">
      <w:pPr>
        <w:ind w:firstLine="540"/>
        <w:jc w:val="center"/>
      </w:pPr>
      <w:r>
        <w:t>Рис. 4.2. Сводные графики промышленного использования</w:t>
      </w:r>
    </w:p>
    <w:p w:rsidR="009C5F3F" w:rsidRDefault="009C5F3F" w:rsidP="009C5F3F">
      <w:pPr>
        <w:ind w:firstLine="540"/>
        <w:jc w:val="center"/>
      </w:pPr>
      <w:r>
        <w:t>центробежных вентиляторов главного проветривания:</w:t>
      </w:r>
    </w:p>
    <w:p w:rsidR="009C5F3F" w:rsidRDefault="009C5F3F" w:rsidP="009C5F3F">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9C5F3F" w:rsidRDefault="009C5F3F" w:rsidP="009C5F3F">
      <w:pPr>
        <w:ind w:firstLine="540"/>
        <w:jc w:val="both"/>
      </w:pPr>
      <w:r>
        <w:t>б – типов ВЦД, регулируемых изменением частоты вращения с помощью вентильно-машинного насадка:     1 – ВЦД-31,5М/590 -300; 2 – ВЦД – 47,5У/495 – 250; 3 – ВЦД-47,5А/490 -250.</w:t>
      </w:r>
    </w:p>
    <w:p w:rsidR="009C5F3F" w:rsidRDefault="009C5F3F" w:rsidP="009C5F3F">
      <w:pPr>
        <w:ind w:firstLine="540"/>
        <w:jc w:val="both"/>
      </w:pPr>
    </w:p>
    <w:p w:rsidR="009C5F3F" w:rsidRDefault="009C5F3F" w:rsidP="009C5F3F">
      <w:pPr>
        <w:widowControl/>
        <w:autoSpaceDE/>
        <w:autoSpaceDN/>
        <w:adjustRightInd/>
        <w:ind w:firstLine="0"/>
        <w:sectPr w:rsidR="009C5F3F">
          <w:pgSz w:w="11907" w:h="8392" w:orient="landscape"/>
          <w:pgMar w:top="1021" w:right="851" w:bottom="1021" w:left="1134" w:header="709" w:footer="1134" w:gutter="0"/>
          <w:cols w:space="720"/>
        </w:sectPr>
      </w:pPr>
    </w:p>
    <w:p w:rsidR="009C5F3F" w:rsidRDefault="009C5F3F" w:rsidP="009C5F3F">
      <w:pPr>
        <w:ind w:firstLine="540"/>
        <w:jc w:val="both"/>
      </w:pPr>
      <w:r>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9C5F3F" w:rsidRDefault="009C5F3F" w:rsidP="009C5F3F">
      <w:pPr>
        <w:ind w:firstLine="540"/>
        <w:jc w:val="both"/>
      </w:pPr>
    </w:p>
    <w:p w:rsidR="009C5F3F" w:rsidRDefault="009C5F3F" w:rsidP="009C5F3F">
      <w:pPr>
        <w:ind w:firstLine="540"/>
        <w:jc w:val="both"/>
      </w:pPr>
    </w:p>
    <w:p w:rsidR="009C5F3F" w:rsidRDefault="009C5F3F" w:rsidP="009C5F3F">
      <w:pPr>
        <w:pStyle w:val="af4"/>
        <w:rPr>
          <w:sz w:val="20"/>
        </w:rPr>
      </w:pPr>
      <w:bookmarkStart w:id="10" w:name="_Toc30964588"/>
      <w:r>
        <w:rPr>
          <w:sz w:val="20"/>
        </w:rPr>
        <w:t>ПРАКТИЧЕСКАЯ РАБОТА №5</w:t>
      </w:r>
      <w:bookmarkEnd w:id="10"/>
    </w:p>
    <w:p w:rsidR="009C5F3F" w:rsidRDefault="009C5F3F" w:rsidP="009C5F3F">
      <w:pPr>
        <w:pStyle w:val="af4"/>
        <w:rPr>
          <w:sz w:val="20"/>
        </w:rPr>
      </w:pPr>
    </w:p>
    <w:p w:rsidR="009C5F3F" w:rsidRDefault="009C5F3F" w:rsidP="009C5F3F">
      <w:pPr>
        <w:pStyle w:val="af4"/>
        <w:rPr>
          <w:sz w:val="20"/>
        </w:rPr>
      </w:pPr>
      <w:bookmarkStart w:id="11" w:name="_Toc30964589"/>
      <w:r>
        <w:rPr>
          <w:sz w:val="20"/>
        </w:rPr>
        <w:t>Расчет диагонального соединения выработок</w:t>
      </w:r>
      <w:bookmarkEnd w:id="11"/>
    </w:p>
    <w:p w:rsidR="009C5F3F" w:rsidRDefault="009C5F3F" w:rsidP="009C5F3F">
      <w:pPr>
        <w:ind w:firstLine="540"/>
        <w:jc w:val="center"/>
        <w:rPr>
          <w:b/>
        </w:rPr>
      </w:pPr>
    </w:p>
    <w:p w:rsidR="009C5F3F" w:rsidRDefault="009C5F3F" w:rsidP="009C5F3F">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9C5F3F" w:rsidRDefault="009C5F3F" w:rsidP="009C5F3F">
      <w:pPr>
        <w:jc w:val="both"/>
        <w:rPr>
          <w:b/>
        </w:rPr>
      </w:pPr>
    </w:p>
    <w:p w:rsidR="009C5F3F" w:rsidRDefault="009C5F3F" w:rsidP="009C5F3F">
      <w:pPr>
        <w:ind w:firstLine="567"/>
        <w:jc w:val="both"/>
      </w:pPr>
      <w:r>
        <w:rPr>
          <w:b/>
        </w:rPr>
        <w:t xml:space="preserve">Краткая теоретическая справка </w:t>
      </w:r>
    </w:p>
    <w:p w:rsidR="009C5F3F" w:rsidRDefault="009C5F3F" w:rsidP="009C5F3F">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9C5F3F" w:rsidRDefault="009C5F3F" w:rsidP="009C5F3F">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9C5F3F" w:rsidRDefault="009C5F3F" w:rsidP="009C5F3F">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9C5F3F" w:rsidRDefault="009C5F3F" w:rsidP="009C5F3F">
      <w:pPr>
        <w:ind w:firstLine="540"/>
        <w:jc w:val="both"/>
      </w:pPr>
    </w:p>
    <w:p w:rsidR="009C5F3F" w:rsidRDefault="009C5F3F" w:rsidP="009C5F3F">
      <w:pPr>
        <w:jc w:val="center"/>
      </w:pPr>
      <w:r>
        <w:object w:dxaOrig="4545" w:dyaOrig="3045">
          <v:shape id="_x0000_i1240" type="#_x0000_t75" style="width:227.2pt;height:152.4pt" o:ole="">
            <v:imagedata r:id="rId448" o:title=""/>
          </v:shape>
          <o:OLEObject Type="Embed" ProgID="Visio.Drawing.6" ShapeID="_x0000_i1240" DrawAspect="Content" ObjectID="_1665787929" r:id="rId449"/>
        </w:object>
      </w:r>
    </w:p>
    <w:p w:rsidR="009C5F3F" w:rsidRDefault="009C5F3F" w:rsidP="009C5F3F">
      <w:pPr>
        <w:jc w:val="center"/>
      </w:pPr>
      <w:r>
        <w:t>Рис. 5.1. Схема вентиляции очистных выработок при применении системы разработки подэтажными штреками</w:t>
      </w:r>
    </w:p>
    <w:p w:rsidR="009C5F3F" w:rsidRDefault="009C5F3F" w:rsidP="009C5F3F">
      <w:pPr>
        <w:jc w:val="center"/>
      </w:pPr>
    </w:p>
    <w:p w:rsidR="009C5F3F" w:rsidRDefault="009C5F3F" w:rsidP="009C5F3F">
      <w:pPr>
        <w:jc w:val="center"/>
      </w:pPr>
      <w:r>
        <w:object w:dxaOrig="5280" w:dyaOrig="3630">
          <v:shape id="_x0000_i1241" type="#_x0000_t75" style="width:263.7pt;height:181.4pt" o:ole="">
            <v:imagedata r:id="rId450" o:title=""/>
          </v:shape>
          <o:OLEObject Type="Embed" ProgID="Visio.Drawing.6" ShapeID="_x0000_i1241" DrawAspect="Content" ObjectID="_1665787930" r:id="rId451"/>
        </w:object>
      </w:r>
    </w:p>
    <w:p w:rsidR="009C5F3F" w:rsidRDefault="009C5F3F" w:rsidP="009C5F3F">
      <w:pPr>
        <w:jc w:val="center"/>
      </w:pPr>
      <w:r>
        <w:t>Рис. 5.2. Аэродинамическая схема диагональной вентиляционной сети</w:t>
      </w:r>
    </w:p>
    <w:p w:rsidR="009C5F3F" w:rsidRDefault="009C5F3F" w:rsidP="009C5F3F">
      <w:pPr>
        <w:jc w:val="center"/>
      </w:pPr>
    </w:p>
    <w:p w:rsidR="009C5F3F" w:rsidRDefault="009C5F3F" w:rsidP="009C5F3F">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9C5F3F" w:rsidRDefault="009C5F3F" w:rsidP="009C5F3F">
      <w:pPr>
        <w:ind w:firstLine="567"/>
        <w:jc w:val="both"/>
      </w:pPr>
    </w:p>
    <w:p w:rsidR="009C5F3F" w:rsidRDefault="009C5F3F" w:rsidP="009C5F3F">
      <w:pPr>
        <w:widowControl/>
        <w:numPr>
          <w:ilvl w:val="0"/>
          <w:numId w:val="35"/>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9C5F3F" w:rsidRDefault="009C5F3F" w:rsidP="009C5F3F">
      <w:pPr>
        <w:ind w:firstLine="540"/>
        <w:jc w:val="both"/>
      </w:pPr>
      <w:r>
        <w:rPr>
          <w:position w:val="-12"/>
        </w:rPr>
        <w:object w:dxaOrig="3480" w:dyaOrig="360">
          <v:shape id="_x0000_i1242" type="#_x0000_t75" style="width:173.9pt;height:17.75pt" o:ole="">
            <v:imagedata r:id="rId452" o:title=""/>
          </v:shape>
          <o:OLEObject Type="Embed" ProgID="Equation.3" ShapeID="_x0000_i1242" DrawAspect="Content" ObjectID="_1665787931" r:id="rId453"/>
        </w:object>
      </w:r>
      <w:r>
        <w:t>,</w:t>
      </w:r>
      <w:r>
        <w:tab/>
      </w:r>
      <w:r>
        <w:tab/>
      </w:r>
      <w:r>
        <w:tab/>
        <w:t>(5.1)</w:t>
      </w:r>
    </w:p>
    <w:p w:rsidR="009C5F3F" w:rsidRDefault="009C5F3F" w:rsidP="009C5F3F">
      <w:pPr>
        <w:jc w:val="both"/>
      </w:pPr>
    </w:p>
    <w:p w:rsidR="009C5F3F" w:rsidRDefault="009C5F3F" w:rsidP="009C5F3F">
      <w:pPr>
        <w:widowControl/>
        <w:numPr>
          <w:ilvl w:val="0"/>
          <w:numId w:val="35"/>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9C5F3F" w:rsidRDefault="009C5F3F" w:rsidP="009C5F3F">
      <w:pPr>
        <w:jc w:val="both"/>
      </w:pPr>
      <w:r>
        <w:t>Обозначим аэродинамические сопротивления:</w:t>
      </w:r>
    </w:p>
    <w:p w:rsidR="009C5F3F" w:rsidRDefault="009C5F3F" w:rsidP="009C5F3F">
      <w:pPr>
        <w:jc w:val="both"/>
      </w:pPr>
    </w:p>
    <w:p w:rsidR="009C5F3F" w:rsidRDefault="009C5F3F" w:rsidP="009C5F3F">
      <w:pPr>
        <w:ind w:firstLine="540"/>
        <w:jc w:val="both"/>
      </w:pPr>
      <w:r>
        <w:rPr>
          <w:position w:val="-12"/>
        </w:rPr>
        <w:object w:dxaOrig="4800" w:dyaOrig="360">
          <v:shape id="_x0000_i1243" type="#_x0000_t75" style="width:240.3pt;height:17.75pt" o:ole="">
            <v:imagedata r:id="rId454" o:title=""/>
          </v:shape>
          <o:OLEObject Type="Embed" ProgID="Equation.3" ShapeID="_x0000_i1243" DrawAspect="Content" ObjectID="_1665787932" r:id="rId455"/>
        </w:object>
      </w:r>
      <w:r>
        <w:t>,</w:t>
      </w:r>
      <w:r>
        <w:tab/>
        <w:t>(5.2)</w:t>
      </w:r>
    </w:p>
    <w:p w:rsidR="009C5F3F" w:rsidRDefault="009C5F3F" w:rsidP="009C5F3F">
      <w:pPr>
        <w:jc w:val="both"/>
      </w:pPr>
    </w:p>
    <w:p w:rsidR="009C5F3F" w:rsidRDefault="009C5F3F" w:rsidP="009C5F3F">
      <w:pPr>
        <w:ind w:firstLine="567"/>
        <w:jc w:val="both"/>
      </w:pPr>
      <w:r>
        <w:t>Преобразованная аэродинамическая схема приведена на рис. 8.2, б.</w:t>
      </w:r>
    </w:p>
    <w:p w:rsidR="009C5F3F" w:rsidRDefault="009C5F3F" w:rsidP="009C5F3F">
      <w:pPr>
        <w:ind w:firstLine="567"/>
        <w:jc w:val="both"/>
      </w:pPr>
      <w:r>
        <w:t xml:space="preserve">Тогда движение воздуха в диагонали </w:t>
      </w:r>
      <w:r>
        <w:rPr>
          <w:position w:val="-12"/>
        </w:rPr>
        <w:object w:dxaOrig="300" w:dyaOrig="360">
          <v:shape id="_x0000_i1244" type="#_x0000_t75" style="width:14.95pt;height:17.75pt" o:ole="">
            <v:imagedata r:id="rId456" o:title=""/>
          </v:shape>
          <o:OLEObject Type="Embed" ProgID="Equation.3" ShapeID="_x0000_i1244" DrawAspect="Content" ObjectID="_1665787933" r:id="rId457"/>
        </w:object>
      </w:r>
      <w:r>
        <w:t xml:space="preserve"> будет отсутствовать </w:t>
      </w:r>
      <w:r>
        <w:rPr>
          <w:position w:val="-12"/>
        </w:rPr>
        <w:object w:dxaOrig="840" w:dyaOrig="360">
          <v:shape id="_x0000_i1245" type="#_x0000_t75" style="width:42.1pt;height:17.75pt" o:ole="">
            <v:imagedata r:id="rId458" o:title=""/>
          </v:shape>
          <o:OLEObject Type="Embed" ProgID="Equation.3" ShapeID="_x0000_i1245" DrawAspect="Content" ObjectID="_1665787934" r:id="rId459"/>
        </w:object>
      </w:r>
      <w:r>
        <w:t xml:space="preserve"> при соблюдении следующего условия:</w:t>
      </w:r>
    </w:p>
    <w:p w:rsidR="009C5F3F" w:rsidRDefault="009C5F3F" w:rsidP="009C5F3F">
      <w:pPr>
        <w:ind w:firstLine="567"/>
        <w:jc w:val="both"/>
      </w:pPr>
      <w:r>
        <w:rPr>
          <w:position w:val="-30"/>
        </w:rPr>
        <w:object w:dxaOrig="900" w:dyaOrig="675">
          <v:shape id="_x0000_i1246" type="#_x0000_t75" style="width:44.9pt;height:33.65pt" o:ole="">
            <v:imagedata r:id="rId460" o:title=""/>
          </v:shape>
          <o:OLEObject Type="Embed" ProgID="Equation.3" ShapeID="_x0000_i1246" DrawAspect="Content" ObjectID="_1665787935" r:id="rId461"/>
        </w:object>
      </w:r>
      <w:r>
        <w:t>,</w:t>
      </w:r>
      <w:r>
        <w:tab/>
      </w:r>
      <w:r>
        <w:tab/>
      </w:r>
      <w:r>
        <w:tab/>
      </w:r>
      <w:r>
        <w:tab/>
      </w:r>
      <w:r>
        <w:tab/>
      </w:r>
      <w:r>
        <w:tab/>
        <w:t>(5.3)</w:t>
      </w:r>
    </w:p>
    <w:p w:rsidR="009C5F3F" w:rsidRDefault="009C5F3F" w:rsidP="009C5F3F">
      <w:pPr>
        <w:ind w:firstLine="567"/>
        <w:jc w:val="both"/>
      </w:pPr>
    </w:p>
    <w:p w:rsidR="009C5F3F" w:rsidRDefault="009C5F3F" w:rsidP="009C5F3F">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9C5F3F" w:rsidRDefault="009C5F3F" w:rsidP="009C5F3F">
      <w:pPr>
        <w:ind w:firstLine="567"/>
        <w:jc w:val="both"/>
      </w:pPr>
    </w:p>
    <w:p w:rsidR="009C5F3F" w:rsidRDefault="009C5F3F" w:rsidP="009C5F3F">
      <w:pPr>
        <w:ind w:firstLine="567"/>
        <w:jc w:val="both"/>
      </w:pPr>
      <w:r>
        <w:rPr>
          <w:position w:val="-30"/>
        </w:rPr>
        <w:object w:dxaOrig="915" w:dyaOrig="675">
          <v:shape id="_x0000_i1247" type="#_x0000_t75" style="width:45.8pt;height:33.65pt" o:ole="">
            <v:imagedata r:id="rId462" o:title=""/>
          </v:shape>
          <o:OLEObject Type="Embed" ProgID="Equation.3" ShapeID="_x0000_i1247" DrawAspect="Content" ObjectID="_1665787936" r:id="rId463"/>
        </w:object>
      </w:r>
      <w:r>
        <w:t>,</w:t>
      </w:r>
      <w:r>
        <w:tab/>
      </w:r>
      <w:r>
        <w:tab/>
      </w:r>
      <w:r>
        <w:tab/>
      </w:r>
      <w:r>
        <w:tab/>
      </w:r>
      <w:r>
        <w:tab/>
      </w:r>
      <w:r>
        <w:tab/>
        <w:t>(5.4)</w:t>
      </w:r>
    </w:p>
    <w:p w:rsidR="009C5F3F" w:rsidRDefault="009C5F3F" w:rsidP="009C5F3F">
      <w:pPr>
        <w:ind w:firstLine="567"/>
        <w:jc w:val="both"/>
      </w:pPr>
    </w:p>
    <w:p w:rsidR="009C5F3F" w:rsidRDefault="009C5F3F" w:rsidP="009C5F3F">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 xml:space="preserve">D </w:t>
      </w:r>
      <w:r>
        <w:t xml:space="preserve">к </w:t>
      </w:r>
      <w:r>
        <w:rPr>
          <w:i/>
          <w:lang w:val="en-US"/>
        </w:rPr>
        <w:t>G</w:t>
      </w:r>
      <w:r>
        <w:t xml:space="preserve"> при</w:t>
      </w:r>
    </w:p>
    <w:p w:rsidR="009C5F3F" w:rsidRDefault="009C5F3F" w:rsidP="009C5F3F">
      <w:pPr>
        <w:ind w:firstLine="567"/>
        <w:jc w:val="both"/>
      </w:pPr>
    </w:p>
    <w:p w:rsidR="009C5F3F" w:rsidRDefault="009C5F3F" w:rsidP="009C5F3F">
      <w:pPr>
        <w:ind w:firstLine="567"/>
        <w:jc w:val="both"/>
      </w:pPr>
      <w:r>
        <w:rPr>
          <w:position w:val="-30"/>
        </w:rPr>
        <w:object w:dxaOrig="915" w:dyaOrig="675">
          <v:shape id="_x0000_i1248" type="#_x0000_t75" style="width:45.8pt;height:33.65pt" o:ole="">
            <v:imagedata r:id="rId464" o:title=""/>
          </v:shape>
          <o:OLEObject Type="Embed" ProgID="Equation.3" ShapeID="_x0000_i1248" DrawAspect="Content" ObjectID="_1665787937" r:id="rId465"/>
        </w:object>
      </w:r>
      <w:r>
        <w:t>,</w:t>
      </w:r>
      <w:r>
        <w:tab/>
      </w:r>
      <w:r>
        <w:tab/>
      </w:r>
      <w:r>
        <w:tab/>
      </w:r>
      <w:r>
        <w:tab/>
      </w:r>
      <w:r>
        <w:tab/>
      </w:r>
      <w:r>
        <w:tab/>
        <w:t>(5.5)</w:t>
      </w:r>
    </w:p>
    <w:p w:rsidR="009C5F3F" w:rsidRDefault="009C5F3F" w:rsidP="009C5F3F">
      <w:pPr>
        <w:ind w:firstLine="567"/>
        <w:jc w:val="both"/>
      </w:pPr>
    </w:p>
    <w:p w:rsidR="009C5F3F" w:rsidRDefault="009C5F3F" w:rsidP="009C5F3F">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 xml:space="preserve">D </w:t>
      </w:r>
      <w:r>
        <w:t xml:space="preserve">к </w:t>
      </w:r>
      <w:r>
        <w:rPr>
          <w:i/>
          <w:lang w:val="en-US"/>
        </w:rPr>
        <w:t>G</w:t>
      </w:r>
      <w:r>
        <w:rPr>
          <w:i/>
        </w:rPr>
        <w:t>.</w:t>
      </w:r>
    </w:p>
    <w:p w:rsidR="009C5F3F" w:rsidRDefault="009C5F3F" w:rsidP="009C5F3F">
      <w:pPr>
        <w:ind w:firstLine="567"/>
        <w:jc w:val="both"/>
      </w:pPr>
      <w:r>
        <w:t>Движение воздуха в контурах по часовой стрелке примем за положительное. Составим систему узловых уравнений (рис.5.2, в):</w:t>
      </w:r>
    </w:p>
    <w:p w:rsidR="009C5F3F" w:rsidRDefault="009C5F3F" w:rsidP="009C5F3F">
      <w:pPr>
        <w:ind w:firstLine="567"/>
        <w:jc w:val="both"/>
      </w:pPr>
    </w:p>
    <w:tbl>
      <w:tblPr>
        <w:tblW w:w="6588" w:type="dxa"/>
        <w:tblLook w:val="01E0" w:firstRow="1" w:lastRow="1" w:firstColumn="1" w:lastColumn="1" w:noHBand="0" w:noVBand="0"/>
      </w:tblPr>
      <w:tblGrid>
        <w:gridCol w:w="1548"/>
        <w:gridCol w:w="5040"/>
      </w:tblGrid>
      <w:tr w:rsidR="009C5F3F" w:rsidTr="009C5F3F">
        <w:tc>
          <w:tcPr>
            <w:tcW w:w="1548" w:type="dxa"/>
            <w:hideMark/>
          </w:tcPr>
          <w:p w:rsidR="009C5F3F" w:rsidRDefault="009C5F3F">
            <w:pPr>
              <w:spacing w:line="408" w:lineRule="auto"/>
              <w:ind w:right="187"/>
              <w:jc w:val="right"/>
              <w:rPr>
                <w:lang w:eastAsia="en-US"/>
              </w:rPr>
            </w:pPr>
            <w:r>
              <w:rPr>
                <w:lang w:eastAsia="en-US"/>
              </w:rPr>
              <w:t>Узел А:</w:t>
            </w:r>
          </w:p>
          <w:p w:rsidR="009C5F3F" w:rsidRDefault="009C5F3F">
            <w:pPr>
              <w:spacing w:line="408" w:lineRule="auto"/>
              <w:ind w:right="187"/>
              <w:jc w:val="right"/>
              <w:rPr>
                <w:lang w:eastAsia="en-US"/>
              </w:rPr>
            </w:pPr>
            <w:r>
              <w:rPr>
                <w:lang w:eastAsia="en-US"/>
              </w:rPr>
              <w:t xml:space="preserve">Узел </w:t>
            </w:r>
            <w:r>
              <w:rPr>
                <w:lang w:val="en-US" w:eastAsia="en-US"/>
              </w:rPr>
              <w:t>D</w:t>
            </w:r>
            <w:r>
              <w:rPr>
                <w:lang w:eastAsia="en-US"/>
              </w:rPr>
              <w:t>:</w:t>
            </w:r>
          </w:p>
          <w:p w:rsidR="009C5F3F" w:rsidRDefault="009C5F3F">
            <w:pPr>
              <w:spacing w:line="408" w:lineRule="auto"/>
              <w:ind w:right="187"/>
              <w:jc w:val="right"/>
              <w:rPr>
                <w:lang w:eastAsia="en-US"/>
              </w:rPr>
            </w:pPr>
            <w:r>
              <w:rPr>
                <w:lang w:eastAsia="en-US"/>
              </w:rPr>
              <w:t xml:space="preserve">Узел </w:t>
            </w:r>
            <w:r>
              <w:rPr>
                <w:lang w:val="en-US" w:eastAsia="en-US"/>
              </w:rPr>
              <w:t>G</w:t>
            </w:r>
            <w:r>
              <w:rPr>
                <w:lang w:eastAsia="en-US"/>
              </w:rPr>
              <w:t>:</w:t>
            </w:r>
          </w:p>
          <w:p w:rsidR="009C5F3F" w:rsidRDefault="009C5F3F">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9C5F3F" w:rsidRDefault="009C5F3F">
            <w:pPr>
              <w:spacing w:line="276" w:lineRule="auto"/>
              <w:jc w:val="both"/>
              <w:rPr>
                <w:lang w:eastAsia="en-US"/>
              </w:rPr>
            </w:pPr>
            <w:r>
              <w:rPr>
                <w:position w:val="-68"/>
                <w:lang w:eastAsia="en-US"/>
              </w:rPr>
              <w:object w:dxaOrig="1755" w:dyaOrig="1470">
                <v:shape id="_x0000_i1249" type="#_x0000_t75" style="width:87.9pt;height:73.85pt" o:ole="">
                  <v:imagedata r:id="rId466" o:title=""/>
                </v:shape>
                <o:OLEObject Type="Embed" ProgID="Equation.3" ShapeID="_x0000_i1249" DrawAspect="Content" ObjectID="_1665787938" r:id="rId467"/>
              </w:object>
            </w:r>
            <w:r>
              <w:rPr>
                <w:lang w:eastAsia="en-US"/>
              </w:rPr>
              <w:t>,                                                    (5.6)</w:t>
            </w:r>
          </w:p>
        </w:tc>
      </w:tr>
    </w:tbl>
    <w:p w:rsidR="009C5F3F" w:rsidRDefault="009C5F3F" w:rsidP="009C5F3F">
      <w:pPr>
        <w:ind w:firstLine="567"/>
        <w:jc w:val="both"/>
      </w:pPr>
    </w:p>
    <w:p w:rsidR="009C5F3F" w:rsidRDefault="009C5F3F" w:rsidP="009C5F3F">
      <w:pPr>
        <w:ind w:firstLine="567"/>
        <w:jc w:val="both"/>
      </w:pPr>
      <w:r>
        <w:t>Составим систему контурных уравнений:</w:t>
      </w:r>
    </w:p>
    <w:p w:rsidR="009C5F3F" w:rsidRDefault="009C5F3F" w:rsidP="009C5F3F">
      <w:pPr>
        <w:ind w:firstLine="567"/>
        <w:jc w:val="both"/>
      </w:pPr>
    </w:p>
    <w:tbl>
      <w:tblPr>
        <w:tblW w:w="6588" w:type="dxa"/>
        <w:tblLook w:val="01E0" w:firstRow="1" w:lastRow="1" w:firstColumn="1" w:lastColumn="1" w:noHBand="0" w:noVBand="0"/>
      </w:tblPr>
      <w:tblGrid>
        <w:gridCol w:w="1548"/>
        <w:gridCol w:w="5040"/>
      </w:tblGrid>
      <w:tr w:rsidR="009C5F3F" w:rsidTr="009C5F3F">
        <w:tc>
          <w:tcPr>
            <w:tcW w:w="1548" w:type="dxa"/>
            <w:hideMark/>
          </w:tcPr>
          <w:p w:rsidR="009C5F3F" w:rsidRDefault="009C5F3F">
            <w:pPr>
              <w:spacing w:line="432" w:lineRule="auto"/>
              <w:jc w:val="right"/>
              <w:rPr>
                <w:lang w:val="en-US" w:eastAsia="en-US"/>
              </w:rPr>
            </w:pPr>
            <w:r>
              <w:rPr>
                <w:lang w:eastAsia="en-US"/>
              </w:rPr>
              <w:t xml:space="preserve">контур </w:t>
            </w:r>
            <w:r>
              <w:rPr>
                <w:lang w:val="en-US" w:eastAsia="en-US"/>
              </w:rPr>
              <w:t>GFDG</w:t>
            </w:r>
          </w:p>
          <w:p w:rsidR="009C5F3F" w:rsidRDefault="009C5F3F">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9C5F3F" w:rsidRDefault="009C5F3F">
            <w:pPr>
              <w:spacing w:line="276" w:lineRule="auto"/>
              <w:jc w:val="both"/>
              <w:rPr>
                <w:lang w:eastAsia="en-US"/>
              </w:rPr>
            </w:pPr>
            <w:r>
              <w:rPr>
                <w:position w:val="-34"/>
                <w:lang w:eastAsia="en-US"/>
              </w:rPr>
              <w:object w:dxaOrig="2775" w:dyaOrig="810">
                <v:shape id="_x0000_i1250" type="#_x0000_t75" style="width:138.4pt;height:40.2pt" o:ole="">
                  <v:imagedata r:id="rId468" o:title=""/>
                </v:shape>
                <o:OLEObject Type="Embed" ProgID="Equation.3" ShapeID="_x0000_i1250" DrawAspect="Content" ObjectID="_1665787939" r:id="rId469"/>
              </w:object>
            </w:r>
            <w:r>
              <w:rPr>
                <w:lang w:eastAsia="en-US"/>
              </w:rPr>
              <w:t>,                                (5.7)</w:t>
            </w:r>
          </w:p>
        </w:tc>
      </w:tr>
    </w:tbl>
    <w:p w:rsidR="009C5F3F" w:rsidRDefault="009C5F3F" w:rsidP="009C5F3F">
      <w:pPr>
        <w:ind w:firstLine="567"/>
        <w:jc w:val="both"/>
      </w:pPr>
    </w:p>
    <w:p w:rsidR="009C5F3F" w:rsidRDefault="009C5F3F" w:rsidP="009C5F3F">
      <w:pPr>
        <w:ind w:firstLine="567"/>
        <w:jc w:val="both"/>
      </w:pPr>
      <w:r>
        <w:t>Умножив второе уравнение системы (5.7) на -1, получим</w:t>
      </w:r>
    </w:p>
    <w:p w:rsidR="009C5F3F" w:rsidRDefault="009C5F3F" w:rsidP="009C5F3F">
      <w:pPr>
        <w:ind w:firstLine="567"/>
        <w:jc w:val="both"/>
      </w:pPr>
    </w:p>
    <w:p w:rsidR="009C5F3F" w:rsidRDefault="009C5F3F" w:rsidP="009C5F3F">
      <w:pPr>
        <w:ind w:firstLine="567"/>
        <w:jc w:val="both"/>
      </w:pPr>
      <w:r>
        <w:rPr>
          <w:position w:val="-34"/>
        </w:rPr>
        <w:object w:dxaOrig="2595" w:dyaOrig="810">
          <v:shape id="_x0000_i1251" type="#_x0000_t75" style="width:129.95pt;height:40.2pt" o:ole="">
            <v:imagedata r:id="rId470" o:title=""/>
          </v:shape>
          <o:OLEObject Type="Embed" ProgID="Equation.3" ShapeID="_x0000_i1251" DrawAspect="Content" ObjectID="_1665787940" r:id="rId471"/>
        </w:object>
      </w:r>
      <w:r>
        <w:t>,</w:t>
      </w:r>
      <w:r>
        <w:tab/>
      </w:r>
      <w:r>
        <w:tab/>
      </w:r>
      <w:r>
        <w:tab/>
      </w:r>
      <w:r>
        <w:tab/>
        <w:t>(5.8)</w:t>
      </w:r>
    </w:p>
    <w:p w:rsidR="009C5F3F" w:rsidRDefault="009C5F3F" w:rsidP="009C5F3F">
      <w:pPr>
        <w:ind w:firstLine="567"/>
        <w:jc w:val="both"/>
      </w:pPr>
    </w:p>
    <w:p w:rsidR="009C5F3F" w:rsidRDefault="009C5F3F" w:rsidP="009C5F3F">
      <w:pPr>
        <w:ind w:firstLine="567"/>
        <w:jc w:val="both"/>
      </w:pPr>
      <w:r>
        <w:t>Следует учесть следующие соотношения</w:t>
      </w:r>
    </w:p>
    <w:p w:rsidR="009C5F3F" w:rsidRDefault="009C5F3F" w:rsidP="009C5F3F">
      <w:pPr>
        <w:ind w:firstLine="567"/>
        <w:jc w:val="both"/>
      </w:pPr>
    </w:p>
    <w:p w:rsidR="009C5F3F" w:rsidRDefault="009C5F3F" w:rsidP="009C5F3F">
      <w:pPr>
        <w:ind w:firstLine="567"/>
        <w:jc w:val="both"/>
      </w:pPr>
      <w:r>
        <w:rPr>
          <w:position w:val="-32"/>
        </w:rPr>
        <w:object w:dxaOrig="1425" w:dyaOrig="765">
          <v:shape id="_x0000_i1252" type="#_x0000_t75" style="width:71.05pt;height:38.35pt" o:ole="">
            <v:imagedata r:id="rId472" o:title=""/>
          </v:shape>
          <o:OLEObject Type="Embed" ProgID="Equation.3" ShapeID="_x0000_i1252" DrawAspect="Content" ObjectID="_1665787941" r:id="rId473"/>
        </w:object>
      </w:r>
      <w:r>
        <w:t>,</w:t>
      </w:r>
      <w:r>
        <w:tab/>
      </w:r>
      <w:r>
        <w:tab/>
      </w:r>
      <w:r>
        <w:tab/>
      </w:r>
      <w:r>
        <w:tab/>
      </w:r>
      <w:r>
        <w:tab/>
      </w:r>
      <w:r>
        <w:tab/>
        <w:t>(5.9)</w:t>
      </w:r>
    </w:p>
    <w:p w:rsidR="009C5F3F" w:rsidRDefault="009C5F3F" w:rsidP="009C5F3F">
      <w:pPr>
        <w:ind w:firstLine="567"/>
        <w:jc w:val="both"/>
      </w:pPr>
    </w:p>
    <w:p w:rsidR="009C5F3F" w:rsidRDefault="009C5F3F" w:rsidP="009C5F3F">
      <w:pPr>
        <w:ind w:firstLine="567"/>
        <w:jc w:val="both"/>
      </w:pPr>
      <w:r>
        <w:t xml:space="preserve">Тогда систему уравнений (5.8) можно переписать в виде </w:t>
      </w:r>
    </w:p>
    <w:p w:rsidR="009C5F3F" w:rsidRDefault="009C5F3F" w:rsidP="009C5F3F">
      <w:pPr>
        <w:ind w:firstLine="567"/>
        <w:jc w:val="both"/>
      </w:pPr>
    </w:p>
    <w:p w:rsidR="009C5F3F" w:rsidRDefault="009C5F3F" w:rsidP="009C5F3F">
      <w:pPr>
        <w:ind w:firstLine="567"/>
        <w:jc w:val="both"/>
      </w:pPr>
      <w:r>
        <w:rPr>
          <w:position w:val="-36"/>
        </w:rPr>
        <w:object w:dxaOrig="3285" w:dyaOrig="840">
          <v:shape id="_x0000_i1253" type="#_x0000_t75" style="width:164.55pt;height:42.1pt" o:ole="">
            <v:imagedata r:id="rId474" o:title=""/>
          </v:shape>
          <o:OLEObject Type="Embed" ProgID="Equation.3" ShapeID="_x0000_i1253" DrawAspect="Content" ObjectID="_1665787942" r:id="rId475"/>
        </w:object>
      </w:r>
      <w:r>
        <w:t>,</w:t>
      </w:r>
      <w:r>
        <w:tab/>
      </w:r>
      <w:r>
        <w:tab/>
      </w:r>
      <w:r>
        <w:tab/>
        <w:t>(5.10)</w:t>
      </w:r>
    </w:p>
    <w:p w:rsidR="009C5F3F" w:rsidRDefault="009C5F3F" w:rsidP="009C5F3F">
      <w:pPr>
        <w:ind w:firstLine="567"/>
        <w:jc w:val="both"/>
      </w:pPr>
    </w:p>
    <w:p w:rsidR="009C5F3F" w:rsidRDefault="009C5F3F" w:rsidP="009C5F3F">
      <w:pPr>
        <w:ind w:firstLine="567"/>
        <w:jc w:val="both"/>
      </w:pPr>
      <w:r>
        <w:t xml:space="preserve">Разделим оба уравнения на </w:t>
      </w:r>
      <w:r>
        <w:rPr>
          <w:position w:val="-12"/>
        </w:rPr>
        <w:object w:dxaOrig="330" w:dyaOrig="375">
          <v:shape id="_x0000_i1254" type="#_x0000_t75" style="width:16.85pt;height:18.7pt" o:ole="">
            <v:imagedata r:id="rId476" o:title=""/>
          </v:shape>
          <o:OLEObject Type="Embed" ProgID="Equation.3" ShapeID="_x0000_i1254" DrawAspect="Content" ObjectID="_1665787943" r:id="rId477"/>
        </w:object>
      </w:r>
      <w:r>
        <w:t>. В результате получим:</w:t>
      </w:r>
    </w:p>
    <w:p w:rsidR="009C5F3F" w:rsidRDefault="009C5F3F" w:rsidP="009C5F3F">
      <w:pPr>
        <w:ind w:firstLine="567"/>
        <w:jc w:val="both"/>
      </w:pPr>
    </w:p>
    <w:p w:rsidR="009C5F3F" w:rsidRDefault="009C5F3F" w:rsidP="009C5F3F">
      <w:pPr>
        <w:ind w:firstLine="567"/>
        <w:jc w:val="both"/>
      </w:pPr>
      <w:r>
        <w:rPr>
          <w:position w:val="-78"/>
        </w:rPr>
        <w:object w:dxaOrig="3510" w:dyaOrig="1680">
          <v:shape id="_x0000_i1255" type="#_x0000_t75" style="width:175.8pt;height:84.15pt" o:ole="">
            <v:imagedata r:id="rId478" o:title=""/>
          </v:shape>
          <o:OLEObject Type="Embed" ProgID="Equation.3" ShapeID="_x0000_i1255" DrawAspect="Content" ObjectID="_1665787944" r:id="rId479"/>
        </w:object>
      </w:r>
      <w:r>
        <w:t>,</w:t>
      </w:r>
      <w:r>
        <w:tab/>
      </w:r>
      <w:r>
        <w:tab/>
      </w:r>
      <w:r>
        <w:tab/>
        <w:t>(5.11)</w:t>
      </w:r>
    </w:p>
    <w:p w:rsidR="009C5F3F" w:rsidRDefault="009C5F3F" w:rsidP="009C5F3F">
      <w:pPr>
        <w:ind w:firstLine="567"/>
        <w:jc w:val="both"/>
      </w:pPr>
    </w:p>
    <w:p w:rsidR="009C5F3F" w:rsidRDefault="009C5F3F" w:rsidP="009C5F3F">
      <w:pPr>
        <w:ind w:firstLine="567"/>
        <w:jc w:val="both"/>
      </w:pPr>
      <w:r>
        <w:t>Преобразуем систему уравнений к следующему виду:</w:t>
      </w:r>
    </w:p>
    <w:p w:rsidR="009C5F3F" w:rsidRDefault="009C5F3F" w:rsidP="009C5F3F">
      <w:pPr>
        <w:ind w:firstLine="567"/>
        <w:jc w:val="both"/>
      </w:pPr>
    </w:p>
    <w:p w:rsidR="009C5F3F" w:rsidRDefault="009C5F3F" w:rsidP="009C5F3F">
      <w:pPr>
        <w:ind w:firstLine="567"/>
        <w:jc w:val="both"/>
      </w:pPr>
      <w:r>
        <w:rPr>
          <w:position w:val="-78"/>
        </w:rPr>
        <w:object w:dxaOrig="3390" w:dyaOrig="1680">
          <v:shape id="_x0000_i1256" type="#_x0000_t75" style="width:169.25pt;height:84.15pt" o:ole="">
            <v:imagedata r:id="rId480" o:title=""/>
          </v:shape>
          <o:OLEObject Type="Embed" ProgID="Equation.3" ShapeID="_x0000_i1256" DrawAspect="Content" ObjectID="_1665787945" r:id="rId481"/>
        </w:object>
      </w:r>
      <w:r>
        <w:t>,</w:t>
      </w:r>
      <w:r>
        <w:tab/>
      </w:r>
      <w:r>
        <w:tab/>
      </w:r>
      <w:r>
        <w:tab/>
        <w:t>(5.12)</w:t>
      </w:r>
    </w:p>
    <w:p w:rsidR="009C5F3F" w:rsidRDefault="009C5F3F" w:rsidP="009C5F3F">
      <w:pPr>
        <w:ind w:firstLine="567"/>
        <w:jc w:val="both"/>
      </w:pPr>
    </w:p>
    <w:p w:rsidR="009C5F3F" w:rsidRDefault="009C5F3F" w:rsidP="009C5F3F">
      <w:pPr>
        <w:ind w:firstLine="567"/>
        <w:jc w:val="both"/>
      </w:pPr>
      <w:r>
        <w:t>Введем обозначения:</w:t>
      </w:r>
    </w:p>
    <w:p w:rsidR="009C5F3F" w:rsidRDefault="009C5F3F" w:rsidP="009C5F3F">
      <w:pPr>
        <w:ind w:firstLine="567"/>
        <w:jc w:val="both"/>
      </w:pPr>
    </w:p>
    <w:p w:rsidR="009C5F3F" w:rsidRDefault="009C5F3F" w:rsidP="009C5F3F">
      <w:pPr>
        <w:ind w:firstLine="567"/>
        <w:jc w:val="both"/>
      </w:pPr>
      <w:r>
        <w:rPr>
          <w:position w:val="-30"/>
        </w:rPr>
        <w:object w:dxaOrig="1680" w:dyaOrig="675">
          <v:shape id="_x0000_i1257" type="#_x0000_t75" style="width:84.15pt;height:33.65pt" o:ole="">
            <v:imagedata r:id="rId482" o:title=""/>
          </v:shape>
          <o:OLEObject Type="Embed" ProgID="Equation.3" ShapeID="_x0000_i1257" DrawAspect="Content" ObjectID="_1665787946" r:id="rId483"/>
        </w:object>
      </w:r>
      <w:r>
        <w:t xml:space="preserve">, </w:t>
      </w:r>
      <w:r>
        <w:tab/>
      </w:r>
      <w:r>
        <w:tab/>
      </w:r>
      <w:r>
        <w:tab/>
      </w:r>
      <w:r>
        <w:tab/>
      </w:r>
      <w:r>
        <w:tab/>
        <w:t>(5.13)</w:t>
      </w:r>
    </w:p>
    <w:p w:rsidR="009C5F3F" w:rsidRDefault="009C5F3F" w:rsidP="009C5F3F">
      <w:pPr>
        <w:ind w:firstLine="567"/>
        <w:jc w:val="both"/>
      </w:pPr>
    </w:p>
    <w:p w:rsidR="009C5F3F" w:rsidRDefault="009C5F3F" w:rsidP="009C5F3F">
      <w:pPr>
        <w:ind w:firstLine="567"/>
        <w:jc w:val="both"/>
      </w:pPr>
      <w:r>
        <w:t>Тогда систему уравнений (5.12) можно записать в следующем виде:</w:t>
      </w:r>
    </w:p>
    <w:p w:rsidR="009C5F3F" w:rsidRDefault="009C5F3F" w:rsidP="009C5F3F">
      <w:pPr>
        <w:ind w:firstLine="567"/>
        <w:jc w:val="both"/>
      </w:pPr>
    </w:p>
    <w:p w:rsidR="009C5F3F" w:rsidRDefault="009C5F3F" w:rsidP="009C5F3F">
      <w:pPr>
        <w:ind w:firstLine="567"/>
        <w:jc w:val="both"/>
      </w:pPr>
      <w:r>
        <w:rPr>
          <w:position w:val="-36"/>
        </w:rPr>
        <w:object w:dxaOrig="2715" w:dyaOrig="840">
          <v:shape id="_x0000_i1258" type="#_x0000_t75" style="width:135.6pt;height:42.1pt" o:ole="">
            <v:imagedata r:id="rId484" o:title=""/>
          </v:shape>
          <o:OLEObject Type="Embed" ProgID="Equation.3" ShapeID="_x0000_i1258" DrawAspect="Content" ObjectID="_1665787947" r:id="rId485"/>
        </w:object>
      </w:r>
      <w:r>
        <w:t xml:space="preserve">, </w:t>
      </w:r>
      <w:r>
        <w:tab/>
      </w:r>
      <w:r>
        <w:tab/>
      </w:r>
      <w:r>
        <w:tab/>
      </w:r>
      <w:r>
        <w:tab/>
        <w:t>(5.14)</w:t>
      </w:r>
    </w:p>
    <w:p w:rsidR="009C5F3F" w:rsidRDefault="009C5F3F" w:rsidP="009C5F3F">
      <w:pPr>
        <w:ind w:firstLine="567"/>
        <w:jc w:val="both"/>
      </w:pPr>
    </w:p>
    <w:p w:rsidR="009C5F3F" w:rsidRDefault="009C5F3F" w:rsidP="009C5F3F">
      <w:pPr>
        <w:ind w:firstLine="567"/>
        <w:jc w:val="both"/>
      </w:pPr>
      <w:r>
        <w:t>Преобразуем полученную систему уравнений в следующий вид:</w:t>
      </w:r>
    </w:p>
    <w:p w:rsidR="009C5F3F" w:rsidRDefault="009C5F3F" w:rsidP="009C5F3F">
      <w:pPr>
        <w:ind w:firstLine="567"/>
        <w:jc w:val="both"/>
      </w:pPr>
    </w:p>
    <w:p w:rsidR="009C5F3F" w:rsidRDefault="009C5F3F" w:rsidP="009C5F3F">
      <w:pPr>
        <w:ind w:firstLine="567"/>
        <w:jc w:val="both"/>
      </w:pPr>
      <w:r>
        <w:rPr>
          <w:position w:val="-36"/>
        </w:rPr>
        <w:object w:dxaOrig="2370" w:dyaOrig="840">
          <v:shape id="_x0000_i1259" type="#_x0000_t75" style="width:118.75pt;height:42.1pt" o:ole="">
            <v:imagedata r:id="rId486" o:title=""/>
          </v:shape>
          <o:OLEObject Type="Embed" ProgID="Equation.3" ShapeID="_x0000_i1259" DrawAspect="Content" ObjectID="_1665787948" r:id="rId487"/>
        </w:object>
      </w:r>
      <w:r>
        <w:t>,</w:t>
      </w:r>
      <w:r>
        <w:tab/>
      </w:r>
      <w:r>
        <w:tab/>
      </w:r>
      <w:r>
        <w:tab/>
      </w:r>
      <w:r>
        <w:tab/>
        <w:t>(5.15)</w:t>
      </w:r>
    </w:p>
    <w:p w:rsidR="009C5F3F" w:rsidRDefault="009C5F3F" w:rsidP="009C5F3F">
      <w:pPr>
        <w:ind w:firstLine="567"/>
        <w:jc w:val="both"/>
      </w:pPr>
    </w:p>
    <w:p w:rsidR="009C5F3F" w:rsidRDefault="009C5F3F" w:rsidP="009C5F3F">
      <w:pPr>
        <w:ind w:firstLine="567"/>
        <w:jc w:val="both"/>
      </w:pPr>
      <w:r>
        <w:t xml:space="preserve">Из (5.15) можно вывести уравнения для определения значений </w:t>
      </w:r>
      <w:r>
        <w:rPr>
          <w:position w:val="-6"/>
        </w:rPr>
        <w:object w:dxaOrig="210" w:dyaOrig="225">
          <v:shape id="_x0000_i1260" type="#_x0000_t75" style="width:10.3pt;height:11.2pt" o:ole="">
            <v:imagedata r:id="rId488" o:title=""/>
          </v:shape>
          <o:OLEObject Type="Embed" ProgID="Equation.3" ShapeID="_x0000_i1260" DrawAspect="Content" ObjectID="_1665787949" r:id="rId489"/>
        </w:object>
      </w:r>
      <w:r>
        <w:t xml:space="preserve"> и </w:t>
      </w:r>
      <w:r>
        <w:rPr>
          <w:position w:val="-10"/>
        </w:rPr>
        <w:object w:dxaOrig="225" w:dyaOrig="255">
          <v:shape id="_x0000_i1261" type="#_x0000_t75" style="width:11.2pt;height:13.1pt" o:ole="">
            <v:imagedata r:id="rId490" o:title=""/>
          </v:shape>
          <o:OLEObject Type="Embed" ProgID="Equation.3" ShapeID="_x0000_i1261" DrawAspect="Content" ObjectID="_1665787950" r:id="rId491"/>
        </w:object>
      </w:r>
    </w:p>
    <w:p w:rsidR="009C5F3F" w:rsidRDefault="009C5F3F" w:rsidP="009C5F3F">
      <w:pPr>
        <w:ind w:firstLine="567"/>
        <w:jc w:val="both"/>
      </w:pPr>
    </w:p>
    <w:tbl>
      <w:tblPr>
        <w:tblW w:w="0" w:type="auto"/>
        <w:tblLook w:val="01E0" w:firstRow="1" w:lastRow="1" w:firstColumn="1" w:lastColumn="1" w:noHBand="0" w:noVBand="0"/>
      </w:tblPr>
      <w:tblGrid>
        <w:gridCol w:w="3271"/>
        <w:gridCol w:w="2682"/>
      </w:tblGrid>
      <w:tr w:rsidR="009C5F3F" w:rsidTr="009C5F3F">
        <w:trPr>
          <w:trHeight w:val="738"/>
        </w:trPr>
        <w:tc>
          <w:tcPr>
            <w:tcW w:w="3283" w:type="dxa"/>
            <w:vMerge w:val="restart"/>
            <w:hideMark/>
          </w:tcPr>
          <w:p w:rsidR="009C5F3F" w:rsidRDefault="009C5F3F">
            <w:pPr>
              <w:spacing w:line="276" w:lineRule="auto"/>
              <w:ind w:firstLine="720"/>
              <w:jc w:val="both"/>
              <w:rPr>
                <w:lang w:eastAsia="en-US"/>
              </w:rPr>
            </w:pPr>
            <w:r>
              <w:rPr>
                <w:position w:val="-72"/>
                <w:lang w:eastAsia="en-US"/>
              </w:rPr>
              <w:object w:dxaOrig="2295" w:dyaOrig="1545">
                <v:shape id="_x0000_i1262" type="#_x0000_t75" style="width:115pt;height:77.6pt" o:ole="">
                  <v:imagedata r:id="rId492" o:title=""/>
                </v:shape>
                <o:OLEObject Type="Embed" ProgID="Equation.3" ShapeID="_x0000_i1262" DrawAspect="Content" ObjectID="_1665787951" r:id="rId493"/>
              </w:object>
            </w:r>
          </w:p>
        </w:tc>
        <w:tc>
          <w:tcPr>
            <w:tcW w:w="3283" w:type="dxa"/>
          </w:tcPr>
          <w:p w:rsidR="009C5F3F" w:rsidRDefault="009C5F3F">
            <w:pPr>
              <w:spacing w:line="276" w:lineRule="auto"/>
              <w:ind w:firstLine="567"/>
              <w:jc w:val="both"/>
              <w:rPr>
                <w:lang w:eastAsia="en-US"/>
              </w:rPr>
            </w:pPr>
          </w:p>
          <w:p w:rsidR="009C5F3F" w:rsidRDefault="009C5F3F">
            <w:pPr>
              <w:spacing w:line="276" w:lineRule="auto"/>
              <w:ind w:firstLine="567"/>
              <w:jc w:val="both"/>
              <w:rPr>
                <w:lang w:eastAsia="en-US"/>
              </w:rPr>
            </w:pPr>
            <w:r>
              <w:rPr>
                <w:lang w:eastAsia="en-US"/>
              </w:rPr>
              <w:t xml:space="preserve">                                     (5.16)</w:t>
            </w:r>
          </w:p>
          <w:p w:rsidR="009C5F3F" w:rsidRDefault="009C5F3F">
            <w:pPr>
              <w:spacing w:line="276" w:lineRule="auto"/>
              <w:jc w:val="both"/>
              <w:rPr>
                <w:lang w:eastAsia="en-US"/>
              </w:rPr>
            </w:pPr>
          </w:p>
        </w:tc>
      </w:tr>
      <w:tr w:rsidR="009C5F3F" w:rsidTr="009C5F3F">
        <w:tc>
          <w:tcPr>
            <w:tcW w:w="0" w:type="auto"/>
            <w:vMerge/>
            <w:vAlign w:val="center"/>
            <w:hideMark/>
          </w:tcPr>
          <w:p w:rsidR="009C5F3F" w:rsidRDefault="009C5F3F">
            <w:pPr>
              <w:widowControl/>
              <w:autoSpaceDE/>
              <w:autoSpaceDN/>
              <w:adjustRightInd/>
              <w:spacing w:line="276" w:lineRule="auto"/>
              <w:ind w:firstLine="0"/>
              <w:rPr>
                <w:lang w:eastAsia="en-US"/>
              </w:rPr>
            </w:pPr>
          </w:p>
        </w:tc>
        <w:tc>
          <w:tcPr>
            <w:tcW w:w="3283" w:type="dxa"/>
          </w:tcPr>
          <w:p w:rsidR="009C5F3F" w:rsidRDefault="009C5F3F">
            <w:pPr>
              <w:spacing w:line="276" w:lineRule="auto"/>
              <w:ind w:firstLine="567"/>
              <w:jc w:val="both"/>
              <w:rPr>
                <w:lang w:eastAsia="en-US"/>
              </w:rPr>
            </w:pPr>
          </w:p>
          <w:p w:rsidR="009C5F3F" w:rsidRDefault="009C5F3F">
            <w:pPr>
              <w:spacing w:line="276" w:lineRule="auto"/>
              <w:ind w:firstLine="567"/>
              <w:jc w:val="both"/>
              <w:rPr>
                <w:lang w:eastAsia="en-US"/>
              </w:rPr>
            </w:pPr>
            <w:r>
              <w:rPr>
                <w:lang w:eastAsia="en-US"/>
              </w:rPr>
              <w:t xml:space="preserve">                                      </w:t>
            </w:r>
            <w:r>
              <w:rPr>
                <w:lang w:eastAsia="en-US"/>
              </w:rPr>
              <w:lastRenderedPageBreak/>
              <w:t>(5.17)</w:t>
            </w:r>
          </w:p>
          <w:p w:rsidR="009C5F3F" w:rsidRDefault="009C5F3F">
            <w:pPr>
              <w:spacing w:line="276" w:lineRule="auto"/>
              <w:jc w:val="both"/>
              <w:rPr>
                <w:lang w:eastAsia="en-US"/>
              </w:rPr>
            </w:pPr>
          </w:p>
        </w:tc>
      </w:tr>
    </w:tbl>
    <w:p w:rsidR="009C5F3F" w:rsidRDefault="009C5F3F" w:rsidP="009C5F3F">
      <w:pPr>
        <w:ind w:firstLine="567"/>
        <w:jc w:val="both"/>
      </w:pPr>
    </w:p>
    <w:p w:rsidR="009C5F3F" w:rsidRDefault="009C5F3F" w:rsidP="009C5F3F">
      <w:pPr>
        <w:ind w:firstLine="567"/>
        <w:jc w:val="both"/>
      </w:pPr>
      <w:r>
        <w:t>Система уравнений (5.15) имеет одно положительное решение при соблюдении условия:</w:t>
      </w:r>
    </w:p>
    <w:p w:rsidR="009C5F3F" w:rsidRDefault="009C5F3F" w:rsidP="009C5F3F">
      <w:pPr>
        <w:ind w:firstLine="567"/>
        <w:jc w:val="both"/>
      </w:pPr>
    </w:p>
    <w:p w:rsidR="009C5F3F" w:rsidRDefault="009C5F3F" w:rsidP="009C5F3F">
      <w:pPr>
        <w:ind w:firstLine="567"/>
        <w:jc w:val="both"/>
      </w:pPr>
      <w:r>
        <w:rPr>
          <w:position w:val="-30"/>
        </w:rPr>
        <w:object w:dxaOrig="915" w:dyaOrig="675">
          <v:shape id="_x0000_i1263" type="#_x0000_t75" style="width:45.8pt;height:33.65pt" o:ole="">
            <v:imagedata r:id="rId464" o:title=""/>
          </v:shape>
          <o:OLEObject Type="Embed" ProgID="Equation.3" ShapeID="_x0000_i1263" DrawAspect="Content" ObjectID="_1665787952" r:id="rId494"/>
        </w:object>
      </w:r>
      <w:r>
        <w:t>,</w:t>
      </w:r>
      <w:r>
        <w:tab/>
      </w:r>
      <w:r>
        <w:tab/>
      </w:r>
      <w:r>
        <w:tab/>
      </w:r>
      <w:r>
        <w:tab/>
      </w:r>
      <w:r>
        <w:tab/>
      </w:r>
      <w:r>
        <w:tab/>
        <w:t>(5.18)</w:t>
      </w:r>
    </w:p>
    <w:p w:rsidR="009C5F3F" w:rsidRDefault="009C5F3F" w:rsidP="009C5F3F">
      <w:pPr>
        <w:ind w:firstLine="567"/>
        <w:jc w:val="both"/>
      </w:pPr>
    </w:p>
    <w:p w:rsidR="009C5F3F" w:rsidRDefault="009C5F3F" w:rsidP="009C5F3F">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9C5F3F" w:rsidRDefault="009C5F3F" w:rsidP="009C5F3F">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9C5F3F" w:rsidRDefault="009C5F3F" w:rsidP="009C5F3F">
      <w:pPr>
        <w:ind w:firstLine="567"/>
        <w:jc w:val="both"/>
      </w:pPr>
      <w:r>
        <w:t>Решение системы нелинейных уравнений во втором случае осуществляется в следующей последовательности.</w:t>
      </w:r>
    </w:p>
    <w:p w:rsidR="009C5F3F" w:rsidRDefault="009C5F3F" w:rsidP="009C5F3F">
      <w:pPr>
        <w:ind w:firstLine="567"/>
        <w:jc w:val="both"/>
      </w:pPr>
      <w:r>
        <w:t xml:space="preserve">Принимают </w:t>
      </w:r>
      <w:r>
        <w:rPr>
          <w:position w:val="-10"/>
        </w:rPr>
        <w:object w:dxaOrig="555" w:dyaOrig="315">
          <v:shape id="_x0000_i1264" type="#_x0000_t75" style="width:28.05pt;height:15.9pt" o:ole="">
            <v:imagedata r:id="rId495" o:title=""/>
          </v:shape>
          <o:OLEObject Type="Embed" ProgID="Equation.3" ShapeID="_x0000_i1264" DrawAspect="Content" ObjectID="_1665787953" r:id="rId496"/>
        </w:object>
      </w:r>
      <w:r>
        <w:t xml:space="preserve"> и по выражению (5.17) вычисляют первое приближение для </w:t>
      </w:r>
      <w:r>
        <w:rPr>
          <w:position w:val="-10"/>
        </w:rPr>
        <w:object w:dxaOrig="240" w:dyaOrig="330">
          <v:shape id="_x0000_i1265" type="#_x0000_t75" style="width:12.15pt;height:16.85pt" o:ole="">
            <v:imagedata r:id="rId497" o:title=""/>
          </v:shape>
          <o:OLEObject Type="Embed" ProgID="Equation.3" ShapeID="_x0000_i1265" DrawAspect="Content" ObjectID="_1665787954" r:id="rId498"/>
        </w:object>
      </w:r>
      <w:r>
        <w:t xml:space="preserve">. Подставив </w:t>
      </w:r>
      <w:r>
        <w:rPr>
          <w:position w:val="-10"/>
        </w:rPr>
        <w:object w:dxaOrig="240" w:dyaOrig="330">
          <v:shape id="_x0000_i1266" type="#_x0000_t75" style="width:12.15pt;height:16.85pt" o:ole="">
            <v:imagedata r:id="rId499" o:title=""/>
          </v:shape>
          <o:OLEObject Type="Embed" ProgID="Equation.3" ShapeID="_x0000_i1266" DrawAspect="Content" ObjectID="_1665787955" r:id="rId500"/>
        </w:object>
      </w:r>
      <w:r>
        <w:t xml:space="preserve"> в выражение (5.16), получают второе приближение для </w:t>
      </w:r>
      <w:r>
        <w:rPr>
          <w:position w:val="-10"/>
        </w:rPr>
        <w:object w:dxaOrig="255" w:dyaOrig="330">
          <v:shape id="_x0000_i1267" type="#_x0000_t75" style="width:13.1pt;height:16.85pt" o:ole="">
            <v:imagedata r:id="rId501" o:title=""/>
          </v:shape>
          <o:OLEObject Type="Embed" ProgID="Equation.3" ShapeID="_x0000_i1267" DrawAspect="Content" ObjectID="_1665787956"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8" type="#_x0000_t75" style="width:10.3pt;height:11.2pt" o:ole="">
            <v:imagedata r:id="rId503" o:title=""/>
          </v:shape>
          <o:OLEObject Type="Embed" ProgID="Equation.3" ShapeID="_x0000_i1268" DrawAspect="Content" ObjectID="_1665787957" r:id="rId504"/>
        </w:object>
      </w:r>
      <w:r>
        <w:t xml:space="preserve"> и </w:t>
      </w:r>
      <w:r>
        <w:rPr>
          <w:position w:val="-10"/>
        </w:rPr>
        <w:object w:dxaOrig="225" w:dyaOrig="255">
          <v:shape id="_x0000_i1269" type="#_x0000_t75" style="width:11.2pt;height:13.1pt" o:ole="">
            <v:imagedata r:id="rId505" o:title=""/>
          </v:shape>
          <o:OLEObject Type="Embed" ProgID="Equation.3" ShapeID="_x0000_i1269" DrawAspect="Content" ObjectID="_1665787958" r:id="rId506"/>
        </w:object>
      </w:r>
      <w:r>
        <w:t>.</w:t>
      </w:r>
    </w:p>
    <w:p w:rsidR="009C5F3F" w:rsidRDefault="009C5F3F" w:rsidP="009C5F3F">
      <w:pPr>
        <w:ind w:firstLine="567"/>
        <w:jc w:val="both"/>
      </w:pPr>
      <w:r>
        <w:t xml:space="preserve">Решить систему уравнений графоаналитическим способом можно в программе обработки электронных таблиц </w:t>
      </w:r>
      <w:r>
        <w:rPr>
          <w:lang w:val="en-US"/>
        </w:rPr>
        <w:t>Exell</w:t>
      </w:r>
      <w:r>
        <w:t xml:space="preserve"> в следующей последовательности:</w:t>
      </w:r>
    </w:p>
    <w:p w:rsidR="009C5F3F" w:rsidRDefault="009C5F3F" w:rsidP="009C5F3F">
      <w:pPr>
        <w:ind w:firstLine="567"/>
        <w:jc w:val="both"/>
      </w:pPr>
      <w:r>
        <w:t xml:space="preserve">- зададим значения </w:t>
      </w:r>
      <w:r>
        <w:rPr>
          <w:position w:val="-6"/>
        </w:rPr>
        <w:object w:dxaOrig="210" w:dyaOrig="225">
          <v:shape id="_x0000_i1270" type="#_x0000_t75" style="width:10.3pt;height:11.2pt" o:ole="">
            <v:imagedata r:id="rId503" o:title=""/>
          </v:shape>
          <o:OLEObject Type="Embed" ProgID="Equation.3" ShapeID="_x0000_i1270" DrawAspect="Content" ObjectID="_1665787959" r:id="rId507"/>
        </w:object>
      </w:r>
      <w:r>
        <w:t xml:space="preserve"> в пределах от 0 до 10;</w:t>
      </w:r>
    </w:p>
    <w:p w:rsidR="009C5F3F" w:rsidRDefault="009C5F3F" w:rsidP="009C5F3F">
      <w:pPr>
        <w:ind w:firstLine="567"/>
        <w:jc w:val="both"/>
      </w:pPr>
      <w:r>
        <w:t xml:space="preserve">- вычислим соответствующие значения </w:t>
      </w:r>
      <w:r>
        <w:rPr>
          <w:position w:val="-10"/>
        </w:rPr>
        <w:object w:dxaOrig="255" w:dyaOrig="330">
          <v:shape id="_x0000_i1271" type="#_x0000_t75" style="width:13.1pt;height:16.85pt" o:ole="">
            <v:imagedata r:id="rId501" o:title=""/>
          </v:shape>
          <o:OLEObject Type="Embed" ProgID="Equation.3" ShapeID="_x0000_i1271" DrawAspect="Content" ObjectID="_1665787960" r:id="rId508"/>
        </w:object>
      </w:r>
      <w:r>
        <w:t xml:space="preserve"> по формуле (5.16);</w:t>
      </w:r>
    </w:p>
    <w:p w:rsidR="009C5F3F" w:rsidRDefault="009C5F3F" w:rsidP="009C5F3F">
      <w:pPr>
        <w:ind w:firstLine="567"/>
        <w:jc w:val="both"/>
      </w:pPr>
      <w:r>
        <w:t xml:space="preserve">- из формулы (5.17) выведем уравнения для вычисления </w:t>
      </w:r>
      <w:r>
        <w:rPr>
          <w:position w:val="-10"/>
        </w:rPr>
        <w:object w:dxaOrig="285" w:dyaOrig="330">
          <v:shape id="_x0000_i1272" type="#_x0000_t75" style="width:14.05pt;height:16.85pt" o:ole="">
            <v:imagedata r:id="rId509" o:title=""/>
          </v:shape>
          <o:OLEObject Type="Embed" ProgID="Equation.3" ShapeID="_x0000_i1272" DrawAspect="Content" ObjectID="_1665787961" r:id="rId510"/>
        </w:object>
      </w:r>
      <w:r>
        <w:t>:</w:t>
      </w:r>
    </w:p>
    <w:p w:rsidR="009C5F3F" w:rsidRDefault="009C5F3F" w:rsidP="009C5F3F">
      <w:pPr>
        <w:ind w:firstLine="567"/>
        <w:jc w:val="both"/>
      </w:pPr>
    </w:p>
    <w:p w:rsidR="009C5F3F" w:rsidRDefault="009C5F3F" w:rsidP="009C5F3F">
      <w:pPr>
        <w:ind w:firstLine="567"/>
        <w:jc w:val="both"/>
      </w:pPr>
      <w:r>
        <w:rPr>
          <w:position w:val="-32"/>
        </w:rPr>
        <w:object w:dxaOrig="2100" w:dyaOrig="780">
          <v:shape id="_x0000_i1273" type="#_x0000_t75" style="width:104.75pt;height:39.25pt" o:ole="">
            <v:imagedata r:id="rId511" o:title=""/>
          </v:shape>
          <o:OLEObject Type="Embed" ProgID="Equation.3" ShapeID="_x0000_i1273" DrawAspect="Content" ObjectID="_1665787962" r:id="rId512"/>
        </w:object>
      </w:r>
      <w:r>
        <w:t xml:space="preserve">, </w:t>
      </w:r>
      <w:r>
        <w:tab/>
      </w:r>
      <w:r>
        <w:tab/>
      </w:r>
      <w:r>
        <w:tab/>
      </w:r>
      <w:r>
        <w:tab/>
      </w:r>
      <w:r>
        <w:tab/>
        <w:t>(5.19)</w:t>
      </w:r>
    </w:p>
    <w:p w:rsidR="009C5F3F" w:rsidRDefault="009C5F3F" w:rsidP="009C5F3F">
      <w:pPr>
        <w:ind w:firstLine="567"/>
        <w:jc w:val="both"/>
      </w:pPr>
    </w:p>
    <w:p w:rsidR="009C5F3F" w:rsidRDefault="009C5F3F" w:rsidP="009C5F3F">
      <w:pPr>
        <w:ind w:firstLine="567"/>
        <w:jc w:val="both"/>
      </w:pPr>
      <w:r>
        <w:t xml:space="preserve">- вычислим соответствующие значения </w:t>
      </w:r>
      <w:r>
        <w:rPr>
          <w:position w:val="-10"/>
        </w:rPr>
        <w:object w:dxaOrig="285" w:dyaOrig="330">
          <v:shape id="_x0000_i1274" type="#_x0000_t75" style="width:14.05pt;height:16.85pt" o:ole="">
            <v:imagedata r:id="rId513" o:title=""/>
          </v:shape>
          <o:OLEObject Type="Embed" ProgID="Equation.3" ShapeID="_x0000_i1274" DrawAspect="Content" ObjectID="_1665787963" r:id="rId514"/>
        </w:object>
      </w:r>
      <w:r>
        <w:t xml:space="preserve"> по формуле (5.19);</w:t>
      </w:r>
    </w:p>
    <w:p w:rsidR="009C5F3F" w:rsidRDefault="009C5F3F" w:rsidP="009C5F3F">
      <w:pPr>
        <w:ind w:firstLine="567"/>
        <w:jc w:val="both"/>
      </w:pPr>
      <w:r>
        <w:t xml:space="preserve">- с помощью мастера диаграмм построим два графика: </w:t>
      </w:r>
      <w:r>
        <w:rPr>
          <w:position w:val="-10"/>
        </w:rPr>
        <w:object w:dxaOrig="930" w:dyaOrig="330">
          <v:shape id="_x0000_i1275" type="#_x0000_t75" style="width:46.75pt;height:16.85pt" o:ole="">
            <v:imagedata r:id="rId515" o:title=""/>
          </v:shape>
          <o:OLEObject Type="Embed" ProgID="Equation.3" ShapeID="_x0000_i1275" DrawAspect="Content" ObjectID="_1665787964" r:id="rId516"/>
        </w:object>
      </w:r>
      <w:r>
        <w:t xml:space="preserve"> и </w:t>
      </w:r>
      <w:r>
        <w:rPr>
          <w:position w:val="-10"/>
        </w:rPr>
        <w:object w:dxaOrig="990" w:dyaOrig="330">
          <v:shape id="_x0000_i1276" type="#_x0000_t75" style="width:49.55pt;height:16.85pt" o:ole="">
            <v:imagedata r:id="rId517" o:title=""/>
          </v:shape>
          <o:OLEObject Type="Embed" ProgID="Equation.3" ShapeID="_x0000_i1276" DrawAspect="Content" ObjectID="_1665787965" r:id="rId518"/>
        </w:object>
      </w:r>
      <w:r>
        <w:t>;</w:t>
      </w:r>
    </w:p>
    <w:p w:rsidR="009C5F3F" w:rsidRDefault="009C5F3F" w:rsidP="009C5F3F">
      <w:pPr>
        <w:ind w:firstLine="567"/>
        <w:jc w:val="both"/>
      </w:pPr>
      <w:r>
        <w:t xml:space="preserve">- координаты точки пересечения двух графиков являются </w:t>
      </w:r>
      <w:r>
        <w:lastRenderedPageBreak/>
        <w:t>решением системы уравнений (5.14).</w:t>
      </w:r>
    </w:p>
    <w:p w:rsidR="009C5F3F" w:rsidRDefault="009C5F3F" w:rsidP="009C5F3F">
      <w:pPr>
        <w:ind w:firstLine="567"/>
        <w:jc w:val="both"/>
      </w:pPr>
    </w:p>
    <w:p w:rsidR="009C5F3F" w:rsidRDefault="009C5F3F" w:rsidP="009C5F3F">
      <w:pPr>
        <w:ind w:firstLine="567"/>
        <w:jc w:val="both"/>
      </w:pPr>
      <w:r>
        <w:t>Распределение воздуха в простой диагональной сети</w:t>
      </w:r>
    </w:p>
    <w:p w:rsidR="009C5F3F" w:rsidRDefault="009C5F3F" w:rsidP="009C5F3F">
      <w:pPr>
        <w:ind w:firstLine="567"/>
        <w:jc w:val="both"/>
      </w:pPr>
    </w:p>
    <w:p w:rsidR="009C5F3F" w:rsidRDefault="009C5F3F" w:rsidP="009C5F3F">
      <w:pPr>
        <w:ind w:firstLine="567"/>
        <w:jc w:val="both"/>
      </w:pPr>
      <w:r>
        <w:t xml:space="preserve">Соотношения между </w:t>
      </w:r>
      <w:r>
        <w:rPr>
          <w:position w:val="-10"/>
        </w:rPr>
        <w:object w:dxaOrig="285" w:dyaOrig="330">
          <v:shape id="_x0000_i1277" type="#_x0000_t75" style="width:14.05pt;height:16.85pt" o:ole="">
            <v:imagedata r:id="rId519" o:title=""/>
          </v:shape>
          <o:OLEObject Type="Embed" ProgID="Equation.3" ShapeID="_x0000_i1277" DrawAspect="Content" ObjectID="_1665787966" r:id="rId520"/>
        </w:object>
      </w:r>
      <w:r>
        <w:t xml:space="preserve">, </w:t>
      </w:r>
      <w:r>
        <w:rPr>
          <w:position w:val="-10"/>
        </w:rPr>
        <w:object w:dxaOrig="315" w:dyaOrig="330">
          <v:shape id="_x0000_i1278" type="#_x0000_t75" style="width:15.9pt;height:16.85pt" o:ole="">
            <v:imagedata r:id="rId521" o:title=""/>
          </v:shape>
          <o:OLEObject Type="Embed" ProgID="Equation.3" ShapeID="_x0000_i1278" DrawAspect="Content" ObjectID="_1665787967" r:id="rId522"/>
        </w:object>
      </w:r>
      <w:r>
        <w:t xml:space="preserve"> и </w:t>
      </w:r>
      <w:r>
        <w:rPr>
          <w:position w:val="-12"/>
        </w:rPr>
        <w:object w:dxaOrig="300" w:dyaOrig="360">
          <v:shape id="_x0000_i1279" type="#_x0000_t75" style="width:14.95pt;height:17.75pt" o:ole="">
            <v:imagedata r:id="rId523" o:title=""/>
          </v:shape>
          <o:OLEObject Type="Embed" ProgID="Equation.3" ShapeID="_x0000_i1279" DrawAspect="Content" ObjectID="_1665787968" r:id="rId524"/>
        </w:object>
      </w:r>
      <w:r>
        <w:t xml:space="preserve"> были заданы выше (5.13):</w:t>
      </w:r>
    </w:p>
    <w:p w:rsidR="009C5F3F" w:rsidRDefault="009C5F3F" w:rsidP="009C5F3F">
      <w:pPr>
        <w:ind w:firstLine="567"/>
        <w:jc w:val="both"/>
      </w:pPr>
    </w:p>
    <w:p w:rsidR="009C5F3F" w:rsidRDefault="009C5F3F" w:rsidP="009C5F3F">
      <w:pPr>
        <w:ind w:firstLine="567"/>
        <w:jc w:val="both"/>
      </w:pPr>
      <w:r>
        <w:rPr>
          <w:position w:val="-30"/>
        </w:rPr>
        <w:object w:dxaOrig="1680" w:dyaOrig="675">
          <v:shape id="_x0000_i1280" type="#_x0000_t75" style="width:84.15pt;height:33.65pt" o:ole="">
            <v:imagedata r:id="rId525" o:title=""/>
          </v:shape>
          <o:OLEObject Type="Embed" ProgID="Equation.3" ShapeID="_x0000_i1280" DrawAspect="Content" ObjectID="_1665787969" r:id="rId526"/>
        </w:object>
      </w:r>
    </w:p>
    <w:p w:rsidR="009C5F3F" w:rsidRDefault="009C5F3F" w:rsidP="009C5F3F">
      <w:pPr>
        <w:ind w:firstLine="567"/>
        <w:jc w:val="both"/>
      </w:pPr>
    </w:p>
    <w:p w:rsidR="009C5F3F" w:rsidRDefault="009C5F3F" w:rsidP="009C5F3F">
      <w:pPr>
        <w:ind w:firstLine="567"/>
        <w:jc w:val="both"/>
      </w:pPr>
      <w:r>
        <w:t xml:space="preserve">Дополним уравнения (5.13) тождеством: </w:t>
      </w:r>
      <w:r>
        <w:rPr>
          <w:position w:val="-12"/>
        </w:rPr>
        <w:object w:dxaOrig="990" w:dyaOrig="360">
          <v:shape id="_x0000_i1281" type="#_x0000_t75" style="width:49.55pt;height:17.75pt" o:ole="">
            <v:imagedata r:id="rId527" o:title=""/>
          </v:shape>
          <o:OLEObject Type="Embed" ProgID="Equation.3" ShapeID="_x0000_i1281" DrawAspect="Content" ObjectID="_1665787970" r:id="rId528"/>
        </w:object>
      </w:r>
    </w:p>
    <w:p w:rsidR="009C5F3F" w:rsidRDefault="009C5F3F" w:rsidP="009C5F3F">
      <w:pPr>
        <w:ind w:firstLine="567"/>
        <w:jc w:val="both"/>
      </w:pPr>
    </w:p>
    <w:p w:rsidR="009C5F3F" w:rsidRDefault="009C5F3F" w:rsidP="009C5F3F">
      <w:pPr>
        <w:ind w:firstLine="567"/>
        <w:jc w:val="both"/>
      </w:pPr>
      <w:r>
        <w:t>Произведем сложение всех трех уравнений:</w:t>
      </w:r>
    </w:p>
    <w:p w:rsidR="009C5F3F" w:rsidRDefault="009C5F3F" w:rsidP="009C5F3F">
      <w:pPr>
        <w:ind w:firstLine="567"/>
        <w:jc w:val="both"/>
      </w:pPr>
    </w:p>
    <w:p w:rsidR="009C5F3F" w:rsidRDefault="009C5F3F" w:rsidP="009C5F3F">
      <w:pPr>
        <w:ind w:firstLine="567"/>
        <w:jc w:val="both"/>
      </w:pPr>
      <w:r>
        <w:rPr>
          <w:position w:val="-30"/>
        </w:rPr>
        <w:object w:dxaOrig="3870" w:dyaOrig="675">
          <v:shape id="_x0000_i1282" type="#_x0000_t75" style="width:193.55pt;height:33.65pt" o:ole="">
            <v:imagedata r:id="rId529" o:title=""/>
          </v:shape>
          <o:OLEObject Type="Embed" ProgID="Equation.3" ShapeID="_x0000_i1282" DrawAspect="Content" ObjectID="_1665787971" r:id="rId530"/>
        </w:object>
      </w:r>
      <w:r>
        <w:t>,</w:t>
      </w:r>
      <w:r>
        <w:tab/>
      </w:r>
      <w:r>
        <w:tab/>
        <w:t>(5.20)</w:t>
      </w:r>
    </w:p>
    <w:p w:rsidR="009C5F3F" w:rsidRDefault="009C5F3F" w:rsidP="009C5F3F">
      <w:pPr>
        <w:ind w:firstLine="567"/>
        <w:jc w:val="both"/>
      </w:pPr>
    </w:p>
    <w:p w:rsidR="009C5F3F" w:rsidRDefault="009C5F3F" w:rsidP="009C5F3F">
      <w:pPr>
        <w:ind w:firstLine="567"/>
        <w:jc w:val="both"/>
      </w:pPr>
      <w:r>
        <w:t>Учтем, соотношения формулы (5.9):</w:t>
      </w:r>
    </w:p>
    <w:p w:rsidR="009C5F3F" w:rsidRDefault="009C5F3F" w:rsidP="009C5F3F">
      <w:pPr>
        <w:ind w:firstLine="567"/>
        <w:jc w:val="both"/>
      </w:pPr>
    </w:p>
    <w:p w:rsidR="009C5F3F" w:rsidRDefault="009C5F3F" w:rsidP="009C5F3F">
      <w:pPr>
        <w:ind w:firstLine="567"/>
        <w:jc w:val="both"/>
      </w:pPr>
      <w:r>
        <w:rPr>
          <w:position w:val="-30"/>
        </w:rPr>
        <w:object w:dxaOrig="1275" w:dyaOrig="735">
          <v:shape id="_x0000_i1283" type="#_x0000_t75" style="width:63.6pt;height:36.45pt" o:ole="">
            <v:imagedata r:id="rId531" o:title=""/>
          </v:shape>
          <o:OLEObject Type="Embed" ProgID="Equation.3" ShapeID="_x0000_i1283" DrawAspect="Content" ObjectID="_1665787972" r:id="rId532"/>
        </w:object>
      </w:r>
      <w:r>
        <w:t>,</w:t>
      </w:r>
    </w:p>
    <w:p w:rsidR="009C5F3F" w:rsidRDefault="009C5F3F" w:rsidP="009C5F3F">
      <w:pPr>
        <w:ind w:firstLine="567"/>
        <w:jc w:val="both"/>
      </w:pPr>
    </w:p>
    <w:p w:rsidR="009C5F3F" w:rsidRDefault="009C5F3F" w:rsidP="009C5F3F">
      <w:pPr>
        <w:ind w:firstLine="567"/>
        <w:jc w:val="both"/>
      </w:pPr>
      <w:r>
        <w:t xml:space="preserve">Следовательно: </w:t>
      </w:r>
    </w:p>
    <w:p w:rsidR="009C5F3F" w:rsidRDefault="009C5F3F" w:rsidP="009C5F3F">
      <w:pPr>
        <w:ind w:firstLine="567"/>
        <w:jc w:val="both"/>
      </w:pPr>
    </w:p>
    <w:p w:rsidR="009C5F3F" w:rsidRDefault="009C5F3F" w:rsidP="009C5F3F">
      <w:pPr>
        <w:ind w:firstLine="567"/>
        <w:jc w:val="both"/>
      </w:pPr>
      <w:r>
        <w:rPr>
          <w:position w:val="-12"/>
        </w:rPr>
        <w:object w:dxaOrig="1740" w:dyaOrig="360">
          <v:shape id="_x0000_i1284" type="#_x0000_t75" style="width:86.95pt;height:17.75pt" o:ole="">
            <v:imagedata r:id="rId533" o:title=""/>
          </v:shape>
          <o:OLEObject Type="Embed" ProgID="Equation.3" ShapeID="_x0000_i1284" DrawAspect="Content" ObjectID="_1665787973" r:id="rId534"/>
        </w:object>
      </w:r>
      <w:r>
        <w:t>,</w:t>
      </w:r>
      <w:r>
        <w:tab/>
      </w:r>
      <w:r>
        <w:tab/>
      </w:r>
      <w:r>
        <w:tab/>
      </w:r>
      <w:r>
        <w:tab/>
      </w:r>
      <w:r>
        <w:tab/>
        <w:t>(5.21)</w:t>
      </w:r>
    </w:p>
    <w:p w:rsidR="009C5F3F" w:rsidRDefault="009C5F3F" w:rsidP="009C5F3F">
      <w:pPr>
        <w:ind w:firstLine="567"/>
        <w:jc w:val="both"/>
      </w:pPr>
    </w:p>
    <w:p w:rsidR="009C5F3F" w:rsidRDefault="009C5F3F" w:rsidP="009C5F3F">
      <w:pPr>
        <w:ind w:firstLine="567"/>
        <w:jc w:val="both"/>
      </w:pPr>
      <w:r>
        <w:t>Тогда из (5.20) следует</w:t>
      </w:r>
    </w:p>
    <w:p w:rsidR="009C5F3F" w:rsidRDefault="009C5F3F" w:rsidP="009C5F3F">
      <w:pPr>
        <w:ind w:firstLine="567"/>
        <w:jc w:val="both"/>
      </w:pPr>
    </w:p>
    <w:p w:rsidR="009C5F3F" w:rsidRDefault="009C5F3F" w:rsidP="009C5F3F">
      <w:pPr>
        <w:ind w:firstLine="567"/>
        <w:jc w:val="both"/>
      </w:pPr>
      <w:r>
        <w:rPr>
          <w:position w:val="-28"/>
        </w:rPr>
        <w:object w:dxaOrig="1380" w:dyaOrig="660">
          <v:shape id="_x0000_i1285" type="#_x0000_t75" style="width:69.2pt;height:32.75pt" o:ole="">
            <v:imagedata r:id="rId535" o:title=""/>
          </v:shape>
          <o:OLEObject Type="Embed" ProgID="Equation.3" ShapeID="_x0000_i1285" DrawAspect="Content" ObjectID="_1665787974" r:id="rId536"/>
        </w:object>
      </w:r>
      <w:r>
        <w:t>,</w:t>
      </w:r>
      <w:r>
        <w:tab/>
      </w:r>
      <w:r>
        <w:tab/>
      </w:r>
      <w:r>
        <w:tab/>
      </w:r>
      <w:r>
        <w:tab/>
      </w:r>
      <w:r>
        <w:tab/>
      </w:r>
      <w:r>
        <w:tab/>
        <w:t>(5.22)</w:t>
      </w:r>
    </w:p>
    <w:p w:rsidR="009C5F3F" w:rsidRDefault="009C5F3F" w:rsidP="009C5F3F">
      <w:pPr>
        <w:ind w:firstLine="567"/>
        <w:jc w:val="both"/>
      </w:pPr>
    </w:p>
    <w:p w:rsidR="009C5F3F" w:rsidRDefault="009C5F3F" w:rsidP="009C5F3F">
      <w:pPr>
        <w:ind w:firstLine="567"/>
        <w:jc w:val="both"/>
      </w:pPr>
      <w:r>
        <w:t>Из (5.13) следует</w:t>
      </w:r>
    </w:p>
    <w:p w:rsidR="009C5F3F" w:rsidRDefault="009C5F3F" w:rsidP="009C5F3F">
      <w:pPr>
        <w:ind w:firstLine="567"/>
        <w:jc w:val="both"/>
      </w:pPr>
    </w:p>
    <w:p w:rsidR="009C5F3F" w:rsidRDefault="009C5F3F" w:rsidP="009C5F3F">
      <w:pPr>
        <w:ind w:firstLine="567"/>
        <w:jc w:val="both"/>
      </w:pPr>
      <w:r>
        <w:rPr>
          <w:position w:val="-62"/>
        </w:rPr>
        <w:object w:dxaOrig="2130" w:dyaOrig="1365">
          <v:shape id="_x0000_i1286" type="#_x0000_t75" style="width:106.6pt;height:68.25pt" o:ole="">
            <v:imagedata r:id="rId537" o:title=""/>
          </v:shape>
          <o:OLEObject Type="Embed" ProgID="Equation.3" ShapeID="_x0000_i1286" DrawAspect="Content" ObjectID="_1665787975" r:id="rId538"/>
        </w:object>
      </w:r>
      <w:r>
        <w:t>,</w:t>
      </w:r>
      <w:r>
        <w:tab/>
      </w:r>
      <w:r>
        <w:tab/>
      </w:r>
      <w:r>
        <w:tab/>
      </w:r>
      <w:r>
        <w:tab/>
      </w:r>
      <w:r>
        <w:tab/>
        <w:t>(5.23)</w:t>
      </w:r>
    </w:p>
    <w:p w:rsidR="009C5F3F" w:rsidRDefault="009C5F3F" w:rsidP="009C5F3F">
      <w:pPr>
        <w:ind w:firstLine="567"/>
        <w:jc w:val="both"/>
      </w:pPr>
    </w:p>
    <w:p w:rsidR="009C5F3F" w:rsidRDefault="009C5F3F" w:rsidP="009C5F3F">
      <w:pPr>
        <w:ind w:firstLine="567"/>
        <w:jc w:val="both"/>
      </w:pPr>
      <w:r>
        <w:t>С учетом узловых уравнений (5.6):</w:t>
      </w:r>
    </w:p>
    <w:p w:rsidR="009C5F3F" w:rsidRDefault="009C5F3F" w:rsidP="009C5F3F">
      <w:pPr>
        <w:ind w:firstLine="567"/>
        <w:jc w:val="both"/>
      </w:pPr>
    </w:p>
    <w:tbl>
      <w:tblPr>
        <w:tblW w:w="0" w:type="auto"/>
        <w:tblLook w:val="01E0" w:firstRow="1" w:lastRow="1" w:firstColumn="1" w:lastColumn="1" w:noHBand="0" w:noVBand="0"/>
      </w:tblPr>
      <w:tblGrid>
        <w:gridCol w:w="2081"/>
        <w:gridCol w:w="3872"/>
      </w:tblGrid>
      <w:tr w:rsidR="009C5F3F" w:rsidTr="009C5F3F">
        <w:tc>
          <w:tcPr>
            <w:tcW w:w="2088" w:type="dxa"/>
            <w:vMerge w:val="restart"/>
            <w:hideMark/>
          </w:tcPr>
          <w:p w:rsidR="009C5F3F" w:rsidRDefault="009C5F3F">
            <w:pPr>
              <w:spacing w:line="276" w:lineRule="auto"/>
              <w:ind w:firstLine="540"/>
              <w:jc w:val="both"/>
              <w:rPr>
                <w:lang w:eastAsia="en-US"/>
              </w:rPr>
            </w:pPr>
            <w:r>
              <w:rPr>
                <w:position w:val="-30"/>
                <w:lang w:eastAsia="en-US"/>
              </w:rPr>
              <w:object w:dxaOrig="1275" w:dyaOrig="735">
                <v:shape id="_x0000_i1287" type="#_x0000_t75" style="width:63.6pt;height:36.45pt" o:ole="">
                  <v:imagedata r:id="rId539" o:title=""/>
                </v:shape>
                <o:OLEObject Type="Embed" ProgID="Equation.3" ShapeID="_x0000_i1287" DrawAspect="Content" ObjectID="_1665787976" r:id="rId540"/>
              </w:object>
            </w:r>
          </w:p>
        </w:tc>
        <w:tc>
          <w:tcPr>
            <w:tcW w:w="4320" w:type="dxa"/>
          </w:tcPr>
          <w:p w:rsidR="009C5F3F" w:rsidRDefault="009C5F3F">
            <w:pPr>
              <w:spacing w:line="276" w:lineRule="auto"/>
              <w:jc w:val="both"/>
              <w:rPr>
                <w:lang w:eastAsia="en-US"/>
              </w:rPr>
            </w:pPr>
            <w:r>
              <w:rPr>
                <w:lang w:eastAsia="en-US"/>
              </w:rPr>
              <w:t xml:space="preserve">                                                                       (5.24)</w:t>
            </w:r>
          </w:p>
          <w:p w:rsidR="009C5F3F" w:rsidRDefault="009C5F3F">
            <w:pPr>
              <w:spacing w:line="276" w:lineRule="auto"/>
              <w:jc w:val="both"/>
              <w:rPr>
                <w:lang w:eastAsia="en-US"/>
              </w:rPr>
            </w:pPr>
          </w:p>
        </w:tc>
      </w:tr>
      <w:tr w:rsidR="009C5F3F" w:rsidTr="009C5F3F">
        <w:tc>
          <w:tcPr>
            <w:tcW w:w="0" w:type="auto"/>
            <w:vMerge/>
            <w:vAlign w:val="center"/>
            <w:hideMark/>
          </w:tcPr>
          <w:p w:rsidR="009C5F3F" w:rsidRDefault="009C5F3F">
            <w:pPr>
              <w:widowControl/>
              <w:autoSpaceDE/>
              <w:autoSpaceDN/>
              <w:adjustRightInd/>
              <w:spacing w:line="276" w:lineRule="auto"/>
              <w:ind w:firstLine="0"/>
              <w:rPr>
                <w:lang w:eastAsia="en-US"/>
              </w:rPr>
            </w:pPr>
          </w:p>
        </w:tc>
        <w:tc>
          <w:tcPr>
            <w:tcW w:w="4320" w:type="dxa"/>
            <w:hideMark/>
          </w:tcPr>
          <w:p w:rsidR="009C5F3F" w:rsidRDefault="009C5F3F">
            <w:pPr>
              <w:spacing w:line="276" w:lineRule="auto"/>
              <w:jc w:val="both"/>
              <w:rPr>
                <w:lang w:eastAsia="en-US"/>
              </w:rPr>
            </w:pPr>
            <w:r>
              <w:rPr>
                <w:lang w:eastAsia="en-US"/>
              </w:rPr>
              <w:t xml:space="preserve">                                                                       (5.25)</w:t>
            </w:r>
          </w:p>
        </w:tc>
      </w:tr>
    </w:tbl>
    <w:p w:rsidR="009C5F3F" w:rsidRDefault="009C5F3F" w:rsidP="009C5F3F">
      <w:pPr>
        <w:ind w:firstLine="567"/>
        <w:jc w:val="both"/>
      </w:pPr>
    </w:p>
    <w:p w:rsidR="009C5F3F" w:rsidRDefault="009C5F3F" w:rsidP="009C5F3F">
      <w:pPr>
        <w:ind w:firstLine="567"/>
        <w:jc w:val="both"/>
        <w:rPr>
          <w:i/>
        </w:rPr>
      </w:pPr>
      <w:r>
        <w:rPr>
          <w:i/>
        </w:rPr>
        <w:t>Общее аэродинамическое сопротивление простой диагональной сети</w:t>
      </w:r>
    </w:p>
    <w:p w:rsidR="009C5F3F" w:rsidRDefault="009C5F3F" w:rsidP="009C5F3F">
      <w:pPr>
        <w:ind w:firstLine="567"/>
        <w:jc w:val="both"/>
        <w:rPr>
          <w:i/>
        </w:rPr>
      </w:pPr>
    </w:p>
    <w:p w:rsidR="009C5F3F" w:rsidRDefault="009C5F3F" w:rsidP="009C5F3F">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9C5F3F" w:rsidRDefault="009C5F3F" w:rsidP="009C5F3F">
      <w:pPr>
        <w:ind w:firstLine="567"/>
        <w:jc w:val="both"/>
      </w:pPr>
    </w:p>
    <w:p w:rsidR="009C5F3F" w:rsidRDefault="009C5F3F" w:rsidP="009C5F3F">
      <w:pPr>
        <w:ind w:firstLine="567"/>
        <w:jc w:val="both"/>
      </w:pPr>
      <w:r>
        <w:rPr>
          <w:position w:val="-12"/>
        </w:rPr>
        <w:object w:dxaOrig="2970" w:dyaOrig="375">
          <v:shape id="_x0000_i1288" type="#_x0000_t75" style="width:148.7pt;height:18.7pt" o:ole="">
            <v:imagedata r:id="rId541" o:title=""/>
          </v:shape>
          <o:OLEObject Type="Embed" ProgID="Equation.3" ShapeID="_x0000_i1288" DrawAspect="Content" ObjectID="_1665787977" r:id="rId542"/>
        </w:object>
      </w:r>
      <w:r>
        <w:t>,</w:t>
      </w:r>
      <w:r>
        <w:tab/>
      </w:r>
      <w:r>
        <w:tab/>
      </w:r>
      <w:r>
        <w:tab/>
        <w:t>(5.26)</w:t>
      </w:r>
    </w:p>
    <w:p w:rsidR="009C5F3F" w:rsidRDefault="009C5F3F" w:rsidP="009C5F3F">
      <w:pPr>
        <w:ind w:firstLine="567"/>
        <w:jc w:val="both"/>
      </w:pPr>
    </w:p>
    <w:p w:rsidR="009C5F3F" w:rsidRDefault="009C5F3F" w:rsidP="009C5F3F">
      <w:pPr>
        <w:ind w:firstLine="567"/>
        <w:jc w:val="both"/>
      </w:pPr>
      <w:r>
        <w:t>С учетом (5.25)</w:t>
      </w:r>
    </w:p>
    <w:p w:rsidR="009C5F3F" w:rsidRDefault="009C5F3F" w:rsidP="009C5F3F">
      <w:pPr>
        <w:ind w:firstLine="567"/>
        <w:jc w:val="both"/>
      </w:pPr>
    </w:p>
    <w:p w:rsidR="009C5F3F" w:rsidRDefault="009C5F3F" w:rsidP="009C5F3F">
      <w:pPr>
        <w:ind w:firstLine="567"/>
        <w:jc w:val="both"/>
      </w:pPr>
      <w:r>
        <w:rPr>
          <w:position w:val="-12"/>
        </w:rPr>
        <w:object w:dxaOrig="2520" w:dyaOrig="390">
          <v:shape id="_x0000_i1289" type="#_x0000_t75" style="width:126.25pt;height:19.65pt" o:ole="">
            <v:imagedata r:id="rId543" o:title=""/>
          </v:shape>
          <o:OLEObject Type="Embed" ProgID="Equation.3" ShapeID="_x0000_i1289" DrawAspect="Content" ObjectID="_1665787978" r:id="rId544"/>
        </w:object>
      </w:r>
      <w:r>
        <w:t>,</w:t>
      </w:r>
      <w:r>
        <w:tab/>
      </w:r>
      <w:r>
        <w:tab/>
      </w:r>
      <w:r>
        <w:tab/>
      </w:r>
      <w:r>
        <w:tab/>
        <w:t>(5.27)</w:t>
      </w:r>
    </w:p>
    <w:p w:rsidR="009C5F3F" w:rsidRDefault="009C5F3F" w:rsidP="009C5F3F">
      <w:pPr>
        <w:ind w:firstLine="567"/>
        <w:jc w:val="both"/>
      </w:pPr>
    </w:p>
    <w:p w:rsidR="009C5F3F" w:rsidRDefault="009C5F3F" w:rsidP="009C5F3F">
      <w:pPr>
        <w:ind w:firstLine="567"/>
        <w:jc w:val="both"/>
      </w:pPr>
      <w:r>
        <w:t>С учетом (5.22) и (5.23) можно написать:</w:t>
      </w:r>
    </w:p>
    <w:p w:rsidR="009C5F3F" w:rsidRDefault="009C5F3F" w:rsidP="009C5F3F">
      <w:pPr>
        <w:ind w:firstLine="567"/>
        <w:jc w:val="both"/>
      </w:pPr>
    </w:p>
    <w:p w:rsidR="009C5F3F" w:rsidRDefault="009C5F3F" w:rsidP="009C5F3F">
      <w:pPr>
        <w:jc w:val="both"/>
      </w:pPr>
      <w:r>
        <w:rPr>
          <w:position w:val="-30"/>
        </w:rPr>
        <w:object w:dxaOrig="5760" w:dyaOrig="675">
          <v:shape id="_x0000_i1290" type="#_x0000_t75" style="width:4in;height:33.65pt" o:ole="">
            <v:imagedata r:id="rId545" o:title=""/>
          </v:shape>
          <o:OLEObject Type="Embed" ProgID="Equation.3" ShapeID="_x0000_i1290" DrawAspect="Content" ObjectID="_1665787979" r:id="rId546"/>
        </w:object>
      </w:r>
      <w:r>
        <w:t xml:space="preserve">  (5.28)</w:t>
      </w:r>
    </w:p>
    <w:p w:rsidR="009C5F3F" w:rsidRDefault="009C5F3F" w:rsidP="009C5F3F">
      <w:pPr>
        <w:jc w:val="both"/>
      </w:pPr>
    </w:p>
    <w:p w:rsidR="009C5F3F" w:rsidRDefault="009C5F3F" w:rsidP="009C5F3F">
      <w:pPr>
        <w:ind w:firstLine="567"/>
        <w:jc w:val="both"/>
      </w:pPr>
      <w:r>
        <w:t>Следовательно, общее аэродинамическое сопротивление простой диагональной сети составит</w:t>
      </w:r>
    </w:p>
    <w:p w:rsidR="009C5F3F" w:rsidRDefault="009C5F3F" w:rsidP="009C5F3F">
      <w:pPr>
        <w:ind w:firstLine="567"/>
        <w:jc w:val="both"/>
      </w:pPr>
    </w:p>
    <w:p w:rsidR="009C5F3F" w:rsidRDefault="009C5F3F" w:rsidP="009C5F3F">
      <w:pPr>
        <w:ind w:firstLine="567"/>
        <w:jc w:val="both"/>
      </w:pPr>
      <w:r>
        <w:rPr>
          <w:position w:val="-30"/>
        </w:rPr>
        <w:object w:dxaOrig="2415" w:dyaOrig="750">
          <v:shape id="_x0000_i1291" type="#_x0000_t75" style="width:120.6pt;height:37.4pt" o:ole="">
            <v:imagedata r:id="rId547" o:title=""/>
          </v:shape>
          <o:OLEObject Type="Embed" ProgID="Equation.3" ShapeID="_x0000_i1291" DrawAspect="Content" ObjectID="_1665787980" r:id="rId548"/>
        </w:object>
      </w:r>
      <w:r>
        <w:t>,</w:t>
      </w:r>
      <w:r>
        <w:tab/>
      </w:r>
      <w:r>
        <w:tab/>
      </w:r>
      <w:r>
        <w:tab/>
      </w:r>
      <w:r>
        <w:tab/>
        <w:t>(5.29)</w:t>
      </w:r>
    </w:p>
    <w:p w:rsidR="009C5F3F" w:rsidRDefault="009C5F3F" w:rsidP="009C5F3F">
      <w:pPr>
        <w:ind w:firstLine="567"/>
        <w:jc w:val="both"/>
      </w:pPr>
    </w:p>
    <w:p w:rsidR="009C5F3F" w:rsidRDefault="009C5F3F" w:rsidP="009C5F3F">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9C5F3F" w:rsidRDefault="009C5F3F" w:rsidP="009C5F3F">
      <w:pPr>
        <w:ind w:firstLine="567"/>
        <w:jc w:val="both"/>
      </w:pPr>
    </w:p>
    <w:p w:rsidR="009C5F3F" w:rsidRDefault="009C5F3F" w:rsidP="009C5F3F">
      <w:pPr>
        <w:ind w:firstLine="567"/>
        <w:jc w:val="both"/>
      </w:pPr>
      <w:r>
        <w:rPr>
          <w:position w:val="-32"/>
        </w:rPr>
        <w:object w:dxaOrig="2130" w:dyaOrig="810">
          <v:shape id="_x0000_i1292" type="#_x0000_t75" style="width:106.6pt;height:40.2pt" o:ole="">
            <v:imagedata r:id="rId549" o:title=""/>
          </v:shape>
          <o:OLEObject Type="Embed" ProgID="Equation.3" ShapeID="_x0000_i1292" DrawAspect="Content" ObjectID="_1665787981" r:id="rId550"/>
        </w:object>
      </w:r>
      <w:r>
        <w:t>,</w:t>
      </w:r>
      <w:r>
        <w:tab/>
      </w:r>
      <w:r>
        <w:tab/>
      </w:r>
      <w:r>
        <w:tab/>
      </w:r>
      <w:r>
        <w:tab/>
      </w:r>
      <w:r>
        <w:tab/>
        <w:t>(5.30)</w:t>
      </w:r>
    </w:p>
    <w:p w:rsidR="009C5F3F" w:rsidRDefault="009C5F3F" w:rsidP="009C5F3F">
      <w:pPr>
        <w:ind w:firstLine="567"/>
        <w:jc w:val="both"/>
      </w:pPr>
    </w:p>
    <w:p w:rsidR="009C5F3F" w:rsidRDefault="009C5F3F" w:rsidP="009C5F3F">
      <w:pPr>
        <w:ind w:firstLine="567"/>
        <w:jc w:val="both"/>
      </w:pPr>
      <w:r>
        <w:t xml:space="preserve">где </w:t>
      </w:r>
      <w:r>
        <w:rPr>
          <w:position w:val="-10"/>
        </w:rPr>
        <w:object w:dxaOrig="285" w:dyaOrig="330">
          <v:shape id="_x0000_i1293" type="#_x0000_t75" style="width:14.05pt;height:16.85pt" o:ole="">
            <v:imagedata r:id="rId551" o:title=""/>
          </v:shape>
          <o:OLEObject Type="Embed" ProgID="Equation.3" ShapeID="_x0000_i1293" DrawAspect="Content" ObjectID="_1665787982" r:id="rId552"/>
        </w:object>
      </w:r>
      <w:r>
        <w:t xml:space="preserve"> и </w:t>
      </w:r>
      <w:r>
        <w:rPr>
          <w:position w:val="-10"/>
        </w:rPr>
        <w:object w:dxaOrig="315" w:dyaOrig="330">
          <v:shape id="_x0000_i1294" type="#_x0000_t75" style="width:15.9pt;height:16.85pt" o:ole="">
            <v:imagedata r:id="rId553" o:title=""/>
          </v:shape>
          <o:OLEObject Type="Embed" ProgID="Equation.3" ShapeID="_x0000_i1294" DrawAspect="Content" ObjectID="_1665787983"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5" type="#_x0000_t75" style="width:14.05pt;height:16.85pt" o:ole="">
            <v:imagedata r:id="rId555" o:title=""/>
          </v:shape>
          <o:OLEObject Type="Embed" ProgID="Equation.3" ShapeID="_x0000_i1295" DrawAspect="Content" ObjectID="_1665787984" r:id="rId556"/>
        </w:object>
      </w:r>
      <w:r>
        <w:t xml:space="preserve"> и </w:t>
      </w:r>
      <w:r>
        <w:rPr>
          <w:position w:val="-10"/>
        </w:rPr>
        <w:object w:dxaOrig="300" w:dyaOrig="330">
          <v:shape id="_x0000_i1296" type="#_x0000_t75" style="width:14.95pt;height:16.85pt" o:ole="">
            <v:imagedata r:id="rId557" o:title=""/>
          </v:shape>
          <o:OLEObject Type="Embed" ProgID="Equation.3" ShapeID="_x0000_i1296" DrawAspect="Content" ObjectID="_1665787985"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9C5F3F" w:rsidRDefault="009C5F3F" w:rsidP="009C5F3F">
      <w:pPr>
        <w:ind w:firstLine="567"/>
        <w:jc w:val="both"/>
      </w:pPr>
    </w:p>
    <w:p w:rsidR="009C5F3F" w:rsidRDefault="009C5F3F" w:rsidP="009C5F3F">
      <w:pPr>
        <w:ind w:firstLine="567"/>
        <w:jc w:val="both"/>
        <w:rPr>
          <w:b/>
        </w:rPr>
      </w:pPr>
    </w:p>
    <w:p w:rsidR="009C5F3F" w:rsidRDefault="009C5F3F" w:rsidP="009C5F3F">
      <w:pPr>
        <w:ind w:firstLine="567"/>
        <w:jc w:val="both"/>
        <w:rPr>
          <w:b/>
        </w:rPr>
      </w:pPr>
      <w:r>
        <w:rPr>
          <w:b/>
        </w:rPr>
        <w:t>Порядок выполнения работы</w:t>
      </w:r>
    </w:p>
    <w:p w:rsidR="009C5F3F" w:rsidRDefault="009C5F3F" w:rsidP="009C5F3F">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9C5F3F" w:rsidRDefault="009C5F3F" w:rsidP="009C5F3F">
      <w:pPr>
        <w:ind w:firstLine="567"/>
        <w:jc w:val="both"/>
      </w:pPr>
    </w:p>
    <w:p w:rsidR="009C5F3F" w:rsidRDefault="009C5F3F" w:rsidP="009C5F3F">
      <w:pPr>
        <w:ind w:firstLine="567"/>
        <w:jc w:val="both"/>
      </w:pPr>
    </w:p>
    <w:p w:rsidR="009C5F3F" w:rsidRDefault="009C5F3F" w:rsidP="009C5F3F">
      <w:pPr>
        <w:pStyle w:val="af4"/>
        <w:rPr>
          <w:sz w:val="20"/>
        </w:rPr>
      </w:pPr>
      <w:bookmarkStart w:id="12" w:name="_Toc30964590"/>
      <w:r>
        <w:rPr>
          <w:sz w:val="20"/>
        </w:rPr>
        <w:t>ПРАКТИЧЕСКАЯ РАБОТА № 6</w:t>
      </w:r>
      <w:bookmarkEnd w:id="12"/>
    </w:p>
    <w:p w:rsidR="009C5F3F" w:rsidRDefault="009C5F3F" w:rsidP="009C5F3F">
      <w:pPr>
        <w:pStyle w:val="af4"/>
        <w:rPr>
          <w:sz w:val="20"/>
        </w:rPr>
      </w:pPr>
    </w:p>
    <w:p w:rsidR="009C5F3F" w:rsidRDefault="009C5F3F" w:rsidP="009C5F3F">
      <w:pPr>
        <w:pStyle w:val="af4"/>
        <w:rPr>
          <w:sz w:val="20"/>
        </w:rPr>
      </w:pPr>
      <w:bookmarkStart w:id="13" w:name="_Toc30964591"/>
      <w:r>
        <w:rPr>
          <w:sz w:val="20"/>
        </w:rPr>
        <w:t>Ветровые схемы проветривания карьеров</w:t>
      </w:r>
      <w:bookmarkEnd w:id="13"/>
    </w:p>
    <w:p w:rsidR="009C5F3F" w:rsidRDefault="009C5F3F" w:rsidP="009C5F3F">
      <w:pPr>
        <w:ind w:firstLine="567"/>
        <w:jc w:val="center"/>
        <w:rPr>
          <w:b/>
        </w:rPr>
      </w:pPr>
    </w:p>
    <w:p w:rsidR="009C5F3F" w:rsidRDefault="009C5F3F" w:rsidP="009C5F3F">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9C5F3F" w:rsidRDefault="009C5F3F" w:rsidP="009C5F3F">
      <w:pPr>
        <w:ind w:firstLine="567"/>
        <w:jc w:val="both"/>
        <w:rPr>
          <w:b/>
        </w:rPr>
      </w:pPr>
    </w:p>
    <w:p w:rsidR="009C5F3F" w:rsidRDefault="009C5F3F" w:rsidP="009C5F3F">
      <w:pPr>
        <w:ind w:firstLine="567"/>
        <w:jc w:val="both"/>
      </w:pPr>
      <w:r>
        <w:rPr>
          <w:b/>
        </w:rPr>
        <w:t xml:space="preserve">Краткая теоретическая справка </w:t>
      </w:r>
    </w:p>
    <w:p w:rsidR="009C5F3F" w:rsidRDefault="009C5F3F" w:rsidP="009C5F3F">
      <w:pPr>
        <w:ind w:firstLine="567"/>
        <w:jc w:val="both"/>
      </w:pPr>
      <w:r>
        <w:t xml:space="preserve">Ветровые схемы проветривания карьеров включают прямоточную, рециркуляционную, прямоточно-рециркуляционную и рециркуляционно-прямоточную. </w:t>
      </w:r>
    </w:p>
    <w:p w:rsidR="009C5F3F" w:rsidRDefault="009C5F3F" w:rsidP="009C5F3F">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w:t>
      </w:r>
      <w:r>
        <w:lastRenderedPageBreak/>
        <w:t xml:space="preserve">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9C5F3F" w:rsidRDefault="009C5F3F" w:rsidP="009C5F3F">
      <w:pPr>
        <w:ind w:firstLine="567"/>
        <w:jc w:val="both"/>
      </w:pPr>
      <w:r>
        <w:t>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пылегазовыделения.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9C5F3F" w:rsidRDefault="009C5F3F" w:rsidP="009C5F3F">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7" type="#_x0000_t75" style="width:41.15pt;height:17.75pt" o:ole="">
            <v:imagedata r:id="rId559" o:title=""/>
          </v:shape>
          <o:OLEObject Type="Embed" ProgID="Equation.3" ShapeID="_x0000_i1297" DrawAspect="Content" ObjectID="_1665787986" r:id="rId560"/>
        </w:object>
      </w:r>
      <w:r>
        <w:t>.</w:t>
      </w:r>
    </w:p>
    <w:p w:rsidR="009C5F3F" w:rsidRDefault="009C5F3F" w:rsidP="009C5F3F">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9C5F3F" w:rsidRDefault="009C5F3F" w:rsidP="009C5F3F">
      <w:pPr>
        <w:shd w:val="clear" w:color="auto" w:fill="FFFFFF"/>
        <w:ind w:firstLine="567"/>
        <w:jc w:val="both"/>
      </w:pPr>
    </w:p>
    <w:p w:rsidR="009C5F3F" w:rsidRDefault="009C5F3F" w:rsidP="009C5F3F">
      <w:pPr>
        <w:jc w:val="center"/>
      </w:pPr>
      <w:r>
        <w:rPr>
          <w:noProof/>
        </w:rPr>
        <w:lastRenderedPageBreak/>
        <w:drawing>
          <wp:inline distT="0" distB="0" distL="0" distR="0">
            <wp:extent cx="3562350" cy="2066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9C5F3F" w:rsidRDefault="009C5F3F" w:rsidP="009C5F3F">
      <w:pPr>
        <w:ind w:firstLine="567"/>
        <w:jc w:val="center"/>
      </w:pPr>
      <w:r>
        <w:t>Рис. 6.1. Прямоточная схема проветривания воздуха:</w:t>
      </w:r>
    </w:p>
    <w:p w:rsidR="009C5F3F" w:rsidRDefault="009C5F3F" w:rsidP="009C5F3F">
      <w:pPr>
        <w:ind w:firstLine="567"/>
        <w:jc w:val="both"/>
      </w:pPr>
      <w:r>
        <w:rPr>
          <w:position w:val="-10"/>
        </w:rPr>
        <w:object w:dxaOrig="285" w:dyaOrig="330">
          <v:shape id="_x0000_i1299" type="#_x0000_t75" style="width:14.05pt;height:16.85pt" o:ole="">
            <v:imagedata r:id="rId562" o:title=""/>
          </v:shape>
          <o:OLEObject Type="Embed" ProgID="Equation.3" ShapeID="_x0000_i1299" DrawAspect="Content" ObjectID="_1665787987" r:id="rId563"/>
        </w:object>
      </w:r>
      <w:r>
        <w:t xml:space="preserve"> - угол откоса подветренного борта; </w:t>
      </w:r>
      <w:r>
        <w:rPr>
          <w:position w:val="-10"/>
        </w:rPr>
        <w:object w:dxaOrig="300" w:dyaOrig="330">
          <v:shape id="_x0000_i1300" type="#_x0000_t75" style="width:14.95pt;height:16.85pt" o:ole="">
            <v:imagedata r:id="rId564" o:title=""/>
          </v:shape>
          <o:OLEObject Type="Embed" ProgID="Equation.3" ShapeID="_x0000_i1300" DrawAspect="Content" ObjectID="_1665787988" r:id="rId565"/>
        </w:object>
      </w:r>
      <w:r>
        <w:t xml:space="preserve"> - угол между границей зоны постоянных скоростей воздушного потока над карьером </w:t>
      </w:r>
      <w:r>
        <w:rPr>
          <w:position w:val="-10"/>
        </w:rPr>
        <w:object w:dxaOrig="255" w:dyaOrig="330">
          <v:shape id="_x0000_i1301" type="#_x0000_t75" style="width:13.1pt;height:16.85pt" o:ole="">
            <v:imagedata r:id="rId566" o:title=""/>
          </v:shape>
          <o:OLEObject Type="Embed" ProgID="Equation.3" ShapeID="_x0000_i1301" DrawAspect="Content" ObjectID="_1665787989" r:id="rId567"/>
        </w:object>
      </w:r>
      <w:r>
        <w:t xml:space="preserve"> и плоскостью горизонта; </w:t>
      </w:r>
      <w:r>
        <w:rPr>
          <w:position w:val="-10"/>
        </w:rPr>
        <w:object w:dxaOrig="315" w:dyaOrig="330">
          <v:shape id="_x0000_i1302" type="#_x0000_t75" style="width:15.9pt;height:16.85pt" o:ole="">
            <v:imagedata r:id="rId568" o:title=""/>
          </v:shape>
          <o:OLEObject Type="Embed" ProgID="Equation.3" ShapeID="_x0000_i1302" DrawAspect="Content" ObjectID="_1665787990" r:id="rId569"/>
        </w:object>
      </w:r>
      <w:r>
        <w:t xml:space="preserve"> - глубина карьера в сечении </w:t>
      </w:r>
      <w:r>
        <w:rPr>
          <w:position w:val="-6"/>
        </w:rPr>
        <w:object w:dxaOrig="525" w:dyaOrig="285">
          <v:shape id="_x0000_i1303" type="#_x0000_t75" style="width:26.2pt;height:14.05pt" o:ole="">
            <v:imagedata r:id="rId570" o:title=""/>
          </v:shape>
          <o:OLEObject Type="Embed" ProgID="Equation.3" ShapeID="_x0000_i1303" DrawAspect="Content" ObjectID="_1665787991" r:id="rId571"/>
        </w:object>
      </w:r>
      <w:r>
        <w:t>.</w:t>
      </w:r>
    </w:p>
    <w:p w:rsidR="009C5F3F" w:rsidRDefault="009C5F3F" w:rsidP="009C5F3F">
      <w:pPr>
        <w:spacing w:line="228" w:lineRule="auto"/>
        <w:ind w:firstLine="567"/>
        <w:jc w:val="both"/>
      </w:pPr>
    </w:p>
    <w:p w:rsidR="009C5F3F" w:rsidRDefault="009C5F3F" w:rsidP="009C5F3F">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9C5F3F" w:rsidRDefault="009C5F3F" w:rsidP="009C5F3F">
      <w:pPr>
        <w:spacing w:line="228" w:lineRule="auto"/>
        <w:ind w:firstLine="567"/>
        <w:jc w:val="both"/>
      </w:pPr>
    </w:p>
    <w:p w:rsidR="009C5F3F" w:rsidRDefault="009C5F3F" w:rsidP="009C5F3F">
      <w:pPr>
        <w:spacing w:line="228" w:lineRule="auto"/>
        <w:ind w:firstLine="567"/>
        <w:jc w:val="both"/>
      </w:pPr>
      <w:r>
        <w:rPr>
          <w:position w:val="-30"/>
        </w:rPr>
        <w:object w:dxaOrig="1080" w:dyaOrig="675">
          <v:shape id="_x0000_i1304" type="#_x0000_t75" style="width:54.25pt;height:33.65pt" o:ole="">
            <v:imagedata r:id="rId572" o:title=""/>
          </v:shape>
          <o:OLEObject Type="Embed" ProgID="Equation.3" ShapeID="_x0000_i1304" DrawAspect="Content" ObjectID="_1665787992" r:id="rId573"/>
        </w:object>
      </w:r>
      <w:r>
        <w:t>,</w:t>
      </w:r>
      <w:r>
        <w:tab/>
      </w:r>
      <w:r>
        <w:tab/>
      </w:r>
      <w:r>
        <w:tab/>
      </w:r>
      <w:r>
        <w:tab/>
      </w:r>
      <w:r>
        <w:tab/>
      </w:r>
      <w:r>
        <w:tab/>
        <w:t>(6.1)</w:t>
      </w:r>
    </w:p>
    <w:p w:rsidR="009C5F3F" w:rsidRDefault="009C5F3F" w:rsidP="009C5F3F">
      <w:pPr>
        <w:spacing w:line="228" w:lineRule="auto"/>
        <w:ind w:firstLine="567"/>
        <w:jc w:val="both"/>
      </w:pPr>
      <w:r>
        <w:rPr>
          <w:position w:val="-24"/>
        </w:rPr>
        <w:object w:dxaOrig="1065" w:dyaOrig="615">
          <v:shape id="_x0000_i1305" type="#_x0000_t75" style="width:53.3pt;height:30.85pt" o:ole="">
            <v:imagedata r:id="rId574" o:title=""/>
          </v:shape>
          <o:OLEObject Type="Embed" ProgID="Equation.3" ShapeID="_x0000_i1305" DrawAspect="Content" ObjectID="_1665787993" r:id="rId575"/>
        </w:object>
      </w:r>
      <w:r>
        <w:t>,</w:t>
      </w:r>
      <w:r>
        <w:tab/>
      </w:r>
      <w:r>
        <w:tab/>
      </w:r>
      <w:r>
        <w:tab/>
      </w:r>
      <w:r>
        <w:tab/>
      </w:r>
      <w:r>
        <w:tab/>
      </w:r>
      <w:r>
        <w:tab/>
        <w:t>(6.2)</w:t>
      </w:r>
    </w:p>
    <w:p w:rsidR="009C5F3F" w:rsidRDefault="009C5F3F" w:rsidP="009C5F3F">
      <w:pPr>
        <w:spacing w:line="228" w:lineRule="auto"/>
        <w:ind w:firstLine="567"/>
        <w:jc w:val="both"/>
      </w:pPr>
      <w:r>
        <w:t xml:space="preserve">где </w:t>
      </w:r>
      <w:r>
        <w:rPr>
          <w:position w:val="-12"/>
        </w:rPr>
        <w:object w:dxaOrig="285" w:dyaOrig="360">
          <v:shape id="_x0000_i1306" type="#_x0000_t75" style="width:14.05pt;height:17.75pt" o:ole="">
            <v:imagedata r:id="rId576" o:title=""/>
          </v:shape>
          <o:OLEObject Type="Embed" ProgID="Equation.3" ShapeID="_x0000_i1306" DrawAspect="Content" ObjectID="_1665787994" r:id="rId577"/>
        </w:object>
      </w:r>
      <w:r>
        <w:t xml:space="preserve"> - скорость ветра на оси </w:t>
      </w:r>
      <w:r>
        <w:rPr>
          <w:i/>
        </w:rPr>
        <w:t>Ох</w:t>
      </w:r>
      <w:r>
        <w:t xml:space="preserve">; </w:t>
      </w:r>
      <w:r>
        <w:rPr>
          <w:position w:val="-6"/>
        </w:rPr>
        <w:object w:dxaOrig="210" w:dyaOrig="225">
          <v:shape id="_x0000_i1307" type="#_x0000_t75" style="width:10.3pt;height:11.2pt" o:ole="">
            <v:imagedata r:id="rId578" o:title=""/>
          </v:shape>
          <o:OLEObject Type="Embed" ProgID="Equation.3" ShapeID="_x0000_i1307" DrawAspect="Content" ObjectID="_1665787995" r:id="rId579"/>
        </w:object>
      </w:r>
      <w:r>
        <w:t xml:space="preserve"> - скорость воздушного потока в карьере; </w:t>
      </w:r>
      <w:r>
        <w:rPr>
          <w:position w:val="-10"/>
        </w:rPr>
        <w:object w:dxaOrig="450" w:dyaOrig="255">
          <v:shape id="_x0000_i1308" type="#_x0000_t75" style="width:22.45pt;height:13.1pt" o:ole="">
            <v:imagedata r:id="rId580" o:title=""/>
          </v:shape>
          <o:OLEObject Type="Embed" ProgID="Equation.3" ShapeID="_x0000_i1308" DrawAspect="Content" ObjectID="_1665787996" r:id="rId581"/>
        </w:object>
      </w:r>
      <w:r>
        <w:t xml:space="preserve"> - координаты.</w:t>
      </w:r>
    </w:p>
    <w:p w:rsidR="009C5F3F" w:rsidRDefault="009C5F3F" w:rsidP="009C5F3F">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9C5F3F" w:rsidRDefault="009C5F3F" w:rsidP="009C5F3F">
      <w:pPr>
        <w:spacing w:line="228" w:lineRule="auto"/>
        <w:ind w:firstLine="567"/>
        <w:jc w:val="both"/>
      </w:pPr>
    </w:p>
    <w:p w:rsidR="009C5F3F" w:rsidRDefault="009C5F3F" w:rsidP="009C5F3F">
      <w:pPr>
        <w:spacing w:line="228" w:lineRule="auto"/>
        <w:ind w:firstLine="567"/>
        <w:jc w:val="both"/>
      </w:pPr>
      <w:r>
        <w:rPr>
          <w:position w:val="-12"/>
        </w:rPr>
        <w:object w:dxaOrig="1755" w:dyaOrig="360">
          <v:shape id="_x0000_i1309" type="#_x0000_t75" style="width:87.9pt;height:17.75pt" o:ole="">
            <v:imagedata r:id="rId582" o:title=""/>
          </v:shape>
          <o:OLEObject Type="Embed" ProgID="Equation.3" ShapeID="_x0000_i1309" DrawAspect="Content" ObjectID="_1665787997" r:id="rId583"/>
        </w:object>
      </w:r>
      <w:r>
        <w:t>,</w:t>
      </w:r>
      <w:r>
        <w:tab/>
      </w:r>
      <w:r>
        <w:tab/>
      </w:r>
      <w:r>
        <w:tab/>
      </w:r>
      <w:r>
        <w:tab/>
      </w:r>
      <w:r>
        <w:tab/>
        <w:t>(6.3)</w:t>
      </w:r>
    </w:p>
    <w:p w:rsidR="009C5F3F" w:rsidRDefault="009C5F3F" w:rsidP="009C5F3F">
      <w:pPr>
        <w:spacing w:line="228" w:lineRule="auto"/>
        <w:ind w:firstLine="567"/>
        <w:jc w:val="both"/>
      </w:pPr>
    </w:p>
    <w:p w:rsidR="009C5F3F" w:rsidRDefault="009C5F3F" w:rsidP="009C5F3F">
      <w:pPr>
        <w:spacing w:line="228" w:lineRule="auto"/>
        <w:ind w:firstLine="567"/>
        <w:jc w:val="both"/>
      </w:pPr>
      <w:r>
        <w:t xml:space="preserve">где </w:t>
      </w:r>
      <w:r>
        <w:rPr>
          <w:position w:val="-10"/>
        </w:rPr>
        <w:object w:dxaOrig="330" w:dyaOrig="330">
          <v:shape id="_x0000_i1310" type="#_x0000_t75" style="width:16.85pt;height:16.85pt" o:ole="">
            <v:imagedata r:id="rId584" o:title=""/>
          </v:shape>
          <o:OLEObject Type="Embed" ProgID="Equation.3" ShapeID="_x0000_i1310" DrawAspect="Content" ObjectID="_1665787998" r:id="rId585"/>
        </w:object>
      </w:r>
      <w:r>
        <w:t xml:space="preserve">- длина проекции подветренного борта на </w:t>
      </w:r>
      <w:r>
        <w:lastRenderedPageBreak/>
        <w:t>горизонтальную плоскость, м.</w:t>
      </w:r>
    </w:p>
    <w:p w:rsidR="009C5F3F" w:rsidRDefault="009C5F3F" w:rsidP="009C5F3F">
      <w:pPr>
        <w:spacing w:line="228" w:lineRule="auto"/>
        <w:ind w:firstLine="567"/>
        <w:jc w:val="both"/>
      </w:pPr>
    </w:p>
    <w:p w:rsidR="009C5F3F" w:rsidRDefault="009C5F3F" w:rsidP="009C5F3F">
      <w:pPr>
        <w:shd w:val="clear" w:color="auto" w:fill="FFFFFF"/>
        <w:spacing w:line="228" w:lineRule="auto"/>
        <w:ind w:firstLine="567"/>
        <w:jc w:val="both"/>
      </w:pPr>
      <w:r>
        <w:t xml:space="preserve">Рециркуляционная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9C5F3F" w:rsidRDefault="009C5F3F" w:rsidP="009C5F3F">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9C5F3F" w:rsidRDefault="009C5F3F" w:rsidP="009C5F3F">
      <w:pPr>
        <w:spacing w:line="228" w:lineRule="auto"/>
        <w:ind w:firstLine="567"/>
        <w:jc w:val="center"/>
      </w:pPr>
      <w:r>
        <w:rPr>
          <w:noProof/>
        </w:rPr>
        <w:drawing>
          <wp:inline distT="0" distB="0" distL="0" distR="0">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9C5F3F" w:rsidRDefault="009C5F3F" w:rsidP="009C5F3F">
      <w:pPr>
        <w:spacing w:line="228" w:lineRule="auto"/>
        <w:jc w:val="center"/>
      </w:pPr>
      <w:r>
        <w:t>Рис. 6.2. Рециркуляционная схема проветривания карьера:</w:t>
      </w:r>
    </w:p>
    <w:p w:rsidR="009C5F3F" w:rsidRDefault="009C5F3F" w:rsidP="009C5F3F">
      <w:pPr>
        <w:spacing w:line="228" w:lineRule="auto"/>
        <w:jc w:val="center"/>
      </w:pPr>
      <w:r>
        <w:rPr>
          <w:position w:val="-10"/>
        </w:rPr>
        <w:object w:dxaOrig="255" w:dyaOrig="330">
          <v:shape id="_x0000_i1312" type="#_x0000_t75" style="width:13.1pt;height:16.85pt" o:ole="">
            <v:imagedata r:id="rId566" o:title=""/>
          </v:shape>
          <o:OLEObject Type="Embed" ProgID="Equation.3" ShapeID="_x0000_i1312" DrawAspect="Content" ObjectID="_1665787999" r:id="rId587"/>
        </w:object>
      </w:r>
      <w:r>
        <w:t xml:space="preserve"> и </w:t>
      </w:r>
      <w:r>
        <w:rPr>
          <w:position w:val="-10"/>
        </w:rPr>
        <w:object w:dxaOrig="285" w:dyaOrig="330">
          <v:shape id="_x0000_i1313" type="#_x0000_t75" style="width:14.05pt;height:16.85pt" o:ole="">
            <v:imagedata r:id="rId588" o:title=""/>
          </v:shape>
          <o:OLEObject Type="Embed" ProgID="Equation.3" ShapeID="_x0000_i1313" DrawAspect="Content" ObjectID="_1665788000" r:id="rId589"/>
        </w:object>
      </w:r>
      <w:r>
        <w:t xml:space="preserve"> - соответственно границы движения плоскопараллельной свободной струи; </w:t>
      </w:r>
      <w:r>
        <w:rPr>
          <w:position w:val="-10"/>
        </w:rPr>
        <w:object w:dxaOrig="285" w:dyaOrig="330">
          <v:shape id="_x0000_i1314" type="#_x0000_t75" style="width:14.05pt;height:16.85pt" o:ole="">
            <v:imagedata r:id="rId590" o:title=""/>
          </v:shape>
          <o:OLEObject Type="Embed" ProgID="Equation.3" ShapeID="_x0000_i1314" DrawAspect="Content" ObjectID="_1665788001" r:id="rId591"/>
        </w:object>
      </w:r>
      <w:r>
        <w:t xml:space="preserve"> - угол откоса подветренного борта; </w:t>
      </w:r>
      <w:r>
        <w:rPr>
          <w:position w:val="-10"/>
        </w:rPr>
        <w:object w:dxaOrig="300" w:dyaOrig="330">
          <v:shape id="_x0000_i1315" type="#_x0000_t75" style="width:14.95pt;height:16.85pt" o:ole="">
            <v:imagedata r:id="rId592" o:title=""/>
          </v:shape>
          <o:OLEObject Type="Embed" ProgID="Equation.3" ShapeID="_x0000_i1315" DrawAspect="Content" ObjectID="_1665788002" r:id="rId593"/>
        </w:object>
      </w:r>
      <w:r>
        <w:t xml:space="preserve"> - угол между плоскостью горизонта и границей зоны спутного воздушного потока, совпадающего с направлением ветра; </w:t>
      </w:r>
      <w:r>
        <w:rPr>
          <w:position w:val="-12"/>
        </w:rPr>
        <w:object w:dxaOrig="300" w:dyaOrig="360">
          <v:shape id="_x0000_i1316" type="#_x0000_t75" style="width:14.95pt;height:17.75pt" o:ole="">
            <v:imagedata r:id="rId594" o:title=""/>
          </v:shape>
          <o:OLEObject Type="Embed" ProgID="Equation.3" ShapeID="_x0000_i1316" DrawAspect="Content" ObjectID="_1665788003" r:id="rId595"/>
        </w:object>
      </w:r>
      <w:r>
        <w:t xml:space="preserve"> и </w:t>
      </w:r>
      <w:r>
        <w:rPr>
          <w:position w:val="-10"/>
        </w:rPr>
        <w:object w:dxaOrig="300" w:dyaOrig="330">
          <v:shape id="_x0000_i1317" type="#_x0000_t75" style="width:14.95pt;height:16.85pt" o:ole="">
            <v:imagedata r:id="rId596" o:title=""/>
          </v:shape>
          <o:OLEObject Type="Embed" ProgID="Equation.3" ShapeID="_x0000_i1317" DrawAspect="Content" ObjectID="_1665788004"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8" type="#_x0000_t75" style="width:66.4pt;height:25.25pt" o:ole="">
            <v:imagedata r:id="rId598" o:title=""/>
          </v:shape>
          <o:OLEObject Type="Embed" ProgID="Equation.3" ShapeID="_x0000_i1318" DrawAspect="Content" ObjectID="_1665788005" r:id="rId599"/>
        </w:object>
      </w:r>
      <w:r>
        <w:t>).</w:t>
      </w:r>
    </w:p>
    <w:p w:rsidR="009C5F3F" w:rsidRDefault="009C5F3F" w:rsidP="009C5F3F">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9" type="#_x0000_t75" style="width:15.9pt;height:16.85pt" o:ole="">
            <v:imagedata r:id="rId600" o:title=""/>
          </v:shape>
          <o:OLEObject Type="Embed" ProgID="Equation.3" ShapeID="_x0000_i1319" DrawAspect="Content" ObjectID="_1665788006" r:id="rId601"/>
        </w:object>
      </w:r>
      <w:r>
        <w:t xml:space="preserve">. Свободная струя при достижении в точке </w:t>
      </w:r>
      <w:r>
        <w:rPr>
          <w:i/>
          <w:iCs/>
        </w:rPr>
        <w:t xml:space="preserve">В </w:t>
      </w:r>
      <w:r>
        <w:t>наветренного борта разделяется на</w:t>
      </w:r>
      <w:r w:rsidR="00DB4F4F">
        <w:rPr>
          <w:noProof/>
        </w:rPr>
        <mc:AlternateContent>
          <mc:Choice Requires="wps">
            <w:drawing>
              <wp:anchor distT="0" distB="0" distL="114300" distR="114300" simplePos="0" relativeHeight="251659264" behindDoc="0" locked="0" layoutInCell="0" allowOverlap="1">
                <wp:simplePos x="0" y="0"/>
                <wp:positionH relativeFrom="margin">
                  <wp:posOffset>-1123950</wp:posOffset>
                </wp:positionH>
                <wp:positionV relativeFrom="paragraph">
                  <wp:posOffset>-485775</wp:posOffset>
                </wp:positionV>
                <wp:extent cx="0" cy="12315825"/>
                <wp:effectExtent l="5080" t="13970" r="13970" b="508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312CF"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sbEQIAACo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9C5F3F" w:rsidRDefault="009C5F3F" w:rsidP="009C5F3F">
      <w:pPr>
        <w:shd w:val="clear" w:color="auto" w:fill="FFFFFF"/>
        <w:ind w:firstLine="567"/>
        <w:jc w:val="both"/>
      </w:pPr>
      <w:r>
        <w:t>Следовательно, при рециркуляционной схеме проветривания в карьере имеются две зоны с различным характером движения в них:</w:t>
      </w:r>
    </w:p>
    <w:p w:rsidR="009C5F3F" w:rsidRDefault="009C5F3F" w:rsidP="009C5F3F">
      <w:pPr>
        <w:numPr>
          <w:ilvl w:val="0"/>
          <w:numId w:val="37"/>
        </w:numPr>
        <w:shd w:val="clear" w:color="auto" w:fill="FFFFFF"/>
        <w:tabs>
          <w:tab w:val="left" w:pos="1470"/>
        </w:tabs>
        <w:ind w:firstLine="567"/>
        <w:jc w:val="both"/>
      </w:pPr>
      <w:r>
        <w:t xml:space="preserve">зона </w:t>
      </w:r>
      <w:r>
        <w:rPr>
          <w:b/>
          <w:bCs/>
        </w:rPr>
        <w:t xml:space="preserve">спутного потока, </w:t>
      </w:r>
      <w:r>
        <w:t xml:space="preserve">направление движения в которой </w:t>
      </w:r>
      <w:r>
        <w:lastRenderedPageBreak/>
        <w:t>совпадает с направлением ветра.</w:t>
      </w:r>
    </w:p>
    <w:p w:rsidR="009C5F3F" w:rsidRDefault="009C5F3F" w:rsidP="009C5F3F">
      <w:pPr>
        <w:numPr>
          <w:ilvl w:val="0"/>
          <w:numId w:val="37"/>
        </w:numPr>
        <w:shd w:val="clear" w:color="auto" w:fill="FFFFFF"/>
        <w:tabs>
          <w:tab w:val="left" w:pos="1470"/>
        </w:tabs>
        <w:ind w:firstLine="567"/>
        <w:jc w:val="both"/>
      </w:pPr>
      <w:r>
        <w:t xml:space="preserve">зона </w:t>
      </w:r>
      <w:r>
        <w:rPr>
          <w:b/>
          <w:bCs/>
        </w:rPr>
        <w:t xml:space="preserve">обратного потока, </w:t>
      </w:r>
      <w:r>
        <w:t>направление движения воздуха в которой противоположно направлению ветра. Из зоны обратного потока воздух, поворачивая вверх, вновь поступает в зону спутного потока.</w:t>
      </w:r>
    </w:p>
    <w:p w:rsidR="009C5F3F" w:rsidRDefault="009C5F3F" w:rsidP="009C5F3F">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9C5F3F" w:rsidRDefault="009C5F3F" w:rsidP="009C5F3F">
      <w:pPr>
        <w:shd w:val="clear" w:color="auto" w:fill="FFFFFF"/>
        <w:ind w:firstLine="567"/>
        <w:jc w:val="both"/>
      </w:pPr>
    </w:p>
    <w:p w:rsidR="009C5F3F" w:rsidRDefault="009C5F3F" w:rsidP="009C5F3F">
      <w:pPr>
        <w:ind w:firstLine="567"/>
        <w:jc w:val="both"/>
      </w:pPr>
      <w:r>
        <w:t>Распределение скоростей в поперечных сечениях струи 1 рода описывается выражением:</w:t>
      </w:r>
    </w:p>
    <w:p w:rsidR="009C5F3F" w:rsidRDefault="009C5F3F" w:rsidP="009C5F3F">
      <w:pPr>
        <w:ind w:firstLine="567"/>
        <w:jc w:val="both"/>
      </w:pPr>
    </w:p>
    <w:p w:rsidR="009C5F3F" w:rsidRDefault="009C5F3F" w:rsidP="009C5F3F">
      <w:pPr>
        <w:jc w:val="both"/>
      </w:pPr>
      <w:r>
        <w:rPr>
          <w:position w:val="-10"/>
        </w:rPr>
        <w:object w:dxaOrig="5790" w:dyaOrig="330">
          <v:shape id="_x0000_i1320" type="#_x0000_t75" style="width:289.85pt;height:16.85pt" o:ole="">
            <v:imagedata r:id="rId602" o:title=""/>
          </v:shape>
          <o:OLEObject Type="Embed" ProgID="Equation.3" ShapeID="_x0000_i1320" DrawAspect="Content" ObjectID="_1665788007" r:id="rId603"/>
        </w:object>
      </w:r>
      <w:r>
        <w:t>,  (6.4)</w:t>
      </w:r>
    </w:p>
    <w:p w:rsidR="009C5F3F" w:rsidRDefault="009C5F3F" w:rsidP="009C5F3F">
      <w:pPr>
        <w:jc w:val="both"/>
      </w:pPr>
    </w:p>
    <w:p w:rsidR="009C5F3F" w:rsidRDefault="009C5F3F" w:rsidP="009C5F3F">
      <w:pPr>
        <w:ind w:firstLine="567"/>
        <w:jc w:val="both"/>
      </w:pPr>
      <w:r>
        <w:rPr>
          <w:position w:val="-10"/>
        </w:rPr>
        <w:object w:dxaOrig="1365" w:dyaOrig="330">
          <v:shape id="_x0000_i1321" type="#_x0000_t75" style="width:68.25pt;height:16.85pt" o:ole="">
            <v:imagedata r:id="rId604" o:title=""/>
          </v:shape>
          <o:OLEObject Type="Embed" ProgID="Equation.3" ShapeID="_x0000_i1321" DrawAspect="Content" ObjectID="_1665788008" r:id="rId605"/>
        </w:object>
      </w:r>
      <w:r>
        <w:t xml:space="preserve">, </w:t>
      </w:r>
      <w:r>
        <w:tab/>
      </w:r>
      <w:r>
        <w:tab/>
      </w:r>
      <w:r>
        <w:tab/>
      </w:r>
      <w:r>
        <w:tab/>
      </w:r>
      <w:r>
        <w:tab/>
      </w:r>
      <w:r>
        <w:tab/>
        <w:t>(6.5)</w:t>
      </w:r>
    </w:p>
    <w:p w:rsidR="009C5F3F" w:rsidRDefault="009C5F3F" w:rsidP="009C5F3F">
      <w:pPr>
        <w:ind w:firstLine="567"/>
        <w:jc w:val="both"/>
      </w:pPr>
    </w:p>
    <w:p w:rsidR="009C5F3F" w:rsidRDefault="009C5F3F" w:rsidP="009C5F3F">
      <w:pPr>
        <w:ind w:firstLine="567"/>
        <w:jc w:val="both"/>
      </w:pPr>
      <w:r>
        <w:t xml:space="preserve">где </w:t>
      </w:r>
      <w:r>
        <w:rPr>
          <w:position w:val="-10"/>
        </w:rPr>
        <w:object w:dxaOrig="450" w:dyaOrig="255">
          <v:shape id="_x0000_i1322" type="#_x0000_t75" style="width:22.45pt;height:13.1pt" o:ole="">
            <v:imagedata r:id="rId606" o:title=""/>
          </v:shape>
          <o:OLEObject Type="Embed" ProgID="Equation.3" ShapeID="_x0000_i1322" DrawAspect="Content" ObjectID="_1665788009" r:id="rId607"/>
        </w:object>
      </w:r>
      <w:r>
        <w:t xml:space="preserve"> - координаты точки с продольной скоростью </w:t>
      </w:r>
      <w:r>
        <w:rPr>
          <w:i/>
          <w:lang w:val="en-US"/>
        </w:rPr>
        <w:t>u</w:t>
      </w:r>
      <w:r>
        <w:t>.</w:t>
      </w:r>
    </w:p>
    <w:p w:rsidR="009C5F3F" w:rsidRDefault="009C5F3F" w:rsidP="009C5F3F">
      <w:pPr>
        <w:ind w:firstLine="567"/>
        <w:jc w:val="both"/>
      </w:pPr>
    </w:p>
    <w:p w:rsidR="009C5F3F" w:rsidRDefault="009C5F3F" w:rsidP="009C5F3F">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9C5F3F" w:rsidRDefault="009C5F3F" w:rsidP="009C5F3F">
      <w:pPr>
        <w:ind w:firstLine="567"/>
        <w:jc w:val="both"/>
      </w:pPr>
    </w:p>
    <w:p w:rsidR="009C5F3F" w:rsidRDefault="009C5F3F" w:rsidP="009C5F3F">
      <w:pPr>
        <w:ind w:firstLine="567"/>
        <w:jc w:val="both"/>
      </w:pPr>
      <w:r>
        <w:rPr>
          <w:position w:val="-34"/>
        </w:rPr>
        <w:object w:dxaOrig="2130" w:dyaOrig="735">
          <v:shape id="_x0000_i1323" type="#_x0000_t75" style="width:106.6pt;height:36.45pt" o:ole="">
            <v:imagedata r:id="rId608" o:title=""/>
          </v:shape>
          <o:OLEObject Type="Embed" ProgID="Equation.3" ShapeID="_x0000_i1323" DrawAspect="Content" ObjectID="_1665788010" r:id="rId609"/>
        </w:object>
      </w:r>
      <w:r>
        <w:t xml:space="preserve">, </w:t>
      </w:r>
      <w:r>
        <w:tab/>
      </w:r>
      <w:r>
        <w:tab/>
      </w:r>
      <w:r>
        <w:tab/>
      </w:r>
      <w:r>
        <w:tab/>
      </w:r>
      <w:r>
        <w:tab/>
        <w:t>(6.6)</w:t>
      </w:r>
    </w:p>
    <w:p w:rsidR="009C5F3F" w:rsidRDefault="009C5F3F" w:rsidP="009C5F3F">
      <w:pPr>
        <w:ind w:firstLine="567"/>
        <w:jc w:val="both"/>
      </w:pPr>
    </w:p>
    <w:p w:rsidR="009C5F3F" w:rsidRDefault="009C5F3F" w:rsidP="009C5F3F">
      <w:pPr>
        <w:ind w:firstLine="567"/>
        <w:jc w:val="both"/>
      </w:pPr>
      <w:r>
        <w:t xml:space="preserve">где </w:t>
      </w:r>
      <w:r>
        <w:rPr>
          <w:position w:val="-14"/>
        </w:rPr>
        <w:object w:dxaOrig="315" w:dyaOrig="375">
          <v:shape id="_x0000_i1324" type="#_x0000_t75" style="width:15.9pt;height:18.7pt" o:ole="">
            <v:imagedata r:id="rId610" o:title=""/>
          </v:shape>
          <o:OLEObject Type="Embed" ProgID="Equation.3" ShapeID="_x0000_i1324" DrawAspect="Content" ObjectID="_1665788011" r:id="rId611"/>
        </w:object>
      </w:r>
      <w:r>
        <w:t xml:space="preserve"> - скорость на оси О</w:t>
      </w:r>
      <w:r>
        <w:rPr>
          <w:vertAlign w:val="subscript"/>
        </w:rPr>
        <w:t>1</w:t>
      </w:r>
      <w:r>
        <w:t>х</w:t>
      </w:r>
      <w:r>
        <w:rPr>
          <w:vertAlign w:val="subscript"/>
        </w:rPr>
        <w:t>1</w:t>
      </w:r>
      <w:r>
        <w:t>.</w:t>
      </w:r>
    </w:p>
    <w:p w:rsidR="009C5F3F" w:rsidRDefault="009C5F3F" w:rsidP="009C5F3F">
      <w:pPr>
        <w:ind w:firstLine="567"/>
        <w:jc w:val="both"/>
      </w:pPr>
      <w:r>
        <w:t xml:space="preserve">Значения функций </w:t>
      </w:r>
      <w:r>
        <w:rPr>
          <w:position w:val="-10"/>
        </w:rPr>
        <w:object w:dxaOrig="600" w:dyaOrig="330">
          <v:shape id="_x0000_i1325" type="#_x0000_t75" style="width:29.9pt;height:16.85pt" o:ole="">
            <v:imagedata r:id="rId612" o:title=""/>
          </v:shape>
          <o:OLEObject Type="Embed" ProgID="Equation.3" ShapeID="_x0000_i1325" DrawAspect="Content" ObjectID="_1665788012" r:id="rId613"/>
        </w:object>
      </w:r>
      <w:r>
        <w:t xml:space="preserve"> и </w:t>
      </w:r>
      <w:r>
        <w:rPr>
          <w:position w:val="-10"/>
        </w:rPr>
        <w:object w:dxaOrig="540" w:dyaOrig="330">
          <v:shape id="_x0000_i1326" type="#_x0000_t75" style="width:27.1pt;height:16.85pt" o:ole="">
            <v:imagedata r:id="rId614" o:title=""/>
          </v:shape>
          <o:OLEObject Type="Embed" ProgID="Equation.3" ShapeID="_x0000_i1326" DrawAspect="Content" ObjectID="_1665788013" r:id="rId615"/>
        </w:object>
      </w:r>
      <w:r>
        <w:t xml:space="preserve"> приведены в таблице 6.1</w:t>
      </w:r>
    </w:p>
    <w:p w:rsidR="009C5F3F" w:rsidRDefault="009C5F3F" w:rsidP="009C5F3F">
      <w:pPr>
        <w:ind w:firstLine="567"/>
        <w:jc w:val="both"/>
      </w:pPr>
    </w:p>
    <w:p w:rsidR="009C5F3F" w:rsidRDefault="009C5F3F" w:rsidP="009C5F3F">
      <w:pPr>
        <w:ind w:firstLine="567"/>
        <w:jc w:val="right"/>
      </w:pPr>
      <w:r>
        <w:t>Таблица 6.1</w:t>
      </w:r>
    </w:p>
    <w:p w:rsidR="009C5F3F" w:rsidRDefault="009C5F3F" w:rsidP="009C5F3F">
      <w:pPr>
        <w:ind w:firstLine="567"/>
        <w:jc w:val="center"/>
      </w:pPr>
      <w:r>
        <w:t xml:space="preserve">Значение функций </w:t>
      </w:r>
      <w:r>
        <w:rPr>
          <w:position w:val="-10"/>
        </w:rPr>
        <w:object w:dxaOrig="600" w:dyaOrig="330">
          <v:shape id="_x0000_i1327" type="#_x0000_t75" style="width:29.9pt;height:16.85pt" o:ole="">
            <v:imagedata r:id="rId612" o:title=""/>
          </v:shape>
          <o:OLEObject Type="Embed" ProgID="Equation.3" ShapeID="_x0000_i1327" DrawAspect="Content" ObjectID="_1665788014" r:id="rId616"/>
        </w:object>
      </w:r>
      <w:r>
        <w:t xml:space="preserve"> и </w:t>
      </w:r>
      <w:r>
        <w:rPr>
          <w:position w:val="-10"/>
        </w:rPr>
        <w:object w:dxaOrig="540" w:dyaOrig="330">
          <v:shape id="_x0000_i1328" type="#_x0000_t75" style="width:27.1pt;height:16.85pt" o:ole="">
            <v:imagedata r:id="rId614" o:title=""/>
          </v:shape>
          <o:OLEObject Type="Embed" ProgID="Equation.3" ShapeID="_x0000_i1328" DrawAspect="Content" ObjectID="_1665788015"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1092"/>
        <w:gridCol w:w="1050"/>
        <w:gridCol w:w="776"/>
        <w:gridCol w:w="1092"/>
        <w:gridCol w:w="1050"/>
      </w:tblGrid>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position w:val="-10"/>
                <w:lang w:eastAsia="en-US"/>
              </w:rPr>
              <w:object w:dxaOrig="225" w:dyaOrig="255">
                <v:shape id="_x0000_i1329" type="#_x0000_t75" style="width:11.2pt;height:13.1pt" o:ole="">
                  <v:imagedata r:id="rId618" o:title=""/>
                </v:shape>
                <o:OLEObject Type="Embed" ProgID="Equation.3" ShapeID="_x0000_i1329" DrawAspect="Content" ObjectID="_1665788016"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position w:val="-10"/>
                <w:lang w:eastAsia="en-US"/>
              </w:rPr>
              <w:object w:dxaOrig="600" w:dyaOrig="330">
                <v:shape id="_x0000_i1330" type="#_x0000_t75" style="width:29.9pt;height:16.85pt" o:ole="">
                  <v:imagedata r:id="rId612" o:title=""/>
                </v:shape>
                <o:OLEObject Type="Embed" ProgID="Equation.3" ShapeID="_x0000_i1330" DrawAspect="Content" ObjectID="_1665788017"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position w:val="-10"/>
                <w:lang w:eastAsia="en-US"/>
              </w:rPr>
              <w:object w:dxaOrig="540" w:dyaOrig="330">
                <v:shape id="_x0000_i1331" type="#_x0000_t75" style="width:27.1pt;height:16.85pt" o:ole="">
                  <v:imagedata r:id="rId614" o:title=""/>
                </v:shape>
                <o:OLEObject Type="Embed" ProgID="Equation.3" ShapeID="_x0000_i1331" DrawAspect="Content" ObjectID="_1665788018"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position w:val="-10"/>
                <w:lang w:eastAsia="en-US"/>
              </w:rPr>
              <w:object w:dxaOrig="225" w:dyaOrig="255">
                <v:shape id="_x0000_i1332" type="#_x0000_t75" style="width:11.2pt;height:13.1pt" o:ole="">
                  <v:imagedata r:id="rId622" o:title=""/>
                </v:shape>
                <o:OLEObject Type="Embed" ProgID="Equation.3" ShapeID="_x0000_i1332" DrawAspect="Content" ObjectID="_1665788019"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position w:val="-10"/>
                <w:lang w:eastAsia="en-US"/>
              </w:rPr>
              <w:object w:dxaOrig="600" w:dyaOrig="330">
                <v:shape id="_x0000_i1333" type="#_x0000_t75" style="width:29.9pt;height:16.85pt" o:ole="">
                  <v:imagedata r:id="rId612" o:title=""/>
                </v:shape>
                <o:OLEObject Type="Embed" ProgID="Equation.3" ShapeID="_x0000_i1333" DrawAspect="Content" ObjectID="_1665788020"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position w:val="-10"/>
                <w:lang w:eastAsia="en-US"/>
              </w:rPr>
              <w:object w:dxaOrig="540" w:dyaOrig="330">
                <v:shape id="_x0000_i1334" type="#_x0000_t75" style="width:27.1pt;height:16.85pt" o:ole="">
                  <v:imagedata r:id="rId614" o:title=""/>
                </v:shape>
                <o:OLEObject Type="Embed" ProgID="Equation.3" ShapeID="_x0000_i1334" DrawAspect="Content" ObjectID="_1665788021" r:id="rId625"/>
              </w:objec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w:t>
            </w:r>
            <w:r>
              <w:rPr>
                <w:lang w:eastAsia="en-US"/>
              </w:rPr>
              <w:lastRenderedPageBreak/>
              <w:t>98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lastRenderedPageBreak/>
              <w:t>0</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w:t>
            </w:r>
            <w:r>
              <w:rPr>
                <w:lang w:eastAsia="en-US"/>
              </w:rPr>
              <w:lastRenderedPageBreak/>
              <w:t>0,52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lastRenderedPageBreak/>
              <w:t>0,58</w:t>
            </w:r>
            <w:r>
              <w:rPr>
                <w:lang w:eastAsia="en-US"/>
              </w:rPr>
              <w:lastRenderedPageBreak/>
              <w:t>67</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lastRenderedPageBreak/>
              <w:t>0,41</w:t>
            </w:r>
            <w:r>
              <w:rPr>
                <w:lang w:eastAsia="en-US"/>
              </w:rPr>
              <w:lastRenderedPageBreak/>
              <w:t>33</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lastRenderedPageBreak/>
              <w:t>0,88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0,3651</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0,3189</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0,2752</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0,2341</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0,196</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0,1611</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0,1285</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0,1014</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0,0769</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0,0562</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0,0392</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0,0259</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0,0166</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0,0111</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0,0095</w:t>
            </w:r>
          </w:p>
        </w:tc>
      </w:tr>
      <w:tr w:rsidR="009C5F3F" w:rsidTr="009C5F3F">
        <w:tc>
          <w:tcPr>
            <w:tcW w:w="80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9C5F3F" w:rsidRDefault="009C5F3F">
            <w:pPr>
              <w:spacing w:line="276" w:lineRule="auto"/>
              <w:jc w:val="center"/>
              <w:rPr>
                <w:lang w:eastAsia="en-US"/>
              </w:rPr>
            </w:pPr>
            <w:r>
              <w:rPr>
                <w:lang w:eastAsia="en-US"/>
              </w:rPr>
              <w:t>0</w:t>
            </w:r>
          </w:p>
        </w:tc>
      </w:tr>
    </w:tbl>
    <w:p w:rsidR="009C5F3F" w:rsidRDefault="009C5F3F" w:rsidP="009C5F3F">
      <w:pPr>
        <w:ind w:firstLine="567"/>
        <w:jc w:val="both"/>
      </w:pPr>
    </w:p>
    <w:p w:rsidR="009C5F3F" w:rsidRDefault="009C5F3F" w:rsidP="009C5F3F">
      <w:pPr>
        <w:ind w:firstLine="567"/>
        <w:jc w:val="both"/>
      </w:pPr>
      <w:r>
        <w:t>Количество воздуха, поступающее для проветривания карьера по рециркуляционной схеме, можно найти из выражения:</w:t>
      </w:r>
    </w:p>
    <w:p w:rsidR="009C5F3F" w:rsidRDefault="009C5F3F" w:rsidP="009C5F3F">
      <w:pPr>
        <w:ind w:firstLine="567"/>
        <w:jc w:val="both"/>
      </w:pPr>
    </w:p>
    <w:p w:rsidR="009C5F3F" w:rsidRDefault="009C5F3F" w:rsidP="009C5F3F">
      <w:pPr>
        <w:ind w:firstLine="567"/>
        <w:jc w:val="both"/>
      </w:pPr>
      <w:r>
        <w:rPr>
          <w:position w:val="-14"/>
        </w:rPr>
        <w:object w:dxaOrig="2265" w:dyaOrig="375">
          <v:shape id="_x0000_i1335" type="#_x0000_t75" style="width:113.15pt;height:18.7pt" o:ole="">
            <v:imagedata r:id="rId626" o:title=""/>
          </v:shape>
          <o:OLEObject Type="Embed" ProgID="Equation.3" ShapeID="_x0000_i1335" DrawAspect="Content" ObjectID="_1665788022" r:id="rId627"/>
        </w:object>
      </w:r>
      <w:r>
        <w:t>,</w:t>
      </w:r>
      <w:r>
        <w:tab/>
      </w:r>
      <w:r>
        <w:tab/>
      </w:r>
      <w:r>
        <w:tab/>
      </w:r>
      <w:r>
        <w:tab/>
        <w:t>(6.7)</w:t>
      </w:r>
    </w:p>
    <w:p w:rsidR="009C5F3F" w:rsidRDefault="009C5F3F" w:rsidP="009C5F3F">
      <w:pPr>
        <w:ind w:firstLine="567"/>
        <w:jc w:val="both"/>
      </w:pPr>
    </w:p>
    <w:p w:rsidR="009C5F3F" w:rsidRDefault="009C5F3F" w:rsidP="009C5F3F">
      <w:pPr>
        <w:ind w:firstLine="567"/>
        <w:jc w:val="both"/>
      </w:pPr>
      <w:r>
        <w:t xml:space="preserve">где </w:t>
      </w:r>
      <w:r>
        <w:rPr>
          <w:position w:val="-14"/>
        </w:rPr>
        <w:object w:dxaOrig="525" w:dyaOrig="375">
          <v:shape id="_x0000_i1336" type="#_x0000_t75" style="width:26.2pt;height:18.7pt" o:ole="">
            <v:imagedata r:id="rId628" o:title=""/>
          </v:shape>
          <o:OLEObject Type="Embed" ProgID="Equation.3" ShapeID="_x0000_i1336" DrawAspect="Content" ObjectID="_1665788023" r:id="rId629"/>
        </w:object>
      </w:r>
      <w:r>
        <w:t xml:space="preserve"> - среднее </w:t>
      </w:r>
      <w:r>
        <w:rPr>
          <w:position w:val="-14"/>
        </w:rPr>
        <w:object w:dxaOrig="360" w:dyaOrig="375">
          <v:shape id="_x0000_i1337" type="#_x0000_t75" style="width:17.75pt;height:18.7pt" o:ole="">
            <v:imagedata r:id="rId630" o:title=""/>
          </v:shape>
          <o:OLEObject Type="Embed" ProgID="Equation.3" ShapeID="_x0000_i1337" DrawAspect="Content" ObjectID="_1665788024"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8" type="#_x0000_t75" style="width:11.2pt;height:13.1pt" o:ole="">
            <v:imagedata r:id="rId632" o:title=""/>
          </v:shape>
          <o:OLEObject Type="Embed" ProgID="Equation.3" ShapeID="_x0000_i1338" DrawAspect="Content" ObjectID="_1665788025" r:id="rId633"/>
        </w:object>
      </w:r>
      <w:r>
        <w:t xml:space="preserve"> - длина карьера в направлении, перпендикулярном направлению карьера, м.</w:t>
      </w:r>
    </w:p>
    <w:p w:rsidR="009C5F3F" w:rsidRDefault="009C5F3F" w:rsidP="009C5F3F">
      <w:pPr>
        <w:spacing w:line="228" w:lineRule="auto"/>
        <w:ind w:firstLine="567"/>
        <w:jc w:val="both"/>
      </w:pPr>
    </w:p>
    <w:p w:rsidR="009C5F3F" w:rsidRDefault="009C5F3F" w:rsidP="009C5F3F">
      <w:pPr>
        <w:spacing w:line="228" w:lineRule="auto"/>
        <w:ind w:firstLine="567"/>
        <w:jc w:val="both"/>
        <w:rPr>
          <w:b/>
        </w:rPr>
      </w:pPr>
      <w:r>
        <w:rPr>
          <w:b/>
        </w:rPr>
        <w:t>Порядок выполнения работы</w:t>
      </w:r>
    </w:p>
    <w:p w:rsidR="009C5F3F" w:rsidRDefault="009C5F3F" w:rsidP="009C5F3F">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рециркуляционной схем проветривания (рис. 6.1 и 6.2). Построения произвести на миллиметровой бумаге формата А3 в необходимом стандартном масштабе. </w:t>
      </w:r>
    </w:p>
    <w:p w:rsidR="009C5F3F" w:rsidRDefault="009C5F3F" w:rsidP="009C5F3F">
      <w:pPr>
        <w:spacing w:line="228" w:lineRule="auto"/>
        <w:ind w:firstLine="567"/>
        <w:jc w:val="both"/>
      </w:pPr>
    </w:p>
    <w:p w:rsidR="009C5F3F" w:rsidRDefault="009C5F3F" w:rsidP="009C5F3F">
      <w:pPr>
        <w:spacing w:line="228" w:lineRule="auto"/>
        <w:ind w:firstLine="567"/>
        <w:jc w:val="both"/>
        <w:rPr>
          <w:u w:val="single"/>
        </w:rPr>
      </w:pPr>
      <w:r>
        <w:rPr>
          <w:u w:val="single"/>
        </w:rPr>
        <w:t>Исходные данные для построения и расчетов по прямоточной схеме:</w:t>
      </w:r>
    </w:p>
    <w:p w:rsidR="009C5F3F" w:rsidRDefault="009C5F3F" w:rsidP="009C5F3F">
      <w:pPr>
        <w:spacing w:line="228" w:lineRule="auto"/>
        <w:ind w:firstLine="567"/>
        <w:jc w:val="both"/>
      </w:pPr>
      <w:r>
        <w:t xml:space="preserve">Длина карьера по низу </w:t>
      </w:r>
      <w:r>
        <w:rPr>
          <w:position w:val="-12"/>
        </w:rPr>
        <w:object w:dxaOrig="2295" w:dyaOrig="360">
          <v:shape id="_x0000_i1339" type="#_x0000_t75" style="width:115pt;height:17.75pt" o:ole="">
            <v:imagedata r:id="rId634" o:title=""/>
          </v:shape>
          <o:OLEObject Type="Embed" ProgID="Equation.3" ShapeID="_x0000_i1339" DrawAspect="Content" ObjectID="_1665788026" r:id="rId635"/>
        </w:object>
      </w:r>
      <w:r>
        <w:t>, м.;</w:t>
      </w:r>
    </w:p>
    <w:p w:rsidR="009C5F3F" w:rsidRDefault="009C5F3F" w:rsidP="009C5F3F">
      <w:pPr>
        <w:spacing w:line="228" w:lineRule="auto"/>
        <w:ind w:firstLine="567"/>
        <w:jc w:val="both"/>
      </w:pPr>
      <w:r>
        <w:t xml:space="preserve">Глубина карьера </w:t>
      </w:r>
      <w:r>
        <w:rPr>
          <w:position w:val="-10"/>
        </w:rPr>
        <w:object w:dxaOrig="1815" w:dyaOrig="330">
          <v:shape id="_x0000_i1340" type="#_x0000_t75" style="width:90.7pt;height:16.85pt" o:ole="">
            <v:imagedata r:id="rId636" o:title=""/>
          </v:shape>
          <o:OLEObject Type="Embed" ProgID="Equation.3" ShapeID="_x0000_i1340" DrawAspect="Content" ObjectID="_1665788027" r:id="rId637"/>
        </w:object>
      </w:r>
      <w:r>
        <w:t>, м.;</w:t>
      </w:r>
    </w:p>
    <w:p w:rsidR="009C5F3F" w:rsidRDefault="009C5F3F" w:rsidP="009C5F3F">
      <w:pPr>
        <w:spacing w:line="228" w:lineRule="auto"/>
        <w:ind w:firstLine="567"/>
        <w:jc w:val="both"/>
      </w:pPr>
      <w:r>
        <w:t xml:space="preserve">Высота уступа: </w:t>
      </w:r>
      <w:r>
        <w:rPr>
          <w:lang w:val="en-US"/>
        </w:rPr>
        <w:t>h</w:t>
      </w:r>
      <w:r>
        <w:t>=10 м;</w:t>
      </w:r>
    </w:p>
    <w:p w:rsidR="009C5F3F" w:rsidRDefault="009C5F3F" w:rsidP="009C5F3F">
      <w:pPr>
        <w:spacing w:line="228" w:lineRule="auto"/>
        <w:ind w:firstLine="567"/>
        <w:jc w:val="both"/>
      </w:pPr>
      <w:r>
        <w:t xml:space="preserve">Ширина бермы безопасности: </w:t>
      </w:r>
      <w:r>
        <w:rPr>
          <w:position w:val="-10"/>
        </w:rPr>
        <w:object w:dxaOrig="960" w:dyaOrig="330">
          <v:shape id="_x0000_i1341" type="#_x0000_t75" style="width:47.7pt;height:16.85pt" o:ole="">
            <v:imagedata r:id="rId638" o:title=""/>
          </v:shape>
          <o:OLEObject Type="Embed" ProgID="Equation.3" ShapeID="_x0000_i1341" DrawAspect="Content" ObjectID="_1665788028" r:id="rId639"/>
        </w:object>
      </w:r>
      <w:r>
        <w:t>, м;</w:t>
      </w:r>
    </w:p>
    <w:p w:rsidR="009C5F3F" w:rsidRDefault="009C5F3F" w:rsidP="009C5F3F">
      <w:pPr>
        <w:spacing w:line="228" w:lineRule="auto"/>
        <w:ind w:firstLine="567"/>
        <w:jc w:val="both"/>
      </w:pPr>
      <w:r>
        <w:t xml:space="preserve">Ширина рабочей площадки: </w:t>
      </w:r>
      <w:r>
        <w:rPr>
          <w:position w:val="-12"/>
        </w:rPr>
        <w:object w:dxaOrig="1905" w:dyaOrig="360">
          <v:shape id="_x0000_i1342" type="#_x0000_t75" style="width:95.4pt;height:17.75pt" o:ole="">
            <v:imagedata r:id="rId640" o:title=""/>
          </v:shape>
          <o:OLEObject Type="Embed" ProgID="Equation.3" ShapeID="_x0000_i1342" DrawAspect="Content" ObjectID="_1665788029" r:id="rId641"/>
        </w:object>
      </w:r>
    </w:p>
    <w:p w:rsidR="009C5F3F" w:rsidRDefault="009C5F3F" w:rsidP="009C5F3F">
      <w:pPr>
        <w:spacing w:line="228" w:lineRule="auto"/>
        <w:ind w:firstLine="567"/>
        <w:jc w:val="both"/>
      </w:pPr>
      <w:r>
        <w:t xml:space="preserve">Угол откоса подветренного борта карьера: </w:t>
      </w:r>
      <w:r>
        <w:rPr>
          <w:position w:val="-10"/>
        </w:rPr>
        <w:object w:dxaOrig="1845" w:dyaOrig="330">
          <v:shape id="_x0000_i1343" type="#_x0000_t75" style="width:92.55pt;height:16.85pt" o:ole="">
            <v:imagedata r:id="rId642" o:title=""/>
          </v:shape>
          <o:OLEObject Type="Embed" ProgID="Equation.3" ShapeID="_x0000_i1343" DrawAspect="Content" ObjectID="_1665788030" r:id="rId643"/>
        </w:object>
      </w:r>
      <w:r>
        <w:t>, град.;</w:t>
      </w:r>
    </w:p>
    <w:p w:rsidR="009C5F3F" w:rsidRDefault="009C5F3F" w:rsidP="009C5F3F">
      <w:pPr>
        <w:spacing w:line="228" w:lineRule="auto"/>
        <w:ind w:firstLine="567"/>
        <w:jc w:val="both"/>
      </w:pPr>
      <w:r>
        <w:t>Угол откоса уступа: 70 град.;</w:t>
      </w:r>
    </w:p>
    <w:p w:rsidR="009C5F3F" w:rsidRDefault="009C5F3F" w:rsidP="009C5F3F">
      <w:pPr>
        <w:spacing w:line="228" w:lineRule="auto"/>
        <w:ind w:firstLine="567"/>
        <w:jc w:val="both"/>
      </w:pPr>
      <w:r>
        <w:t xml:space="preserve">Скорость ветра на поверхности: </w:t>
      </w:r>
      <w:r>
        <w:rPr>
          <w:position w:val="-12"/>
        </w:rPr>
        <w:object w:dxaOrig="2025" w:dyaOrig="360">
          <v:shape id="_x0000_i1344" type="#_x0000_t75" style="width:101pt;height:17.75pt" o:ole="">
            <v:imagedata r:id="rId644" o:title=""/>
          </v:shape>
          <o:OLEObject Type="Embed" ProgID="Equation.3" ShapeID="_x0000_i1344" DrawAspect="Content" ObjectID="_1665788031" r:id="rId645"/>
        </w:object>
      </w:r>
      <w:r>
        <w:t>, м/с;</w:t>
      </w:r>
    </w:p>
    <w:p w:rsidR="009C5F3F" w:rsidRDefault="009C5F3F" w:rsidP="009C5F3F">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5" type="#_x0000_t75" style="width:173.9pt;height:16.85pt" o:ole="">
            <v:imagedata r:id="rId646" o:title=""/>
          </v:shape>
          <o:OLEObject Type="Embed" ProgID="Equation.3" ShapeID="_x0000_i1345" DrawAspect="Content" ObjectID="_1665788032" r:id="rId647"/>
        </w:object>
      </w:r>
      <w:r>
        <w:t>), м</w:t>
      </w:r>
    </w:p>
    <w:p w:rsidR="009C5F3F" w:rsidRDefault="009C5F3F" w:rsidP="009C5F3F">
      <w:pPr>
        <w:spacing w:line="228" w:lineRule="auto"/>
        <w:ind w:firstLine="2160"/>
        <w:jc w:val="both"/>
      </w:pPr>
      <w:r>
        <w:rPr>
          <w:i/>
          <w:lang w:val="en-US"/>
        </w:rPr>
        <w:t xml:space="preserve">G </w:t>
      </w:r>
      <w:r>
        <w:t>(</w:t>
      </w:r>
      <w:r>
        <w:rPr>
          <w:position w:val="-10"/>
        </w:rPr>
        <w:object w:dxaOrig="2430" w:dyaOrig="330">
          <v:shape id="_x0000_i1346" type="#_x0000_t75" style="width:121.55pt;height:16.85pt" o:ole="">
            <v:imagedata r:id="rId648" o:title=""/>
          </v:shape>
          <o:OLEObject Type="Embed" ProgID="Equation.3" ShapeID="_x0000_i1346" DrawAspect="Content" ObjectID="_1665788033" r:id="rId649"/>
        </w:object>
      </w:r>
      <w:r>
        <w:t>), м</w:t>
      </w:r>
    </w:p>
    <w:p w:rsidR="009C5F3F" w:rsidRDefault="009C5F3F" w:rsidP="009C5F3F">
      <w:pPr>
        <w:spacing w:line="228" w:lineRule="auto"/>
        <w:ind w:firstLine="567"/>
        <w:jc w:val="both"/>
      </w:pPr>
    </w:p>
    <w:p w:rsidR="009C5F3F" w:rsidRDefault="009C5F3F" w:rsidP="009C5F3F">
      <w:pPr>
        <w:spacing w:line="228" w:lineRule="auto"/>
        <w:ind w:firstLine="567"/>
        <w:jc w:val="both"/>
        <w:rPr>
          <w:u w:val="single"/>
        </w:rPr>
      </w:pPr>
      <w:r>
        <w:rPr>
          <w:u w:val="single"/>
        </w:rPr>
        <w:t>Исходные данные для построения и расчетов по рециркуляционной схеме:</w:t>
      </w:r>
    </w:p>
    <w:p w:rsidR="009C5F3F" w:rsidRDefault="009C5F3F" w:rsidP="009C5F3F">
      <w:pPr>
        <w:spacing w:line="228" w:lineRule="auto"/>
        <w:ind w:firstLine="567"/>
        <w:jc w:val="both"/>
      </w:pPr>
      <w:r>
        <w:t xml:space="preserve">Длина карьера по низу </w:t>
      </w:r>
      <w:r>
        <w:rPr>
          <w:position w:val="-12"/>
        </w:rPr>
        <w:object w:dxaOrig="2280" w:dyaOrig="360">
          <v:shape id="_x0000_i1347" type="#_x0000_t75" style="width:114.1pt;height:17.75pt" o:ole="">
            <v:imagedata r:id="rId650" o:title=""/>
          </v:shape>
          <o:OLEObject Type="Embed" ProgID="Equation.3" ShapeID="_x0000_i1347" DrawAspect="Content" ObjectID="_1665788034" r:id="rId651"/>
        </w:object>
      </w:r>
      <w:r>
        <w:t>, м.;</w:t>
      </w:r>
    </w:p>
    <w:p w:rsidR="009C5F3F" w:rsidRDefault="009C5F3F" w:rsidP="009C5F3F">
      <w:pPr>
        <w:spacing w:line="228" w:lineRule="auto"/>
        <w:ind w:firstLine="567"/>
        <w:jc w:val="both"/>
      </w:pPr>
      <w:r>
        <w:t xml:space="preserve">Глубина карьера </w:t>
      </w:r>
      <w:r>
        <w:rPr>
          <w:position w:val="-10"/>
        </w:rPr>
        <w:object w:dxaOrig="1920" w:dyaOrig="330">
          <v:shape id="_x0000_i1348" type="#_x0000_t75" style="width:96.3pt;height:16.85pt" o:ole="">
            <v:imagedata r:id="rId652" o:title=""/>
          </v:shape>
          <o:OLEObject Type="Embed" ProgID="Equation.3" ShapeID="_x0000_i1348" DrawAspect="Content" ObjectID="_1665788035" r:id="rId653"/>
        </w:object>
      </w:r>
      <w:r>
        <w:t>, м.;</w:t>
      </w:r>
    </w:p>
    <w:p w:rsidR="009C5F3F" w:rsidRDefault="009C5F3F" w:rsidP="009C5F3F">
      <w:pPr>
        <w:spacing w:line="228" w:lineRule="auto"/>
        <w:ind w:firstLine="567"/>
        <w:jc w:val="both"/>
      </w:pPr>
      <w:r>
        <w:t xml:space="preserve">Высота уступа: </w:t>
      </w:r>
      <w:r>
        <w:rPr>
          <w:lang w:val="en-US"/>
        </w:rPr>
        <w:t>h</w:t>
      </w:r>
      <w:r>
        <w:t>=15 м;</w:t>
      </w:r>
    </w:p>
    <w:p w:rsidR="009C5F3F" w:rsidRDefault="009C5F3F" w:rsidP="009C5F3F">
      <w:pPr>
        <w:spacing w:line="228" w:lineRule="auto"/>
        <w:ind w:firstLine="567"/>
        <w:jc w:val="both"/>
      </w:pPr>
      <w:r>
        <w:t xml:space="preserve">Ширина бермы безопасности: </w:t>
      </w:r>
      <w:r>
        <w:rPr>
          <w:position w:val="-10"/>
        </w:rPr>
        <w:object w:dxaOrig="960" w:dyaOrig="330">
          <v:shape id="_x0000_i1349" type="#_x0000_t75" style="width:47.7pt;height:16.85pt" o:ole="">
            <v:imagedata r:id="rId638" o:title=""/>
          </v:shape>
          <o:OLEObject Type="Embed" ProgID="Equation.3" ShapeID="_x0000_i1349" DrawAspect="Content" ObjectID="_1665788036" r:id="rId654"/>
        </w:object>
      </w:r>
      <w:r>
        <w:t>, м;</w:t>
      </w:r>
    </w:p>
    <w:p w:rsidR="009C5F3F" w:rsidRDefault="009C5F3F" w:rsidP="009C5F3F">
      <w:pPr>
        <w:spacing w:line="228" w:lineRule="auto"/>
        <w:ind w:firstLine="567"/>
        <w:jc w:val="both"/>
      </w:pPr>
      <w:r>
        <w:t xml:space="preserve">Ширина рабочей площадки: </w:t>
      </w:r>
      <w:r>
        <w:rPr>
          <w:position w:val="-12"/>
        </w:rPr>
        <w:object w:dxaOrig="1905" w:dyaOrig="360">
          <v:shape id="_x0000_i1350" type="#_x0000_t75" style="width:95.4pt;height:17.75pt" o:ole="">
            <v:imagedata r:id="rId655" o:title=""/>
          </v:shape>
          <o:OLEObject Type="Embed" ProgID="Equation.3" ShapeID="_x0000_i1350" DrawAspect="Content" ObjectID="_1665788037" r:id="rId656"/>
        </w:object>
      </w:r>
      <w:r>
        <w:t>;</w:t>
      </w:r>
    </w:p>
    <w:p w:rsidR="009C5F3F" w:rsidRDefault="009C5F3F" w:rsidP="009C5F3F">
      <w:pPr>
        <w:spacing w:line="228" w:lineRule="auto"/>
        <w:ind w:firstLine="567"/>
        <w:jc w:val="both"/>
      </w:pPr>
      <w:r>
        <w:lastRenderedPageBreak/>
        <w:t xml:space="preserve">Угол откоса подветренного борта: </w:t>
      </w:r>
      <w:r>
        <w:rPr>
          <w:position w:val="-10"/>
        </w:rPr>
        <w:object w:dxaOrig="1830" w:dyaOrig="330">
          <v:shape id="_x0000_i1351" type="#_x0000_t75" style="width:91.65pt;height:16.85pt" o:ole="">
            <v:imagedata r:id="rId657" o:title=""/>
          </v:shape>
          <o:OLEObject Type="Embed" ProgID="Equation.3" ShapeID="_x0000_i1351" DrawAspect="Content" ObjectID="_1665788038" r:id="rId658"/>
        </w:object>
      </w:r>
      <w:r>
        <w:t>, град.;</w:t>
      </w:r>
    </w:p>
    <w:p w:rsidR="009C5F3F" w:rsidRDefault="009C5F3F" w:rsidP="009C5F3F">
      <w:pPr>
        <w:spacing w:line="228" w:lineRule="auto"/>
        <w:ind w:firstLine="567"/>
        <w:jc w:val="both"/>
      </w:pPr>
      <w:r>
        <w:t>Угол откоса уступа: 70 град.;</w:t>
      </w:r>
    </w:p>
    <w:p w:rsidR="009C5F3F" w:rsidRDefault="009C5F3F" w:rsidP="009C5F3F">
      <w:pPr>
        <w:spacing w:line="228" w:lineRule="auto"/>
        <w:ind w:firstLine="567"/>
        <w:jc w:val="both"/>
      </w:pPr>
      <w:r>
        <w:t xml:space="preserve">Угол пограничного слоя: </w:t>
      </w:r>
      <w:r>
        <w:rPr>
          <w:position w:val="-10"/>
        </w:rPr>
        <w:object w:dxaOrig="1890" w:dyaOrig="330">
          <v:shape id="_x0000_i1352" type="#_x0000_t75" style="width:94.45pt;height:16.85pt" o:ole="">
            <v:imagedata r:id="rId659" o:title=""/>
          </v:shape>
          <o:OLEObject Type="Embed" ProgID="Equation.3" ShapeID="_x0000_i1352" DrawAspect="Content" ObjectID="_1665788039" r:id="rId660"/>
        </w:object>
      </w:r>
      <w:r>
        <w:t>, град.;</w:t>
      </w:r>
    </w:p>
    <w:p w:rsidR="009C5F3F" w:rsidRDefault="009C5F3F" w:rsidP="009C5F3F">
      <w:pPr>
        <w:spacing w:line="228" w:lineRule="auto"/>
        <w:ind w:firstLine="567"/>
        <w:jc w:val="both"/>
      </w:pPr>
      <w:r>
        <w:t xml:space="preserve">Скорость ветра на поверхности: </w:t>
      </w:r>
      <w:r>
        <w:rPr>
          <w:position w:val="-10"/>
        </w:rPr>
        <w:object w:dxaOrig="2055" w:dyaOrig="330">
          <v:shape id="_x0000_i1353" type="#_x0000_t75" style="width:102.85pt;height:16.85pt" o:ole="">
            <v:imagedata r:id="rId661" o:title=""/>
          </v:shape>
          <o:OLEObject Type="Embed" ProgID="Equation.3" ShapeID="_x0000_i1353" DrawAspect="Content" ObjectID="_1665788040" r:id="rId662"/>
        </w:object>
      </w:r>
      <w:r>
        <w:t>, м/с;</w:t>
      </w:r>
    </w:p>
    <w:p w:rsidR="009C5F3F" w:rsidRDefault="009C5F3F" w:rsidP="009C5F3F">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54" type="#_x0000_t75" style="width:173.9pt;height:16.85pt" o:ole="">
            <v:imagedata r:id="rId663" o:title=""/>
          </v:shape>
          <o:OLEObject Type="Embed" ProgID="Equation.3" ShapeID="_x0000_i1354" DrawAspect="Content" ObjectID="_1665788041" r:id="rId664"/>
        </w:object>
      </w:r>
      <w:r>
        <w:t>), м</w:t>
      </w:r>
    </w:p>
    <w:p w:rsidR="009C5F3F" w:rsidRDefault="009C5F3F" w:rsidP="009C5F3F">
      <w:pPr>
        <w:spacing w:line="228" w:lineRule="auto"/>
        <w:ind w:firstLine="2160"/>
        <w:jc w:val="both"/>
      </w:pPr>
      <w:r>
        <w:rPr>
          <w:i/>
          <w:lang w:val="en-US"/>
        </w:rPr>
        <w:t xml:space="preserve">G </w:t>
      </w:r>
      <w:r>
        <w:t>(</w:t>
      </w:r>
      <w:r>
        <w:rPr>
          <w:position w:val="-10"/>
        </w:rPr>
        <w:object w:dxaOrig="3435" w:dyaOrig="330">
          <v:shape id="_x0000_i1355" type="#_x0000_t75" style="width:172.05pt;height:16.85pt" o:ole="">
            <v:imagedata r:id="rId665" o:title=""/>
          </v:shape>
          <o:OLEObject Type="Embed" ProgID="Equation.3" ShapeID="_x0000_i1355" DrawAspect="Content" ObjectID="_1665788042" r:id="rId666"/>
        </w:object>
      </w:r>
      <w:r>
        <w:t>), м</w:t>
      </w:r>
    </w:p>
    <w:p w:rsidR="009C5F3F" w:rsidRDefault="009C5F3F" w:rsidP="009C5F3F">
      <w:pPr>
        <w:ind w:firstLine="567"/>
        <w:jc w:val="both"/>
      </w:pPr>
    </w:p>
    <w:p w:rsidR="009C5F3F" w:rsidRDefault="009C5F3F" w:rsidP="009C5F3F">
      <w:pPr>
        <w:pStyle w:val="af4"/>
        <w:rPr>
          <w:sz w:val="20"/>
        </w:rPr>
      </w:pPr>
      <w:bookmarkStart w:id="14" w:name="_Toc30964592"/>
      <w:r>
        <w:rPr>
          <w:sz w:val="20"/>
        </w:rPr>
        <w:t>СПИСОК ЛИТЕРАТУРЫ</w:t>
      </w:r>
      <w:bookmarkEnd w:id="14"/>
    </w:p>
    <w:p w:rsidR="009C5F3F" w:rsidRDefault="009C5F3F" w:rsidP="009C5F3F">
      <w:pPr>
        <w:ind w:firstLine="567"/>
        <w:jc w:val="center"/>
        <w:rPr>
          <w:b/>
        </w:rPr>
      </w:pPr>
    </w:p>
    <w:p w:rsidR="009C5F3F" w:rsidRDefault="009C5F3F" w:rsidP="009C5F3F">
      <w:pPr>
        <w:widowControl/>
        <w:numPr>
          <w:ilvl w:val="0"/>
          <w:numId w:val="39"/>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9C5F3F" w:rsidRDefault="009C5F3F" w:rsidP="009C5F3F">
      <w:pPr>
        <w:widowControl/>
        <w:numPr>
          <w:ilvl w:val="0"/>
          <w:numId w:val="39"/>
        </w:numPr>
        <w:tabs>
          <w:tab w:val="num" w:pos="927"/>
        </w:tabs>
        <w:autoSpaceDE/>
        <w:adjustRightInd/>
        <w:ind w:left="0" w:firstLine="567"/>
        <w:jc w:val="both"/>
      </w:pPr>
      <w:r>
        <w:t>Доможиров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9C5F3F" w:rsidRDefault="009C5F3F" w:rsidP="009C5F3F">
      <w:pPr>
        <w:widowControl/>
        <w:numPr>
          <w:ilvl w:val="0"/>
          <w:numId w:val="39"/>
        </w:numPr>
        <w:tabs>
          <w:tab w:val="num" w:pos="927"/>
        </w:tabs>
        <w:autoSpaceDE/>
        <w:adjustRightInd/>
        <w:ind w:left="0" w:firstLine="567"/>
        <w:jc w:val="both"/>
      </w:pPr>
      <w:r>
        <w:t>Скопинцева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bookmarkStart w:id="15" w:name="_GoBack"/>
      <w:bookmarkEnd w:id="15"/>
    </w:p>
    <w:p w:rsidR="009C5F3F" w:rsidRDefault="009C5F3F" w:rsidP="009C5F3F">
      <w:pPr>
        <w:widowControl/>
        <w:numPr>
          <w:ilvl w:val="0"/>
          <w:numId w:val="39"/>
        </w:numPr>
        <w:tabs>
          <w:tab w:val="num" w:pos="927"/>
        </w:tabs>
        <w:autoSpaceDE/>
        <w:adjustRightInd/>
        <w:ind w:left="0" w:firstLine="567"/>
        <w:jc w:val="both"/>
      </w:pPr>
      <w:r>
        <w:t>Шувалов Ю.В., Гендлер С.Г., Сметанин М.М., Павлов И.А., Смирняков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9C5F3F" w:rsidRDefault="009C5F3F" w:rsidP="009C5F3F">
      <w:pPr>
        <w:numPr>
          <w:ilvl w:val="0"/>
          <w:numId w:val="39"/>
        </w:numPr>
        <w:tabs>
          <w:tab w:val="num" w:pos="927"/>
        </w:tabs>
        <w:ind w:left="0" w:firstLine="567"/>
        <w:jc w:val="both"/>
      </w:pPr>
      <w:r>
        <w:t>Аэрология горных предприятий. Под ред. Л.А. Пучкова. М.: МГГУ. 2005. – 310с.</w:t>
      </w:r>
    </w:p>
    <w:p w:rsidR="009C5F3F" w:rsidRDefault="009C5F3F" w:rsidP="009C5F3F">
      <w:pPr>
        <w:numPr>
          <w:ilvl w:val="0"/>
          <w:numId w:val="39"/>
        </w:numPr>
        <w:tabs>
          <w:tab w:val="num" w:pos="927"/>
        </w:tabs>
        <w:ind w:left="0" w:firstLine="567"/>
        <w:jc w:val="both"/>
      </w:pPr>
      <w:r>
        <w:t>Рудничная вентиляция: Справочник /Н.Ф. Гращенков и др. Под ред. К.З. Ушакова. – М.: Недра, 1988. - 440 с.</w:t>
      </w:r>
    </w:p>
    <w:p w:rsidR="009C5F3F" w:rsidRDefault="009C5F3F" w:rsidP="009C5F3F">
      <w:pPr>
        <w:widowControl/>
        <w:numPr>
          <w:ilvl w:val="0"/>
          <w:numId w:val="39"/>
        </w:numPr>
        <w:tabs>
          <w:tab w:val="num" w:pos="927"/>
        </w:tabs>
        <w:autoSpaceDE/>
        <w:adjustRightInd/>
        <w:ind w:left="0" w:firstLine="567"/>
        <w:jc w:val="both"/>
      </w:pPr>
      <w:r>
        <w:t>Бересневич П.В., Михайлов В.А., Филатов С.С. Аэрология карьеров: справочник. М.: Недра, 1990. – 280с.</w:t>
      </w:r>
    </w:p>
    <w:p w:rsidR="009C5F3F" w:rsidRDefault="009C5F3F" w:rsidP="009C5F3F"/>
    <w:p w:rsidR="009C5F3F" w:rsidRDefault="009C5F3F" w:rsidP="009C5F3F">
      <w:pPr>
        <w:pStyle w:val="a9"/>
        <w:ind w:firstLine="567"/>
        <w:jc w:val="both"/>
      </w:pPr>
    </w:p>
    <w:p w:rsidR="009C5F3F" w:rsidRDefault="009C5F3F" w:rsidP="009C5F3F">
      <w:pPr>
        <w:widowControl/>
        <w:autoSpaceDE/>
        <w:autoSpaceDN/>
        <w:adjustRightInd/>
        <w:ind w:firstLine="0"/>
        <w:rPr>
          <w:sz w:val="24"/>
          <w:szCs w:val="24"/>
        </w:rPr>
        <w:sectPr w:rsidR="009C5F3F">
          <w:pgSz w:w="8505" w:h="11907"/>
          <w:pgMar w:top="709" w:right="1134" w:bottom="1134" w:left="1418" w:header="0" w:footer="720" w:gutter="0"/>
          <w:cols w:space="720"/>
        </w:sectPr>
      </w:pPr>
    </w:p>
    <w:p w:rsidR="0075660F" w:rsidRDefault="0075660F" w:rsidP="009C5F3F">
      <w:pPr>
        <w:pStyle w:val="11"/>
        <w:jc w:val="center"/>
      </w:pPr>
    </w:p>
    <w:sectPr w:rsidR="0075660F"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7D7" w:rsidRDefault="00EB57D7">
      <w:r>
        <w:separator/>
      </w:r>
    </w:p>
  </w:endnote>
  <w:endnote w:type="continuationSeparator" w:id="0">
    <w:p w:rsidR="00EB57D7" w:rsidRDefault="00EB5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AD18C2"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end"/>
    </w:r>
  </w:p>
  <w:p w:rsidR="005F1C7C" w:rsidRDefault="00EB57D7" w:rsidP="005F1C7C">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AD18C2"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separate"/>
    </w:r>
    <w:r w:rsidR="00DB4F4F">
      <w:rPr>
        <w:rStyle w:val="a5"/>
        <w:noProof/>
      </w:rPr>
      <w:t>52</w:t>
    </w:r>
    <w:r>
      <w:rPr>
        <w:rStyle w:val="a5"/>
      </w:rPr>
      <w:fldChar w:fldCharType="end"/>
    </w:r>
  </w:p>
  <w:p w:rsidR="005F1C7C" w:rsidRPr="00125AEF" w:rsidRDefault="00EB57D7" w:rsidP="005F1C7C">
    <w:pPr>
      <w:pStyle w:val="a6"/>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7D7" w:rsidRDefault="00EB57D7">
      <w:r>
        <w:separator/>
      </w:r>
    </w:p>
  </w:footnote>
  <w:footnote w:type="continuationSeparator" w:id="0">
    <w:p w:rsidR="00EB57D7" w:rsidRDefault="00EB57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lvlOverride w:ilvl="1"/>
    <w:lvlOverride w:ilvl="2"/>
    <w:lvlOverride w:ilvl="3"/>
    <w:lvlOverride w:ilvl="4"/>
    <w:lvlOverride w:ilvl="5"/>
    <w:lvlOverride w:ilvl="6"/>
    <w:lvlOverride w:ilvl="7"/>
    <w:lvlOverride w:ilvl="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lvlOverride w:ilvl="1"/>
    <w:lvlOverride w:ilvl="2"/>
    <w:lvlOverride w:ilvl="3"/>
    <w:lvlOverride w:ilvl="4"/>
    <w:lvlOverride w:ilvl="5"/>
    <w:lvlOverride w:ilvl="6"/>
    <w:lvlOverride w:ilvl="7"/>
    <w:lvlOverride w:ilvl="8"/>
  </w:num>
  <w:num w:numId="20">
    <w:abstractNumId w:val="12"/>
  </w:num>
  <w:num w:numId="21">
    <w:abstractNumId w:val="12"/>
    <w:lvlOverride w:ilvl="0"/>
    <w:lvlOverride w:ilvl="1"/>
    <w:lvlOverride w:ilvl="2"/>
    <w:lvlOverride w:ilvl="3"/>
    <w:lvlOverride w:ilvl="4"/>
    <w:lvlOverride w:ilvl="5"/>
    <w:lvlOverride w:ilvl="6"/>
    <w:lvlOverride w:ilvl="7"/>
    <w:lvlOverride w:ilvl="8"/>
  </w:num>
  <w:num w:numId="22">
    <w:abstractNumId w:val="20"/>
  </w:num>
  <w:num w:numId="23">
    <w:abstractNumId w:val="20"/>
    <w:lvlOverride w:ilvl="0"/>
    <w:lvlOverride w:ilvl="1"/>
    <w:lvlOverride w:ilvl="2"/>
    <w:lvlOverride w:ilvl="3"/>
    <w:lvlOverride w:ilvl="4"/>
    <w:lvlOverride w:ilvl="5"/>
    <w:lvlOverride w:ilvl="6"/>
    <w:lvlOverride w:ilvl="7"/>
    <w:lvlOverride w:ilvl="8"/>
  </w:num>
  <w:num w:numId="24">
    <w:abstractNumId w:val="4"/>
  </w:num>
  <w:num w:numId="25">
    <w:abstractNumId w:val="4"/>
    <w:lvlOverride w:ilvl="0"/>
    <w:lvlOverride w:ilvl="1"/>
    <w:lvlOverride w:ilvl="2"/>
    <w:lvlOverride w:ilvl="3"/>
    <w:lvlOverride w:ilvl="4"/>
    <w:lvlOverride w:ilvl="5"/>
    <w:lvlOverride w:ilvl="6"/>
    <w:lvlOverride w:ilvl="7"/>
    <w:lvlOverride w:ilvl="8"/>
  </w:num>
  <w:num w:numId="26">
    <w:abstractNumId w:val="1"/>
  </w:num>
  <w:num w:numId="27">
    <w:abstractNumId w:val="1"/>
    <w:lvlOverride w:ilvl="0"/>
    <w:lvlOverride w:ilvl="1"/>
    <w:lvlOverride w:ilvl="2"/>
    <w:lvlOverride w:ilvl="3"/>
    <w:lvlOverride w:ilvl="4"/>
    <w:lvlOverride w:ilvl="5"/>
    <w:lvlOverride w:ilvl="6"/>
    <w:lvlOverride w:ilvl="7"/>
    <w:lvlOverride w:ilvl="8"/>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BB"/>
    <w:rsid w:val="00076F9B"/>
    <w:rsid w:val="000C2671"/>
    <w:rsid w:val="00247A39"/>
    <w:rsid w:val="0025475D"/>
    <w:rsid w:val="003E351B"/>
    <w:rsid w:val="00532926"/>
    <w:rsid w:val="00552F16"/>
    <w:rsid w:val="00652081"/>
    <w:rsid w:val="006B0C3B"/>
    <w:rsid w:val="0075660F"/>
    <w:rsid w:val="007B6AB2"/>
    <w:rsid w:val="007E5372"/>
    <w:rsid w:val="009239B1"/>
    <w:rsid w:val="009C5F3F"/>
    <w:rsid w:val="00A020D7"/>
    <w:rsid w:val="00A35017"/>
    <w:rsid w:val="00AC02BB"/>
    <w:rsid w:val="00AD18C2"/>
    <w:rsid w:val="00B339E7"/>
    <w:rsid w:val="00B64889"/>
    <w:rsid w:val="00C260C1"/>
    <w:rsid w:val="00D64086"/>
    <w:rsid w:val="00D8022B"/>
    <w:rsid w:val="00DB4F4F"/>
    <w:rsid w:val="00EB57D7"/>
    <w:rsid w:val="00ED64AC"/>
    <w:rsid w:val="00F01A21"/>
    <w:rsid w:val="00FF1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EB20026-CB1E-4CE9-88E2-D6D5D897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02B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AC02BB"/>
    <w:pPr>
      <w:keepNext/>
      <w:spacing w:before="320"/>
      <w:jc w:val="right"/>
      <w:outlineLvl w:val="0"/>
    </w:pPr>
    <w:rPr>
      <w:sz w:val="28"/>
    </w:rPr>
  </w:style>
  <w:style w:type="paragraph" w:styleId="2">
    <w:name w:val="heading 2"/>
    <w:basedOn w:val="a"/>
    <w:next w:val="a"/>
    <w:link w:val="20"/>
    <w:uiPriority w:val="9"/>
    <w:semiHidden/>
    <w:unhideWhenUsed/>
    <w:qFormat/>
    <w:rsid w:val="009C5F3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C5F3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9C5F3F"/>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9C5F3F"/>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02BB"/>
    <w:rPr>
      <w:rFonts w:ascii="Times New Roman" w:eastAsia="Times New Roman" w:hAnsi="Times New Roman" w:cs="Times New Roman"/>
      <w:sz w:val="28"/>
      <w:szCs w:val="20"/>
      <w:lang w:eastAsia="ru-RU"/>
    </w:rPr>
  </w:style>
  <w:style w:type="paragraph" w:styleId="a3">
    <w:name w:val="Body Text"/>
    <w:basedOn w:val="a"/>
    <w:link w:val="a4"/>
    <w:uiPriority w:val="99"/>
    <w:rsid w:val="00AC02BB"/>
    <w:pPr>
      <w:ind w:firstLine="0"/>
    </w:pPr>
    <w:rPr>
      <w:sz w:val="28"/>
    </w:rPr>
  </w:style>
  <w:style w:type="character" w:customStyle="1" w:styleId="a4">
    <w:name w:val="Основной текст Знак"/>
    <w:basedOn w:val="a0"/>
    <w:link w:val="a3"/>
    <w:uiPriority w:val="99"/>
    <w:rsid w:val="00AC02BB"/>
    <w:rPr>
      <w:rFonts w:ascii="Times New Roman" w:eastAsia="Times New Roman" w:hAnsi="Times New Roman" w:cs="Times New Roman"/>
      <w:sz w:val="28"/>
      <w:szCs w:val="20"/>
      <w:lang w:eastAsia="ru-RU"/>
    </w:rPr>
  </w:style>
  <w:style w:type="character" w:styleId="a5">
    <w:name w:val="page number"/>
    <w:basedOn w:val="a0"/>
    <w:rsid w:val="00AC02BB"/>
  </w:style>
  <w:style w:type="paragraph" w:styleId="a6">
    <w:name w:val="footer"/>
    <w:basedOn w:val="a"/>
    <w:link w:val="a7"/>
    <w:uiPriority w:val="99"/>
    <w:rsid w:val="00AC02BB"/>
    <w:pPr>
      <w:tabs>
        <w:tab w:val="center" w:pos="4677"/>
        <w:tab w:val="right" w:pos="9355"/>
      </w:tabs>
    </w:pPr>
  </w:style>
  <w:style w:type="character" w:customStyle="1" w:styleId="a7">
    <w:name w:val="Нижний колонтитул Знак"/>
    <w:basedOn w:val="a0"/>
    <w:link w:val="a6"/>
    <w:uiPriority w:val="99"/>
    <w:rsid w:val="00AC02BB"/>
    <w:rPr>
      <w:rFonts w:ascii="Times New Roman" w:eastAsia="Times New Roman" w:hAnsi="Times New Roman" w:cs="Times New Roman"/>
      <w:sz w:val="20"/>
      <w:szCs w:val="20"/>
      <w:lang w:eastAsia="ru-RU"/>
    </w:rPr>
  </w:style>
  <w:style w:type="paragraph" w:customStyle="1" w:styleId="11">
    <w:name w:val="Обычный1"/>
    <w:uiPriority w:val="99"/>
    <w:rsid w:val="00AC02BB"/>
    <w:pPr>
      <w:spacing w:after="0" w:line="240" w:lineRule="auto"/>
    </w:pPr>
    <w:rPr>
      <w:rFonts w:ascii="Times New Roman" w:eastAsia="Times New Roman" w:hAnsi="Times New Roman" w:cs="Times New Roman"/>
      <w:sz w:val="20"/>
      <w:szCs w:val="20"/>
      <w:lang w:eastAsia="ru-RU"/>
    </w:rPr>
  </w:style>
  <w:style w:type="character" w:styleId="a8">
    <w:name w:val="Hyperlink"/>
    <w:basedOn w:val="a0"/>
    <w:uiPriority w:val="99"/>
    <w:rsid w:val="00AC02BB"/>
    <w:rPr>
      <w:color w:val="000080"/>
      <w:sz w:val="20"/>
      <w:szCs w:val="20"/>
      <w:u w:val="single"/>
    </w:rPr>
  </w:style>
  <w:style w:type="paragraph" w:styleId="a9">
    <w:name w:val="Plain Text"/>
    <w:aliases w:val=" Знак,Знак, Знак2,Знак2"/>
    <w:basedOn w:val="a"/>
    <w:link w:val="aa"/>
    <w:rsid w:val="00AC02BB"/>
    <w:pPr>
      <w:widowControl/>
      <w:autoSpaceDE/>
      <w:autoSpaceDN/>
      <w:adjustRightInd/>
      <w:ind w:firstLine="0"/>
    </w:pPr>
    <w:rPr>
      <w:rFonts w:ascii="Courier New" w:hAnsi="Courier New" w:cs="Courier New"/>
    </w:rPr>
  </w:style>
  <w:style w:type="character" w:customStyle="1" w:styleId="aa">
    <w:name w:val="Текст Знак"/>
    <w:aliases w:val=" Знак Знак,Знак Знак, Знак2 Знак,Знак2 Знак"/>
    <w:basedOn w:val="a0"/>
    <w:link w:val="a9"/>
    <w:rsid w:val="00AC02BB"/>
    <w:rPr>
      <w:rFonts w:ascii="Courier New" w:eastAsia="Times New Roman" w:hAnsi="Courier New" w:cs="Courier New"/>
      <w:sz w:val="20"/>
      <w:szCs w:val="20"/>
      <w:lang w:eastAsia="ru-RU"/>
    </w:rPr>
  </w:style>
  <w:style w:type="paragraph" w:styleId="ab">
    <w:name w:val="List Paragraph"/>
    <w:basedOn w:val="a"/>
    <w:uiPriority w:val="99"/>
    <w:qFormat/>
    <w:rsid w:val="00AC02BB"/>
    <w:pPr>
      <w:ind w:left="720"/>
      <w:contextualSpacing/>
    </w:pPr>
  </w:style>
  <w:style w:type="paragraph" w:customStyle="1" w:styleId="Default">
    <w:name w:val="Default"/>
    <w:uiPriority w:val="99"/>
    <w:rsid w:val="00AC02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AC02BB"/>
    <w:rPr>
      <w:rFonts w:ascii="Times New Roman" w:hAnsi="Times New Roman" w:cs="Times New Roman"/>
      <w:b/>
      <w:bCs/>
      <w:sz w:val="16"/>
      <w:szCs w:val="16"/>
    </w:rPr>
  </w:style>
  <w:style w:type="character" w:customStyle="1" w:styleId="FontStyle20">
    <w:name w:val="Font Style20"/>
    <w:basedOn w:val="a0"/>
    <w:rsid w:val="00AC02BB"/>
    <w:rPr>
      <w:rFonts w:ascii="Georgia" w:hAnsi="Georgia" w:cs="Georgia"/>
      <w:sz w:val="12"/>
      <w:szCs w:val="12"/>
    </w:rPr>
  </w:style>
  <w:style w:type="character" w:customStyle="1" w:styleId="FontStyle21">
    <w:name w:val="Font Style21"/>
    <w:basedOn w:val="a0"/>
    <w:uiPriority w:val="99"/>
    <w:rsid w:val="00AC02BB"/>
    <w:rPr>
      <w:rFonts w:ascii="Times New Roman" w:hAnsi="Times New Roman" w:cs="Times New Roman" w:hint="default"/>
      <w:sz w:val="12"/>
      <w:szCs w:val="12"/>
    </w:rPr>
  </w:style>
  <w:style w:type="paragraph" w:customStyle="1" w:styleId="ac">
    <w:name w:val="Содержимое таблицы"/>
    <w:basedOn w:val="a"/>
    <w:uiPriority w:val="99"/>
    <w:rsid w:val="00AC02BB"/>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AC02BB"/>
    <w:rPr>
      <w:rFonts w:ascii="Georgia" w:hAnsi="Georgia" w:cs="Georgia"/>
      <w:sz w:val="12"/>
      <w:szCs w:val="12"/>
    </w:rPr>
  </w:style>
  <w:style w:type="paragraph" w:customStyle="1" w:styleId="Style3">
    <w:name w:val="Style3"/>
    <w:basedOn w:val="a"/>
    <w:uiPriority w:val="99"/>
    <w:rsid w:val="00AC02BB"/>
    <w:pPr>
      <w:ind w:firstLine="0"/>
    </w:pPr>
    <w:rPr>
      <w:sz w:val="24"/>
      <w:szCs w:val="24"/>
    </w:rPr>
  </w:style>
  <w:style w:type="paragraph" w:customStyle="1" w:styleId="Style14">
    <w:name w:val="Style14"/>
    <w:basedOn w:val="a"/>
    <w:uiPriority w:val="99"/>
    <w:rsid w:val="00AC02BB"/>
    <w:pPr>
      <w:ind w:firstLine="567"/>
      <w:jc w:val="both"/>
    </w:pPr>
    <w:rPr>
      <w:sz w:val="24"/>
      <w:szCs w:val="24"/>
    </w:rPr>
  </w:style>
  <w:style w:type="paragraph" w:customStyle="1" w:styleId="Style16">
    <w:name w:val="Style16"/>
    <w:basedOn w:val="a"/>
    <w:uiPriority w:val="99"/>
    <w:rsid w:val="00AC02BB"/>
    <w:pPr>
      <w:ind w:firstLine="567"/>
      <w:jc w:val="both"/>
    </w:pPr>
    <w:rPr>
      <w:sz w:val="24"/>
      <w:szCs w:val="24"/>
    </w:rPr>
  </w:style>
  <w:style w:type="paragraph" w:customStyle="1" w:styleId="Style8">
    <w:name w:val="Style8"/>
    <w:basedOn w:val="a"/>
    <w:uiPriority w:val="99"/>
    <w:rsid w:val="00AC02BB"/>
    <w:pPr>
      <w:autoSpaceDN/>
      <w:adjustRightInd/>
      <w:ind w:firstLine="0"/>
    </w:pPr>
    <w:rPr>
      <w:sz w:val="24"/>
      <w:szCs w:val="24"/>
      <w:lang w:eastAsia="ar-SA"/>
    </w:rPr>
  </w:style>
  <w:style w:type="paragraph" w:customStyle="1" w:styleId="Style1">
    <w:name w:val="Style1"/>
    <w:basedOn w:val="a"/>
    <w:uiPriority w:val="99"/>
    <w:rsid w:val="00AC02BB"/>
    <w:pPr>
      <w:ind w:firstLine="0"/>
    </w:pPr>
    <w:rPr>
      <w:sz w:val="24"/>
      <w:szCs w:val="24"/>
    </w:rPr>
  </w:style>
  <w:style w:type="character" w:customStyle="1" w:styleId="FontStyle14">
    <w:name w:val="Font Style14"/>
    <w:basedOn w:val="a0"/>
    <w:rsid w:val="00AC02BB"/>
    <w:rPr>
      <w:rFonts w:ascii="Times New Roman" w:hAnsi="Times New Roman" w:cs="Times New Roman"/>
      <w:b/>
      <w:bCs/>
      <w:sz w:val="14"/>
      <w:szCs w:val="14"/>
    </w:rPr>
  </w:style>
  <w:style w:type="character" w:customStyle="1" w:styleId="FontStyle15">
    <w:name w:val="Font Style15"/>
    <w:basedOn w:val="a0"/>
    <w:rsid w:val="00AC02BB"/>
    <w:rPr>
      <w:rFonts w:ascii="Times New Roman" w:hAnsi="Times New Roman" w:cs="Times New Roman"/>
      <w:b/>
      <w:bCs/>
      <w:sz w:val="18"/>
      <w:szCs w:val="18"/>
    </w:rPr>
  </w:style>
  <w:style w:type="character" w:customStyle="1" w:styleId="FontStyle18">
    <w:name w:val="Font Style18"/>
    <w:basedOn w:val="a0"/>
    <w:rsid w:val="00AC02BB"/>
    <w:rPr>
      <w:rFonts w:ascii="Times New Roman" w:hAnsi="Times New Roman" w:cs="Times New Roman"/>
      <w:b/>
      <w:bCs/>
      <w:sz w:val="10"/>
      <w:szCs w:val="10"/>
    </w:rPr>
  </w:style>
  <w:style w:type="character" w:customStyle="1" w:styleId="FontStyle22">
    <w:name w:val="Font Style22"/>
    <w:basedOn w:val="a0"/>
    <w:rsid w:val="00AC02BB"/>
    <w:rPr>
      <w:rFonts w:ascii="Times New Roman" w:hAnsi="Times New Roman" w:cs="Times New Roman"/>
      <w:sz w:val="20"/>
      <w:szCs w:val="20"/>
    </w:rPr>
  </w:style>
  <w:style w:type="paragraph" w:customStyle="1" w:styleId="Style10">
    <w:name w:val="Style10"/>
    <w:basedOn w:val="a"/>
    <w:uiPriority w:val="99"/>
    <w:rsid w:val="00AC02BB"/>
    <w:pPr>
      <w:ind w:firstLine="0"/>
    </w:pPr>
    <w:rPr>
      <w:sz w:val="24"/>
      <w:szCs w:val="24"/>
    </w:rPr>
  </w:style>
  <w:style w:type="paragraph" w:styleId="ad">
    <w:name w:val="Normal (Web)"/>
    <w:basedOn w:val="a"/>
    <w:uiPriority w:val="99"/>
    <w:unhideWhenUsed/>
    <w:rsid w:val="00AC02BB"/>
    <w:pPr>
      <w:widowControl/>
      <w:autoSpaceDE/>
      <w:autoSpaceDN/>
      <w:adjustRightInd/>
      <w:spacing w:before="100" w:beforeAutospacing="1" w:after="100" w:afterAutospacing="1"/>
      <w:ind w:firstLine="0"/>
    </w:pPr>
    <w:rPr>
      <w:sz w:val="24"/>
      <w:szCs w:val="24"/>
    </w:rPr>
  </w:style>
  <w:style w:type="paragraph" w:styleId="ae">
    <w:name w:val="Balloon Text"/>
    <w:basedOn w:val="a"/>
    <w:link w:val="af"/>
    <w:uiPriority w:val="99"/>
    <w:semiHidden/>
    <w:unhideWhenUsed/>
    <w:rsid w:val="00A020D7"/>
    <w:rPr>
      <w:rFonts w:ascii="Tahoma" w:hAnsi="Tahoma" w:cs="Tahoma"/>
      <w:sz w:val="16"/>
      <w:szCs w:val="16"/>
    </w:rPr>
  </w:style>
  <w:style w:type="character" w:customStyle="1" w:styleId="af">
    <w:name w:val="Текст выноски Знак"/>
    <w:basedOn w:val="a0"/>
    <w:link w:val="ae"/>
    <w:uiPriority w:val="99"/>
    <w:semiHidden/>
    <w:rsid w:val="00A020D7"/>
    <w:rPr>
      <w:rFonts w:ascii="Tahoma" w:eastAsia="Times New Roman" w:hAnsi="Tahoma" w:cs="Tahoma"/>
      <w:sz w:val="16"/>
      <w:szCs w:val="16"/>
      <w:lang w:eastAsia="ru-RU"/>
    </w:rPr>
  </w:style>
  <w:style w:type="character" w:styleId="af0">
    <w:name w:val="FollowedHyperlink"/>
    <w:basedOn w:val="a0"/>
    <w:uiPriority w:val="99"/>
    <w:semiHidden/>
    <w:unhideWhenUsed/>
    <w:rsid w:val="00A020D7"/>
    <w:rPr>
      <w:color w:val="954F72" w:themeColor="followedHyperlink"/>
      <w:u w:val="single"/>
    </w:rPr>
  </w:style>
  <w:style w:type="character" w:customStyle="1" w:styleId="20">
    <w:name w:val="Заголовок 2 Знак"/>
    <w:basedOn w:val="a0"/>
    <w:link w:val="2"/>
    <w:uiPriority w:val="9"/>
    <w:semiHidden/>
    <w:rsid w:val="009C5F3F"/>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9C5F3F"/>
    <w:rPr>
      <w:rFonts w:asciiTheme="majorHAnsi" w:eastAsiaTheme="majorEastAsia" w:hAnsiTheme="majorHAnsi" w:cstheme="majorBidi"/>
      <w:b/>
      <w:bCs/>
      <w:color w:val="5B9BD5" w:themeColor="accent1"/>
      <w:sz w:val="20"/>
      <w:szCs w:val="20"/>
      <w:lang w:eastAsia="ru-RU"/>
    </w:rPr>
  </w:style>
  <w:style w:type="character" w:customStyle="1" w:styleId="40">
    <w:name w:val="Заголовок 4 Знак"/>
    <w:basedOn w:val="a0"/>
    <w:link w:val="4"/>
    <w:uiPriority w:val="9"/>
    <w:semiHidden/>
    <w:rsid w:val="009C5F3F"/>
    <w:rPr>
      <w:rFonts w:asciiTheme="majorHAnsi" w:eastAsiaTheme="majorEastAsia" w:hAnsiTheme="majorHAnsi" w:cstheme="majorBidi"/>
      <w:b/>
      <w:bCs/>
      <w:i/>
      <w:iCs/>
      <w:color w:val="5B9BD5" w:themeColor="accent1"/>
      <w:sz w:val="20"/>
      <w:szCs w:val="20"/>
      <w:lang w:eastAsia="ru-RU"/>
    </w:rPr>
  </w:style>
  <w:style w:type="character" w:customStyle="1" w:styleId="50">
    <w:name w:val="Заголовок 5 Знак"/>
    <w:basedOn w:val="a0"/>
    <w:link w:val="5"/>
    <w:uiPriority w:val="9"/>
    <w:semiHidden/>
    <w:rsid w:val="009C5F3F"/>
    <w:rPr>
      <w:rFonts w:asciiTheme="majorHAnsi" w:eastAsiaTheme="majorEastAsia" w:hAnsiTheme="majorHAnsi" w:cstheme="majorBidi"/>
      <w:color w:val="1F4D78" w:themeColor="accent1" w:themeShade="7F"/>
      <w:sz w:val="20"/>
      <w:szCs w:val="20"/>
      <w:lang w:eastAsia="ru-RU"/>
    </w:rPr>
  </w:style>
  <w:style w:type="paragraph" w:customStyle="1" w:styleId="msonormal0">
    <w:name w:val="msonormal"/>
    <w:basedOn w:val="a"/>
    <w:uiPriority w:val="99"/>
    <w:semiHidden/>
    <w:rsid w:val="009C5F3F"/>
    <w:pPr>
      <w:widowControl/>
      <w:autoSpaceDE/>
      <w:autoSpaceDN/>
      <w:adjustRightInd/>
      <w:spacing w:before="100" w:beforeAutospacing="1" w:after="100" w:afterAutospacing="1"/>
      <w:ind w:firstLine="0"/>
    </w:pPr>
    <w:rPr>
      <w:sz w:val="24"/>
      <w:szCs w:val="24"/>
    </w:rPr>
  </w:style>
  <w:style w:type="paragraph" w:styleId="12">
    <w:name w:val="toc 1"/>
    <w:basedOn w:val="a"/>
    <w:next w:val="a"/>
    <w:autoRedefine/>
    <w:uiPriority w:val="39"/>
    <w:semiHidden/>
    <w:unhideWhenUsed/>
    <w:rsid w:val="009C5F3F"/>
    <w:pPr>
      <w:spacing w:after="100"/>
    </w:pPr>
  </w:style>
  <w:style w:type="paragraph" w:styleId="af1">
    <w:name w:val="header"/>
    <w:basedOn w:val="a"/>
    <w:link w:val="af2"/>
    <w:uiPriority w:val="99"/>
    <w:semiHidden/>
    <w:unhideWhenUsed/>
    <w:rsid w:val="009C5F3F"/>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2">
    <w:name w:val="Верхний колонтитул Знак"/>
    <w:basedOn w:val="a0"/>
    <w:link w:val="af1"/>
    <w:uiPriority w:val="99"/>
    <w:semiHidden/>
    <w:rsid w:val="009C5F3F"/>
    <w:rPr>
      <w:rFonts w:ascii="Calibri" w:eastAsia="Calibri" w:hAnsi="Calibri" w:cs="Times New Roman"/>
    </w:rPr>
  </w:style>
  <w:style w:type="paragraph" w:styleId="af3">
    <w:name w:val="caption"/>
    <w:basedOn w:val="a"/>
    <w:next w:val="a"/>
    <w:uiPriority w:val="35"/>
    <w:semiHidden/>
    <w:unhideWhenUsed/>
    <w:qFormat/>
    <w:rsid w:val="009C5F3F"/>
    <w:pPr>
      <w:spacing w:after="200"/>
    </w:pPr>
    <w:rPr>
      <w:b/>
      <w:bCs/>
      <w:color w:val="5B9BD5" w:themeColor="accent1"/>
      <w:sz w:val="18"/>
      <w:szCs w:val="18"/>
    </w:rPr>
  </w:style>
  <w:style w:type="paragraph" w:styleId="af4">
    <w:name w:val="Title"/>
    <w:basedOn w:val="a"/>
    <w:link w:val="af5"/>
    <w:uiPriority w:val="99"/>
    <w:qFormat/>
    <w:rsid w:val="009C5F3F"/>
    <w:pPr>
      <w:widowControl/>
      <w:autoSpaceDE/>
      <w:autoSpaceDN/>
      <w:adjustRightInd/>
      <w:jc w:val="center"/>
    </w:pPr>
    <w:rPr>
      <w:sz w:val="28"/>
    </w:rPr>
  </w:style>
  <w:style w:type="character" w:customStyle="1" w:styleId="af5">
    <w:name w:val="Заголовок Знак"/>
    <w:basedOn w:val="a0"/>
    <w:link w:val="af4"/>
    <w:uiPriority w:val="99"/>
    <w:rsid w:val="009C5F3F"/>
    <w:rPr>
      <w:rFonts w:ascii="Times New Roman" w:eastAsia="Times New Roman" w:hAnsi="Times New Roman" w:cs="Times New Roman"/>
      <w:sz w:val="28"/>
      <w:szCs w:val="20"/>
      <w:lang w:eastAsia="ru-RU"/>
    </w:rPr>
  </w:style>
  <w:style w:type="paragraph" w:styleId="af6">
    <w:name w:val="Subtitle"/>
    <w:basedOn w:val="a"/>
    <w:link w:val="af7"/>
    <w:uiPriority w:val="99"/>
    <w:qFormat/>
    <w:rsid w:val="009C5F3F"/>
    <w:pPr>
      <w:widowControl/>
      <w:autoSpaceDE/>
      <w:autoSpaceDN/>
      <w:adjustRightInd/>
      <w:jc w:val="center"/>
    </w:pPr>
    <w:rPr>
      <w:sz w:val="24"/>
    </w:rPr>
  </w:style>
  <w:style w:type="character" w:customStyle="1" w:styleId="af7">
    <w:name w:val="Подзаголовок Знак"/>
    <w:basedOn w:val="a0"/>
    <w:link w:val="af6"/>
    <w:uiPriority w:val="99"/>
    <w:rsid w:val="009C5F3F"/>
    <w:rPr>
      <w:rFonts w:ascii="Times New Roman" w:eastAsia="Times New Roman" w:hAnsi="Times New Roman" w:cs="Times New Roman"/>
      <w:sz w:val="24"/>
      <w:szCs w:val="20"/>
      <w:lang w:eastAsia="ru-RU"/>
    </w:rPr>
  </w:style>
  <w:style w:type="character" w:customStyle="1" w:styleId="13">
    <w:name w:val="Текст Знак1"/>
    <w:aliases w:val="Знак Знак1,Знак2 Знак1"/>
    <w:basedOn w:val="a0"/>
    <w:semiHidden/>
    <w:rsid w:val="009C5F3F"/>
    <w:rPr>
      <w:rFonts w:ascii="Consolas" w:eastAsia="Times New Roman" w:hAnsi="Consolas" w:cs="Times New Roman"/>
      <w:sz w:val="21"/>
      <w:szCs w:val="21"/>
      <w:lang w:eastAsia="ru-RU"/>
    </w:rPr>
  </w:style>
  <w:style w:type="paragraph" w:styleId="af8">
    <w:name w:val="No Spacing"/>
    <w:uiPriority w:val="1"/>
    <w:qFormat/>
    <w:rsid w:val="009C5F3F"/>
    <w:pPr>
      <w:spacing w:after="0" w:line="240" w:lineRule="auto"/>
    </w:pPr>
  </w:style>
  <w:style w:type="paragraph" w:styleId="af9">
    <w:name w:val="TOC Heading"/>
    <w:basedOn w:val="1"/>
    <w:next w:val="a"/>
    <w:uiPriority w:val="39"/>
    <w:semiHidden/>
    <w:unhideWhenUsed/>
    <w:qFormat/>
    <w:rsid w:val="009C5F3F"/>
    <w:pPr>
      <w:keepLines/>
      <w:widowControl/>
      <w:autoSpaceDE/>
      <w:autoSpaceDN/>
      <w:adjustRightInd/>
      <w:spacing w:before="480" w:line="276" w:lineRule="auto"/>
      <w:jc w:val="left"/>
      <w:outlineLvl w:val="9"/>
    </w:pPr>
    <w:rPr>
      <w:rFonts w:asciiTheme="majorHAnsi" w:eastAsiaTheme="majorEastAsia" w:hAnsiTheme="majorHAnsi" w:cstheme="majorBidi"/>
      <w:b/>
      <w:bCs/>
      <w:color w:val="2E74B5" w:themeColor="accent1" w:themeShade="BF"/>
      <w:szCs w:val="28"/>
      <w:lang w:eastAsia="en-US"/>
    </w:rPr>
  </w:style>
  <w:style w:type="paragraph" w:customStyle="1" w:styleId="-6">
    <w:name w:val="Абзац-6"/>
    <w:basedOn w:val="a"/>
    <w:uiPriority w:val="99"/>
    <w:semiHidden/>
    <w:rsid w:val="009C5F3F"/>
    <w:pPr>
      <w:spacing w:after="120"/>
      <w:ind w:firstLine="720"/>
      <w:jc w:val="both"/>
    </w:pPr>
    <w:rPr>
      <w:rFonts w:ascii="Arial" w:hAnsi="Arial" w:cs="Arial"/>
      <w:sz w:val="24"/>
    </w:rPr>
  </w:style>
  <w:style w:type="table" w:styleId="afa">
    <w:name w:val="Table Grid"/>
    <w:basedOn w:val="a1"/>
    <w:rsid w:val="009C5F3F"/>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83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12957</Words>
  <Characters>73858</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ГМДиОПИ</dc:creator>
  <cp:keywords/>
  <dc:description/>
  <cp:lastModifiedBy>ГМДиОПИ</cp:lastModifiedBy>
  <cp:revision>2</cp:revision>
  <dcterms:created xsi:type="dcterms:W3CDTF">2020-11-01T20:41:00Z</dcterms:created>
  <dcterms:modified xsi:type="dcterms:W3CDTF">2020-11-01T20:41:00Z</dcterms:modified>
</cp:coreProperties>
</file>