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B2E" w:rsidRDefault="008B1D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4830"/>
            <wp:effectExtent l="0" t="0" r="0" b="0"/>
            <wp:docPr id="2" name="Рисунок 2" descr="C:\стол март 2017\титулы\титулы\гд-14,15-1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стол март 2017\титулы\титулы\гд-14,15-1-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2E" w:rsidRDefault="00A10B2E">
      <w:pPr>
        <w:rPr>
          <w:rFonts w:ascii="Times New Roman" w:hAnsi="Times New Roman"/>
          <w:sz w:val="24"/>
          <w:szCs w:val="24"/>
        </w:rPr>
      </w:pPr>
    </w:p>
    <w:p w:rsidR="00A10B2E" w:rsidRDefault="00A10B2E">
      <w:pPr>
        <w:rPr>
          <w:rFonts w:ascii="Times New Roman" w:hAnsi="Times New Roman"/>
          <w:sz w:val="24"/>
          <w:szCs w:val="24"/>
        </w:rPr>
      </w:pPr>
    </w:p>
    <w:p w:rsidR="00A10B2E" w:rsidRDefault="008B1DF2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4830"/>
            <wp:effectExtent l="0" t="0" r="0" b="0"/>
            <wp:docPr id="1" name="Рисунок 1" descr="C:\стол март 2017\титулы\титулы\гд-14,15,16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стол март 2017\титулы\титулы\гд-14,15,16-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2E" w:rsidRDefault="00A10B2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10B2E" w:rsidRDefault="00A10B2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10B2E" w:rsidRDefault="00A10B2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10B2E" w:rsidRDefault="00A10B2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10B2E" w:rsidRDefault="00A10B2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10B2E" w:rsidRDefault="00A10B2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10B2E" w:rsidRDefault="00A10B2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p w:rsidR="00A10B2E" w:rsidRDefault="00A10B2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p w:rsidR="00A10B2E" w:rsidRDefault="008B1DF2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</w:pPr>
      <w:r w:rsidRPr="008B1DF2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8390945"/>
            <wp:effectExtent l="0" t="0" r="0" b="0"/>
            <wp:docPr id="8" name="Рисунок 8" descr="C:\Users\Ольга\Desktop\рп 19 гд и згд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Ольга\Desktop\рп 19 гд и згд\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2E" w:rsidRDefault="00A10B2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p w:rsidR="00A10B2E" w:rsidRDefault="00A10B2E">
      <w:pPr>
        <w:rPr>
          <w:rFonts w:ascii="Times New Roman" w:hAnsi="Times New Roman"/>
          <w:sz w:val="24"/>
          <w:szCs w:val="24"/>
        </w:rPr>
      </w:pPr>
    </w:p>
    <w:p w:rsidR="00A10B2E" w:rsidRDefault="008B1DF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1 Цели освоения дисциплины</w:t>
      </w:r>
    </w:p>
    <w:p w:rsidR="00A10B2E" w:rsidRDefault="008B1D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Целями освоения дисциплины «Сопротивление материалов»: является освоение первоначальных практических и теоретических основ расчёта напряжённого состояния тела при различных деформациях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служит основой изучения специальных дисциплин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A10B2E" w:rsidRDefault="00A10B2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10B2E" w:rsidRDefault="008B1D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 Место дисциплины в структуре образовательной программы подготовки специалиста</w:t>
      </w:r>
    </w:p>
    <w:p w:rsidR="00A10B2E" w:rsidRDefault="00A10B2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0B2E" w:rsidRDefault="008B1D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Дисциплина «Сопротивление материалов» входит в базовую часть блока 1 образовательной программы.</w:t>
      </w:r>
    </w:p>
    <w:p w:rsidR="00A10B2E" w:rsidRDefault="008B1D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Для изучения дисциплины необходимы знания, умения, владения, сформированные в результате изучения дисциплин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Б</w:t>
      </w:r>
      <w:proofErr w:type="gramStart"/>
      <w:r>
        <w:rPr>
          <w:rFonts w:ascii="Times New Roman" w:hAnsi="Times New Roman"/>
          <w:color w:val="000000"/>
          <w:sz w:val="24"/>
          <w:szCs w:val="20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0"/>
          <w:lang w:eastAsia="ru-RU"/>
        </w:rPr>
        <w:t>7 «Математика», Б1. Б.8 «Физика», Б1.Б.15.1 «Теоретическая механика».</w:t>
      </w:r>
    </w:p>
    <w:p w:rsidR="00A10B2E" w:rsidRDefault="008B1D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Дисциплина Б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15.3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является дисциплиной, входящей в профессиональный цикл ОП по специальности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21.05.04  Горное дело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специализации Маркшейдерское дело</w:t>
      </w:r>
    </w:p>
    <w:p w:rsidR="00A10B2E" w:rsidRDefault="008B1DF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Знания (умения, владения) полученные обучающимися при изучении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 будут необходимы при изучении дисциплины Б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15.2</w:t>
      </w:r>
    </w:p>
    <w:p w:rsidR="00A10B2E" w:rsidRDefault="008B1D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«Прикладная механика» и выполнении выпускной квалификационной работы.</w:t>
      </w:r>
    </w:p>
    <w:p w:rsidR="00A10B2E" w:rsidRDefault="00A10B2E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10B2E" w:rsidRDefault="008B1DF2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A10B2E" w:rsidRDefault="00A10B2E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A10B2E" w:rsidRDefault="008B1DF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результате освоения дисциплины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 должен обладать следующей компетенцией:</w:t>
      </w:r>
    </w:p>
    <w:p w:rsidR="00A10B2E" w:rsidRDefault="00A10B2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415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7688"/>
        <w:gridCol w:w="24"/>
      </w:tblGrid>
      <w:tr w:rsidR="00A10B2E">
        <w:trPr>
          <w:gridAfter w:val="1"/>
          <w:wAfter w:w="24" w:type="dxa"/>
          <w:trHeight w:val="611"/>
          <w:tblHeader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0B2E" w:rsidRDefault="008B1DF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элемент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0B2E" w:rsidRDefault="008B1DF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A10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415" w:type="dxa"/>
            <w:gridSpan w:val="3"/>
          </w:tcPr>
          <w:p w:rsidR="00A10B2E" w:rsidRDefault="008B1DF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A10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A10B2E" w:rsidRDefault="008B1DF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7712" w:type="dxa"/>
            <w:gridSpan w:val="2"/>
          </w:tcPr>
          <w:p w:rsidR="00A10B2E" w:rsidRDefault="008B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 </w:t>
            </w:r>
          </w:p>
          <w:p w:rsidR="00A10B2E" w:rsidRDefault="008B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практические приёмы расчёта стержней и стержневых систем при различных силовых деформационных и температурных воздействиях</w:t>
            </w:r>
          </w:p>
        </w:tc>
      </w:tr>
      <w:tr w:rsidR="00A10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A10B2E" w:rsidRDefault="008B1DF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7712" w:type="dxa"/>
            <w:gridSpan w:val="2"/>
          </w:tcPr>
          <w:p w:rsidR="00A10B2E" w:rsidRDefault="008B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•  грамотно составлять расчётные схемы</w:t>
            </w:r>
          </w:p>
          <w:p w:rsidR="00A10B2E" w:rsidRDefault="008B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подбирать необходимые размеры сечений стержней из условий прочности, жёсткости и устойчивости</w:t>
            </w:r>
          </w:p>
        </w:tc>
      </w:tr>
      <w:tr w:rsidR="00A10B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A10B2E" w:rsidRDefault="008B1DF2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7712" w:type="dxa"/>
            <w:gridSpan w:val="2"/>
          </w:tcPr>
          <w:p w:rsidR="00A10B2E" w:rsidRDefault="008B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рационального проектирования объектов простой конфигурации при деформациях растяжения - сжатия, изгиба, кручения, с учётом жёсткости и устойчивости рассматриваемых систем.</w:t>
            </w:r>
          </w:p>
          <w:p w:rsidR="00A10B2E" w:rsidRDefault="008B1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в построении эпюр внутренних усилий в статически определимых системах.</w:t>
            </w:r>
          </w:p>
        </w:tc>
      </w:tr>
    </w:tbl>
    <w:p w:rsidR="00A10B2E" w:rsidRDefault="00A10B2E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A10B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0B2E" w:rsidRDefault="008B1DF2">
      <w:pPr>
        <w:tabs>
          <w:tab w:val="left" w:pos="851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4 Структура и содержание дисциплины </w:t>
      </w:r>
    </w:p>
    <w:p w:rsidR="00A10B2E" w:rsidRDefault="008B1DF2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Общая трудоёмкость дисциплины составляет 3 зачётные единицы 108 акад. часа, в том числе:</w:t>
      </w:r>
    </w:p>
    <w:p w:rsidR="00A10B2E" w:rsidRDefault="005718CF">
      <w:pPr>
        <w:tabs>
          <w:tab w:val="left" w:pos="85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контактная работа – 54</w:t>
      </w:r>
      <w:r w:rsidR="008B1DF2">
        <w:rPr>
          <w:rFonts w:ascii="Times New Roman" w:hAnsi="Times New Roman"/>
          <w:bCs/>
          <w:sz w:val="24"/>
          <w:szCs w:val="24"/>
        </w:rPr>
        <w:t xml:space="preserve"> акад. часов:</w:t>
      </w:r>
    </w:p>
    <w:p w:rsidR="00A10B2E" w:rsidRDefault="008B1DF2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 самостоятельная работа – 54 акад. часов;</w:t>
      </w:r>
    </w:p>
    <w:tbl>
      <w:tblPr>
        <w:tblW w:w="15222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46"/>
        <w:gridCol w:w="540"/>
        <w:gridCol w:w="813"/>
        <w:gridCol w:w="499"/>
        <w:gridCol w:w="880"/>
        <w:gridCol w:w="566"/>
        <w:gridCol w:w="3401"/>
        <w:gridCol w:w="3163"/>
        <w:gridCol w:w="1614"/>
      </w:tblGrid>
      <w:tr w:rsidR="00A10B2E">
        <w:trPr>
          <w:cantSplit/>
          <w:trHeight w:val="1156"/>
          <w:tblHeader/>
        </w:trPr>
        <w:tc>
          <w:tcPr>
            <w:tcW w:w="3746" w:type="dxa"/>
            <w:vMerge w:val="restart"/>
            <w:vAlign w:val="center"/>
          </w:tcPr>
          <w:p w:rsidR="00A10B2E" w:rsidRDefault="008B1DF2">
            <w:pPr>
              <w:pStyle w:val="Style12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A10B2E" w:rsidRDefault="008B1DF2">
            <w:pPr>
              <w:pStyle w:val="Style12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A10B2E" w:rsidRDefault="008B1DF2">
            <w:pPr>
              <w:pStyle w:val="Style13"/>
              <w:jc w:val="left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2192" w:type="dxa"/>
            <w:gridSpan w:val="3"/>
            <w:vAlign w:val="center"/>
          </w:tcPr>
          <w:p w:rsidR="00A10B2E" w:rsidRDefault="008B1DF2">
            <w:pPr>
              <w:pStyle w:val="Style8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A10B2E" w:rsidRDefault="008B1DF2">
            <w:pPr>
              <w:pStyle w:val="Style8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3401" w:type="dxa"/>
            <w:vMerge w:val="restart"/>
            <w:vAlign w:val="center"/>
          </w:tcPr>
          <w:p w:rsidR="00A10B2E" w:rsidRDefault="008B1DF2">
            <w:pPr>
              <w:pStyle w:val="Style8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3163" w:type="dxa"/>
            <w:vMerge w:val="restart"/>
            <w:vAlign w:val="center"/>
          </w:tcPr>
          <w:p w:rsidR="00A10B2E" w:rsidRDefault="008B1DF2">
            <w:pPr>
              <w:pStyle w:val="Style8"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1614" w:type="dxa"/>
            <w:vMerge w:val="restart"/>
            <w:textDirection w:val="btLr"/>
            <w:vAlign w:val="center"/>
          </w:tcPr>
          <w:p w:rsidR="00A10B2E" w:rsidRDefault="008B1DF2">
            <w:pPr>
              <w:pStyle w:val="Style8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10B2E">
        <w:trPr>
          <w:cantSplit/>
          <w:trHeight w:val="1134"/>
          <w:tblHeader/>
        </w:trPr>
        <w:tc>
          <w:tcPr>
            <w:tcW w:w="3746" w:type="dxa"/>
            <w:vMerge/>
          </w:tcPr>
          <w:p w:rsidR="00A10B2E" w:rsidRDefault="00A10B2E">
            <w:pPr>
              <w:pStyle w:val="Style14"/>
            </w:pPr>
          </w:p>
        </w:tc>
        <w:tc>
          <w:tcPr>
            <w:tcW w:w="540" w:type="dxa"/>
            <w:vMerge/>
          </w:tcPr>
          <w:p w:rsidR="00A10B2E" w:rsidRDefault="00A10B2E">
            <w:pPr>
              <w:pStyle w:val="Style14"/>
            </w:pPr>
          </w:p>
        </w:tc>
        <w:tc>
          <w:tcPr>
            <w:tcW w:w="813" w:type="dxa"/>
            <w:textDirection w:val="btLr"/>
            <w:vAlign w:val="center"/>
          </w:tcPr>
          <w:p w:rsidR="00A10B2E" w:rsidRDefault="008B1DF2">
            <w:pPr>
              <w:pStyle w:val="Style14"/>
            </w:pPr>
            <w:r>
              <w:t>лекции</w:t>
            </w:r>
          </w:p>
        </w:tc>
        <w:tc>
          <w:tcPr>
            <w:tcW w:w="499" w:type="dxa"/>
            <w:textDirection w:val="btLr"/>
            <w:vAlign w:val="center"/>
          </w:tcPr>
          <w:p w:rsidR="00A10B2E" w:rsidRDefault="008B1DF2">
            <w:pPr>
              <w:pStyle w:val="Style14"/>
            </w:pPr>
            <w:proofErr w:type="spellStart"/>
            <w:r>
              <w:t>лаборат</w:t>
            </w:r>
            <w:proofErr w:type="spellEnd"/>
            <w:r>
              <w:t>.</w:t>
            </w:r>
          </w:p>
          <w:p w:rsidR="00A10B2E" w:rsidRDefault="008B1DF2">
            <w:pPr>
              <w:pStyle w:val="Style14"/>
            </w:pPr>
            <w:r>
              <w:t>занятия</w:t>
            </w:r>
          </w:p>
        </w:tc>
        <w:tc>
          <w:tcPr>
            <w:tcW w:w="880" w:type="dxa"/>
            <w:textDirection w:val="btLr"/>
            <w:vAlign w:val="center"/>
          </w:tcPr>
          <w:p w:rsidR="00A10B2E" w:rsidRDefault="008B1DF2">
            <w:pPr>
              <w:pStyle w:val="Style14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566" w:type="dxa"/>
            <w:vMerge/>
            <w:textDirection w:val="btLr"/>
          </w:tcPr>
          <w:p w:rsidR="00A10B2E" w:rsidRDefault="00A10B2E">
            <w:pPr>
              <w:pStyle w:val="Style14"/>
            </w:pPr>
          </w:p>
        </w:tc>
        <w:tc>
          <w:tcPr>
            <w:tcW w:w="3401" w:type="dxa"/>
            <w:vMerge/>
            <w:textDirection w:val="btLr"/>
          </w:tcPr>
          <w:p w:rsidR="00A10B2E" w:rsidRDefault="00A10B2E">
            <w:pPr>
              <w:pStyle w:val="Style14"/>
            </w:pPr>
          </w:p>
        </w:tc>
        <w:tc>
          <w:tcPr>
            <w:tcW w:w="3163" w:type="dxa"/>
            <w:vMerge/>
            <w:textDirection w:val="btLr"/>
            <w:vAlign w:val="center"/>
          </w:tcPr>
          <w:p w:rsidR="00A10B2E" w:rsidRDefault="00A10B2E">
            <w:pPr>
              <w:pStyle w:val="Style14"/>
            </w:pPr>
          </w:p>
        </w:tc>
        <w:tc>
          <w:tcPr>
            <w:tcW w:w="1614" w:type="dxa"/>
            <w:vMerge/>
            <w:textDirection w:val="btLr"/>
          </w:tcPr>
          <w:p w:rsidR="00A10B2E" w:rsidRDefault="00A10B2E">
            <w:pPr>
              <w:pStyle w:val="Style14"/>
            </w:pPr>
          </w:p>
        </w:tc>
      </w:tr>
      <w:tr w:rsidR="00A10B2E">
        <w:trPr>
          <w:trHeight w:val="268"/>
        </w:trPr>
        <w:tc>
          <w:tcPr>
            <w:tcW w:w="3746" w:type="dxa"/>
            <w:vAlign w:val="center"/>
          </w:tcPr>
          <w:p w:rsidR="00A10B2E" w:rsidRDefault="008B1DF2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/>
              <w:rPr>
                <w:szCs w:val="24"/>
                <w:lang w:eastAsia="ru-RU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1. Введение в курс «Сопротивление материалов». Предмет и задачи курса.</w:t>
            </w:r>
          </w:p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</w:rPr>
              <w:t xml:space="preserve">Основные понятия и определения. Метод сечений. Внутренние силовые факторы. </w:t>
            </w:r>
          </w:p>
        </w:tc>
        <w:tc>
          <w:tcPr>
            <w:tcW w:w="54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99" w:type="dxa"/>
            <w:vAlign w:val="center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2/1</w:t>
            </w:r>
            <w:r>
              <w:rPr>
                <w:rStyle w:val="FontStyle31"/>
                <w:rFonts w:cs="Times New Roman"/>
                <w:color w:val="auto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6" w:type="dxa"/>
            <w:vMerge w:val="restart"/>
            <w:vAlign w:val="center"/>
          </w:tcPr>
          <w:p w:rsidR="00A10B2E" w:rsidRDefault="00A10B2E">
            <w:pPr>
              <w:pStyle w:val="Default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10B2E" w:rsidRDefault="008B1DF2">
            <w:pPr>
              <w:pStyle w:val="Default"/>
              <w:jc w:val="both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cs="Times New Roman"/>
                <w:color w:val="auto"/>
                <w:sz w:val="24"/>
                <w:szCs w:val="24"/>
              </w:rPr>
              <w:t xml:space="preserve">   9</w:t>
            </w:r>
          </w:p>
        </w:tc>
        <w:tc>
          <w:tcPr>
            <w:tcW w:w="3401" w:type="dxa"/>
            <w:vMerge w:val="restart"/>
            <w:vAlign w:val="center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Georgia"/>
                <w:color w:val="auto"/>
              </w:rPr>
              <w:t>Выполнение расчётно- графической работы (РГР) №1, подготовка к аудиторной контрольной работе (АКР) №1, обучение на платформе «Открытое образование» по курсу «Сопротивление материалов»</w:t>
            </w:r>
          </w:p>
        </w:tc>
        <w:tc>
          <w:tcPr>
            <w:tcW w:w="3163" w:type="dxa"/>
            <w:vMerge w:val="restart"/>
            <w:vAlign w:val="center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АКР№1, прохождение тестов на платформе « Открытое образование» по курсу «Сопротивление материалов», прохождение тестов на платформе « Открытое образование» по курсу «Сопротивление материалов»</w:t>
            </w:r>
          </w:p>
        </w:tc>
        <w:tc>
          <w:tcPr>
            <w:tcW w:w="1614" w:type="dxa"/>
            <w:vAlign w:val="center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ОПК-9 (</w:t>
            </w:r>
            <w:proofErr w:type="spellStart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A10B2E">
        <w:trPr>
          <w:trHeight w:val="422"/>
        </w:trPr>
        <w:tc>
          <w:tcPr>
            <w:tcW w:w="3746" w:type="dxa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2. </w:t>
            </w:r>
            <w:r>
              <w:rPr>
                <w:rFonts w:eastAsia="Calibri"/>
                <w:bCs/>
              </w:rPr>
              <w:t>Центральное растяжение – сжатие. Сдвиг.</w:t>
            </w:r>
            <w:r>
              <w:t xml:space="preserve"> Кручение</w:t>
            </w:r>
          </w:p>
        </w:tc>
        <w:tc>
          <w:tcPr>
            <w:tcW w:w="54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vAlign w:val="center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6" w:type="dxa"/>
            <w:vMerge/>
            <w:vAlign w:val="center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1" w:type="dxa"/>
            <w:vMerge/>
            <w:vAlign w:val="center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63" w:type="dxa"/>
            <w:vMerge/>
            <w:vAlign w:val="center"/>
          </w:tcPr>
          <w:p w:rsidR="00A10B2E" w:rsidRDefault="00A10B2E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ОПК-9 (</w:t>
            </w:r>
            <w:proofErr w:type="spellStart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A10B2E">
        <w:trPr>
          <w:trHeight w:val="422"/>
        </w:trPr>
        <w:tc>
          <w:tcPr>
            <w:tcW w:w="3746" w:type="dxa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3. Построение эпюр при растяжении (сжатии), при кручении, при плоском поперечном изгибе. </w:t>
            </w:r>
          </w:p>
        </w:tc>
        <w:tc>
          <w:tcPr>
            <w:tcW w:w="54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499" w:type="dxa"/>
            <w:vAlign w:val="center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 /1</w:t>
            </w:r>
            <w:r>
              <w:rPr>
                <w:rStyle w:val="FontStyle31"/>
                <w:rFonts w:cs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566" w:type="dxa"/>
            <w:vMerge/>
            <w:vAlign w:val="center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1" w:type="dxa"/>
            <w:vMerge/>
            <w:vAlign w:val="center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63" w:type="dxa"/>
            <w:vMerge/>
            <w:vAlign w:val="center"/>
          </w:tcPr>
          <w:p w:rsidR="00A10B2E" w:rsidRDefault="00A10B2E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ОПК-9 (</w:t>
            </w:r>
            <w:proofErr w:type="spellStart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A10B2E">
        <w:trPr>
          <w:trHeight w:val="499"/>
        </w:trPr>
        <w:tc>
          <w:tcPr>
            <w:tcW w:w="3746" w:type="dxa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4. Геометрические характеристики поперечных сечений стержней. </w:t>
            </w:r>
          </w:p>
        </w:tc>
        <w:tc>
          <w:tcPr>
            <w:tcW w:w="54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99" w:type="dxa"/>
            <w:vAlign w:val="center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566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401" w:type="dxa"/>
            <w:vAlign w:val="center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Georgia"/>
                <w:color w:val="auto"/>
              </w:rPr>
              <w:t>Выполнение расчётно- графической работы (РГР)№ 2, обучение на платформе «Открытое образование» по курсу «Сопротивление материалов»</w:t>
            </w:r>
          </w:p>
        </w:tc>
        <w:tc>
          <w:tcPr>
            <w:tcW w:w="3163" w:type="dxa"/>
            <w:vAlign w:val="center"/>
          </w:tcPr>
          <w:p w:rsidR="00A10B2E" w:rsidRDefault="00A10B2E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АКР№2, прохождение тестов на платформе «Открытое образование» по курсу «Сопротивление материалов»</w:t>
            </w:r>
          </w:p>
          <w:p w:rsidR="00A10B2E" w:rsidRDefault="00A10B2E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ОПК-9 (</w:t>
            </w:r>
            <w:proofErr w:type="spellStart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A10B2E">
        <w:trPr>
          <w:trHeight w:val="70"/>
        </w:trPr>
        <w:tc>
          <w:tcPr>
            <w:tcW w:w="3746" w:type="dxa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5. Плоский поперечный изгиб. Определение нормальных и </w:t>
            </w: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касательных напряжений при поперечном изгибе. Расч</w:t>
            </w:r>
            <w:r>
              <w:rPr>
                <w:rStyle w:val="FontStyle31"/>
                <w:color w:val="auto"/>
                <w:sz w:val="24"/>
                <w:szCs w:val="24"/>
              </w:rPr>
              <w:t>ё</w:t>
            </w: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ты на прочность при поперечном изгибе. </w:t>
            </w:r>
          </w:p>
        </w:tc>
        <w:tc>
          <w:tcPr>
            <w:tcW w:w="540" w:type="dxa"/>
            <w:vAlign w:val="center"/>
          </w:tcPr>
          <w:p w:rsidR="00A10B2E" w:rsidRDefault="008B1DF2">
            <w:pPr>
              <w:pStyle w:val="Default"/>
              <w:jc w:val="both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813" w:type="dxa"/>
            <w:vAlign w:val="center"/>
          </w:tcPr>
          <w:p w:rsidR="00A10B2E" w:rsidRDefault="008B1DF2">
            <w:pPr>
              <w:pStyle w:val="Default"/>
              <w:ind w:firstLineChars="50" w:firstLine="120"/>
              <w:jc w:val="both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499" w:type="dxa"/>
            <w:vAlign w:val="center"/>
          </w:tcPr>
          <w:p w:rsidR="00A10B2E" w:rsidRDefault="00A10B2E">
            <w:pPr>
              <w:pStyle w:val="Default"/>
              <w:jc w:val="both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10B2E" w:rsidRDefault="008B1DF2">
            <w:pPr>
              <w:pStyle w:val="Default"/>
              <w:ind w:firstLineChars="100" w:firstLine="240"/>
              <w:jc w:val="both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2/1</w:t>
            </w:r>
            <w:r>
              <w:rPr>
                <w:rStyle w:val="FontStyle31"/>
                <w:rFonts w:cs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566" w:type="dxa"/>
            <w:vAlign w:val="center"/>
          </w:tcPr>
          <w:p w:rsidR="00A10B2E" w:rsidRDefault="008B1DF2">
            <w:pPr>
              <w:pStyle w:val="Default"/>
              <w:ind w:firstLineChars="50" w:firstLine="120"/>
              <w:jc w:val="both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401" w:type="dxa"/>
            <w:vAlign w:val="center"/>
          </w:tcPr>
          <w:p w:rsidR="00A10B2E" w:rsidRDefault="008B1DF2">
            <w:pPr>
              <w:pStyle w:val="Default"/>
              <w:rPr>
                <w:rFonts w:cs="Georgia"/>
                <w:color w:val="auto"/>
              </w:rPr>
            </w:pPr>
            <w:r>
              <w:rPr>
                <w:rFonts w:cs="Georgia"/>
                <w:color w:val="auto"/>
              </w:rPr>
              <w:t xml:space="preserve">обучение на платформе </w:t>
            </w:r>
          </w:p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Georgia"/>
                <w:color w:val="auto"/>
              </w:rPr>
              <w:t xml:space="preserve">«Открытое образование» по </w:t>
            </w:r>
            <w:r>
              <w:rPr>
                <w:rFonts w:cs="Georgia"/>
                <w:color w:val="auto"/>
              </w:rPr>
              <w:lastRenderedPageBreak/>
              <w:t>курсу «Сопротивление материалов»</w:t>
            </w:r>
          </w:p>
        </w:tc>
        <w:tc>
          <w:tcPr>
            <w:tcW w:w="3163" w:type="dxa"/>
            <w:vAlign w:val="center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прохождение тестов на платформе « Открытое </w:t>
            </w: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образование» по курсу «Сопротивление материалов»</w:t>
            </w:r>
          </w:p>
        </w:tc>
        <w:tc>
          <w:tcPr>
            <w:tcW w:w="1614" w:type="dxa"/>
            <w:vAlign w:val="center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ОПК-9 (</w:t>
            </w:r>
            <w:proofErr w:type="spellStart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A10B2E">
        <w:trPr>
          <w:trHeight w:val="499"/>
        </w:trPr>
        <w:tc>
          <w:tcPr>
            <w:tcW w:w="3746" w:type="dxa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6. Подбор сечений при поперечном изгибе. Определение грузоподъёмности при поперечном изгибе.</w:t>
            </w:r>
          </w:p>
        </w:tc>
        <w:tc>
          <w:tcPr>
            <w:tcW w:w="54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99" w:type="dxa"/>
            <w:vAlign w:val="center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2/1</w:t>
            </w:r>
            <w:r>
              <w:rPr>
                <w:rStyle w:val="FontStyle31"/>
                <w:rFonts w:cs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566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401" w:type="dxa"/>
            <w:vAlign w:val="center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cs="Georgia"/>
                <w:color w:val="auto"/>
              </w:rPr>
              <w:t>Выполнение расчётно- графической работы (РГР)№3, обучение на платформе «Открытое образование» по курсу «Сопротивление материалов»</w:t>
            </w:r>
          </w:p>
        </w:tc>
        <w:tc>
          <w:tcPr>
            <w:tcW w:w="3163" w:type="dxa"/>
            <w:vAlign w:val="center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прохождение тестов на платформе « Открытое образование» по курсу «Сопротивление материалов»</w:t>
            </w:r>
          </w:p>
        </w:tc>
        <w:tc>
          <w:tcPr>
            <w:tcW w:w="1614" w:type="dxa"/>
            <w:vAlign w:val="center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ОПК-9 (</w:t>
            </w:r>
            <w:proofErr w:type="spellStart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A10B2E">
        <w:trPr>
          <w:trHeight w:val="499"/>
        </w:trPr>
        <w:tc>
          <w:tcPr>
            <w:tcW w:w="3746" w:type="dxa"/>
            <w:vAlign w:val="center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7.Напряж</w:t>
            </w:r>
            <w:r>
              <w:rPr>
                <w:rStyle w:val="FontStyle31"/>
                <w:color w:val="auto"/>
                <w:sz w:val="24"/>
                <w:szCs w:val="24"/>
              </w:rPr>
              <w:t>ё</w:t>
            </w: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нное и деформированное состояния.</w:t>
            </w:r>
          </w:p>
        </w:tc>
        <w:tc>
          <w:tcPr>
            <w:tcW w:w="54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vAlign w:val="center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6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401" w:type="dxa"/>
            <w:vAlign w:val="center"/>
          </w:tcPr>
          <w:p w:rsidR="00A10B2E" w:rsidRDefault="008B1DF2">
            <w:pPr>
              <w:pStyle w:val="Default"/>
              <w:rPr>
                <w:rFonts w:cs="Georgia"/>
                <w:color w:val="auto"/>
              </w:rPr>
            </w:pPr>
            <w:r>
              <w:rPr>
                <w:rFonts w:cs="Georgia"/>
                <w:color w:val="auto"/>
              </w:rPr>
              <w:t xml:space="preserve">обучение на платформе </w:t>
            </w:r>
          </w:p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Georgia"/>
                <w:color w:val="auto"/>
              </w:rPr>
              <w:t>«Открытое образование» по курсу «Сопротивление материалов»</w:t>
            </w:r>
          </w:p>
        </w:tc>
        <w:tc>
          <w:tcPr>
            <w:tcW w:w="3163" w:type="dxa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прохождение тестов на платформе « Открытое образование» по курсу «Сопротивление материалов»</w:t>
            </w:r>
          </w:p>
        </w:tc>
        <w:tc>
          <w:tcPr>
            <w:tcW w:w="1614" w:type="dxa"/>
            <w:vAlign w:val="center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ОПК-9 (</w:t>
            </w:r>
            <w:proofErr w:type="spellStart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A10B2E">
        <w:trPr>
          <w:trHeight w:val="499"/>
        </w:trPr>
        <w:tc>
          <w:tcPr>
            <w:tcW w:w="3746" w:type="dxa"/>
            <w:vAlign w:val="center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iCs/>
              </w:rPr>
              <w:t xml:space="preserve">8. Определение перемещений в балках. </w:t>
            </w:r>
            <w:r>
              <w:t>Статически неопределимые балки</w:t>
            </w:r>
          </w:p>
        </w:tc>
        <w:tc>
          <w:tcPr>
            <w:tcW w:w="54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vAlign w:val="center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2/1</w:t>
            </w:r>
            <w:r>
              <w:rPr>
                <w:rStyle w:val="FontStyle31"/>
                <w:rFonts w:cs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566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401" w:type="dxa"/>
            <w:vAlign w:val="center"/>
          </w:tcPr>
          <w:p w:rsidR="00A10B2E" w:rsidRDefault="008B1DF2">
            <w:pPr>
              <w:pStyle w:val="Default"/>
              <w:rPr>
                <w:rFonts w:cs="Georgia"/>
                <w:color w:val="auto"/>
              </w:rPr>
            </w:pPr>
            <w:r>
              <w:rPr>
                <w:rFonts w:cs="Georgia"/>
                <w:color w:val="auto"/>
              </w:rPr>
              <w:t xml:space="preserve">обучение на платформе </w:t>
            </w:r>
          </w:p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Georgia"/>
                <w:color w:val="auto"/>
              </w:rPr>
              <w:t>«Открытое образование» по курсу «Сопротивление материалов»</w:t>
            </w:r>
          </w:p>
        </w:tc>
        <w:tc>
          <w:tcPr>
            <w:tcW w:w="3163" w:type="dxa"/>
            <w:vAlign w:val="center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прохождение тестов на платформе « Открытое образование» по курсу «Сопротивление материалов»</w:t>
            </w:r>
          </w:p>
        </w:tc>
        <w:tc>
          <w:tcPr>
            <w:tcW w:w="1614" w:type="dxa"/>
            <w:vAlign w:val="center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ОПК-9 (</w:t>
            </w:r>
            <w:proofErr w:type="spellStart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A10B2E">
        <w:trPr>
          <w:trHeight w:val="499"/>
        </w:trPr>
        <w:tc>
          <w:tcPr>
            <w:tcW w:w="3746" w:type="dxa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9.</w:t>
            </w:r>
            <w:r>
              <w:rPr>
                <w:rFonts w:eastAsia="Calibri"/>
                <w:bCs/>
              </w:rPr>
              <w:t xml:space="preserve"> </w:t>
            </w:r>
            <w:r>
              <w:t xml:space="preserve">Сложное сопротивление. </w:t>
            </w:r>
            <w:r>
              <w:rPr>
                <w:rFonts w:eastAsia="Calibri"/>
                <w:bCs/>
              </w:rPr>
              <w:t>Косой изгиб. Внецентренное растяжение – сжатие. Изгиб с кручением круглого вала</w:t>
            </w:r>
          </w:p>
        </w:tc>
        <w:tc>
          <w:tcPr>
            <w:tcW w:w="54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vAlign w:val="center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2/1</w:t>
            </w:r>
            <w:r>
              <w:rPr>
                <w:rStyle w:val="FontStyle31"/>
                <w:rFonts w:cs="Times New Roman"/>
                <w:color w:val="auto"/>
                <w:sz w:val="24"/>
                <w:szCs w:val="24"/>
              </w:rPr>
              <w:t>И</w:t>
            </w:r>
          </w:p>
        </w:tc>
        <w:tc>
          <w:tcPr>
            <w:tcW w:w="566" w:type="dxa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10B2E" w:rsidRDefault="00A10B2E">
            <w:pPr>
              <w:pStyle w:val="Default"/>
              <w:jc w:val="both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401" w:type="dxa"/>
          </w:tcPr>
          <w:p w:rsidR="00A10B2E" w:rsidRDefault="008B1DF2">
            <w:pPr>
              <w:pStyle w:val="Default"/>
              <w:rPr>
                <w:rFonts w:cs="Georgia"/>
                <w:color w:val="auto"/>
              </w:rPr>
            </w:pPr>
            <w:r>
              <w:rPr>
                <w:rFonts w:cs="Georgia"/>
                <w:color w:val="auto"/>
              </w:rPr>
              <w:t xml:space="preserve">обучение на платформе </w:t>
            </w:r>
          </w:p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Georgia"/>
                <w:color w:val="auto"/>
              </w:rPr>
              <w:t>«Открытое образование» по курсу «Сопротивление материалов»</w:t>
            </w:r>
          </w:p>
        </w:tc>
        <w:tc>
          <w:tcPr>
            <w:tcW w:w="3163" w:type="dxa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прохождение тестов на платформе « Открытое образование» по курсу «Сопротивление материалов»</w:t>
            </w:r>
          </w:p>
        </w:tc>
        <w:tc>
          <w:tcPr>
            <w:tcW w:w="1614" w:type="dxa"/>
          </w:tcPr>
          <w:p w:rsidR="00A10B2E" w:rsidRDefault="00A10B2E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ОПК-9 (</w:t>
            </w:r>
            <w:proofErr w:type="spellStart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зув</w:t>
            </w:r>
            <w:proofErr w:type="spellEnd"/>
          </w:p>
          <w:p w:rsidR="00A10B2E" w:rsidRDefault="00A10B2E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10B2E" w:rsidRDefault="00A10B2E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10B2E" w:rsidRDefault="00A10B2E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10B2E" w:rsidRDefault="00A10B2E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10B2E">
        <w:trPr>
          <w:trHeight w:val="268"/>
        </w:trPr>
        <w:tc>
          <w:tcPr>
            <w:tcW w:w="3746" w:type="dxa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>
              <w:rPr>
                <w:rFonts w:eastAsia="Calibri"/>
                <w:bCs/>
              </w:rPr>
              <w:t xml:space="preserve"> Удар. Усталость. Расчет по несущей способности</w:t>
            </w:r>
          </w:p>
        </w:tc>
        <w:tc>
          <w:tcPr>
            <w:tcW w:w="54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99" w:type="dxa"/>
            <w:vAlign w:val="center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A10B2E" w:rsidRDefault="008B1DF2">
            <w:pPr>
              <w:pStyle w:val="Default"/>
              <w:rPr>
                <w:rFonts w:cs="Georgia"/>
                <w:color w:val="auto"/>
              </w:rPr>
            </w:pPr>
            <w:r>
              <w:rPr>
                <w:rFonts w:cs="Georgia"/>
                <w:color w:val="auto"/>
              </w:rPr>
              <w:t xml:space="preserve">обучение на платформе </w:t>
            </w:r>
          </w:p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Georgia"/>
                <w:color w:val="auto"/>
              </w:rPr>
              <w:t xml:space="preserve">«Открытое образование» по </w:t>
            </w:r>
            <w:r>
              <w:rPr>
                <w:rFonts w:cs="Georgia"/>
                <w:color w:val="auto"/>
              </w:rPr>
              <w:lastRenderedPageBreak/>
              <w:t>курсу «Сопротивление материалов»</w:t>
            </w:r>
          </w:p>
        </w:tc>
        <w:tc>
          <w:tcPr>
            <w:tcW w:w="3163" w:type="dxa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прохождение тестов на платформе « Открытое </w:t>
            </w: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образование» по курсу «Сопротивление материалов»</w:t>
            </w:r>
          </w:p>
        </w:tc>
        <w:tc>
          <w:tcPr>
            <w:tcW w:w="1614" w:type="dxa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ОПК-9 ( </w:t>
            </w:r>
            <w:proofErr w:type="spellStart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A10B2E">
        <w:trPr>
          <w:trHeight w:val="422"/>
        </w:trPr>
        <w:tc>
          <w:tcPr>
            <w:tcW w:w="3746" w:type="dxa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Calibri"/>
                <w:bCs/>
              </w:rPr>
              <w:t>11. Продольно-поперечный изгиб. Устойчивость сжатых стержней.</w:t>
            </w:r>
          </w:p>
        </w:tc>
        <w:tc>
          <w:tcPr>
            <w:tcW w:w="54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13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499" w:type="dxa"/>
            <w:vAlign w:val="center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566" w:type="dxa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A10B2E" w:rsidRDefault="008B1DF2">
            <w:pPr>
              <w:pStyle w:val="Default"/>
              <w:rPr>
                <w:rFonts w:cs="Georgia"/>
                <w:color w:val="auto"/>
              </w:rPr>
            </w:pPr>
            <w:r>
              <w:rPr>
                <w:rFonts w:cs="Georgia"/>
                <w:color w:val="auto"/>
              </w:rPr>
              <w:t xml:space="preserve">обучение на платформе </w:t>
            </w:r>
          </w:p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Georgia"/>
                <w:color w:val="auto"/>
              </w:rPr>
              <w:t>«Открытое образование» по курсу «Сопротивление материалов»</w:t>
            </w:r>
          </w:p>
        </w:tc>
        <w:tc>
          <w:tcPr>
            <w:tcW w:w="3163" w:type="dxa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прохождение тестов на платформе « Открытое образование» по курсу «Сопротивление материалов»</w:t>
            </w:r>
          </w:p>
        </w:tc>
        <w:tc>
          <w:tcPr>
            <w:tcW w:w="1614" w:type="dxa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ОПК-9 (</w:t>
            </w:r>
            <w:proofErr w:type="spellStart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</w:tr>
      <w:tr w:rsidR="00A10B2E">
        <w:trPr>
          <w:trHeight w:val="422"/>
        </w:trPr>
        <w:tc>
          <w:tcPr>
            <w:tcW w:w="3746" w:type="dxa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Итого по дисциплине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36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18</w:t>
            </w:r>
            <w:r>
              <w:rPr>
                <w:rStyle w:val="FontStyle31"/>
                <w:b/>
                <w:bCs/>
                <w:color w:val="auto"/>
                <w:sz w:val="24"/>
                <w:szCs w:val="24"/>
              </w:rPr>
              <w:t>/6И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A10B2E" w:rsidRDefault="008B1DF2">
            <w:pPr>
              <w:pStyle w:val="Default"/>
              <w:jc w:val="center"/>
              <w:rPr>
                <w:rStyle w:val="FontStyle3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54</w:t>
            </w:r>
          </w:p>
        </w:tc>
        <w:tc>
          <w:tcPr>
            <w:tcW w:w="3401" w:type="dxa"/>
            <w:shd w:val="clear" w:color="auto" w:fill="auto"/>
          </w:tcPr>
          <w:p w:rsidR="00A10B2E" w:rsidRDefault="00A10B2E">
            <w:pPr>
              <w:pStyle w:val="Default"/>
              <w:jc w:val="center"/>
              <w:rPr>
                <w:rStyle w:val="FontStyle31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63" w:type="dxa"/>
            <w:shd w:val="clear" w:color="auto" w:fill="auto"/>
          </w:tcPr>
          <w:p w:rsidR="00A10B2E" w:rsidRDefault="008B1DF2">
            <w:pPr>
              <w:pStyle w:val="Default"/>
              <w:rPr>
                <w:rStyle w:val="FontStyle31"/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bCs/>
                <w:sz w:val="24"/>
                <w:szCs w:val="24"/>
              </w:rPr>
              <w:t xml:space="preserve">          зачёт</w:t>
            </w:r>
          </w:p>
        </w:tc>
        <w:tc>
          <w:tcPr>
            <w:tcW w:w="1614" w:type="dxa"/>
          </w:tcPr>
          <w:p w:rsidR="00A10B2E" w:rsidRPr="008B1DF2" w:rsidRDefault="008B1DF2" w:rsidP="008B1DF2">
            <w:pPr>
              <w:pStyle w:val="Default"/>
              <w:jc w:val="center"/>
              <w:rPr>
                <w:rStyle w:val="FontStyle31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8B1DF2">
              <w:rPr>
                <w:rStyle w:val="FontStyle31"/>
                <w:rFonts w:ascii="Times New Roman" w:hAnsi="Times New Roman"/>
                <w:b/>
                <w:color w:val="auto"/>
                <w:sz w:val="24"/>
                <w:szCs w:val="24"/>
              </w:rPr>
              <w:t>ОПК-9</w:t>
            </w:r>
          </w:p>
        </w:tc>
      </w:tr>
    </w:tbl>
    <w:p w:rsidR="00A10B2E" w:rsidRDefault="00A10B2E">
      <w:pPr>
        <w:sectPr w:rsidR="00A10B2E">
          <w:pgSz w:w="16840" w:h="11907" w:orient="landscape"/>
          <w:pgMar w:top="1560" w:right="567" w:bottom="851" w:left="567" w:header="720" w:footer="720" w:gutter="0"/>
          <w:cols w:space="720"/>
          <w:titlePg/>
          <w:docGrid w:linePitch="326"/>
        </w:sectPr>
      </w:pPr>
    </w:p>
    <w:p w:rsidR="00A10B2E" w:rsidRDefault="008B1DF2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A10B2E" w:rsidRDefault="008B1DF2">
      <w:pPr>
        <w:pStyle w:val="Style2"/>
        <w:widowControl/>
        <w:ind w:firstLineChars="125" w:firstLine="300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Преподавание курса «Сопротивление материалов» предполагается вести преимущественно в традиционной форме. </w:t>
      </w:r>
    </w:p>
    <w:p w:rsidR="00A10B2E" w:rsidRDefault="008B1DF2">
      <w:pPr>
        <w:pStyle w:val="Style2"/>
        <w:widowControl/>
        <w:ind w:firstLineChars="125" w:firstLine="300"/>
        <w:rPr>
          <w:i/>
        </w:rPr>
      </w:pPr>
      <w:r>
        <w:t>Лекции проходят в традиционной форме, в форме лекций - консультаций и проблемных лекций. Часть практических занятий ведутся в интерактивной форме: учебная дискуссия, эвристическая беседа, обучение на основе опыта</w:t>
      </w:r>
      <w:r>
        <w:rPr>
          <w:i/>
        </w:rPr>
        <w:t>.</w:t>
      </w:r>
    </w:p>
    <w:p w:rsidR="00A10B2E" w:rsidRDefault="00A10B2E">
      <w:pPr>
        <w:pStyle w:val="Style2"/>
        <w:widowControl/>
        <w:ind w:firstLineChars="125" w:firstLine="300"/>
        <w:rPr>
          <w:i/>
        </w:rPr>
      </w:pPr>
    </w:p>
    <w:p w:rsidR="00A10B2E" w:rsidRDefault="008B1DF2">
      <w:pPr>
        <w:pStyle w:val="Style2"/>
        <w:widowControl/>
        <w:ind w:firstLine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A10B2E" w:rsidRDefault="00A10B2E">
      <w:pPr>
        <w:pStyle w:val="Style2"/>
        <w:widowControl/>
        <w:ind w:firstLineChars="125" w:firstLine="301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A10B2E" w:rsidRDefault="008B1DF2">
      <w:pPr>
        <w:spacing w:after="0" w:line="240" w:lineRule="auto"/>
        <w:ind w:firstLineChars="125" w:firstLine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«Сопротивление материалов» предусмотрено выполнение расчётно-графических (РГР) и аудиторных контрольных работ (АКР) обучающихся.</w:t>
      </w:r>
    </w:p>
    <w:p w:rsidR="00A10B2E" w:rsidRDefault="008B1DF2">
      <w:pPr>
        <w:spacing w:after="0" w:line="240" w:lineRule="auto"/>
        <w:ind w:firstLineChars="125" w:firstLine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Аудиторная самостоятельная работа обучающихся предполагает решение контрольных задач на практических занятиях. </w:t>
      </w:r>
    </w:p>
    <w:p w:rsidR="00A10B2E" w:rsidRDefault="00A10B2E">
      <w:pPr>
        <w:spacing w:after="0" w:line="240" w:lineRule="auto"/>
        <w:ind w:firstLineChars="125" w:firstLine="300"/>
        <w:rPr>
          <w:rFonts w:ascii="Times New Roman" w:hAnsi="Times New Roman"/>
          <w:sz w:val="24"/>
          <w:szCs w:val="24"/>
        </w:rPr>
      </w:pPr>
    </w:p>
    <w:p w:rsidR="00A10B2E" w:rsidRDefault="008B1DF2">
      <w:pPr>
        <w:spacing w:line="240" w:lineRule="auto"/>
        <w:ind w:firstLineChars="125" w:firstLine="301"/>
        <w:jc w:val="center"/>
        <w:rPr>
          <w:rStyle w:val="FontStyle31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Примерные расчётно- графические работы (РГР):</w:t>
      </w:r>
    </w:p>
    <w:p w:rsidR="00A10B2E" w:rsidRDefault="008B1DF2">
      <w:pPr>
        <w:spacing w:line="240" w:lineRule="auto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>РГР №1 «Построение эпюр ВСФ в статически определимых стержневых системах»</w:t>
      </w:r>
    </w:p>
    <w:p w:rsidR="00A10B2E" w:rsidRDefault="008B1DF2">
      <w:pPr>
        <w:spacing w:after="0" w:line="240" w:lineRule="auto"/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Задание на РГР №1</w:t>
      </w:r>
    </w:p>
    <w:p w:rsidR="00A10B2E" w:rsidRDefault="008B1DF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Style w:val="FontStyle31"/>
          <w:rFonts w:ascii="Times New Roman" w:hAnsi="Times New Roman" w:cs="Times New Roman"/>
          <w:i/>
          <w:sz w:val="24"/>
          <w:szCs w:val="24"/>
        </w:rPr>
        <w:t>1)</w:t>
      </w:r>
      <w:r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Требуется построить эпюры</w:t>
      </w:r>
      <w:r>
        <w:rPr>
          <w:rFonts w:ascii="Times New Roman" w:hAnsi="Times New Roman"/>
          <w:sz w:val="24"/>
          <w:szCs w:val="24"/>
        </w:rPr>
        <w:t>:</w:t>
      </w:r>
    </w:p>
    <w:p w:rsidR="00A10B2E" w:rsidRDefault="008B1D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продольных сил </w:t>
      </w:r>
      <w:r>
        <w:rPr>
          <w:rFonts w:ascii="Times New Roman" w:hAnsi="Times New Roman"/>
          <w:position w:val="-6"/>
          <w:sz w:val="24"/>
          <w:szCs w:val="24"/>
        </w:rPr>
        <w:object w:dxaOrig="274" w:dyaOrig="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3.5pt" o:ole="">
            <v:imagedata r:id="rId10" o:title=""/>
          </v:shape>
          <o:OLEObject Type="Embed" ProgID="Equation.3" ShapeID="_x0000_i1025" DrawAspect="Content" ObjectID="_1664657805" r:id="rId11"/>
        </w:object>
      </w:r>
      <w:r>
        <w:rPr>
          <w:rFonts w:ascii="Times New Roman" w:hAnsi="Times New Roman"/>
          <w:sz w:val="24"/>
          <w:szCs w:val="24"/>
        </w:rPr>
        <w:t>для стержней (схемы 1, 2);</w:t>
      </w:r>
    </w:p>
    <w:p w:rsidR="00A10B2E" w:rsidRDefault="008B1D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крутящих моментов </w:t>
      </w:r>
      <w:r>
        <w:rPr>
          <w:rFonts w:ascii="Times New Roman" w:hAnsi="Times New Roman"/>
          <w:position w:val="-14"/>
          <w:sz w:val="24"/>
          <w:szCs w:val="24"/>
        </w:rPr>
        <w:object w:dxaOrig="446" w:dyaOrig="377">
          <v:shape id="_x0000_i1026" type="#_x0000_t75" style="width:22.5pt;height:18.75pt" o:ole="">
            <v:imagedata r:id="rId12" o:title=""/>
          </v:shape>
          <o:OLEObject Type="Embed" ProgID="Equation.3" ShapeID="_x0000_i1026" DrawAspect="Content" ObjectID="_1664657806" r:id="rId13"/>
        </w:object>
      </w:r>
      <w:r>
        <w:rPr>
          <w:rFonts w:ascii="Times New Roman" w:hAnsi="Times New Roman"/>
          <w:sz w:val="24"/>
          <w:szCs w:val="24"/>
        </w:rPr>
        <w:t xml:space="preserve"> (схемы 3, 4);</w:t>
      </w:r>
    </w:p>
    <w:p w:rsidR="00A10B2E" w:rsidRDefault="008B1D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поперечной силы </w:t>
      </w:r>
      <w:r>
        <w:rPr>
          <w:rFonts w:ascii="Times New Roman" w:hAnsi="Times New Roman"/>
          <w:position w:val="-10"/>
          <w:sz w:val="24"/>
          <w:szCs w:val="24"/>
        </w:rPr>
        <w:object w:dxaOrig="257" w:dyaOrig="326">
          <v:shape id="_x0000_i1027" type="#_x0000_t75" style="width:12.75pt;height:16.5pt" o:ole="">
            <v:imagedata r:id="rId14" o:title=""/>
          </v:shape>
          <o:OLEObject Type="Embed" ProgID="Equation.3" ShapeID="_x0000_i1027" DrawAspect="Content" ObjectID="_1664657807" r:id="rId15"/>
        </w:object>
      </w:r>
      <w:r>
        <w:rPr>
          <w:rFonts w:ascii="Times New Roman" w:hAnsi="Times New Roman"/>
          <w:sz w:val="24"/>
          <w:szCs w:val="24"/>
        </w:rPr>
        <w:t xml:space="preserve"> и изгибающего момента </w:t>
      </w:r>
      <w:r>
        <w:rPr>
          <w:rFonts w:ascii="Times New Roman" w:hAnsi="Times New Roman"/>
          <w:position w:val="-4"/>
          <w:sz w:val="24"/>
          <w:szCs w:val="24"/>
        </w:rPr>
        <w:object w:dxaOrig="326" w:dyaOrig="257">
          <v:shape id="_x0000_i1028" type="#_x0000_t75" style="width:16.5pt;height:12.75pt" o:ole="">
            <v:imagedata r:id="rId16" o:title=""/>
          </v:shape>
          <o:OLEObject Type="Embed" ProgID="Equation.3" ShapeID="_x0000_i1028" DrawAspect="Content" ObjectID="_1664657808" r:id="rId17"/>
        </w:object>
      </w:r>
      <w:r>
        <w:rPr>
          <w:rFonts w:ascii="Times New Roman" w:hAnsi="Times New Roman"/>
          <w:sz w:val="24"/>
          <w:szCs w:val="24"/>
        </w:rPr>
        <w:t>:</w:t>
      </w:r>
    </w:p>
    <w:p w:rsidR="00A10B2E" w:rsidRDefault="008B1D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для балок на двух опорах (схемы 5,6);</w:t>
      </w:r>
    </w:p>
    <w:p w:rsidR="00A10B2E" w:rsidRDefault="008B1D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для двух консольных балок (схемы 9,10).</w:t>
      </w:r>
    </w:p>
    <w:p w:rsidR="00A10B2E" w:rsidRDefault="008B1DF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Найти опасные сечения</w:t>
      </w:r>
    </w:p>
    <w:p w:rsidR="00A10B2E" w:rsidRDefault="008B1DF2">
      <w:pPr>
        <w:pStyle w:val="aa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Для балки на двух опорах (схема 5) п</w:t>
      </w:r>
      <w:r>
        <w:rPr>
          <w:rFonts w:ascii="Times New Roman" w:hAnsi="Times New Roman"/>
          <w:i/>
          <w:iCs/>
          <w:sz w:val="24"/>
          <w:szCs w:val="24"/>
        </w:rPr>
        <w:t>одобрать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сечения из стали ([σ]=160 МПа):</w:t>
      </w:r>
    </w:p>
    <w:p w:rsidR="00A10B2E" w:rsidRDefault="008B1D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двутавровое;</w:t>
      </w:r>
    </w:p>
    <w:p w:rsidR="00A10B2E" w:rsidRDefault="008B1D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прямоугольное (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>)=</w:t>
      </w:r>
      <w:proofErr w:type="gramEnd"/>
      <w:r>
        <w:rPr>
          <w:rFonts w:ascii="Times New Roman" w:hAnsi="Times New Roman"/>
          <w:sz w:val="24"/>
          <w:szCs w:val="24"/>
        </w:rPr>
        <w:t>2;</w:t>
      </w:r>
    </w:p>
    <w:p w:rsidR="00A10B2E" w:rsidRDefault="008B1D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квадратное;</w:t>
      </w:r>
    </w:p>
    <w:p w:rsidR="00A10B2E" w:rsidRDefault="008B1D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круглое;</w:t>
      </w:r>
    </w:p>
    <w:p w:rsidR="00A10B2E" w:rsidRDefault="008B1D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кольцевое (</w:t>
      </w:r>
      <m:oMath>
        <m:r>
          <w:rPr>
            <w:rFonts w:ascii="Cambria Math" w:hAnsi="Cambria Math"/>
            <w:sz w:val="24"/>
            <w:szCs w:val="24"/>
          </w:rPr>
          <m:t>α=0,8);</m:t>
        </m:r>
      </m:oMath>
    </w:p>
    <w:p w:rsidR="00A10B2E" w:rsidRDefault="008B1DF2">
      <w:pPr>
        <w:spacing w:after="0" w:line="240" w:lineRule="auto"/>
        <w:rPr>
          <w:rFonts w:ascii="Times New Roman" w:hAnsi="Times New Roman"/>
          <w:i/>
          <w:color w:val="434B5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Выбрать самое экономичное сечение.</w:t>
      </w:r>
    </w:p>
    <w:p w:rsidR="00A10B2E" w:rsidRDefault="008B1DF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4) Для балки с жёсткой заделкой (схема 9) подобрать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швеллер из стали ([σ]=180 МПа) или коробчатое сечение, состоящее из двух швеллеров</w:t>
      </w:r>
    </w:p>
    <w:p w:rsidR="00A10B2E" w:rsidRDefault="008B1DF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числовых значений</w:t>
      </w:r>
    </w:p>
    <w:p w:rsidR="00A10B2E" w:rsidRDefault="00A10B2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898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456"/>
        <w:gridCol w:w="1469"/>
        <w:gridCol w:w="1187"/>
        <w:gridCol w:w="1187"/>
        <w:gridCol w:w="1313"/>
        <w:gridCol w:w="1313"/>
      </w:tblGrid>
      <w:tr w:rsidR="00A10B2E">
        <w:tc>
          <w:tcPr>
            <w:tcW w:w="1060" w:type="dxa"/>
          </w:tcPr>
          <w:p w:rsidR="00A10B2E" w:rsidRDefault="008B1D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2"/>
                <w:sz w:val="24"/>
                <w:szCs w:val="24"/>
              </w:rPr>
              <w:object w:dxaOrig="326" w:dyaOrig="549">
                <v:shape id="_x0000_i1029" type="#_x0000_t75" style="width:16.5pt;height:27.75pt" o:ole="">
                  <v:imagedata r:id="rId18" o:title=""/>
                </v:shape>
                <o:OLEObject Type="Embed" ProgID="Equation.3" ShapeID="_x0000_i1029" DrawAspect="Content" ObjectID="_1664657809" r:id="rId19"/>
              </w:object>
            </w:r>
          </w:p>
        </w:tc>
        <w:tc>
          <w:tcPr>
            <w:tcW w:w="1456" w:type="dxa"/>
          </w:tcPr>
          <w:p w:rsidR="00A10B2E" w:rsidRDefault="008B1D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754" w:dyaOrig="617">
                <v:shape id="_x0000_i1030" type="#_x0000_t75" style="width:37.5pt;height:30.75pt" o:ole="">
                  <v:imagedata r:id="rId20" o:title=""/>
                </v:shape>
                <o:OLEObject Type="Embed" ProgID="Equation.3" ShapeID="_x0000_i1030" DrawAspect="Content" ObjectID="_1664657810" r:id="rId21"/>
              </w:object>
            </w:r>
          </w:p>
        </w:tc>
        <w:tc>
          <w:tcPr>
            <w:tcW w:w="1469" w:type="dxa"/>
          </w:tcPr>
          <w:p w:rsidR="00A10B2E" w:rsidRDefault="008B1D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24"/>
                <w:sz w:val="24"/>
                <w:szCs w:val="24"/>
              </w:rPr>
              <w:object w:dxaOrig="771" w:dyaOrig="617">
                <v:shape id="_x0000_i1031" type="#_x0000_t75" style="width:38.25pt;height:30.75pt" o:ole="">
                  <v:imagedata r:id="rId22" o:title=""/>
                </v:shape>
                <o:OLEObject Type="Embed" ProgID="Equation.3" ShapeID="_x0000_i1031" DrawAspect="Content" ObjectID="_1664657811" r:id="rId23"/>
              </w:object>
            </w:r>
          </w:p>
        </w:tc>
        <w:tc>
          <w:tcPr>
            <w:tcW w:w="1187" w:type="dxa"/>
          </w:tcPr>
          <w:p w:rsidR="00A10B2E" w:rsidRDefault="008B1D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0"/>
                <w:sz w:val="24"/>
                <w:szCs w:val="24"/>
              </w:rPr>
              <w:object w:dxaOrig="463" w:dyaOrig="720">
                <v:shape id="_x0000_i1032" type="#_x0000_t75" style="width:23.25pt;height:36pt" o:ole="">
                  <v:imagedata r:id="rId24" o:title=""/>
                </v:shape>
                <o:OLEObject Type="Embed" ProgID="Equation.3" ShapeID="_x0000_i1032" DrawAspect="Content" ObjectID="_1664657812" r:id="rId25"/>
              </w:object>
            </w:r>
          </w:p>
        </w:tc>
        <w:tc>
          <w:tcPr>
            <w:tcW w:w="1187" w:type="dxa"/>
          </w:tcPr>
          <w:p w:rsidR="00A10B2E" w:rsidRDefault="008B1D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0"/>
                <w:sz w:val="24"/>
                <w:szCs w:val="24"/>
              </w:rPr>
              <w:object w:dxaOrig="463" w:dyaOrig="720">
                <v:shape id="_x0000_i1033" type="#_x0000_t75" style="width:23.25pt;height:36pt" o:ole="">
                  <v:imagedata r:id="rId26" o:title=""/>
                </v:shape>
                <o:OLEObject Type="Embed" ProgID="Equation.3" ShapeID="_x0000_i1033" DrawAspect="Content" ObjectID="_1664657813" r:id="rId27"/>
              </w:object>
            </w:r>
          </w:p>
        </w:tc>
        <w:tc>
          <w:tcPr>
            <w:tcW w:w="1313" w:type="dxa"/>
          </w:tcPr>
          <w:p w:rsidR="00A10B2E" w:rsidRDefault="008B1D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0"/>
                <w:sz w:val="24"/>
                <w:szCs w:val="24"/>
              </w:rPr>
              <w:object w:dxaOrig="600" w:dyaOrig="720">
                <v:shape id="_x0000_i1034" type="#_x0000_t75" style="width:30pt;height:36pt" o:ole="">
                  <v:imagedata r:id="rId28" o:title=""/>
                </v:shape>
                <o:OLEObject Type="Embed" ProgID="Equation.3" ShapeID="_x0000_i1034" DrawAspect="Content" ObjectID="_1664657814" r:id="rId29"/>
              </w:object>
            </w:r>
          </w:p>
        </w:tc>
        <w:tc>
          <w:tcPr>
            <w:tcW w:w="1313" w:type="dxa"/>
          </w:tcPr>
          <w:p w:rsidR="00A10B2E" w:rsidRDefault="008B1D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position w:val="-30"/>
                <w:sz w:val="24"/>
                <w:szCs w:val="24"/>
              </w:rPr>
              <w:object w:dxaOrig="600" w:dyaOrig="720">
                <v:shape id="_x0000_i1035" type="#_x0000_t75" style="width:30pt;height:36pt" o:ole="">
                  <v:imagedata r:id="rId30" o:title=""/>
                </v:shape>
                <o:OLEObject Type="Embed" ProgID="Equation.3" ShapeID="_x0000_i1035" DrawAspect="Content" ObjectID="_1664657815" r:id="rId31"/>
              </w:object>
            </w:r>
          </w:p>
        </w:tc>
      </w:tr>
      <w:tr w:rsidR="00A10B2E">
        <w:tc>
          <w:tcPr>
            <w:tcW w:w="1060" w:type="dxa"/>
          </w:tcPr>
          <w:p w:rsidR="00A10B2E" w:rsidRDefault="008B1D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6" w:type="dxa"/>
          </w:tcPr>
          <w:p w:rsidR="00A10B2E" w:rsidRDefault="008B1D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9" w:type="dxa"/>
          </w:tcPr>
          <w:p w:rsidR="00A10B2E" w:rsidRDefault="008B1D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7" w:type="dxa"/>
          </w:tcPr>
          <w:p w:rsidR="00A10B2E" w:rsidRDefault="008B1D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7" w:type="dxa"/>
          </w:tcPr>
          <w:p w:rsidR="00A10B2E" w:rsidRDefault="008B1D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3" w:type="dxa"/>
          </w:tcPr>
          <w:p w:rsidR="00A10B2E" w:rsidRDefault="008B1D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A10B2E" w:rsidRDefault="008B1DF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10B2E" w:rsidRDefault="00A10B2E">
      <w:pPr>
        <w:spacing w:after="0" w:line="360" w:lineRule="auto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A10B2E" w:rsidRDefault="00A10B2E">
      <w:pPr>
        <w:spacing w:after="0" w:line="360" w:lineRule="auto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A10B2E" w:rsidRDefault="00A10B2E">
      <w:pPr>
        <w:spacing w:after="0" w:line="360" w:lineRule="auto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A10B2E" w:rsidRDefault="00A10B2E">
      <w:pPr>
        <w:spacing w:after="0" w:line="360" w:lineRule="auto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A10B2E" w:rsidRDefault="00A10B2E">
      <w:pPr>
        <w:spacing w:after="0" w:line="360" w:lineRule="auto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A10B2E" w:rsidRDefault="00A10B2E">
      <w:pPr>
        <w:spacing w:after="0" w:line="360" w:lineRule="auto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A10B2E" w:rsidRDefault="00A10B2E">
      <w:pPr>
        <w:spacing w:after="0" w:line="360" w:lineRule="auto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A10B2E" w:rsidRDefault="00A10B2E">
      <w:pPr>
        <w:spacing w:after="0" w:line="360" w:lineRule="auto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A10B2E" w:rsidRDefault="008B1DF2">
      <w:pPr>
        <w:spacing w:after="0" w:line="360" w:lineRule="auto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114300" distR="114300">
            <wp:extent cx="5800725" cy="4121150"/>
            <wp:effectExtent l="0" t="0" r="9525" b="12700"/>
            <wp:docPr id="4" name="Изображение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1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12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10B2E" w:rsidRDefault="008B1DF2">
      <w:pPr>
        <w:spacing w:after="6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i/>
          <w:sz w:val="24"/>
          <w:szCs w:val="24"/>
        </w:rPr>
        <w:t xml:space="preserve"> РГР №2</w:t>
      </w:r>
      <w:r>
        <w:rPr>
          <w:rFonts w:ascii="Times New Roman" w:hAnsi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i/>
          <w:sz w:val="24"/>
          <w:szCs w:val="24"/>
        </w:rPr>
        <w:t>Геометрические характеристики составного сечения. Определение координат центра тяжести составного поперечного сечения, моментов инерции и положения главных центральных осей»</w:t>
      </w:r>
    </w:p>
    <w:p w:rsidR="00A10B2E" w:rsidRDefault="008B1DF2">
      <w:pPr>
        <w:spacing w:before="60" w:after="6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Задание на РГР №2</w:t>
      </w:r>
    </w:p>
    <w:p w:rsidR="00A10B2E" w:rsidRDefault="008B1DF2">
      <w:pPr>
        <w:spacing w:before="60" w:after="6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заданного несимметричного составного сечения требуется:</w:t>
      </w:r>
    </w:p>
    <w:p w:rsidR="00A10B2E" w:rsidRDefault="008B1DF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Вычертить в масштабе сечение, состоящее из прокатных профилей. Указать все оси и все размеры.</w:t>
      </w:r>
    </w:p>
    <w:p w:rsidR="00A10B2E" w:rsidRDefault="008B1DF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положение центра тяжести составного сечения.</w:t>
      </w:r>
    </w:p>
    <w:p w:rsidR="00A10B2E" w:rsidRDefault="008B1DF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Вычислить осевые и центробежный моменты инерции относительно центральных осей.</w:t>
      </w:r>
    </w:p>
    <w:p w:rsidR="00A10B2E" w:rsidRDefault="008B1DF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положение главных центральных осей.</w:t>
      </w:r>
    </w:p>
    <w:p w:rsidR="00A10B2E" w:rsidRDefault="008B1DF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Вычислить значения главных центральных моментов инерции сечения относительно главных осей.</w:t>
      </w:r>
    </w:p>
    <w:p w:rsidR="00A10B2E" w:rsidRDefault="008B1D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Составное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ечение состоит из набора прокатных профилей, сваренных между собой.</w:t>
      </w:r>
    </w:p>
    <w:p w:rsidR="00A10B2E" w:rsidRDefault="008B1DF2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Сложное сечение может состоять из следующих простых сечений, в зависимости от </w:t>
      </w:r>
      <w:r w:rsidR="005718CF">
        <w:rPr>
          <w:rFonts w:ascii="Times New Roman" w:hAnsi="Times New Roman"/>
          <w:sz w:val="24"/>
          <w:szCs w:val="24"/>
        </w:rPr>
        <w:t>варианта: двутавр</w:t>
      </w:r>
      <w:r>
        <w:rPr>
          <w:rFonts w:ascii="Times New Roman" w:hAnsi="Times New Roman"/>
          <w:sz w:val="24"/>
          <w:szCs w:val="24"/>
        </w:rPr>
        <w:t>, швеллер, равнобокий уголок.</w:t>
      </w:r>
    </w:p>
    <w:p w:rsidR="00A10B2E" w:rsidRDefault="008B1DF2">
      <w:pPr>
        <w:spacing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1858645</wp:posOffset>
            </wp:positionH>
            <wp:positionV relativeFrom="page">
              <wp:posOffset>7910830</wp:posOffset>
            </wp:positionV>
            <wp:extent cx="4076065" cy="742315"/>
            <wp:effectExtent l="0" t="0" r="635" b="635"/>
            <wp:wrapTight wrapText="bothSides">
              <wp:wrapPolygon edited="0">
                <wp:start x="0" y="0"/>
                <wp:lineTo x="0" y="21064"/>
                <wp:lineTo x="21502" y="21064"/>
                <wp:lineTo x="21502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06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88440" cy="1336675"/>
            <wp:effectExtent l="0" t="0" r="16510" b="15875"/>
            <wp:docPr id="7" name="Рисунок 2" descr="http://skrinshoter.ru/i/101018/DouBih5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" descr="http://skrinshoter.ru/i/101018/DouBih5V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2E" w:rsidRDefault="00A10B2E">
      <w:pPr>
        <w:spacing w:line="240" w:lineRule="auto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:rsidR="00A10B2E" w:rsidRDefault="00A10B2E">
      <w:pPr>
        <w:spacing w:line="240" w:lineRule="auto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:rsidR="00A10B2E" w:rsidRDefault="00A10B2E">
      <w:pPr>
        <w:spacing w:line="240" w:lineRule="auto"/>
        <w:rPr>
          <w:rFonts w:ascii="Times New Roman" w:eastAsia="Calibri" w:hAnsi="Times New Roman"/>
          <w:b/>
          <w:i/>
          <w:iCs/>
          <w:sz w:val="24"/>
          <w:szCs w:val="24"/>
        </w:rPr>
      </w:pPr>
    </w:p>
    <w:p w:rsidR="00A10B2E" w:rsidRDefault="008B1DF2">
      <w:pPr>
        <w:spacing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iCs/>
          <w:sz w:val="24"/>
          <w:szCs w:val="24"/>
        </w:rPr>
        <w:lastRenderedPageBreak/>
        <w:t>РГР №3 «Прямой поперечный изгиб. Определение грузоподъёмности (расчёт допускаемых нагрузок»</w:t>
      </w:r>
    </w:p>
    <w:p w:rsidR="00A10B2E" w:rsidRDefault="008B1DF2">
      <w:pPr>
        <w:spacing w:after="0" w:line="240" w:lineRule="auto"/>
        <w:ind w:firstLineChars="125" w:firstLine="301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Задание на РГР №3</w:t>
      </w:r>
    </w:p>
    <w:p w:rsidR="00A10B2E" w:rsidRDefault="008B1DF2">
      <w:pPr>
        <w:spacing w:after="0" w:line="240" w:lineRule="auto"/>
        <w:ind w:firstLineChars="125" w:firstLine="30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балки заданного поперечного сечения определить допускаемую нагрузку [</w:t>
      </w:r>
      <w:r>
        <w:rPr>
          <w:rFonts w:ascii="Times New Roman" w:eastAsia="Calibri" w:hAnsi="Times New Roman"/>
          <w:sz w:val="24"/>
          <w:szCs w:val="24"/>
          <w:lang w:val="en-US"/>
        </w:rPr>
        <w:t>q</w:t>
      </w:r>
      <w:r>
        <w:rPr>
          <w:rFonts w:ascii="Times New Roman" w:eastAsia="Calibri" w:hAnsi="Times New Roman"/>
          <w:sz w:val="24"/>
          <w:szCs w:val="24"/>
        </w:rPr>
        <w:t>], [</w:t>
      </w:r>
      <w:r>
        <w:rPr>
          <w:rFonts w:ascii="Times New Roman" w:eastAsia="Calibri" w:hAnsi="Times New Roman"/>
          <w:sz w:val="24"/>
          <w:szCs w:val="24"/>
          <w:lang w:val="en-US"/>
        </w:rPr>
        <w:t>P</w:t>
      </w:r>
      <w:r>
        <w:rPr>
          <w:rFonts w:ascii="Times New Roman" w:eastAsia="Calibri" w:hAnsi="Times New Roman"/>
          <w:sz w:val="24"/>
          <w:szCs w:val="24"/>
        </w:rPr>
        <w:t>], [М</w:t>
      </w:r>
      <w:r>
        <w:rPr>
          <w:rFonts w:ascii="Times New Roman" w:eastAsia="Calibri" w:hAnsi="Times New Roman"/>
          <w:sz w:val="24"/>
          <w:szCs w:val="24"/>
          <w:vertAlign w:val="subscript"/>
        </w:rPr>
        <w:t>0</w:t>
      </w:r>
      <w:r>
        <w:rPr>
          <w:rFonts w:ascii="Times New Roman" w:eastAsia="Calibri" w:hAnsi="Times New Roman"/>
          <w:sz w:val="24"/>
          <w:szCs w:val="24"/>
        </w:rPr>
        <w:t xml:space="preserve">]. Размеры поперечного сечения балки даны в мм. </w:t>
      </w:r>
    </w:p>
    <w:p w:rsidR="00A10B2E" w:rsidRDefault="008B1DF2">
      <w:pPr>
        <w:spacing w:after="0" w:line="240" w:lineRule="auto"/>
        <w:ind w:firstLineChars="125" w:firstLine="30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Исходные данные для решения приведены в таблице №1.</w:t>
      </w:r>
    </w:p>
    <w:p w:rsidR="00A10B2E" w:rsidRDefault="008B1DF2">
      <w:pPr>
        <w:spacing w:after="0"/>
        <w:ind w:firstLineChars="125" w:firstLine="300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Таблица №1</w:t>
      </w:r>
    </w:p>
    <w:tbl>
      <w:tblPr>
        <w:tblW w:w="8297" w:type="dxa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2385"/>
        <w:gridCol w:w="2385"/>
        <w:gridCol w:w="2385"/>
      </w:tblGrid>
      <w:tr w:rsidR="00A10B2E">
        <w:tc>
          <w:tcPr>
            <w:tcW w:w="1142" w:type="dxa"/>
          </w:tcPr>
          <w:p w:rsidR="00A10B2E" w:rsidRDefault="008B1DF2">
            <w:pPr>
              <w:spacing w:after="0"/>
              <w:ind w:firstLineChars="125" w:firstLine="3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№строки</w:t>
            </w:r>
          </w:p>
        </w:tc>
        <w:tc>
          <w:tcPr>
            <w:tcW w:w="2385" w:type="dxa"/>
          </w:tcPr>
          <w:p w:rsidR="00A10B2E" w:rsidRDefault="008B1DF2">
            <w:pPr>
              <w:spacing w:after="0"/>
              <w:ind w:firstLineChars="125" w:firstLine="3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а, м</w:t>
            </w:r>
          </w:p>
        </w:tc>
        <w:tc>
          <w:tcPr>
            <w:tcW w:w="2385" w:type="dxa"/>
          </w:tcPr>
          <w:p w:rsidR="00A10B2E" w:rsidRDefault="008B1DF2">
            <w:pPr>
              <w:spacing w:after="0"/>
              <w:ind w:firstLineChars="125" w:firstLine="3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[σ]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МПа</w:t>
            </w:r>
          </w:p>
        </w:tc>
        <w:tc>
          <w:tcPr>
            <w:tcW w:w="2385" w:type="dxa"/>
          </w:tcPr>
          <w:p w:rsidR="00A10B2E" w:rsidRDefault="008B1DF2">
            <w:pPr>
              <w:spacing w:after="0"/>
              <w:ind w:firstLineChars="125" w:firstLine="3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[σ]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>сж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МПА</w:t>
            </w:r>
          </w:p>
        </w:tc>
      </w:tr>
      <w:tr w:rsidR="00A10B2E">
        <w:tc>
          <w:tcPr>
            <w:tcW w:w="1142" w:type="dxa"/>
          </w:tcPr>
          <w:p w:rsidR="00A10B2E" w:rsidRDefault="008B1DF2">
            <w:pPr>
              <w:spacing w:after="0"/>
              <w:ind w:firstLineChars="125" w:firstLine="3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A10B2E" w:rsidRDefault="008B1DF2">
            <w:pPr>
              <w:spacing w:after="0"/>
              <w:ind w:firstLineChars="125" w:firstLine="3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A10B2E" w:rsidRDefault="008B1DF2">
            <w:pPr>
              <w:spacing w:after="0"/>
              <w:ind w:firstLineChars="125" w:firstLine="3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385" w:type="dxa"/>
          </w:tcPr>
          <w:p w:rsidR="00A10B2E" w:rsidRDefault="008B1DF2">
            <w:pPr>
              <w:spacing w:after="0"/>
              <w:ind w:firstLineChars="125" w:firstLine="30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</w:tr>
    </w:tbl>
    <w:p w:rsidR="00A10B2E" w:rsidRDefault="008B1DF2">
      <w:pPr>
        <w:rPr>
          <w:rFonts w:eastAsia="Calibri"/>
          <w:b/>
        </w:rPr>
      </w:pPr>
      <w:r>
        <w:rPr>
          <w:rFonts w:eastAsia="Calibri"/>
          <w:b/>
        </w:rPr>
        <w:t xml:space="preserve"> </w:t>
      </w:r>
    </w:p>
    <w:p w:rsidR="00A10B2E" w:rsidRDefault="008B1DF2">
      <w:pPr>
        <w:jc w:val="center"/>
        <w:rPr>
          <w:color w:val="C00000"/>
        </w:rPr>
      </w:pPr>
      <w:r>
        <w:rPr>
          <w:rFonts w:eastAsia="Calibri"/>
          <w:noProof/>
          <w:lang w:eastAsia="ru-RU"/>
        </w:rPr>
        <w:drawing>
          <wp:inline distT="0" distB="0" distL="0" distR="0">
            <wp:extent cx="5245100" cy="2662555"/>
            <wp:effectExtent l="0" t="0" r="12700" b="444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2E" w:rsidRDefault="00A10B2E"/>
    <w:p w:rsidR="00A10B2E" w:rsidRDefault="00A10B2E">
      <w:pPr>
        <w:jc w:val="center"/>
        <w:rPr>
          <w:b/>
          <w:i/>
          <w:sz w:val="28"/>
          <w:szCs w:val="28"/>
        </w:rPr>
      </w:pPr>
    </w:p>
    <w:p w:rsidR="00A10B2E" w:rsidRDefault="00A10B2E">
      <w:pPr>
        <w:jc w:val="both"/>
        <w:rPr>
          <w:b/>
          <w:i/>
          <w:sz w:val="28"/>
          <w:szCs w:val="28"/>
        </w:rPr>
      </w:pPr>
    </w:p>
    <w:p w:rsidR="00A10B2E" w:rsidRDefault="00A10B2E">
      <w:pPr>
        <w:jc w:val="both"/>
        <w:rPr>
          <w:b/>
          <w:i/>
          <w:sz w:val="28"/>
          <w:szCs w:val="28"/>
        </w:rPr>
      </w:pPr>
    </w:p>
    <w:p w:rsidR="00A10B2E" w:rsidRDefault="00A10B2E">
      <w:pPr>
        <w:jc w:val="both"/>
        <w:rPr>
          <w:b/>
          <w:i/>
          <w:sz w:val="28"/>
          <w:szCs w:val="28"/>
        </w:rPr>
      </w:pPr>
    </w:p>
    <w:p w:rsidR="00A10B2E" w:rsidRDefault="00A10B2E">
      <w:pPr>
        <w:jc w:val="both"/>
        <w:rPr>
          <w:b/>
          <w:i/>
          <w:sz w:val="28"/>
          <w:szCs w:val="28"/>
        </w:rPr>
      </w:pPr>
    </w:p>
    <w:p w:rsidR="00A10B2E" w:rsidRDefault="00A10B2E">
      <w:pPr>
        <w:jc w:val="both"/>
        <w:rPr>
          <w:b/>
          <w:i/>
          <w:sz w:val="28"/>
          <w:szCs w:val="28"/>
        </w:rPr>
      </w:pPr>
    </w:p>
    <w:p w:rsidR="00A10B2E" w:rsidRDefault="00A10B2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10B2E" w:rsidRDefault="00A10B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0B2E" w:rsidRDefault="00A10B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0B2E" w:rsidRDefault="00A10B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0B2E" w:rsidRDefault="00A10B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0B2E" w:rsidRDefault="00A10B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0B2E" w:rsidRDefault="00A10B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0B2E" w:rsidRDefault="00A10B2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10B2E" w:rsidRDefault="008B1DF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Примерные аудиторные контрольные работы (АКР):</w:t>
      </w:r>
    </w:p>
    <w:p w:rsidR="00A10B2E" w:rsidRDefault="00A10B2E">
      <w:pPr>
        <w:spacing w:after="0" w:line="240" w:lineRule="auto"/>
        <w:jc w:val="center"/>
        <w:rPr>
          <w:rStyle w:val="FontStyle31"/>
          <w:rFonts w:ascii="Times New Roman" w:hAnsi="Times New Roman"/>
          <w:sz w:val="24"/>
          <w:szCs w:val="24"/>
        </w:rPr>
      </w:pPr>
    </w:p>
    <w:p w:rsidR="00A10B2E" w:rsidRDefault="008B1DF2">
      <w:pPr>
        <w:spacing w:after="0" w:line="240" w:lineRule="auto"/>
        <w:jc w:val="center"/>
        <w:rPr>
          <w:i/>
          <w:highlight w:val="yellow"/>
        </w:rPr>
      </w:pPr>
      <w:r>
        <w:rPr>
          <w:rStyle w:val="FontStyle31"/>
          <w:rFonts w:ascii="Times New Roman" w:hAnsi="Times New Roman" w:cs="Times New Roman"/>
          <w:b/>
          <w:bCs/>
          <w:i/>
          <w:iCs/>
          <w:sz w:val="24"/>
          <w:szCs w:val="24"/>
        </w:rPr>
        <w:t>АКР №1 «Построение эпюр внутренних силовых факторов»</w:t>
      </w:r>
    </w:p>
    <w:p w:rsidR="00A10B2E" w:rsidRDefault="00D44A28">
      <w:pPr>
        <w:spacing w:after="0" w:line="240" w:lineRule="auto"/>
        <w:jc w:val="center"/>
        <w:rPr>
          <w:i/>
          <w:highlight w:val="yellow"/>
        </w:rPr>
      </w:pPr>
      <w:r>
        <w:rPr>
          <w:noProof/>
          <w:lang w:eastAsia="ru-RU"/>
        </w:rPr>
        <w:drawing>
          <wp:inline distT="0" distB="0" distL="0" distR="0" wp14:anchorId="230257C3" wp14:editId="2BEDA3F1">
            <wp:extent cx="5857143" cy="46190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857143" cy="4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B2E" w:rsidRDefault="00A10B2E">
      <w:pPr>
        <w:spacing w:after="0" w:line="240" w:lineRule="auto"/>
        <w:jc w:val="center"/>
        <w:rPr>
          <w:rStyle w:val="FontStyle31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10B2E" w:rsidRDefault="008B1DF2">
      <w:pPr>
        <w:spacing w:after="0" w:line="240" w:lineRule="auto"/>
        <w:rPr>
          <w:i/>
          <w:highlight w:val="yellow"/>
        </w:rPr>
      </w:pPr>
      <w:r>
        <w:rPr>
          <w:rStyle w:val="FontStyle31"/>
          <w:rFonts w:ascii="Times New Roman" w:hAnsi="Times New Roman" w:cs="Times New Roman"/>
          <w:b/>
          <w:bCs/>
          <w:i/>
          <w:iCs/>
          <w:sz w:val="24"/>
          <w:szCs w:val="24"/>
        </w:rPr>
        <w:t>АКР</w:t>
      </w:r>
      <w:r>
        <w:rPr>
          <w:rStyle w:val="FontStyle31"/>
          <w:rFonts w:cs="Times New Roman"/>
          <w:b/>
          <w:bCs/>
          <w:i/>
          <w:iCs/>
          <w:sz w:val="24"/>
          <w:szCs w:val="24"/>
        </w:rPr>
        <w:t xml:space="preserve"> </w:t>
      </w:r>
      <w:r>
        <w:rPr>
          <w:rStyle w:val="FontStyle31"/>
          <w:rFonts w:ascii="Times New Roman" w:hAnsi="Times New Roman" w:cs="Times New Roman"/>
          <w:b/>
          <w:bCs/>
          <w:i/>
          <w:iCs/>
          <w:sz w:val="24"/>
          <w:szCs w:val="24"/>
        </w:rPr>
        <w:t>№2 «Нахождение положения центра тяжести и определение геометрических характеристик симметричного сечения»</w:t>
      </w:r>
    </w:p>
    <w:p w:rsidR="00A10B2E" w:rsidRDefault="008B1DF2">
      <w:pPr>
        <w:spacing w:after="0" w:line="240" w:lineRule="auto"/>
        <w:ind w:firstLineChars="125" w:firstLine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положение центра тяжести заданной фигуры, </w:t>
      </w:r>
      <w:r w:rsidRPr="00D44A28">
        <w:rPr>
          <w:rFonts w:ascii="Times New Roman" w:hAnsi="Times New Roman"/>
          <w:sz w:val="24"/>
          <w:szCs w:val="24"/>
        </w:rPr>
        <w:t>осевые</w:t>
      </w:r>
      <w:r w:rsidR="00D44A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момент</w:t>
      </w:r>
      <w:r>
        <w:rPr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инерции и центробежный момент инерции.</w:t>
      </w:r>
    </w:p>
    <w:p w:rsidR="00A10B2E" w:rsidRDefault="00A10B2E">
      <w:pPr>
        <w:spacing w:after="0" w:line="240" w:lineRule="auto"/>
        <w:ind w:firstLineChars="125" w:firstLine="300"/>
        <w:rPr>
          <w:rFonts w:ascii="Times New Roman" w:hAnsi="Times New Roman"/>
          <w:sz w:val="24"/>
          <w:szCs w:val="24"/>
        </w:rPr>
      </w:pPr>
    </w:p>
    <w:p w:rsidR="00A10B2E" w:rsidRDefault="00A044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object w:dxaOrig="1440" w:dyaOrig="1440">
          <v:shape id="_x0000_s1027" type="#_x0000_t75" style="position:absolute;margin-left:112.65pt;margin-top:6.65pt;width:207.95pt;height:238.95pt;z-index:251679744;mso-wrap-distance-left:9pt;mso-wrap-distance-top:0;mso-wrap-distance-right:9pt;mso-wrap-distance-bottom:0;mso-width-relative:page;mso-height-relative:page">
            <v:imagedata r:id="rId37" o:title="" grayscale="t"/>
            <w10:wrap type="square"/>
          </v:shape>
          <o:OLEObject Type="Embed" ProgID="KOMPAS.FRW" ShapeID="_x0000_s1027" DrawAspect="Content" ObjectID="_1664657825" r:id="rId38"/>
        </w:object>
      </w:r>
    </w:p>
    <w:p w:rsidR="00A10B2E" w:rsidRDefault="00A10B2E">
      <w:pPr>
        <w:rPr>
          <w:rFonts w:ascii="Times New Roman" w:hAnsi="Times New Roman"/>
          <w:b/>
          <w:bCs/>
          <w:sz w:val="24"/>
          <w:szCs w:val="24"/>
        </w:rPr>
      </w:pPr>
    </w:p>
    <w:p w:rsidR="00A10B2E" w:rsidRDefault="00A10B2E">
      <w:pPr>
        <w:rPr>
          <w:rFonts w:ascii="Times New Roman" w:hAnsi="Times New Roman"/>
          <w:b/>
          <w:bCs/>
          <w:sz w:val="24"/>
          <w:szCs w:val="24"/>
        </w:rPr>
      </w:pPr>
    </w:p>
    <w:p w:rsidR="00A10B2E" w:rsidRDefault="00A10B2E">
      <w:pPr>
        <w:rPr>
          <w:rFonts w:ascii="Times New Roman" w:hAnsi="Times New Roman"/>
          <w:b/>
          <w:i/>
          <w:sz w:val="28"/>
          <w:szCs w:val="28"/>
        </w:rPr>
      </w:pPr>
    </w:p>
    <w:p w:rsidR="00A10B2E" w:rsidRDefault="00A10B2E">
      <w:pPr>
        <w:rPr>
          <w:rFonts w:ascii="Times New Roman" w:hAnsi="Times New Roman"/>
          <w:b/>
          <w:i/>
          <w:sz w:val="28"/>
          <w:szCs w:val="28"/>
        </w:rPr>
      </w:pPr>
    </w:p>
    <w:p w:rsidR="00A10B2E" w:rsidRDefault="00A10B2E">
      <w:pPr>
        <w:rPr>
          <w:rFonts w:ascii="Times New Roman" w:hAnsi="Times New Roman"/>
          <w:b/>
          <w:i/>
          <w:sz w:val="28"/>
          <w:szCs w:val="28"/>
        </w:rPr>
      </w:pPr>
    </w:p>
    <w:p w:rsidR="00A10B2E" w:rsidRDefault="00A10B2E">
      <w:pPr>
        <w:sectPr w:rsidR="00A10B2E">
          <w:pgSz w:w="11907" w:h="16840"/>
          <w:pgMar w:top="1134" w:right="851" w:bottom="851" w:left="1701" w:header="720" w:footer="720" w:gutter="0"/>
          <w:cols w:space="720"/>
          <w:titlePg/>
          <w:docGrid w:linePitch="326"/>
        </w:sectPr>
      </w:pPr>
    </w:p>
    <w:p w:rsidR="00A10B2E" w:rsidRDefault="008B1DF2">
      <w:pPr>
        <w:pStyle w:val="1"/>
        <w:ind w:left="0"/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10B2E" w:rsidRDefault="008B1DF2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D44A28" w:rsidRPr="0021530D" w:rsidRDefault="00D44A28" w:rsidP="00D44A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1530D">
        <w:rPr>
          <w:rFonts w:ascii="Times New Roman" w:hAnsi="Times New Roman"/>
          <w:color w:val="000000"/>
          <w:sz w:val="24"/>
          <w:szCs w:val="24"/>
          <w:lang w:eastAsia="ru-RU"/>
        </w:rPr>
        <w:t>Промежуточная аттестация имеет целью определить степень достижения запланированных результатов обучения по дисциплине «Сопротивление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 проводится в форме зачёта на 2 курсе в 4</w:t>
      </w:r>
      <w:r w:rsidRPr="002153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семестре.</w:t>
      </w: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4630"/>
        <w:gridCol w:w="9226"/>
      </w:tblGrid>
      <w:tr w:rsidR="00A10B2E">
        <w:trPr>
          <w:trHeight w:val="718"/>
          <w:tblHeader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0B2E" w:rsidRDefault="008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0B2E" w:rsidRDefault="008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0B2E" w:rsidRDefault="008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A10B2E">
        <w:trPr>
          <w:trHeight w:val="488"/>
        </w:trPr>
        <w:tc>
          <w:tcPr>
            <w:tcW w:w="15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B2E" w:rsidRDefault="008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A10B2E">
        <w:trPr>
          <w:trHeight w:val="5104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B2E" w:rsidRDefault="008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A28" w:rsidRDefault="00D44A28" w:rsidP="00D4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 </w:t>
            </w:r>
          </w:p>
          <w:p w:rsidR="00A10B2E" w:rsidRDefault="00D44A28" w:rsidP="00D44A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практические приёмы расчёта стержней и стержневых систем при различных силовых деформационных и температурных воздействиях</w:t>
            </w:r>
          </w:p>
          <w:p w:rsidR="00A10B2E" w:rsidRDefault="00A10B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B2E" w:rsidRDefault="00A10B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B2E" w:rsidRDefault="00A10B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B2E" w:rsidRDefault="00A10B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B2E" w:rsidRDefault="00A10B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0B2E" w:rsidRDefault="00A10B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0B2E" w:rsidRDefault="008B1DF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Перечень теоретических вопросов:</w:t>
            </w:r>
          </w:p>
          <w:p w:rsidR="00A10B2E" w:rsidRDefault="008B1D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и задачи изучения курса "Сопротивление материалов" </w:t>
            </w:r>
          </w:p>
          <w:p w:rsidR="00A10B2E" w:rsidRDefault="00D44A2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форм</w:t>
            </w:r>
            <w:r w:rsidR="008B1DF2">
              <w:rPr>
                <w:rFonts w:ascii="Times New Roman" w:hAnsi="Times New Roman"/>
                <w:sz w:val="24"/>
                <w:szCs w:val="24"/>
              </w:rPr>
              <w:t xml:space="preserve"> элементов конструкций. </w:t>
            </w:r>
          </w:p>
          <w:p w:rsidR="00A10B2E" w:rsidRDefault="008B1D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основных деформаций бруса.</w:t>
            </w:r>
          </w:p>
          <w:p w:rsidR="00A10B2E" w:rsidRDefault="008B1D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Внешние и внутренние силы. Метод сечений. </w:t>
            </w:r>
          </w:p>
          <w:p w:rsidR="00A10B2E" w:rsidRDefault="008B1D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Внецентренное растяжение - сжатие.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Внешние и внутренние силы. Классификация сил.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Внутренние силовые факторы. Виды деформаций. Эпюры.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Геометрические характеристики плоских сечений. Роль </w:t>
            </w:r>
            <w:r w:rsidR="00D44A28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геометрических характеристик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в сопротивлении материалов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Деформации. Виды деформаций.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Динамические нагрузки.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Изгиб с кручением.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Изгиб. Нахождение внутренних силовых факторов при изгибе.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Кручение с изгибом.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Кручение. Напряжения при кручении.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Метод сечений. </w:t>
            </w:r>
            <w:r w:rsidR="00D44A28">
              <w:rPr>
                <w:rFonts w:ascii="Times New Roman" w:hAnsi="Times New Roman"/>
                <w:spacing w:val="-4"/>
                <w:sz w:val="24"/>
                <w:szCs w:val="24"/>
              </w:rPr>
              <w:t>Правила знаков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для внутренних силовых факторов.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Моменты инерции простых фигур. Статические моменты. Момент сопротивления.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Моменты инерции сложных фигур. Моменты сопротивления сечения.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Напряжения при различных видах деформаций.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Напряжённое и деформированное состояние тела.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Нормальные 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касательные напряжения при изгибе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Определение деформаций и перемещений при изгибе.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Определение центра тяжести плоского сечения и сечения из прокатных профилей.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Осевые и центробежный моменты инерции сечений. Полярный момент инерции.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Основные допущения сопротивления материалов.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Основные задачи сопротивления материалов.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Перемещения, виды и способы определения перемещений.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Прокатные профили. Применение. Сортамент.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Прямой поперечный изгиб.  Нормальные и касательные напряжения при изгибе. Подбор сечений.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 балки на прочность при изгибе.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Расчёт на прочность и жёсткость при растяжении – сжатии.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Расчёт на прочность при кручении. Подбор сечения. Угол закручивания.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Рациональные формы поперечного сечения.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Сдвиг. Напряжения при сдвиге. Срез.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Статически неопределимые системы. 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Сложное сопротивление. Виды сложного сопротивления.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Теории прочности. Основные понятия.</w:t>
            </w:r>
          </w:p>
          <w:p w:rsidR="00A10B2E" w:rsidRDefault="008B1D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Устойчивость сжатых стержней. Гибкость стержня. Формулы Эйлера и Тетмайера- Ясинского.</w:t>
            </w:r>
          </w:p>
        </w:tc>
      </w:tr>
      <w:tr w:rsidR="00A10B2E">
        <w:trPr>
          <w:trHeight w:val="3088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B2E" w:rsidRDefault="008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A28" w:rsidRDefault="00D44A28" w:rsidP="00D4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•  грамотно составлять расчётные схемы</w:t>
            </w:r>
          </w:p>
          <w:p w:rsidR="00A10B2E" w:rsidRDefault="00D44A28" w:rsidP="00D4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подбирать необходимые размеры сечений стержней из условий прочности, жёсткости и устойчивости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B2E" w:rsidRDefault="008B1D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Примерное практическое задание</w:t>
            </w:r>
          </w:p>
          <w:p w:rsidR="00A10B2E" w:rsidRDefault="008B1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заданной балки построить эпюры поперечных сил и изгибающих моментов.</w:t>
            </w:r>
          </w:p>
          <w:p w:rsidR="00A10B2E" w:rsidRDefault="00A044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object w:dxaOrig="1440" w:dyaOrig="1440">
                <v:shape id="_x0000_s1028" type="#_x0000_t75" style="position:absolute;margin-left:178.1pt;margin-top:4.25pt;width:155.3pt;height:105.2pt;z-index:251659264;mso-wrap-distance-left:9pt;mso-wrap-distance-top:0;mso-wrap-distance-right:9pt;mso-wrap-distance-bottom:0;mso-width-relative:page;mso-height-relative:page">
                  <v:imagedata r:id="rId39" o:title=""/>
                  <w10:wrap type="square"/>
                </v:shape>
                <o:OLEObject Type="Embed" ProgID="PBrush" ShapeID="_x0000_s1028" DrawAspect="Content" ObjectID="_1664657826" r:id="rId40"/>
              </w:object>
            </w:r>
            <w:r w:rsidR="008B1DF2">
              <w:rPr>
                <w:rFonts w:ascii="Times New Roman" w:hAnsi="Times New Roman"/>
                <w:sz w:val="24"/>
                <w:szCs w:val="24"/>
              </w:rPr>
              <w:t>Найти опасное сечение</w:t>
            </w:r>
          </w:p>
          <w:p w:rsidR="00A10B2E" w:rsidRDefault="008B1D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tbl>
            <w:tblPr>
              <w:tblW w:w="2320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1144"/>
              <w:gridCol w:w="725"/>
            </w:tblGrid>
            <w:tr w:rsidR="00A10B2E">
              <w:trPr>
                <w:trHeight w:val="785"/>
              </w:trPr>
              <w:tc>
                <w:tcPr>
                  <w:tcW w:w="451" w:type="dxa"/>
                </w:tcPr>
                <w:p w:rsidR="00A10B2E" w:rsidRDefault="008B1D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object w:dxaOrig="309" w:dyaOrig="549">
                      <v:shape id="_x0000_i1038" type="#_x0000_t75" style="width:15.75pt;height:27.75pt" o:ole="">
                        <v:imagedata r:id="rId18" o:title=""/>
                      </v:shape>
                      <o:OLEObject Type="Embed" ProgID="Equation.3" ShapeID="_x0000_i1038" DrawAspect="Content" ObjectID="_1664657816" r:id="rId41"/>
                    </w:object>
                  </w:r>
                </w:p>
              </w:tc>
              <w:tc>
                <w:tcPr>
                  <w:tcW w:w="1144" w:type="dxa"/>
                </w:tcPr>
                <w:p w:rsidR="00A10B2E" w:rsidRDefault="008B1D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position w:val="-24"/>
                      <w:sz w:val="24"/>
                      <w:szCs w:val="24"/>
                    </w:rPr>
                    <w:object w:dxaOrig="669" w:dyaOrig="617">
                      <v:shape id="_x0000_i1039" type="#_x0000_t75" style="width:33.75pt;height:30.75pt" o:ole="">
                        <v:imagedata r:id="rId42" o:title=""/>
                      </v:shape>
                      <o:OLEObject Type="Embed" ProgID="Equation.3" ShapeID="_x0000_i1039" DrawAspect="Content" ObjectID="_1664657817" r:id="rId43"/>
                    </w:object>
                  </w:r>
                </w:p>
              </w:tc>
              <w:tc>
                <w:tcPr>
                  <w:tcW w:w="725" w:type="dxa"/>
                </w:tcPr>
                <w:p w:rsidR="00A10B2E" w:rsidRDefault="008B1D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object w:dxaOrig="463" w:dyaOrig="720">
                      <v:shape id="_x0000_i1040" type="#_x0000_t75" style="width:23.25pt;height:36pt" o:ole="">
                        <v:imagedata r:id="rId24" o:title=""/>
                      </v:shape>
                      <o:OLEObject Type="Embed" ProgID="Equation.3" ShapeID="_x0000_i1040" DrawAspect="Content" ObjectID="_1664657818" r:id="rId44"/>
                    </w:object>
                  </w:r>
                </w:p>
              </w:tc>
            </w:tr>
            <w:tr w:rsidR="00A10B2E">
              <w:trPr>
                <w:trHeight w:val="276"/>
              </w:trPr>
              <w:tc>
                <w:tcPr>
                  <w:tcW w:w="451" w:type="dxa"/>
                </w:tcPr>
                <w:p w:rsidR="00A10B2E" w:rsidRDefault="008B1D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4" w:type="dxa"/>
                </w:tcPr>
                <w:p w:rsidR="00A10B2E" w:rsidRDefault="008B1D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A10B2E" w:rsidRDefault="008B1D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A10B2E" w:rsidRDefault="00A10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B2E" w:rsidRDefault="00A10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0B2E" w:rsidRDefault="00A10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B2E">
        <w:trPr>
          <w:trHeight w:val="354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10B2E" w:rsidRDefault="008B1D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A28" w:rsidRDefault="00D44A28" w:rsidP="00D44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рационального проектирования объектов простой конфигурации при деформациях растяжения - сжатия, изгиба, кручения, с учётом жёсткости и устойчивости рассматриваемых систем.</w:t>
            </w:r>
          </w:p>
          <w:p w:rsidR="00D44A28" w:rsidRPr="00D44A28" w:rsidRDefault="00D44A28" w:rsidP="00D44A2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в построении эпюр внутренних усилий в статически определимых системах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0B2E" w:rsidRDefault="008B1DF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Примерное практическое задание</w:t>
            </w:r>
          </w:p>
          <w:p w:rsidR="00A10B2E" w:rsidRDefault="008B1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заданной балки построить эпюры поперечных сил и изгибающих моментов.</w:t>
            </w:r>
          </w:p>
          <w:p w:rsidR="00A10B2E" w:rsidRDefault="008B1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Найти опасное сечение. Подобрать двутавр из стали с [σ]=160МПа</w:t>
            </w:r>
          </w:p>
          <w:p w:rsidR="00A10B2E" w:rsidRDefault="00A10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3750" w:tblpY="354"/>
              <w:tblOverlap w:val="never"/>
              <w:tblW w:w="3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956"/>
              <w:gridCol w:w="694"/>
              <w:gridCol w:w="694"/>
              <w:gridCol w:w="802"/>
            </w:tblGrid>
            <w:tr w:rsidR="00A10B2E">
              <w:tc>
                <w:tcPr>
                  <w:tcW w:w="684" w:type="dxa"/>
                </w:tcPr>
                <w:p w:rsidR="00A10B2E" w:rsidRDefault="008B1DF2">
                  <w:pPr>
                    <w:spacing w:after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object w:dxaOrig="309" w:dyaOrig="549">
                      <v:shape id="_x0000_i1041" type="#_x0000_t75" style="width:15.75pt;height:27.75pt" o:ole="">
                        <v:imagedata r:id="rId18" o:title=""/>
                      </v:shape>
                      <o:OLEObject Type="Embed" ProgID="Equation.3" ShapeID="_x0000_i1041" DrawAspect="Content" ObjectID="_1664657819" r:id="rId45"/>
                    </w:object>
                  </w:r>
                </w:p>
              </w:tc>
              <w:tc>
                <w:tcPr>
                  <w:tcW w:w="956" w:type="dxa"/>
                </w:tcPr>
                <w:p w:rsidR="00A10B2E" w:rsidRDefault="008B1DF2">
                  <w:pPr>
                    <w:spacing w:after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position w:val="-24"/>
                      <w:sz w:val="28"/>
                      <w:szCs w:val="28"/>
                    </w:rPr>
                    <w:object w:dxaOrig="686" w:dyaOrig="617">
                      <v:shape id="_x0000_i1042" type="#_x0000_t75" style="width:34.5pt;height:30.75pt" o:ole="">
                        <v:imagedata r:id="rId46" o:title=""/>
                      </v:shape>
                      <o:OLEObject Type="Embed" ProgID="Equation.3" ShapeID="_x0000_i1042" DrawAspect="Content" ObjectID="_1664657820" r:id="rId47"/>
                    </w:object>
                  </w:r>
                </w:p>
              </w:tc>
              <w:tc>
                <w:tcPr>
                  <w:tcW w:w="694" w:type="dxa"/>
                </w:tcPr>
                <w:p w:rsidR="00A10B2E" w:rsidRDefault="008B1DF2">
                  <w:pPr>
                    <w:spacing w:after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object w:dxaOrig="463" w:dyaOrig="720">
                      <v:shape id="_x0000_i1043" type="#_x0000_t75" style="width:23.25pt;height:36pt" o:ole="">
                        <v:imagedata r:id="rId24" o:title=""/>
                      </v:shape>
                      <o:OLEObject Type="Embed" ProgID="Equation.3" ShapeID="_x0000_i1043" DrawAspect="Content" ObjectID="_1664657821" r:id="rId48"/>
                    </w:object>
                  </w:r>
                </w:p>
              </w:tc>
              <w:tc>
                <w:tcPr>
                  <w:tcW w:w="694" w:type="dxa"/>
                </w:tcPr>
                <w:p w:rsidR="00A10B2E" w:rsidRDefault="008B1DF2">
                  <w:pPr>
                    <w:spacing w:after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object w:dxaOrig="463" w:dyaOrig="720">
                      <v:shape id="_x0000_i1044" type="#_x0000_t75" style="width:23.25pt;height:36pt" o:ole="">
                        <v:imagedata r:id="rId26" o:title=""/>
                      </v:shape>
                      <o:OLEObject Type="Embed" ProgID="Equation.3" ShapeID="_x0000_i1044" DrawAspect="Content" ObjectID="_1664657822" r:id="rId49"/>
                    </w:object>
                  </w:r>
                </w:p>
              </w:tc>
              <w:tc>
                <w:tcPr>
                  <w:tcW w:w="802" w:type="dxa"/>
                </w:tcPr>
                <w:p w:rsidR="00A10B2E" w:rsidRDefault="008B1DF2">
                  <w:pPr>
                    <w:spacing w:after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object w:dxaOrig="583" w:dyaOrig="720">
                      <v:shape id="_x0000_i1045" type="#_x0000_t75" style="width:29.25pt;height:36pt" o:ole="">
                        <v:imagedata r:id="rId28" o:title=""/>
                      </v:shape>
                      <o:OLEObject Type="Embed" ProgID="Equation.3" ShapeID="_x0000_i1045" DrawAspect="Content" ObjectID="_1664657823" r:id="rId50"/>
                    </w:object>
                  </w:r>
                </w:p>
              </w:tc>
            </w:tr>
            <w:tr w:rsidR="00A10B2E">
              <w:tc>
                <w:tcPr>
                  <w:tcW w:w="684" w:type="dxa"/>
                </w:tcPr>
                <w:p w:rsidR="00A10B2E" w:rsidRDefault="008B1DF2">
                  <w:pPr>
                    <w:spacing w:after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6" w:type="dxa"/>
                </w:tcPr>
                <w:p w:rsidR="00A10B2E" w:rsidRDefault="008B1DF2">
                  <w:pPr>
                    <w:spacing w:after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A10B2E" w:rsidRDefault="008B1DF2">
                  <w:pPr>
                    <w:spacing w:after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A10B2E" w:rsidRDefault="008B1DF2">
                  <w:pPr>
                    <w:spacing w:after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02" w:type="dxa"/>
                </w:tcPr>
                <w:p w:rsidR="00A10B2E" w:rsidRDefault="008B1DF2">
                  <w:pPr>
                    <w:spacing w:after="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A10B2E" w:rsidRDefault="008B1DF2">
            <w:r>
              <w:object w:dxaOrig="2914" w:dyaOrig="2006">
                <v:shape id="_x0000_i1046" type="#_x0000_t75" style="width:145.5pt;height:100.5pt" o:ole="">
                  <v:imagedata r:id="rId51" o:title=""/>
                </v:shape>
                <o:OLEObject Type="Embed" ProgID="PBrush" ShapeID="_x0000_i1046" DrawAspect="Content" ObjectID="_1664657824" r:id="rId52"/>
              </w:object>
            </w:r>
          </w:p>
          <w:p w:rsidR="00A10B2E" w:rsidRDefault="008B1DF2">
            <w:r>
              <w:t xml:space="preserve">  </w:t>
            </w:r>
          </w:p>
        </w:tc>
      </w:tr>
    </w:tbl>
    <w:p w:rsidR="00A10B2E" w:rsidRDefault="00A10B2E">
      <w:pPr>
        <w:sectPr w:rsidR="00A10B2E">
          <w:pgSz w:w="16840" w:h="11907" w:orient="landscape"/>
          <w:pgMar w:top="1701" w:right="567" w:bottom="851" w:left="567" w:header="720" w:footer="720" w:gutter="0"/>
          <w:cols w:space="720"/>
          <w:titlePg/>
          <w:docGrid w:linePitch="326"/>
        </w:sectPr>
      </w:pPr>
    </w:p>
    <w:p w:rsidR="00A10B2E" w:rsidRDefault="008B1DF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10B2E" w:rsidRDefault="008B1DF2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>Для получения зачёта по дисциплине обучающийся должен изучить</w:t>
      </w:r>
      <w:r>
        <w:rPr>
          <w:rFonts w:ascii="Times New Roman" w:hAnsi="Times New Roman"/>
          <w:sz w:val="24"/>
          <w:szCs w:val="24"/>
        </w:rPr>
        <w:t xml:space="preserve"> необходимые разделы в конспектах, учебных пособиях и методических указаниях; работать со справочной литературой, исправлять ошибки, </w:t>
      </w:r>
      <w:r w:rsidR="00D44A28">
        <w:rPr>
          <w:rFonts w:ascii="Times New Roman" w:hAnsi="Times New Roman"/>
          <w:sz w:val="24"/>
          <w:szCs w:val="24"/>
        </w:rPr>
        <w:t>замечания по</w:t>
      </w:r>
      <w:r>
        <w:rPr>
          <w:rFonts w:ascii="Times New Roman" w:hAnsi="Times New Roman"/>
          <w:sz w:val="24"/>
          <w:szCs w:val="24"/>
        </w:rPr>
        <w:t xml:space="preserve"> оформлению расчётно- графических работ (РГР), пройти обучение по </w:t>
      </w:r>
      <w:r w:rsidR="00D44A28">
        <w:rPr>
          <w:rFonts w:ascii="Times New Roman" w:hAnsi="Times New Roman"/>
          <w:sz w:val="24"/>
          <w:szCs w:val="24"/>
        </w:rPr>
        <w:t>курсу «</w:t>
      </w:r>
      <w:r>
        <w:rPr>
          <w:rFonts w:ascii="Times New Roman" w:hAnsi="Times New Roman"/>
          <w:sz w:val="24"/>
          <w:szCs w:val="24"/>
        </w:rPr>
        <w:t xml:space="preserve">Сопротивление материалов» на платформе </w:t>
      </w:r>
      <w:r w:rsidR="00D44A28">
        <w:rPr>
          <w:rFonts w:ascii="Times New Roman" w:hAnsi="Times New Roman"/>
          <w:sz w:val="24"/>
          <w:szCs w:val="24"/>
        </w:rPr>
        <w:t>«Открытое</w:t>
      </w:r>
      <w:r>
        <w:rPr>
          <w:rFonts w:ascii="Times New Roman" w:hAnsi="Times New Roman"/>
          <w:sz w:val="24"/>
          <w:szCs w:val="24"/>
        </w:rPr>
        <w:t xml:space="preserve"> образование».</w:t>
      </w:r>
    </w:p>
    <w:p w:rsidR="00A10B2E" w:rsidRDefault="008B1D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по дисциплине «Сопротивление материалов» включает теоретические вопросы, позволяющие оценить уровень усвоения обучающимися знаний, и практическ</w:t>
      </w:r>
      <w:r w:rsidR="005718C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задания, выявляющие степень сформированности умений и владений, проводится в форме зачёта.</w:t>
      </w:r>
    </w:p>
    <w:p w:rsidR="00A10B2E" w:rsidRDefault="008B1DF2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Критерии оценки (в </w:t>
      </w:r>
      <w:r w:rsidR="00D44A28">
        <w:rPr>
          <w:rFonts w:ascii="Times New Roman" w:hAnsi="Times New Roman"/>
          <w:sz w:val="24"/>
          <w:szCs w:val="24"/>
        </w:rPr>
        <w:t>соответствии с</w:t>
      </w:r>
      <w:r>
        <w:rPr>
          <w:rFonts w:ascii="Times New Roman" w:hAnsi="Times New Roman"/>
          <w:sz w:val="24"/>
          <w:szCs w:val="24"/>
        </w:rPr>
        <w:t xml:space="preserve"> формируемыми компетенциями и </w:t>
      </w:r>
      <w:r w:rsidR="00D44A28">
        <w:rPr>
          <w:rFonts w:ascii="Times New Roman" w:hAnsi="Times New Roman"/>
          <w:sz w:val="24"/>
          <w:szCs w:val="24"/>
        </w:rPr>
        <w:t>планируемыми результатами</w:t>
      </w:r>
      <w:r>
        <w:rPr>
          <w:rFonts w:ascii="Times New Roman" w:hAnsi="Times New Roman"/>
          <w:sz w:val="24"/>
          <w:szCs w:val="24"/>
        </w:rPr>
        <w:t xml:space="preserve"> обучения.</w:t>
      </w:r>
    </w:p>
    <w:p w:rsidR="00D44A28" w:rsidRPr="0021530D" w:rsidRDefault="00D44A28" w:rsidP="00D44A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530D">
        <w:rPr>
          <w:rFonts w:ascii="Times New Roman" w:hAnsi="Times New Roman"/>
          <w:color w:val="000000"/>
          <w:sz w:val="24"/>
          <w:szCs w:val="24"/>
          <w:lang w:eastAsia="ru-RU"/>
        </w:rPr>
        <w:t>При сдаче зачета:</w:t>
      </w:r>
    </w:p>
    <w:p w:rsidR="00A10B2E" w:rsidRDefault="008B1DF2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оценку </w:t>
      </w:r>
      <w:r w:rsidRPr="00A04464">
        <w:rPr>
          <w:rFonts w:ascii="Times New Roman" w:hAnsi="Times New Roman"/>
          <w:b/>
          <w:sz w:val="24"/>
          <w:szCs w:val="24"/>
        </w:rPr>
        <w:t>«зачтено»</w:t>
      </w:r>
      <w:r>
        <w:rPr>
          <w:rFonts w:ascii="Times New Roman" w:hAnsi="Times New Roman"/>
          <w:sz w:val="24"/>
          <w:szCs w:val="24"/>
        </w:rPr>
        <w:t xml:space="preserve"> обучающийся должен показать </w:t>
      </w:r>
      <w:r w:rsidR="00D44A28">
        <w:rPr>
          <w:rFonts w:ascii="Times New Roman" w:hAnsi="Times New Roman"/>
          <w:sz w:val="24"/>
          <w:szCs w:val="24"/>
        </w:rPr>
        <w:t>знания не</w:t>
      </w:r>
      <w:r>
        <w:rPr>
          <w:rFonts w:ascii="Times New Roman" w:hAnsi="Times New Roman"/>
          <w:sz w:val="24"/>
          <w:szCs w:val="24"/>
        </w:rPr>
        <w:t xml:space="preserve"> только на уровне воспроизведения и объяснения информации, но и на интеллектуальные навыки решения проблем и задач, нахождения уникальных ответов к проблемам.</w:t>
      </w:r>
    </w:p>
    <w:p w:rsidR="00A10B2E" w:rsidRDefault="008B1DF2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оценку </w:t>
      </w:r>
      <w:bookmarkStart w:id="0" w:name="_GoBack"/>
      <w:r w:rsidRPr="00A04464">
        <w:rPr>
          <w:rFonts w:ascii="Times New Roman" w:hAnsi="Times New Roman"/>
          <w:b/>
          <w:sz w:val="24"/>
          <w:szCs w:val="24"/>
        </w:rPr>
        <w:t>«не зачтено»</w:t>
      </w:r>
      <w:bookmarkEnd w:id="0"/>
      <w:r>
        <w:rPr>
          <w:rFonts w:ascii="Times New Roman" w:hAnsi="Times New Roman"/>
          <w:sz w:val="24"/>
          <w:szCs w:val="24"/>
        </w:rPr>
        <w:t xml:space="preserve"> обучающийся не может показать знания на уровне воспроизведения и объяснения информации, не может показать интеллектуальные навыки </w:t>
      </w:r>
    </w:p>
    <w:p w:rsidR="00A10B2E" w:rsidRDefault="008B1D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простых задач.</w:t>
      </w:r>
    </w:p>
    <w:p w:rsidR="00A10B2E" w:rsidRDefault="008B1DF2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 xml:space="preserve">8 </w:t>
      </w:r>
      <w:r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325788" w:rsidRPr="00276A59" w:rsidRDefault="00325788" w:rsidP="00325788">
      <w:pPr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  <w:r w:rsidRPr="00276A59">
        <w:rPr>
          <w:rFonts w:ascii="Times New Roman" w:hAnsi="Times New Roman"/>
          <w:b/>
          <w:sz w:val="24"/>
          <w:szCs w:val="24"/>
        </w:rPr>
        <w:t xml:space="preserve">8 Учебно-методическое и информационное обеспечение дисциплины (модуля) </w:t>
      </w:r>
    </w:p>
    <w:p w:rsidR="00325788" w:rsidRDefault="00325788" w:rsidP="00325788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276A59"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p w:rsidR="00325788" w:rsidRPr="00800743" w:rsidRDefault="00325788" w:rsidP="00325788">
      <w:pPr>
        <w:pStyle w:val="aa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00743">
        <w:rPr>
          <w:rFonts w:ascii="Times New Roman" w:hAnsi="Times New Roman"/>
          <w:sz w:val="24"/>
          <w:szCs w:val="24"/>
        </w:rPr>
        <w:t>Атапин, В. Г.  Сопротивление материалов: учебник и практикум для вузов / В. Г. Атапин. — 2-е изд., перераб</w:t>
      </w:r>
      <w:proofErr w:type="gramStart"/>
      <w:r w:rsidRPr="00800743">
        <w:rPr>
          <w:rFonts w:ascii="Times New Roman" w:hAnsi="Times New Roman"/>
          <w:sz w:val="24"/>
          <w:szCs w:val="24"/>
        </w:rPr>
        <w:t>.</w:t>
      </w:r>
      <w:proofErr w:type="gramEnd"/>
      <w:r w:rsidRPr="00800743">
        <w:rPr>
          <w:rFonts w:ascii="Times New Roman" w:hAnsi="Times New Roman"/>
          <w:sz w:val="24"/>
          <w:szCs w:val="24"/>
        </w:rPr>
        <w:t xml:space="preserve"> и доп. — Москва: Издательство Юрайт, 2020. — 342 с. — (Высшее образование). — ISBN 978-5-534-07212-9. — Текст: электронный // ЭБС Юрайт [сайт]. — URL: </w:t>
      </w:r>
      <w:hyperlink r:id="rId53" w:history="1">
        <w:r w:rsidRPr="00E50041">
          <w:rPr>
            <w:rStyle w:val="a9"/>
            <w:rFonts w:ascii="Times New Roman" w:hAnsi="Times New Roman"/>
            <w:sz w:val="24"/>
            <w:szCs w:val="24"/>
          </w:rPr>
          <w:t>https://urait.ru/bcode/450626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800743">
        <w:rPr>
          <w:rFonts w:ascii="Times New Roman" w:hAnsi="Times New Roman"/>
          <w:sz w:val="24"/>
          <w:szCs w:val="24"/>
        </w:rPr>
        <w:t>(дата обращения: 23.06.2020).</w:t>
      </w:r>
    </w:p>
    <w:p w:rsidR="00325788" w:rsidRDefault="00325788" w:rsidP="00325788">
      <w:pPr>
        <w:pStyle w:val="aa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00743">
        <w:rPr>
          <w:rFonts w:ascii="Times New Roman" w:hAnsi="Times New Roman"/>
          <w:sz w:val="24"/>
          <w:szCs w:val="24"/>
        </w:rPr>
        <w:t xml:space="preserve">Ибрагимов, Ф. Г. Механика деформируемых стержней: учебное пособие [для вузов] / Ф. Г. Ибрагимов, А. С. Постникова; МГТУ. - Магнитогорск: МГТУ, 2019. - 1 электрон. опт. диск (CD-ROM). - Загл. с титул. экрана. - URL: </w:t>
      </w:r>
      <w:hyperlink r:id="rId54" w:history="1">
        <w:r w:rsidRPr="00800743">
          <w:rPr>
            <w:rStyle w:val="a9"/>
            <w:rFonts w:ascii="Times New Roman" w:hAnsi="Times New Roman"/>
            <w:sz w:val="24"/>
            <w:szCs w:val="24"/>
          </w:rPr>
          <w:t>https://magtu.informsystema.ru/uploader/fileUpload?name=3877.pdf&amp;show=dcatalogues/1/1530012/3877.pdf&amp;view=true</w:t>
        </w:r>
      </w:hyperlink>
      <w:r w:rsidRPr="00800743">
        <w:rPr>
          <w:rFonts w:ascii="Times New Roman" w:hAnsi="Times New Roman"/>
          <w:sz w:val="24"/>
          <w:szCs w:val="24"/>
        </w:rPr>
        <w:t xml:space="preserve"> (дата обращения: 14.05.2020). - Макрообъект. - ISBN 978-5-9967-1504-6. - Текст: электронный. - Сведения доступны также на CD-ROM.</w:t>
      </w:r>
    </w:p>
    <w:p w:rsidR="00325788" w:rsidRDefault="00325788" w:rsidP="003257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6A59">
        <w:rPr>
          <w:rFonts w:ascii="Times New Roman" w:hAnsi="Times New Roman"/>
          <w:b/>
          <w:sz w:val="24"/>
          <w:szCs w:val="24"/>
        </w:rPr>
        <w:t xml:space="preserve">б) Дополнительная литература: </w:t>
      </w:r>
    </w:p>
    <w:p w:rsidR="00325788" w:rsidRDefault="00325788" w:rsidP="00325788">
      <w:pPr>
        <w:pStyle w:val="aa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02439">
        <w:rPr>
          <w:rFonts w:ascii="Times New Roman" w:hAnsi="Times New Roman"/>
          <w:sz w:val="24"/>
          <w:szCs w:val="24"/>
          <w:lang w:eastAsia="ru-RU"/>
        </w:rPr>
        <w:t xml:space="preserve">Кашникова, Ю. А. Сопротивление материалов: курс лекций. Ч. </w:t>
      </w:r>
      <w:r w:rsidRPr="00FC3F78">
        <w:rPr>
          <w:rFonts w:ascii="Times New Roman" w:hAnsi="Times New Roman"/>
          <w:sz w:val="24"/>
          <w:szCs w:val="24"/>
          <w:lang w:eastAsia="ru-RU"/>
        </w:rPr>
        <w:t>I</w:t>
      </w:r>
      <w:r w:rsidRPr="00302439">
        <w:rPr>
          <w:rFonts w:ascii="Times New Roman" w:hAnsi="Times New Roman"/>
          <w:sz w:val="24"/>
          <w:szCs w:val="24"/>
          <w:lang w:eastAsia="ru-RU"/>
        </w:rPr>
        <w:t xml:space="preserve">. Простое сопротивление / Ю. А. Кашникова, В. П. Дзюба; МГТУ, [каф. </w:t>
      </w:r>
      <w:proofErr w:type="spellStart"/>
      <w:r w:rsidRPr="00302439">
        <w:rPr>
          <w:rFonts w:ascii="Times New Roman" w:hAnsi="Times New Roman"/>
          <w:sz w:val="24"/>
          <w:szCs w:val="24"/>
          <w:lang w:eastAsia="ru-RU"/>
        </w:rPr>
        <w:t>ТМиСМ</w:t>
      </w:r>
      <w:proofErr w:type="spellEnd"/>
      <w:r w:rsidRPr="00302439">
        <w:rPr>
          <w:rFonts w:ascii="Times New Roman" w:hAnsi="Times New Roman"/>
          <w:sz w:val="24"/>
          <w:szCs w:val="24"/>
          <w:lang w:eastAsia="ru-RU"/>
        </w:rPr>
        <w:t xml:space="preserve">]. - Магнитогорск, 2010. - 52 с.: ил., табл. - </w:t>
      </w:r>
      <w:r w:rsidRPr="00FC3F78">
        <w:rPr>
          <w:rFonts w:ascii="Times New Roman" w:hAnsi="Times New Roman"/>
          <w:sz w:val="24"/>
          <w:szCs w:val="24"/>
          <w:lang w:eastAsia="ru-RU"/>
        </w:rPr>
        <w:t>URL</w:t>
      </w:r>
      <w:r w:rsidRPr="00302439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55" w:history="1"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https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://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magtu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.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informsystema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.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ru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/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uploader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/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fileUpload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?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name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=460.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pdf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&amp;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show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=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dcatalogues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/1/1080671/460.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pdf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&amp;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view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=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true</w:t>
        </w:r>
      </w:hyperlink>
      <w:r w:rsidRPr="00302439">
        <w:rPr>
          <w:rFonts w:ascii="Times New Roman" w:hAnsi="Times New Roman"/>
          <w:sz w:val="24"/>
          <w:szCs w:val="24"/>
          <w:lang w:eastAsia="ru-RU"/>
        </w:rPr>
        <w:t xml:space="preserve"> (дата обращения: 09.10.2020). - Макрообъект. - Текст: электронный. - Имеется печатный аналог.</w:t>
      </w:r>
    </w:p>
    <w:p w:rsidR="00325788" w:rsidRDefault="00325788" w:rsidP="00325788">
      <w:pPr>
        <w:pStyle w:val="aa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02439">
        <w:rPr>
          <w:rFonts w:ascii="Times New Roman" w:hAnsi="Times New Roman"/>
          <w:sz w:val="24"/>
          <w:szCs w:val="24"/>
          <w:lang w:eastAsia="ru-RU"/>
        </w:rPr>
        <w:t xml:space="preserve">Сопротивление материалов / Е. Г. Макаров. - М.: Новый Диск, 2008. - 1 электрон. опт. диск (CD-ROM). - Загл. с титул. экрана. - URL: </w:t>
      </w:r>
      <w:hyperlink r:id="rId56" w:history="1"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https://magtu.informsystema.ru/uploader/fileUpload?name=162.pdf&amp;show=dcatalogues/1/1052263/162.pdf&amp;view=true</w:t>
        </w:r>
      </w:hyperlink>
      <w:r w:rsidRPr="0030243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(дата обращения:</w:t>
      </w:r>
      <w:r w:rsidRPr="00302439">
        <w:rPr>
          <w:rFonts w:ascii="Times New Roman" w:hAnsi="Times New Roman"/>
          <w:sz w:val="24"/>
          <w:szCs w:val="24"/>
          <w:lang w:eastAsia="ru-RU"/>
        </w:rPr>
        <w:t xml:space="preserve"> 09.10.2020). - Макрообъект. - Текст: электронный. - Сведения доступны также на </w:t>
      </w:r>
      <w:r w:rsidRPr="00FC3F78">
        <w:rPr>
          <w:rFonts w:ascii="Times New Roman" w:hAnsi="Times New Roman"/>
          <w:sz w:val="24"/>
          <w:szCs w:val="24"/>
          <w:lang w:eastAsia="ru-RU"/>
        </w:rPr>
        <w:t>CD</w:t>
      </w:r>
      <w:r w:rsidRPr="00302439">
        <w:rPr>
          <w:rFonts w:ascii="Times New Roman" w:hAnsi="Times New Roman"/>
          <w:sz w:val="24"/>
          <w:szCs w:val="24"/>
          <w:lang w:eastAsia="ru-RU"/>
        </w:rPr>
        <w:t>-</w:t>
      </w:r>
      <w:r w:rsidRPr="00FC3F78">
        <w:rPr>
          <w:rFonts w:ascii="Times New Roman" w:hAnsi="Times New Roman"/>
          <w:sz w:val="24"/>
          <w:szCs w:val="24"/>
          <w:lang w:eastAsia="ru-RU"/>
        </w:rPr>
        <w:t>ROM</w:t>
      </w:r>
      <w:r w:rsidRPr="00302439">
        <w:rPr>
          <w:rFonts w:ascii="Times New Roman" w:hAnsi="Times New Roman"/>
          <w:sz w:val="24"/>
          <w:szCs w:val="24"/>
          <w:lang w:eastAsia="ru-RU"/>
        </w:rPr>
        <w:t>.</w:t>
      </w:r>
    </w:p>
    <w:p w:rsidR="00325788" w:rsidRPr="007A5B7F" w:rsidRDefault="00325788" w:rsidP="00325788">
      <w:pPr>
        <w:pStyle w:val="aa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7A5B7F">
        <w:rPr>
          <w:rFonts w:ascii="Times New Roman" w:hAnsi="Times New Roman"/>
          <w:sz w:val="24"/>
          <w:szCs w:val="24"/>
          <w:lang w:eastAsia="ru-RU"/>
        </w:rPr>
        <w:t>Кривошапко, С. Н.  Сопротивление материалов: учебник и практикум для вузов / С. Н. Кривошапко. — 2-е изд., перераб</w:t>
      </w:r>
      <w:proofErr w:type="gramStart"/>
      <w:r w:rsidRPr="007A5B7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A5B7F">
        <w:rPr>
          <w:rFonts w:ascii="Times New Roman" w:hAnsi="Times New Roman"/>
          <w:sz w:val="24"/>
          <w:szCs w:val="24"/>
          <w:lang w:eastAsia="ru-RU"/>
        </w:rPr>
        <w:t xml:space="preserve"> и доп. — Москва: Издательство Юрайт, 2020. — 397 с. — (Высшее образование). — ISBN 978-5-534-00491-5. — Текст: электронный // ЭБС Юрайт [сайт]. — URL: </w:t>
      </w:r>
      <w:hyperlink r:id="rId57" w:history="1">
        <w:r w:rsidRPr="007A5B7F">
          <w:rPr>
            <w:rStyle w:val="a9"/>
            <w:rFonts w:ascii="Times New Roman" w:hAnsi="Times New Roman"/>
            <w:sz w:val="24"/>
            <w:szCs w:val="24"/>
            <w:lang w:eastAsia="ru-RU"/>
          </w:rPr>
          <w:t>https://urait.ru/bcode/449918</w:t>
        </w:r>
      </w:hyperlink>
      <w:r w:rsidRPr="007A5B7F">
        <w:rPr>
          <w:rFonts w:ascii="Times New Roman" w:hAnsi="Times New Roman"/>
          <w:sz w:val="24"/>
          <w:szCs w:val="24"/>
          <w:lang w:eastAsia="ru-RU"/>
        </w:rPr>
        <w:t xml:space="preserve"> (дата обращения: 23.06.2020).</w:t>
      </w:r>
    </w:p>
    <w:p w:rsidR="00325788" w:rsidRDefault="00325788" w:rsidP="00325788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76A59">
        <w:rPr>
          <w:rFonts w:ascii="Times New Roman" w:hAnsi="Times New Roman"/>
          <w:b/>
          <w:sz w:val="24"/>
          <w:szCs w:val="24"/>
        </w:rPr>
        <w:t xml:space="preserve">в) Методические указания: </w:t>
      </w:r>
    </w:p>
    <w:p w:rsidR="00325788" w:rsidRPr="00302439" w:rsidRDefault="00325788" w:rsidP="0032578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02439">
        <w:rPr>
          <w:rFonts w:ascii="Times New Roman" w:hAnsi="Times New Roman"/>
          <w:sz w:val="24"/>
          <w:szCs w:val="24"/>
          <w:lang w:eastAsia="ru-RU"/>
        </w:rPr>
        <w:lastRenderedPageBreak/>
        <w:t>Деформация, растяжение-сжатие: методические указания к проведению практической и самостоятельной работы по дисциплине "Сопротивление материалов" для студентов очной и заочной формы обучения 150400.62, 150700.62, 151000.62, 140400.62 / сост.: Степанищев А. Е.; МГТУ; Белорецкий филиал. - Магнитогорск: МГТУ, 2014. - 1 электрон. опт. диск (</w:t>
      </w:r>
      <w:r w:rsidRPr="00FC3F78">
        <w:rPr>
          <w:rFonts w:ascii="Times New Roman" w:hAnsi="Times New Roman"/>
          <w:sz w:val="24"/>
          <w:szCs w:val="24"/>
          <w:lang w:eastAsia="ru-RU"/>
        </w:rPr>
        <w:t>CD</w:t>
      </w:r>
      <w:r w:rsidRPr="00302439">
        <w:rPr>
          <w:rFonts w:ascii="Times New Roman" w:hAnsi="Times New Roman"/>
          <w:sz w:val="24"/>
          <w:szCs w:val="24"/>
          <w:lang w:eastAsia="ru-RU"/>
        </w:rPr>
        <w:t>-</w:t>
      </w:r>
      <w:r w:rsidRPr="00FC3F78">
        <w:rPr>
          <w:rFonts w:ascii="Times New Roman" w:hAnsi="Times New Roman"/>
          <w:sz w:val="24"/>
          <w:szCs w:val="24"/>
          <w:lang w:eastAsia="ru-RU"/>
        </w:rPr>
        <w:t>ROM</w:t>
      </w:r>
      <w:r w:rsidRPr="00302439">
        <w:rPr>
          <w:rFonts w:ascii="Times New Roman" w:hAnsi="Times New Roman"/>
          <w:sz w:val="24"/>
          <w:szCs w:val="24"/>
          <w:lang w:eastAsia="ru-RU"/>
        </w:rPr>
        <w:t xml:space="preserve">). - Загл. с титул. экрана. - </w:t>
      </w:r>
      <w:r w:rsidRPr="00FC3F78">
        <w:rPr>
          <w:rFonts w:ascii="Times New Roman" w:hAnsi="Times New Roman"/>
          <w:sz w:val="24"/>
          <w:szCs w:val="24"/>
          <w:lang w:eastAsia="ru-RU"/>
        </w:rPr>
        <w:t>URL</w:t>
      </w:r>
      <w:r w:rsidRPr="00302439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58" w:history="1"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https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://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magtu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.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informsystema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.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ru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/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uploader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/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fileUpload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?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name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=3104.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pdf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&amp;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show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=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dcatalogues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/1/1135522/3104.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pdf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&amp;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view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=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true</w:t>
        </w:r>
      </w:hyperlink>
      <w:r w:rsidRPr="00302439">
        <w:rPr>
          <w:rFonts w:ascii="Times New Roman" w:hAnsi="Times New Roman"/>
          <w:sz w:val="24"/>
          <w:szCs w:val="24"/>
          <w:lang w:eastAsia="ru-RU"/>
        </w:rPr>
        <w:t xml:space="preserve"> (дата обращения: 09.10.2020). - Макрообъект. - Текст: электронный. - Сведения доступны также на </w:t>
      </w:r>
      <w:r w:rsidRPr="00FC3F78">
        <w:rPr>
          <w:rFonts w:ascii="Times New Roman" w:hAnsi="Times New Roman"/>
          <w:sz w:val="24"/>
          <w:szCs w:val="24"/>
          <w:lang w:eastAsia="ru-RU"/>
        </w:rPr>
        <w:t>CD</w:t>
      </w:r>
      <w:r w:rsidRPr="00302439">
        <w:rPr>
          <w:rFonts w:ascii="Times New Roman" w:hAnsi="Times New Roman"/>
          <w:sz w:val="24"/>
          <w:szCs w:val="24"/>
          <w:lang w:eastAsia="ru-RU"/>
        </w:rPr>
        <w:t>-</w:t>
      </w:r>
      <w:r w:rsidRPr="00FC3F78">
        <w:rPr>
          <w:rFonts w:ascii="Times New Roman" w:hAnsi="Times New Roman"/>
          <w:sz w:val="24"/>
          <w:szCs w:val="24"/>
          <w:lang w:eastAsia="ru-RU"/>
        </w:rPr>
        <w:t>ROM</w:t>
      </w:r>
      <w:r w:rsidRPr="00302439">
        <w:rPr>
          <w:rFonts w:ascii="Times New Roman" w:hAnsi="Times New Roman"/>
          <w:sz w:val="24"/>
          <w:szCs w:val="24"/>
          <w:lang w:eastAsia="ru-RU"/>
        </w:rPr>
        <w:t>.</w:t>
      </w:r>
    </w:p>
    <w:p w:rsidR="00325788" w:rsidRPr="00302439" w:rsidRDefault="00325788" w:rsidP="0032578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302439">
        <w:rPr>
          <w:rFonts w:ascii="Times New Roman" w:hAnsi="Times New Roman"/>
          <w:sz w:val="24"/>
          <w:szCs w:val="24"/>
          <w:lang w:eastAsia="ru-RU"/>
        </w:rPr>
        <w:t>Деформация. Кручение: методические указания к проведению практической и самостоятельной работы по дисциплине "Сопротивление материалов" для студентов очной и заочной формы обучения 150400.62, 150700.62, 151000.62, 140400.62 / сост.: Степанищев А. Е.; МГТУ; Белорецкий филиал. - Магнитогорск: МГТУ, 2014. - 1 электрон. опт. диск (</w:t>
      </w:r>
      <w:r w:rsidRPr="00FC3F78">
        <w:rPr>
          <w:rFonts w:ascii="Times New Roman" w:hAnsi="Times New Roman"/>
          <w:sz w:val="24"/>
          <w:szCs w:val="24"/>
          <w:lang w:eastAsia="ru-RU"/>
        </w:rPr>
        <w:t>CD</w:t>
      </w:r>
      <w:r w:rsidRPr="00302439">
        <w:rPr>
          <w:rFonts w:ascii="Times New Roman" w:hAnsi="Times New Roman"/>
          <w:sz w:val="24"/>
          <w:szCs w:val="24"/>
          <w:lang w:eastAsia="ru-RU"/>
        </w:rPr>
        <w:t>-</w:t>
      </w:r>
      <w:r w:rsidRPr="00FC3F78">
        <w:rPr>
          <w:rFonts w:ascii="Times New Roman" w:hAnsi="Times New Roman"/>
          <w:sz w:val="24"/>
          <w:szCs w:val="24"/>
          <w:lang w:eastAsia="ru-RU"/>
        </w:rPr>
        <w:t>ROM</w:t>
      </w:r>
      <w:r w:rsidRPr="00302439">
        <w:rPr>
          <w:rFonts w:ascii="Times New Roman" w:hAnsi="Times New Roman"/>
          <w:sz w:val="24"/>
          <w:szCs w:val="24"/>
          <w:lang w:eastAsia="ru-RU"/>
        </w:rPr>
        <w:t xml:space="preserve">). - Загл. с титул. экрана. - </w:t>
      </w:r>
      <w:r w:rsidRPr="00FC3F78">
        <w:rPr>
          <w:rFonts w:ascii="Times New Roman" w:hAnsi="Times New Roman"/>
          <w:sz w:val="24"/>
          <w:szCs w:val="24"/>
          <w:lang w:eastAsia="ru-RU"/>
        </w:rPr>
        <w:t>URL</w:t>
      </w:r>
      <w:r w:rsidRPr="00302439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59" w:history="1"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https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://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magtu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.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informsystema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.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ru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/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uploader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/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fileUpload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?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name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=3103.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pdf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&amp;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show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=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dcatalogues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/1/1135518/3103.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pdf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&amp;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view</w:t>
        </w:r>
        <w:r w:rsidRPr="00302439">
          <w:rPr>
            <w:rStyle w:val="a9"/>
            <w:rFonts w:ascii="Times New Roman" w:hAnsi="Times New Roman"/>
            <w:sz w:val="24"/>
            <w:szCs w:val="24"/>
            <w:lang w:eastAsia="ru-RU"/>
          </w:rPr>
          <w:t>=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true</w:t>
        </w:r>
      </w:hyperlink>
      <w:r w:rsidRPr="00302439">
        <w:rPr>
          <w:rFonts w:ascii="Times New Roman" w:hAnsi="Times New Roman"/>
          <w:sz w:val="24"/>
          <w:szCs w:val="24"/>
          <w:lang w:eastAsia="ru-RU"/>
        </w:rPr>
        <w:t xml:space="preserve"> (дата обращения: 09.10.2020). - Макрообъект. - Текст: электронный. - Сведения доступны также на </w:t>
      </w:r>
      <w:r w:rsidRPr="00FC3F78">
        <w:rPr>
          <w:rFonts w:ascii="Times New Roman" w:hAnsi="Times New Roman"/>
          <w:sz w:val="24"/>
          <w:szCs w:val="24"/>
          <w:lang w:eastAsia="ru-RU"/>
        </w:rPr>
        <w:t>CD</w:t>
      </w:r>
      <w:r w:rsidRPr="00302439">
        <w:rPr>
          <w:rFonts w:ascii="Times New Roman" w:hAnsi="Times New Roman"/>
          <w:sz w:val="24"/>
          <w:szCs w:val="24"/>
          <w:lang w:eastAsia="ru-RU"/>
        </w:rPr>
        <w:t>-</w:t>
      </w:r>
      <w:r w:rsidRPr="00FC3F78">
        <w:rPr>
          <w:rFonts w:ascii="Times New Roman" w:hAnsi="Times New Roman"/>
          <w:sz w:val="24"/>
          <w:szCs w:val="24"/>
          <w:lang w:eastAsia="ru-RU"/>
        </w:rPr>
        <w:t>ROM</w:t>
      </w:r>
      <w:r w:rsidRPr="00302439">
        <w:rPr>
          <w:rFonts w:ascii="Times New Roman" w:hAnsi="Times New Roman"/>
          <w:sz w:val="24"/>
          <w:szCs w:val="24"/>
          <w:lang w:eastAsia="ru-RU"/>
        </w:rPr>
        <w:t>.</w:t>
      </w:r>
    </w:p>
    <w:p w:rsidR="00325788" w:rsidRDefault="00325788" w:rsidP="0032578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0F1C82">
        <w:rPr>
          <w:rFonts w:ascii="Times New Roman" w:hAnsi="Times New Roman"/>
          <w:sz w:val="24"/>
          <w:szCs w:val="24"/>
          <w:lang w:eastAsia="ru-RU"/>
        </w:rPr>
        <w:t>Атапин, В. Г.  Сопротивление материалов. Сборник заданий с примерами их решений: учебное пособие для вузов / В. Г. Атапин. — 2-е изд., испр</w:t>
      </w:r>
      <w:proofErr w:type="gramStart"/>
      <w:r w:rsidRPr="000F1C8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0F1C82">
        <w:rPr>
          <w:rFonts w:ascii="Times New Roman" w:hAnsi="Times New Roman"/>
          <w:sz w:val="24"/>
          <w:szCs w:val="24"/>
          <w:lang w:eastAsia="ru-RU"/>
        </w:rPr>
        <w:t xml:space="preserve"> и доп. — Москва: Издательство Юрайт, 2020. — 151 с. — (Высшее образование). — ISBN 978-5-534-04129-3. — Текст: электронный // ЭБС Юрайт [сайт]. — URL: </w:t>
      </w:r>
      <w:hyperlink r:id="rId60" w:history="1">
        <w:r w:rsidRPr="00E50041">
          <w:rPr>
            <w:rStyle w:val="a9"/>
            <w:rFonts w:ascii="Times New Roman" w:hAnsi="Times New Roman"/>
            <w:sz w:val="24"/>
            <w:szCs w:val="24"/>
            <w:lang w:eastAsia="ru-RU"/>
          </w:rPr>
          <w:t>https://urait.ru/bcode/453206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1C82">
        <w:rPr>
          <w:rFonts w:ascii="Times New Roman" w:hAnsi="Times New Roman"/>
          <w:sz w:val="24"/>
          <w:szCs w:val="24"/>
          <w:lang w:eastAsia="ru-RU"/>
        </w:rPr>
        <w:t>(дата обращения: 23.06.2020).</w:t>
      </w:r>
    </w:p>
    <w:p w:rsidR="00325788" w:rsidRPr="000F1C82" w:rsidRDefault="00325788" w:rsidP="0032578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0F1C82">
        <w:rPr>
          <w:rFonts w:ascii="Times New Roman" w:hAnsi="Times New Roman"/>
          <w:sz w:val="24"/>
          <w:szCs w:val="24"/>
          <w:lang w:eastAsia="ru-RU"/>
        </w:rPr>
        <w:t xml:space="preserve">Савинов, А. С. Практикум по сопротивлению материалов: практикум / А. С. Савинов, О. А. Осипова, А. С. Постникова; МГТУ. - Магнитогорск: МГТУ, 2017. - 1 электрон. опт. диск (CD-ROM). - Загл. с титул. экрана. - URL: </w:t>
      </w:r>
      <w:hyperlink r:id="rId61" w:history="1">
        <w:r w:rsidRPr="00E50041">
          <w:rPr>
            <w:rStyle w:val="a9"/>
            <w:rFonts w:ascii="Times New Roman" w:hAnsi="Times New Roman"/>
            <w:sz w:val="24"/>
            <w:szCs w:val="24"/>
            <w:lang w:eastAsia="ru-RU"/>
          </w:rPr>
          <w:t>https://magtu.informsystema.ru/uploader/fileUpload?name=3242.pdf&amp;show=dcatalogues/1/1137007/3242.pdf&amp;view=true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1C82">
        <w:rPr>
          <w:rFonts w:ascii="Times New Roman" w:hAnsi="Times New Roman"/>
          <w:sz w:val="24"/>
          <w:szCs w:val="24"/>
          <w:lang w:eastAsia="ru-RU"/>
        </w:rPr>
        <w:t>(дата обращения: 14.05.2020). - Макрообъект. - Текст: электронный. - Сведения доступны также на CD-ROM.</w:t>
      </w:r>
    </w:p>
    <w:p w:rsidR="00325788" w:rsidRDefault="00325788" w:rsidP="0032578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800743">
        <w:rPr>
          <w:rFonts w:ascii="Times New Roman" w:hAnsi="Times New Roman"/>
          <w:sz w:val="24"/>
          <w:szCs w:val="24"/>
          <w:lang w:eastAsia="ru-RU"/>
        </w:rPr>
        <w:t xml:space="preserve">Статически неопределимые системы: учебное пособие / Д. Я. Дьяченко, О. С. Железков, С. В. Конев и др.; МГТУ. - Магнитогорск: МГТУ, 2017. - 1 электрон. опт. диск (CD-ROM). - Загл. с титул. экрана. - URL: </w:t>
      </w:r>
      <w:hyperlink r:id="rId62" w:history="1">
        <w:r w:rsidRPr="00E50041">
          <w:rPr>
            <w:rStyle w:val="a9"/>
            <w:rFonts w:ascii="Times New Roman" w:hAnsi="Times New Roman"/>
            <w:sz w:val="24"/>
            <w:szCs w:val="24"/>
            <w:lang w:eastAsia="ru-RU"/>
          </w:rPr>
          <w:t>https://magtu.informsystema.ru/uploader/fileUpload?name=3174.pdf&amp;show=dcatalogues/1/1136586/3174.pdf&amp;view=true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0743">
        <w:rPr>
          <w:rFonts w:ascii="Times New Roman" w:hAnsi="Times New Roman"/>
          <w:sz w:val="24"/>
          <w:szCs w:val="24"/>
          <w:lang w:eastAsia="ru-RU"/>
        </w:rPr>
        <w:t>(дата обращения: 14.05.2020). - Макрообъект. - Текст: электронный. - Сведения доступны также на CD-ROM.</w:t>
      </w:r>
    </w:p>
    <w:p w:rsidR="00325788" w:rsidRPr="007A5B7F" w:rsidRDefault="00325788" w:rsidP="0032578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7A5B7F">
        <w:rPr>
          <w:rFonts w:ascii="Times New Roman" w:hAnsi="Times New Roman"/>
          <w:sz w:val="24"/>
          <w:szCs w:val="24"/>
          <w:lang w:eastAsia="ru-RU"/>
        </w:rPr>
        <w:t>Минин, Л. С.  Сопротивление материалов. Расчетные и тестовые задания: учебное пособие для вузов / Л. С. Минин, Ю. П. Самсонов, В. Е. Хроматов. — 3-е изд., перераб</w:t>
      </w:r>
      <w:proofErr w:type="gramStart"/>
      <w:r w:rsidRPr="007A5B7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A5B7F">
        <w:rPr>
          <w:rFonts w:ascii="Times New Roman" w:hAnsi="Times New Roman"/>
          <w:sz w:val="24"/>
          <w:szCs w:val="24"/>
          <w:lang w:eastAsia="ru-RU"/>
        </w:rPr>
        <w:t xml:space="preserve"> и доп. — Москва: Издательство Юрайт, 2020. — 213 с. — (Высшее образование). — ISBN 978-5-534-08416-0. — Текст: электронный // ЭБС Юрайт [сайт]. — URL: </w:t>
      </w:r>
      <w:hyperlink r:id="rId63" w:history="1">
        <w:r w:rsidRPr="00E50041">
          <w:rPr>
            <w:rStyle w:val="a9"/>
            <w:rFonts w:ascii="Times New Roman" w:hAnsi="Times New Roman"/>
            <w:sz w:val="24"/>
            <w:szCs w:val="24"/>
            <w:lang w:eastAsia="ru-RU"/>
          </w:rPr>
          <w:t>https://urait.ru/bcode/453862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B7F">
        <w:rPr>
          <w:rFonts w:ascii="Times New Roman" w:hAnsi="Times New Roman"/>
          <w:sz w:val="24"/>
          <w:szCs w:val="24"/>
          <w:lang w:eastAsia="ru-RU"/>
        </w:rPr>
        <w:t>(дата обращения: 23.06.2020).</w:t>
      </w:r>
    </w:p>
    <w:p w:rsidR="00325788" w:rsidRDefault="00325788" w:rsidP="0032578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B6B68">
        <w:rPr>
          <w:rFonts w:ascii="Times New Roman" w:hAnsi="Times New Roman"/>
          <w:sz w:val="24"/>
          <w:szCs w:val="24"/>
          <w:lang w:eastAsia="ru-RU"/>
        </w:rPr>
        <w:t xml:space="preserve">Дьяченко, Д. Я. Практикум по сопротивлению материалов: учебное пособие / Д. Я. Дьяченко, Н. И. Наумова; МГТУ, [каф. </w:t>
      </w:r>
      <w:proofErr w:type="spellStart"/>
      <w:r w:rsidRPr="00EB6B68">
        <w:rPr>
          <w:rFonts w:ascii="Times New Roman" w:hAnsi="Times New Roman"/>
          <w:sz w:val="24"/>
          <w:szCs w:val="24"/>
          <w:lang w:eastAsia="ru-RU"/>
        </w:rPr>
        <w:t>ТМиСМ</w:t>
      </w:r>
      <w:proofErr w:type="spellEnd"/>
      <w:r w:rsidRPr="00EB6B68">
        <w:rPr>
          <w:rFonts w:ascii="Times New Roman" w:hAnsi="Times New Roman"/>
          <w:sz w:val="24"/>
          <w:szCs w:val="24"/>
          <w:lang w:eastAsia="ru-RU"/>
        </w:rPr>
        <w:t xml:space="preserve">]. - Магнитогорск, 2010. - 117 с.: ил., табл. - URL: </w:t>
      </w:r>
      <w:hyperlink r:id="rId64" w:history="1">
        <w:r w:rsidRPr="00EB6B68">
          <w:rPr>
            <w:rStyle w:val="a9"/>
            <w:rFonts w:ascii="Times New Roman" w:hAnsi="Times New Roman"/>
            <w:sz w:val="24"/>
            <w:szCs w:val="24"/>
            <w:lang w:eastAsia="ru-RU"/>
          </w:rPr>
          <w:t>https://magtu.informsystema.ru/uploader/fileUpload?name=343.pdf&amp;show=dcatalogues/1/1074907/343.pdf&amp;view=true</w:t>
        </w:r>
      </w:hyperlink>
      <w:r w:rsidRPr="00EB6B68">
        <w:rPr>
          <w:rFonts w:ascii="Times New Roman" w:hAnsi="Times New Roman"/>
          <w:sz w:val="24"/>
          <w:szCs w:val="24"/>
          <w:lang w:eastAsia="ru-RU"/>
        </w:rPr>
        <w:t xml:space="preserve"> (дата обращения: 09.10.2020). - Макрообъект. - Текст: электронный. - Имеется печатный аналог.</w:t>
      </w:r>
    </w:p>
    <w:p w:rsidR="00325788" w:rsidRPr="00EB6B68" w:rsidRDefault="00325788" w:rsidP="0032578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B6B68">
        <w:rPr>
          <w:rFonts w:ascii="Times New Roman" w:hAnsi="Times New Roman"/>
          <w:sz w:val="24"/>
          <w:szCs w:val="24"/>
          <w:lang w:eastAsia="ru-RU"/>
        </w:rPr>
        <w:t xml:space="preserve">Дьяченко, Д. Я. Прямой поперечный изгиб: сборник заданий / Д. Я. Дьяченко; МГТУ. - Магнитогорск: МГТУ, 2010. - 1 электрон. опт. диск (CD-ROM). - Загл. с титул. экрана. - URL: </w:t>
      </w:r>
      <w:hyperlink r:id="rId65" w:history="1">
        <w:r w:rsidRPr="00E50041">
          <w:rPr>
            <w:rStyle w:val="a9"/>
            <w:rFonts w:ascii="Times New Roman" w:hAnsi="Times New Roman"/>
            <w:sz w:val="24"/>
            <w:szCs w:val="24"/>
            <w:lang w:eastAsia="ru-RU"/>
          </w:rPr>
          <w:t>https://magtu.informsystema.ru/uploader/fileUpload?name=1257.pdf&amp;show=dcatalogues/1/1123435/1257.pdf&amp;view=true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6B68">
        <w:rPr>
          <w:rFonts w:ascii="Times New Roman" w:hAnsi="Times New Roman"/>
          <w:sz w:val="24"/>
          <w:szCs w:val="24"/>
          <w:lang w:eastAsia="ru-RU"/>
        </w:rPr>
        <w:t>(дата обращения: 09.10.2020). - Макрообъект. - Текст: электронный. - Сведения доступны также на CD-ROM.</w:t>
      </w:r>
    </w:p>
    <w:p w:rsidR="00325788" w:rsidRPr="00EB6B68" w:rsidRDefault="00325788" w:rsidP="0032578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EB6B68">
        <w:rPr>
          <w:rFonts w:ascii="Times New Roman" w:hAnsi="Times New Roman"/>
          <w:sz w:val="24"/>
          <w:szCs w:val="24"/>
          <w:lang w:eastAsia="ru-RU"/>
        </w:rPr>
        <w:t xml:space="preserve">Дьяченко, Д. Я. Сопротивление материалов: практикум / Д. Я. Дьяченко; МГТУ. - Магнитогорск, 2014. - 97 с.: ил., табл. - URL: </w:t>
      </w:r>
      <w:hyperlink r:id="rId66" w:history="1">
        <w:r w:rsidRPr="00E50041">
          <w:rPr>
            <w:rStyle w:val="a9"/>
            <w:rFonts w:ascii="Times New Roman" w:hAnsi="Times New Roman"/>
            <w:sz w:val="24"/>
            <w:szCs w:val="24"/>
            <w:lang w:eastAsia="ru-RU"/>
          </w:rPr>
          <w:t>https://magtu.informsystema.ru/uploader/fileUpload?name=800.pdf&amp;show=dcatalogues/1/1116021/800.pdf&amp;view=true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6B68">
        <w:rPr>
          <w:rFonts w:ascii="Times New Roman" w:hAnsi="Times New Roman"/>
          <w:sz w:val="24"/>
          <w:szCs w:val="24"/>
          <w:lang w:eastAsia="ru-RU"/>
        </w:rPr>
        <w:t>(дата обращения: 09.10.2020). - Макрообъект. - Текст: электронный. - Имеется печатный аналог.</w:t>
      </w:r>
    </w:p>
    <w:p w:rsidR="00325788" w:rsidRPr="00AB0A8D" w:rsidRDefault="00325788" w:rsidP="0032578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B0A8D">
        <w:rPr>
          <w:rFonts w:ascii="Times New Roman" w:hAnsi="Times New Roman"/>
          <w:sz w:val="24"/>
          <w:szCs w:val="24"/>
          <w:lang w:eastAsia="ru-RU"/>
        </w:rPr>
        <w:t>Ицкович, Г. М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B0A8D">
        <w:rPr>
          <w:rFonts w:ascii="Times New Roman" w:hAnsi="Times New Roman"/>
          <w:sz w:val="24"/>
          <w:szCs w:val="24"/>
          <w:lang w:eastAsia="ru-RU"/>
        </w:rPr>
        <w:t>Сопротивление материалов. Руководство к решению задач в 2 ч. Часть 1: учебное пособие для вузов / Г. М. Ицкович, Л. С. Минин, А. И. Винокуров; под редакцией Л. С. Минина. — 4-е изд., испр</w:t>
      </w:r>
      <w:proofErr w:type="gramStart"/>
      <w:r w:rsidRPr="00AB0A8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B0A8D"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— 324 с. — (Высшее образование). — </w:t>
      </w:r>
      <w:r w:rsidRPr="005A3520">
        <w:rPr>
          <w:rFonts w:ascii="Times New Roman" w:hAnsi="Times New Roman"/>
          <w:sz w:val="24"/>
          <w:szCs w:val="24"/>
          <w:lang w:eastAsia="ru-RU"/>
        </w:rPr>
        <w:t>ISBN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 978-5-534-09129-8. — Текст: электронный // ЭБС Юрайт [сайт]. — </w:t>
      </w:r>
      <w:r w:rsidRPr="005A3520">
        <w:rPr>
          <w:rFonts w:ascii="Times New Roman" w:hAnsi="Times New Roman"/>
          <w:sz w:val="24"/>
          <w:szCs w:val="24"/>
          <w:lang w:eastAsia="ru-RU"/>
        </w:rPr>
        <w:t>UR</w:t>
      </w:r>
      <w:r>
        <w:rPr>
          <w:rFonts w:ascii="Times New Roman" w:hAnsi="Times New Roman"/>
          <w:sz w:val="24"/>
          <w:szCs w:val="24"/>
          <w:lang w:eastAsia="ru-RU"/>
        </w:rPr>
        <w:t>L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67" w:history="1"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https</w:t>
        </w:r>
        <w:r w:rsidRPr="00AB0A8D">
          <w:rPr>
            <w:rStyle w:val="a9"/>
            <w:rFonts w:ascii="Times New Roman" w:hAnsi="Times New Roman"/>
            <w:sz w:val="24"/>
            <w:szCs w:val="24"/>
            <w:lang w:eastAsia="ru-RU"/>
          </w:rPr>
          <w:t>://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urait</w:t>
        </w:r>
        <w:r w:rsidRPr="00AB0A8D">
          <w:rPr>
            <w:rStyle w:val="a9"/>
            <w:rFonts w:ascii="Times New Roman" w:hAnsi="Times New Roman"/>
            <w:sz w:val="24"/>
            <w:szCs w:val="24"/>
            <w:lang w:eastAsia="ru-RU"/>
          </w:rPr>
          <w:t>.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ru</w:t>
        </w:r>
        <w:r w:rsidRPr="00AB0A8D">
          <w:rPr>
            <w:rStyle w:val="a9"/>
            <w:rFonts w:ascii="Times New Roman" w:hAnsi="Times New Roman"/>
            <w:sz w:val="24"/>
            <w:szCs w:val="24"/>
            <w:lang w:eastAsia="ru-RU"/>
          </w:rPr>
          <w:t>/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bcode</w:t>
        </w:r>
        <w:r w:rsidRPr="00AB0A8D">
          <w:rPr>
            <w:rStyle w:val="a9"/>
            <w:rFonts w:ascii="Times New Roman" w:hAnsi="Times New Roman"/>
            <w:sz w:val="24"/>
            <w:szCs w:val="24"/>
            <w:lang w:eastAsia="ru-RU"/>
          </w:rPr>
          <w:t>/45416</w:t>
        </w:r>
      </w:hyperlink>
      <w:r w:rsidRPr="00AB0A8D"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325788" w:rsidRPr="00AB0A8D" w:rsidRDefault="00325788" w:rsidP="0032578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B0A8D">
        <w:rPr>
          <w:rFonts w:ascii="Times New Roman" w:hAnsi="Times New Roman"/>
          <w:sz w:val="24"/>
          <w:szCs w:val="24"/>
          <w:lang w:eastAsia="ru-RU"/>
        </w:rPr>
        <w:t>Ицкович, Г. М.  Сопротивление материалов. Руководство к решению задач в 2 ч. Часть 2: учебное пособие для вузов / Г. М. Ицкович, Л. С. Минин, А. И. Винокуров; под редакцией Л. С. Минина. — 4-е изд., испр</w:t>
      </w:r>
      <w:proofErr w:type="gramStart"/>
      <w:r w:rsidRPr="00AB0A8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B0A8D"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— 299 с. — (Высшее образование). — </w:t>
      </w:r>
      <w:r w:rsidRPr="005A3520">
        <w:rPr>
          <w:rFonts w:ascii="Times New Roman" w:hAnsi="Times New Roman"/>
          <w:sz w:val="24"/>
          <w:szCs w:val="24"/>
          <w:lang w:eastAsia="ru-RU"/>
        </w:rPr>
        <w:t>ISBN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 978-5-534-09131-1. — Текст: электронный // ЭБС Юрайт [сайт]. — </w:t>
      </w:r>
      <w:r w:rsidRPr="005A3520">
        <w:rPr>
          <w:rFonts w:ascii="Times New Roman" w:hAnsi="Times New Roman"/>
          <w:sz w:val="24"/>
          <w:szCs w:val="24"/>
          <w:lang w:eastAsia="ru-RU"/>
        </w:rPr>
        <w:t>URL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68" w:history="1"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https</w:t>
        </w:r>
        <w:r w:rsidRPr="00AB0A8D">
          <w:rPr>
            <w:rStyle w:val="a9"/>
            <w:rFonts w:ascii="Times New Roman" w:hAnsi="Times New Roman"/>
            <w:sz w:val="24"/>
            <w:szCs w:val="24"/>
            <w:lang w:eastAsia="ru-RU"/>
          </w:rPr>
          <w:t>://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urait</w:t>
        </w:r>
        <w:r w:rsidRPr="00AB0A8D">
          <w:rPr>
            <w:rStyle w:val="a9"/>
            <w:rFonts w:ascii="Times New Roman" w:hAnsi="Times New Roman"/>
            <w:sz w:val="24"/>
            <w:szCs w:val="24"/>
            <w:lang w:eastAsia="ru-RU"/>
          </w:rPr>
          <w:t>.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ru</w:t>
        </w:r>
        <w:r w:rsidRPr="00AB0A8D">
          <w:rPr>
            <w:rStyle w:val="a9"/>
            <w:rFonts w:ascii="Times New Roman" w:hAnsi="Times New Roman"/>
            <w:sz w:val="24"/>
            <w:szCs w:val="24"/>
            <w:lang w:eastAsia="ru-RU"/>
          </w:rPr>
          <w:t>/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bcode</w:t>
        </w:r>
        <w:r w:rsidRPr="00AB0A8D">
          <w:rPr>
            <w:rStyle w:val="a9"/>
            <w:rFonts w:ascii="Times New Roman" w:hAnsi="Times New Roman"/>
            <w:sz w:val="24"/>
            <w:szCs w:val="24"/>
            <w:lang w:eastAsia="ru-RU"/>
          </w:rPr>
          <w:t>/454244</w:t>
        </w:r>
      </w:hyperlink>
      <w:r w:rsidRPr="00AB0A8D"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325788" w:rsidRDefault="00325788" w:rsidP="0032578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B0A8D">
        <w:rPr>
          <w:rFonts w:ascii="Times New Roman" w:hAnsi="Times New Roman"/>
          <w:sz w:val="24"/>
          <w:szCs w:val="24"/>
          <w:lang w:eastAsia="ru-RU"/>
        </w:rPr>
        <w:t>Асадулина, Е. Ю.  Сопротивление материалов: построение эпюр внутренних силовых факторов, изгиб: учебное пособие для вузов / Е. Ю. Асадулина. — 2-е изд., испр</w:t>
      </w:r>
      <w:proofErr w:type="gramStart"/>
      <w:r w:rsidRPr="00AB0A8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B0A8D"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— 115 с. — (Высшее образование). — </w:t>
      </w:r>
      <w:r w:rsidRPr="005A3520">
        <w:rPr>
          <w:rFonts w:ascii="Times New Roman" w:hAnsi="Times New Roman"/>
          <w:sz w:val="24"/>
          <w:szCs w:val="24"/>
          <w:lang w:eastAsia="ru-RU"/>
        </w:rPr>
        <w:t>ISBN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 978-5-534-09944-7. — Текст: электронный // ЭБС Юрайт [сайт]. — </w:t>
      </w:r>
      <w:r w:rsidRPr="005A3520">
        <w:rPr>
          <w:rFonts w:ascii="Times New Roman" w:hAnsi="Times New Roman"/>
          <w:sz w:val="24"/>
          <w:szCs w:val="24"/>
          <w:lang w:eastAsia="ru-RU"/>
        </w:rPr>
        <w:t>URL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69" w:history="1"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https</w:t>
        </w:r>
        <w:r w:rsidRPr="00AB0A8D">
          <w:rPr>
            <w:rStyle w:val="a9"/>
            <w:rFonts w:ascii="Times New Roman" w:hAnsi="Times New Roman"/>
            <w:sz w:val="24"/>
            <w:szCs w:val="24"/>
            <w:lang w:eastAsia="ru-RU"/>
          </w:rPr>
          <w:t>://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urait</w:t>
        </w:r>
        <w:r w:rsidRPr="00AB0A8D">
          <w:rPr>
            <w:rStyle w:val="a9"/>
            <w:rFonts w:ascii="Times New Roman" w:hAnsi="Times New Roman"/>
            <w:sz w:val="24"/>
            <w:szCs w:val="24"/>
            <w:lang w:eastAsia="ru-RU"/>
          </w:rPr>
          <w:t>.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ru</w:t>
        </w:r>
        <w:r w:rsidRPr="00AB0A8D">
          <w:rPr>
            <w:rStyle w:val="a9"/>
            <w:rFonts w:ascii="Times New Roman" w:hAnsi="Times New Roman"/>
            <w:sz w:val="24"/>
            <w:szCs w:val="24"/>
            <w:lang w:eastAsia="ru-RU"/>
          </w:rPr>
          <w:t>/</w:t>
        </w:r>
        <w:r w:rsidRPr="00DC689D">
          <w:rPr>
            <w:rStyle w:val="a9"/>
            <w:rFonts w:ascii="Times New Roman" w:hAnsi="Times New Roman"/>
            <w:sz w:val="24"/>
            <w:szCs w:val="24"/>
            <w:lang w:eastAsia="ru-RU"/>
          </w:rPr>
          <w:t>bcode</w:t>
        </w:r>
        <w:r w:rsidRPr="00AB0A8D">
          <w:rPr>
            <w:rStyle w:val="a9"/>
            <w:rFonts w:ascii="Times New Roman" w:hAnsi="Times New Roman"/>
            <w:sz w:val="24"/>
            <w:szCs w:val="24"/>
            <w:lang w:eastAsia="ru-RU"/>
          </w:rPr>
          <w:t>/453439</w:t>
        </w:r>
      </w:hyperlink>
      <w:r w:rsidRPr="00AB0A8D"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325788" w:rsidRPr="00186C43" w:rsidRDefault="00325788" w:rsidP="00325788">
      <w:pPr>
        <w:pStyle w:val="aa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186C43">
        <w:rPr>
          <w:rFonts w:ascii="Times New Roman" w:hAnsi="Times New Roman"/>
          <w:sz w:val="24"/>
          <w:szCs w:val="24"/>
          <w:lang w:eastAsia="ru-RU"/>
        </w:rPr>
        <w:t xml:space="preserve">Яременко, В. Н. Построение эпюр внутренних усилий: сборник задач для выполнения расчетно-графической работы № 1 по дисциплине "Сопротивление материалов" для студентов всех специальностей: практикум / В. Н. Яременко, И. В. Иванова; Магнитогорский гос. технический ун-т им. Г. И. Носова. - Магнитогорск: МГТУ им. Г. И. Носова, 2013. - 1 CD-ROM. - Загл. с титул. экрана. - URL: </w:t>
      </w:r>
      <w:hyperlink r:id="rId70" w:history="1">
        <w:r w:rsidRPr="00550673">
          <w:rPr>
            <w:rStyle w:val="a9"/>
            <w:rFonts w:ascii="Times New Roman" w:hAnsi="Times New Roman"/>
            <w:sz w:val="24"/>
            <w:szCs w:val="24"/>
            <w:lang w:eastAsia="ru-RU"/>
          </w:rPr>
          <w:t>https://magtu.informsystema.ru/uploader/fileUpload?name=4237.pdf&amp;show=dcatalogues/1/1538922/4237.pdf&amp;view=true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86C43">
        <w:rPr>
          <w:rFonts w:ascii="Times New Roman" w:hAnsi="Times New Roman"/>
          <w:sz w:val="24"/>
          <w:szCs w:val="24"/>
          <w:lang w:eastAsia="ru-RU"/>
        </w:rPr>
        <w:t>(дата обращения: 14.10.2020). - Макрообъект. - Текст: электронный. - Сведения доступны также на CD-ROM.</w:t>
      </w:r>
    </w:p>
    <w:tbl>
      <w:tblPr>
        <w:tblW w:w="9408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1893"/>
        <w:gridCol w:w="3611"/>
        <w:gridCol w:w="3771"/>
        <w:gridCol w:w="40"/>
      </w:tblGrid>
      <w:tr w:rsidR="00325788" w:rsidRPr="00932374" w:rsidTr="00E3751D">
        <w:trPr>
          <w:trHeight w:hRule="exact" w:val="294"/>
        </w:trPr>
        <w:tc>
          <w:tcPr>
            <w:tcW w:w="94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5788" w:rsidRPr="00276A59" w:rsidRDefault="00325788" w:rsidP="00EC0C73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276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г)</w:t>
            </w:r>
            <w:r w:rsidRPr="00276A59">
              <w:t xml:space="preserve"> </w:t>
            </w:r>
            <w:r w:rsidRPr="00276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276A59">
              <w:t xml:space="preserve"> </w:t>
            </w:r>
            <w:r w:rsidRPr="00276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276A59">
              <w:t xml:space="preserve"> </w:t>
            </w:r>
            <w:r w:rsidRPr="00276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276A59">
              <w:t xml:space="preserve"> </w:t>
            </w:r>
            <w:r w:rsidRPr="00276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276A59">
              <w:t xml:space="preserve"> </w:t>
            </w:r>
          </w:p>
        </w:tc>
      </w:tr>
      <w:tr w:rsidR="00325788" w:rsidTr="00E3751D">
        <w:trPr>
          <w:trHeight w:hRule="exact" w:val="294"/>
        </w:trPr>
        <w:tc>
          <w:tcPr>
            <w:tcW w:w="94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5788" w:rsidRDefault="00325788" w:rsidP="00EC0C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325788" w:rsidTr="00E3751D">
        <w:trPr>
          <w:trHeight w:hRule="exact" w:val="574"/>
        </w:trPr>
        <w:tc>
          <w:tcPr>
            <w:tcW w:w="93" w:type="dxa"/>
          </w:tcPr>
          <w:p w:rsidR="00325788" w:rsidRDefault="00325788" w:rsidP="00EC0C73"/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40" w:type="dxa"/>
          </w:tcPr>
          <w:p w:rsidR="00325788" w:rsidRDefault="00325788" w:rsidP="00EC0C73"/>
        </w:tc>
      </w:tr>
      <w:tr w:rsidR="00325788" w:rsidTr="00E3751D">
        <w:trPr>
          <w:trHeight w:hRule="exact" w:val="846"/>
        </w:trPr>
        <w:tc>
          <w:tcPr>
            <w:tcW w:w="93" w:type="dxa"/>
          </w:tcPr>
          <w:p w:rsidR="00325788" w:rsidRDefault="00325788" w:rsidP="00EC0C73"/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Pr="00325788" w:rsidRDefault="00325788" w:rsidP="00EC0C7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2578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325788">
              <w:rPr>
                <w:lang w:val="en-US"/>
              </w:rPr>
              <w:t xml:space="preserve"> </w:t>
            </w:r>
            <w:r w:rsidRPr="0032578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325788">
              <w:rPr>
                <w:lang w:val="en-US"/>
              </w:rPr>
              <w:t xml:space="preserve"> </w:t>
            </w:r>
            <w:r w:rsidRPr="0032578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325788">
              <w:rPr>
                <w:lang w:val="en-US"/>
              </w:rPr>
              <w:t xml:space="preserve"> </w:t>
            </w:r>
            <w:r w:rsidRPr="0032578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325788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r w:rsidRPr="0032578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325788">
              <w:rPr>
                <w:lang w:val="en-US"/>
              </w:rPr>
              <w:t xml:space="preserve"> 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40" w:type="dxa"/>
          </w:tcPr>
          <w:p w:rsidR="00325788" w:rsidRDefault="00325788" w:rsidP="00EC0C73"/>
        </w:tc>
      </w:tr>
      <w:tr w:rsidR="00325788" w:rsidTr="00E3751D">
        <w:trPr>
          <w:trHeight w:hRule="exact" w:val="574"/>
        </w:trPr>
        <w:tc>
          <w:tcPr>
            <w:tcW w:w="93" w:type="dxa"/>
          </w:tcPr>
          <w:p w:rsidR="00325788" w:rsidRDefault="00325788" w:rsidP="00EC0C73"/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0" w:type="dxa"/>
          </w:tcPr>
          <w:p w:rsidR="00325788" w:rsidRDefault="00325788" w:rsidP="00EC0C73"/>
        </w:tc>
      </w:tr>
      <w:tr w:rsidR="00325788" w:rsidTr="00E3751D">
        <w:trPr>
          <w:trHeight w:hRule="exact" w:val="294"/>
        </w:trPr>
        <w:tc>
          <w:tcPr>
            <w:tcW w:w="93" w:type="dxa"/>
          </w:tcPr>
          <w:p w:rsidR="00325788" w:rsidRDefault="00325788" w:rsidP="00EC0C73"/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0" w:type="dxa"/>
          </w:tcPr>
          <w:p w:rsidR="00325788" w:rsidRDefault="00325788" w:rsidP="00EC0C73"/>
        </w:tc>
      </w:tr>
      <w:tr w:rsidR="00325788" w:rsidTr="00E3751D">
        <w:trPr>
          <w:trHeight w:hRule="exact" w:val="294"/>
        </w:trPr>
        <w:tc>
          <w:tcPr>
            <w:tcW w:w="93" w:type="dxa"/>
          </w:tcPr>
          <w:p w:rsidR="00325788" w:rsidRDefault="00325788" w:rsidP="00EC0C73"/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0" w:type="dxa"/>
          </w:tcPr>
          <w:p w:rsidR="00325788" w:rsidRDefault="00325788" w:rsidP="00EC0C73"/>
        </w:tc>
      </w:tr>
      <w:tr w:rsidR="00325788" w:rsidTr="00E3751D">
        <w:trPr>
          <w:trHeight w:hRule="exact" w:val="142"/>
        </w:trPr>
        <w:tc>
          <w:tcPr>
            <w:tcW w:w="93" w:type="dxa"/>
          </w:tcPr>
          <w:p w:rsidR="00325788" w:rsidRDefault="00325788" w:rsidP="00EC0C73"/>
        </w:tc>
        <w:tc>
          <w:tcPr>
            <w:tcW w:w="1893" w:type="dxa"/>
          </w:tcPr>
          <w:p w:rsidR="00325788" w:rsidRDefault="00325788" w:rsidP="00EC0C73"/>
        </w:tc>
        <w:tc>
          <w:tcPr>
            <w:tcW w:w="3611" w:type="dxa"/>
          </w:tcPr>
          <w:p w:rsidR="00325788" w:rsidRDefault="00325788" w:rsidP="00EC0C73"/>
        </w:tc>
        <w:tc>
          <w:tcPr>
            <w:tcW w:w="3771" w:type="dxa"/>
          </w:tcPr>
          <w:p w:rsidR="00325788" w:rsidRDefault="00325788" w:rsidP="00EC0C73"/>
        </w:tc>
        <w:tc>
          <w:tcPr>
            <w:tcW w:w="40" w:type="dxa"/>
          </w:tcPr>
          <w:p w:rsidR="00325788" w:rsidRDefault="00325788" w:rsidP="00EC0C73"/>
        </w:tc>
      </w:tr>
      <w:tr w:rsidR="00325788" w:rsidRPr="00932374" w:rsidTr="00E3751D">
        <w:trPr>
          <w:trHeight w:hRule="exact" w:val="294"/>
        </w:trPr>
        <w:tc>
          <w:tcPr>
            <w:tcW w:w="94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5788" w:rsidRPr="001C0B60" w:rsidRDefault="00325788" w:rsidP="00EC0C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базы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данных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справочные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системы</w:t>
            </w:r>
            <w:r w:rsidRPr="001C0B60">
              <w:t xml:space="preserve"> </w:t>
            </w:r>
          </w:p>
        </w:tc>
      </w:tr>
      <w:tr w:rsidR="00325788" w:rsidTr="00E3751D">
        <w:trPr>
          <w:trHeight w:hRule="exact" w:val="279"/>
        </w:trPr>
        <w:tc>
          <w:tcPr>
            <w:tcW w:w="93" w:type="dxa"/>
          </w:tcPr>
          <w:p w:rsidR="00325788" w:rsidRPr="001C0B60" w:rsidRDefault="00325788" w:rsidP="00EC0C73"/>
        </w:tc>
        <w:tc>
          <w:tcPr>
            <w:tcW w:w="55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40" w:type="dxa"/>
          </w:tcPr>
          <w:p w:rsidR="00325788" w:rsidRDefault="00325788" w:rsidP="00EC0C73"/>
        </w:tc>
      </w:tr>
      <w:tr w:rsidR="00325788" w:rsidRPr="00932374" w:rsidTr="00E3751D">
        <w:trPr>
          <w:trHeight w:hRule="exact" w:val="14"/>
        </w:trPr>
        <w:tc>
          <w:tcPr>
            <w:tcW w:w="93" w:type="dxa"/>
          </w:tcPr>
          <w:p w:rsidR="00325788" w:rsidRDefault="00325788" w:rsidP="00EC0C73"/>
        </w:tc>
        <w:tc>
          <w:tcPr>
            <w:tcW w:w="55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Pr="001C0B60" w:rsidRDefault="00325788" w:rsidP="00EC0C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научного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цитирования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(РИНЦ)</w:t>
            </w:r>
            <w:r w:rsidRPr="001C0B60">
              <w:t xml:space="preserve"> </w:t>
            </w:r>
          </w:p>
        </w:tc>
        <w:tc>
          <w:tcPr>
            <w:tcW w:w="37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Pr="00EA5A18" w:rsidRDefault="00A04464" w:rsidP="00EC0C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1" w:history="1">
              <w:r w:rsidR="00325788" w:rsidRPr="00CF27E4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https://elibrary.ru/project_risc.asp</w:t>
              </w:r>
            </w:hyperlink>
          </w:p>
          <w:p w:rsidR="00325788" w:rsidRPr="00EA5A18" w:rsidRDefault="00325788" w:rsidP="00EC0C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5A18">
              <w:t xml:space="preserve"> </w:t>
            </w:r>
          </w:p>
        </w:tc>
        <w:tc>
          <w:tcPr>
            <w:tcW w:w="40" w:type="dxa"/>
          </w:tcPr>
          <w:p w:rsidR="00325788" w:rsidRPr="00EA5A18" w:rsidRDefault="00325788" w:rsidP="00EC0C73"/>
        </w:tc>
      </w:tr>
      <w:tr w:rsidR="00325788" w:rsidRPr="00932374" w:rsidTr="00E3751D">
        <w:trPr>
          <w:trHeight w:hRule="exact" w:val="839"/>
        </w:trPr>
        <w:tc>
          <w:tcPr>
            <w:tcW w:w="93" w:type="dxa"/>
          </w:tcPr>
          <w:p w:rsidR="00325788" w:rsidRPr="00EA5A18" w:rsidRDefault="00325788" w:rsidP="00EC0C73"/>
        </w:tc>
        <w:tc>
          <w:tcPr>
            <w:tcW w:w="55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Pr="00EA5A18" w:rsidRDefault="00325788" w:rsidP="00EC0C73"/>
        </w:tc>
        <w:tc>
          <w:tcPr>
            <w:tcW w:w="37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Pr="00EA5A18" w:rsidRDefault="00325788" w:rsidP="00EC0C73"/>
        </w:tc>
        <w:tc>
          <w:tcPr>
            <w:tcW w:w="40" w:type="dxa"/>
          </w:tcPr>
          <w:p w:rsidR="00325788" w:rsidRPr="00EA5A18" w:rsidRDefault="00325788" w:rsidP="00EC0C73"/>
        </w:tc>
      </w:tr>
      <w:tr w:rsidR="00325788" w:rsidTr="00E3751D">
        <w:trPr>
          <w:trHeight w:hRule="exact" w:val="574"/>
        </w:trPr>
        <w:tc>
          <w:tcPr>
            <w:tcW w:w="93" w:type="dxa"/>
          </w:tcPr>
          <w:p w:rsidR="00325788" w:rsidRPr="00EA5A18" w:rsidRDefault="00325788" w:rsidP="00EC0C73"/>
        </w:tc>
        <w:tc>
          <w:tcPr>
            <w:tcW w:w="5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Pr="001C0B60" w:rsidRDefault="00325788" w:rsidP="00EC0C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Поисковая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C0B60"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A04464" w:rsidP="00EC0C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2" w:history="1">
              <w:r w:rsidR="00325788" w:rsidRPr="00CF27E4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</w:p>
          <w:p w:rsidR="00325788" w:rsidRDefault="00325788" w:rsidP="00EC0C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0" w:type="dxa"/>
          </w:tcPr>
          <w:p w:rsidR="00325788" w:rsidRDefault="00325788" w:rsidP="00EC0C73"/>
        </w:tc>
      </w:tr>
      <w:tr w:rsidR="00325788" w:rsidTr="00E3751D">
        <w:trPr>
          <w:trHeight w:hRule="exact" w:val="574"/>
        </w:trPr>
        <w:tc>
          <w:tcPr>
            <w:tcW w:w="93" w:type="dxa"/>
          </w:tcPr>
          <w:p w:rsidR="00325788" w:rsidRDefault="00325788" w:rsidP="00EC0C73"/>
        </w:tc>
        <w:tc>
          <w:tcPr>
            <w:tcW w:w="5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Pr="001C0B60" w:rsidRDefault="00325788" w:rsidP="00EC0C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Единое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окно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ресурсам</w:t>
            </w:r>
            <w:r w:rsidRPr="001C0B60"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A04464" w:rsidP="00EC0C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3" w:history="1">
              <w:r w:rsidR="00325788" w:rsidRPr="00CF27E4">
                <w:rPr>
                  <w:rStyle w:val="a9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</w:p>
          <w:p w:rsidR="00325788" w:rsidRDefault="00325788" w:rsidP="00EC0C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0" w:type="dxa"/>
          </w:tcPr>
          <w:p w:rsidR="00325788" w:rsidRDefault="00325788" w:rsidP="00EC0C73"/>
        </w:tc>
      </w:tr>
      <w:tr w:rsidR="00325788" w:rsidTr="00E3751D">
        <w:trPr>
          <w:trHeight w:hRule="exact" w:val="574"/>
        </w:trPr>
        <w:tc>
          <w:tcPr>
            <w:tcW w:w="93" w:type="dxa"/>
          </w:tcPr>
          <w:p w:rsidR="00325788" w:rsidRDefault="00325788" w:rsidP="00EC0C73"/>
        </w:tc>
        <w:tc>
          <w:tcPr>
            <w:tcW w:w="5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Pr="001C0B60" w:rsidRDefault="00325788" w:rsidP="00EC0C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«ИВИС»</w:t>
            </w:r>
            <w:r w:rsidRPr="001C0B60"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A04464" w:rsidP="00EC0C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4" w:history="1">
              <w:r w:rsidR="00325788" w:rsidRPr="00CF27E4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</w:p>
          <w:p w:rsidR="00325788" w:rsidRDefault="00325788" w:rsidP="00EC0C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0" w:type="dxa"/>
          </w:tcPr>
          <w:p w:rsidR="00325788" w:rsidRDefault="00325788" w:rsidP="00EC0C73"/>
        </w:tc>
      </w:tr>
      <w:tr w:rsidR="00325788" w:rsidTr="00E3751D">
        <w:trPr>
          <w:trHeight w:hRule="exact" w:val="574"/>
        </w:trPr>
        <w:tc>
          <w:tcPr>
            <w:tcW w:w="93" w:type="dxa"/>
          </w:tcPr>
          <w:p w:rsidR="00325788" w:rsidRDefault="00325788" w:rsidP="00EC0C73"/>
        </w:tc>
        <w:tc>
          <w:tcPr>
            <w:tcW w:w="5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МГТУ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им.</w:t>
            </w:r>
            <w:r w:rsidRPr="001C0B60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A04464" w:rsidP="00EC0C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5" w:history="1">
              <w:r w:rsidR="00325788" w:rsidRPr="00CF27E4">
                <w:rPr>
                  <w:rStyle w:val="a9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</w:p>
          <w:p w:rsidR="00325788" w:rsidRDefault="00325788" w:rsidP="00EC0C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0" w:type="dxa"/>
          </w:tcPr>
          <w:p w:rsidR="00325788" w:rsidRDefault="00325788" w:rsidP="00EC0C73"/>
        </w:tc>
      </w:tr>
      <w:tr w:rsidR="00325788" w:rsidTr="00E3751D">
        <w:trPr>
          <w:trHeight w:hRule="exact" w:val="574"/>
        </w:trPr>
        <w:tc>
          <w:tcPr>
            <w:tcW w:w="93" w:type="dxa"/>
          </w:tcPr>
          <w:p w:rsidR="00325788" w:rsidRDefault="00325788" w:rsidP="00EC0C73"/>
        </w:tc>
        <w:tc>
          <w:tcPr>
            <w:tcW w:w="5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325788" w:rsidP="00EC0C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5788" w:rsidRDefault="00A04464" w:rsidP="00EC0C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6" w:history="1">
              <w:r w:rsidR="00325788" w:rsidRPr="00CF27E4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https://www.rsl.ru/ru/4readers/catalogues/</w:t>
              </w:r>
            </w:hyperlink>
          </w:p>
          <w:p w:rsidR="00325788" w:rsidRDefault="00325788" w:rsidP="00EC0C7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0" w:type="dxa"/>
          </w:tcPr>
          <w:p w:rsidR="00325788" w:rsidRDefault="00325788" w:rsidP="00EC0C73"/>
        </w:tc>
      </w:tr>
      <w:tr w:rsidR="00325788" w:rsidRPr="00932374" w:rsidTr="00E3751D">
        <w:trPr>
          <w:trHeight w:hRule="exact" w:val="294"/>
        </w:trPr>
        <w:tc>
          <w:tcPr>
            <w:tcW w:w="94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5788" w:rsidRPr="001C0B60" w:rsidRDefault="00325788" w:rsidP="00EC0C7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(модуля)</w:t>
            </w:r>
            <w:r w:rsidRPr="001C0B60">
              <w:t xml:space="preserve"> </w:t>
            </w:r>
          </w:p>
        </w:tc>
      </w:tr>
    </w:tbl>
    <w:p w:rsidR="00325788" w:rsidRDefault="00325788" w:rsidP="00325788">
      <w:pPr>
        <w:widowControl w:val="0"/>
        <w:autoSpaceDE w:val="0"/>
        <w:autoSpaceDN w:val="0"/>
        <w:adjustRightInd w:val="0"/>
        <w:spacing w:after="160" w:line="256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5069"/>
      </w:tblGrid>
      <w:tr w:rsidR="00325788" w:rsidTr="005718CF">
        <w:trPr>
          <w:tblHeader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88" w:rsidRDefault="00325788" w:rsidP="00EC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88" w:rsidRDefault="00325788" w:rsidP="00EC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325788" w:rsidTr="005718CF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88" w:rsidRDefault="00325788" w:rsidP="00EC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88" w:rsidRDefault="00325788" w:rsidP="00EC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</w:p>
        </w:tc>
      </w:tr>
      <w:tr w:rsidR="00325788" w:rsidTr="005718CF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88" w:rsidRDefault="00325788" w:rsidP="00EC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88" w:rsidRDefault="00325788" w:rsidP="00EC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325788" w:rsidTr="005718CF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88" w:rsidRDefault="00325788" w:rsidP="00EC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88" w:rsidRDefault="00325788" w:rsidP="00EC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Персональные компьютеры с пакетом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4D0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25788" w:rsidTr="005718CF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88" w:rsidRDefault="00325788" w:rsidP="00EC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88" w:rsidRDefault="00325788" w:rsidP="00EC0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Стеллажи для хранения учебно-методических пособий и учебно-методической документации</w:t>
            </w:r>
          </w:p>
        </w:tc>
      </w:tr>
    </w:tbl>
    <w:p w:rsidR="00325788" w:rsidRDefault="00325788" w:rsidP="00325788">
      <w:pPr>
        <w:widowControl w:val="0"/>
        <w:autoSpaceDE w:val="0"/>
        <w:autoSpaceDN w:val="0"/>
        <w:adjustRightInd w:val="0"/>
        <w:spacing w:after="160" w:line="256" w:lineRule="auto"/>
        <w:ind w:firstLine="567"/>
        <w:jc w:val="both"/>
        <w:rPr>
          <w:rFonts w:ascii="Times New Roman" w:hAnsi="Times New Roman"/>
          <w:bCs/>
          <w:i/>
          <w:color w:val="C00000"/>
          <w:sz w:val="24"/>
          <w:szCs w:val="24"/>
          <w:lang w:eastAsia="ru-RU"/>
        </w:rPr>
      </w:pPr>
    </w:p>
    <w:p w:rsidR="00325788" w:rsidRPr="00325788" w:rsidRDefault="00325788" w:rsidP="00325788">
      <w:pPr>
        <w:rPr>
          <w:lang w:eastAsia="ru-RU"/>
        </w:rPr>
      </w:pPr>
    </w:p>
    <w:sectPr w:rsidR="00325788" w:rsidRPr="0032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D56B43"/>
    <w:multiLevelType w:val="singleLevel"/>
    <w:tmpl w:val="A6D56B43"/>
    <w:lvl w:ilvl="0">
      <w:start w:val="2"/>
      <w:numFmt w:val="decimal"/>
      <w:suff w:val="space"/>
      <w:lvlText w:val="%1)"/>
      <w:lvlJc w:val="left"/>
    </w:lvl>
  </w:abstractNum>
  <w:abstractNum w:abstractNumId="1" w15:restartNumberingAfterBreak="0">
    <w:nsid w:val="DE90075D"/>
    <w:multiLevelType w:val="singleLevel"/>
    <w:tmpl w:val="DE90075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ADD574C"/>
    <w:multiLevelType w:val="singleLevel"/>
    <w:tmpl w:val="EADD574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DF39697"/>
    <w:multiLevelType w:val="singleLevel"/>
    <w:tmpl w:val="EDF39697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EEF719A4"/>
    <w:multiLevelType w:val="singleLevel"/>
    <w:tmpl w:val="EEF719A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FD72B574"/>
    <w:multiLevelType w:val="singleLevel"/>
    <w:tmpl w:val="FD72B574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1337814"/>
    <w:multiLevelType w:val="hybridMultilevel"/>
    <w:tmpl w:val="A8CC33AA"/>
    <w:lvl w:ilvl="0" w:tplc="5F1ADA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24331"/>
    <w:multiLevelType w:val="multilevel"/>
    <w:tmpl w:val="27E243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0B44D"/>
    <w:multiLevelType w:val="singleLevel"/>
    <w:tmpl w:val="3DB0B44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EC03B36"/>
    <w:multiLevelType w:val="hybridMultilevel"/>
    <w:tmpl w:val="9FAA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D35"/>
    <w:multiLevelType w:val="hybridMultilevel"/>
    <w:tmpl w:val="DBE8D9AC"/>
    <w:lvl w:ilvl="0" w:tplc="2F1CC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6E1"/>
    <w:rsid w:val="0000008F"/>
    <w:rsid w:val="00003B70"/>
    <w:rsid w:val="00010077"/>
    <w:rsid w:val="000106D9"/>
    <w:rsid w:val="000127B2"/>
    <w:rsid w:val="000136C8"/>
    <w:rsid w:val="00021D83"/>
    <w:rsid w:val="0002313C"/>
    <w:rsid w:val="000245F6"/>
    <w:rsid w:val="00024A18"/>
    <w:rsid w:val="00025992"/>
    <w:rsid w:val="00026FDF"/>
    <w:rsid w:val="00027FF8"/>
    <w:rsid w:val="00030072"/>
    <w:rsid w:val="0003455A"/>
    <w:rsid w:val="000350A9"/>
    <w:rsid w:val="00036E94"/>
    <w:rsid w:val="000376B3"/>
    <w:rsid w:val="00042DED"/>
    <w:rsid w:val="00043950"/>
    <w:rsid w:val="00047880"/>
    <w:rsid w:val="00053E77"/>
    <w:rsid w:val="00062343"/>
    <w:rsid w:val="000652E2"/>
    <w:rsid w:val="00071DC6"/>
    <w:rsid w:val="000830A0"/>
    <w:rsid w:val="00083C82"/>
    <w:rsid w:val="0009004F"/>
    <w:rsid w:val="000A364A"/>
    <w:rsid w:val="000A5CCD"/>
    <w:rsid w:val="000A6726"/>
    <w:rsid w:val="000A6CFC"/>
    <w:rsid w:val="000B2ED7"/>
    <w:rsid w:val="000B4255"/>
    <w:rsid w:val="000B4B1D"/>
    <w:rsid w:val="000C27B8"/>
    <w:rsid w:val="000C2892"/>
    <w:rsid w:val="000C4084"/>
    <w:rsid w:val="000C470C"/>
    <w:rsid w:val="000C5278"/>
    <w:rsid w:val="000C5FE2"/>
    <w:rsid w:val="000D05F4"/>
    <w:rsid w:val="000D1318"/>
    <w:rsid w:val="000D1BA8"/>
    <w:rsid w:val="000D678C"/>
    <w:rsid w:val="000E3576"/>
    <w:rsid w:val="000E38B7"/>
    <w:rsid w:val="000E4FF0"/>
    <w:rsid w:val="000F0B38"/>
    <w:rsid w:val="000F1C8B"/>
    <w:rsid w:val="000F3D8A"/>
    <w:rsid w:val="00104784"/>
    <w:rsid w:val="001124CD"/>
    <w:rsid w:val="001244D0"/>
    <w:rsid w:val="001306E6"/>
    <w:rsid w:val="00131F31"/>
    <w:rsid w:val="00134AAA"/>
    <w:rsid w:val="00137364"/>
    <w:rsid w:val="00137441"/>
    <w:rsid w:val="0014185D"/>
    <w:rsid w:val="00145292"/>
    <w:rsid w:val="001452CD"/>
    <w:rsid w:val="00146B51"/>
    <w:rsid w:val="001567CD"/>
    <w:rsid w:val="00161C0A"/>
    <w:rsid w:val="001740F4"/>
    <w:rsid w:val="001746F6"/>
    <w:rsid w:val="0018139E"/>
    <w:rsid w:val="0018278A"/>
    <w:rsid w:val="001828D9"/>
    <w:rsid w:val="00183F30"/>
    <w:rsid w:val="00186425"/>
    <w:rsid w:val="001926F2"/>
    <w:rsid w:val="001A2542"/>
    <w:rsid w:val="001A4289"/>
    <w:rsid w:val="001A4690"/>
    <w:rsid w:val="001B0314"/>
    <w:rsid w:val="001B3DF0"/>
    <w:rsid w:val="001B5957"/>
    <w:rsid w:val="001B7E48"/>
    <w:rsid w:val="001C1841"/>
    <w:rsid w:val="001C20C2"/>
    <w:rsid w:val="001C3EFE"/>
    <w:rsid w:val="001C47FD"/>
    <w:rsid w:val="001D3920"/>
    <w:rsid w:val="001D5A31"/>
    <w:rsid w:val="001E1BBD"/>
    <w:rsid w:val="001E6B6D"/>
    <w:rsid w:val="001E77B6"/>
    <w:rsid w:val="001E7B56"/>
    <w:rsid w:val="001F041E"/>
    <w:rsid w:val="001F5C1C"/>
    <w:rsid w:val="001F7E85"/>
    <w:rsid w:val="00200792"/>
    <w:rsid w:val="0021412F"/>
    <w:rsid w:val="00214D60"/>
    <w:rsid w:val="00215B17"/>
    <w:rsid w:val="0021738A"/>
    <w:rsid w:val="00220A8E"/>
    <w:rsid w:val="0022233F"/>
    <w:rsid w:val="00223797"/>
    <w:rsid w:val="0022428C"/>
    <w:rsid w:val="00224C8C"/>
    <w:rsid w:val="002313BA"/>
    <w:rsid w:val="00231F14"/>
    <w:rsid w:val="00232D70"/>
    <w:rsid w:val="0023386A"/>
    <w:rsid w:val="0023477E"/>
    <w:rsid w:val="002512ED"/>
    <w:rsid w:val="00253EFB"/>
    <w:rsid w:val="00256C98"/>
    <w:rsid w:val="00266431"/>
    <w:rsid w:val="00267FD8"/>
    <w:rsid w:val="00271493"/>
    <w:rsid w:val="00272F10"/>
    <w:rsid w:val="00272FC8"/>
    <w:rsid w:val="00274FF9"/>
    <w:rsid w:val="002813A3"/>
    <w:rsid w:val="00283B69"/>
    <w:rsid w:val="00285D63"/>
    <w:rsid w:val="00286EF5"/>
    <w:rsid w:val="002942F6"/>
    <w:rsid w:val="002A05EA"/>
    <w:rsid w:val="002A081D"/>
    <w:rsid w:val="002C7162"/>
    <w:rsid w:val="002D3837"/>
    <w:rsid w:val="002D4033"/>
    <w:rsid w:val="002D4499"/>
    <w:rsid w:val="002D5E9B"/>
    <w:rsid w:val="002E00DE"/>
    <w:rsid w:val="002E46A8"/>
    <w:rsid w:val="002E4DF2"/>
    <w:rsid w:val="002E52D7"/>
    <w:rsid w:val="002E6CE0"/>
    <w:rsid w:val="002F11FA"/>
    <w:rsid w:val="002F7E1E"/>
    <w:rsid w:val="00307C09"/>
    <w:rsid w:val="003120DB"/>
    <w:rsid w:val="003128AC"/>
    <w:rsid w:val="003133D2"/>
    <w:rsid w:val="00314BD5"/>
    <w:rsid w:val="003160B5"/>
    <w:rsid w:val="0031759F"/>
    <w:rsid w:val="00320CAF"/>
    <w:rsid w:val="003211D9"/>
    <w:rsid w:val="003236CD"/>
    <w:rsid w:val="00324A64"/>
    <w:rsid w:val="00325788"/>
    <w:rsid w:val="00325849"/>
    <w:rsid w:val="00325C0F"/>
    <w:rsid w:val="003261D9"/>
    <w:rsid w:val="00330E65"/>
    <w:rsid w:val="00337655"/>
    <w:rsid w:val="0034511B"/>
    <w:rsid w:val="00354BF9"/>
    <w:rsid w:val="00356A39"/>
    <w:rsid w:val="00361B77"/>
    <w:rsid w:val="00361DA6"/>
    <w:rsid w:val="00361F33"/>
    <w:rsid w:val="00365B8C"/>
    <w:rsid w:val="003664A3"/>
    <w:rsid w:val="003772E9"/>
    <w:rsid w:val="00383235"/>
    <w:rsid w:val="00383EB9"/>
    <w:rsid w:val="00384030"/>
    <w:rsid w:val="00387FDF"/>
    <w:rsid w:val="00394EA1"/>
    <w:rsid w:val="003954BD"/>
    <w:rsid w:val="003A7E3F"/>
    <w:rsid w:val="003B5405"/>
    <w:rsid w:val="003B5D88"/>
    <w:rsid w:val="003B6053"/>
    <w:rsid w:val="003C35D2"/>
    <w:rsid w:val="003C40EE"/>
    <w:rsid w:val="003C4CD0"/>
    <w:rsid w:val="003D38E8"/>
    <w:rsid w:val="003D44C1"/>
    <w:rsid w:val="003D57E5"/>
    <w:rsid w:val="003D6402"/>
    <w:rsid w:val="003D698B"/>
    <w:rsid w:val="003E2A61"/>
    <w:rsid w:val="003E6270"/>
    <w:rsid w:val="003E7327"/>
    <w:rsid w:val="003F2975"/>
    <w:rsid w:val="00403551"/>
    <w:rsid w:val="0040596F"/>
    <w:rsid w:val="004070DA"/>
    <w:rsid w:val="004149D8"/>
    <w:rsid w:val="004161DC"/>
    <w:rsid w:val="00416DD1"/>
    <w:rsid w:val="004170DB"/>
    <w:rsid w:val="004221E9"/>
    <w:rsid w:val="0042408C"/>
    <w:rsid w:val="00425110"/>
    <w:rsid w:val="00425778"/>
    <w:rsid w:val="00426996"/>
    <w:rsid w:val="004271CA"/>
    <w:rsid w:val="00427A0A"/>
    <w:rsid w:val="00430811"/>
    <w:rsid w:val="00441BB9"/>
    <w:rsid w:val="00441F12"/>
    <w:rsid w:val="00442410"/>
    <w:rsid w:val="004506CA"/>
    <w:rsid w:val="00450EBA"/>
    <w:rsid w:val="00462BF9"/>
    <w:rsid w:val="00463DD0"/>
    <w:rsid w:val="0046403F"/>
    <w:rsid w:val="004713CC"/>
    <w:rsid w:val="00473607"/>
    <w:rsid w:val="0047505C"/>
    <w:rsid w:val="004768E1"/>
    <w:rsid w:val="004841C9"/>
    <w:rsid w:val="0048600F"/>
    <w:rsid w:val="004938CC"/>
    <w:rsid w:val="00493F49"/>
    <w:rsid w:val="00497630"/>
    <w:rsid w:val="00497F98"/>
    <w:rsid w:val="004A1F9D"/>
    <w:rsid w:val="004A614F"/>
    <w:rsid w:val="004A7913"/>
    <w:rsid w:val="004A7D71"/>
    <w:rsid w:val="004B03D3"/>
    <w:rsid w:val="004B0AB5"/>
    <w:rsid w:val="004B220B"/>
    <w:rsid w:val="004B4001"/>
    <w:rsid w:val="004B47D8"/>
    <w:rsid w:val="004B5737"/>
    <w:rsid w:val="004C51F9"/>
    <w:rsid w:val="004C7A35"/>
    <w:rsid w:val="004D66E1"/>
    <w:rsid w:val="004E319E"/>
    <w:rsid w:val="004E4B92"/>
    <w:rsid w:val="004F210D"/>
    <w:rsid w:val="004F4310"/>
    <w:rsid w:val="0051170D"/>
    <w:rsid w:val="00512E45"/>
    <w:rsid w:val="0051441C"/>
    <w:rsid w:val="00516B3E"/>
    <w:rsid w:val="00526ED1"/>
    <w:rsid w:val="005274B8"/>
    <w:rsid w:val="0053526E"/>
    <w:rsid w:val="0054266B"/>
    <w:rsid w:val="00543F39"/>
    <w:rsid w:val="005442C0"/>
    <w:rsid w:val="005446A3"/>
    <w:rsid w:val="00544AA4"/>
    <w:rsid w:val="0055457E"/>
    <w:rsid w:val="00555384"/>
    <w:rsid w:val="005569C0"/>
    <w:rsid w:val="005572D0"/>
    <w:rsid w:val="00557BF4"/>
    <w:rsid w:val="00566E16"/>
    <w:rsid w:val="00567B7F"/>
    <w:rsid w:val="005718CF"/>
    <w:rsid w:val="00571E5D"/>
    <w:rsid w:val="00577FC7"/>
    <w:rsid w:val="005932DE"/>
    <w:rsid w:val="0059511E"/>
    <w:rsid w:val="00596B5C"/>
    <w:rsid w:val="00596F0C"/>
    <w:rsid w:val="005A2BFB"/>
    <w:rsid w:val="005B0759"/>
    <w:rsid w:val="005B282D"/>
    <w:rsid w:val="005B4D06"/>
    <w:rsid w:val="005B5CAE"/>
    <w:rsid w:val="005C00A7"/>
    <w:rsid w:val="005C333C"/>
    <w:rsid w:val="005C3432"/>
    <w:rsid w:val="005E0358"/>
    <w:rsid w:val="005E03BE"/>
    <w:rsid w:val="005E69D4"/>
    <w:rsid w:val="005E7B49"/>
    <w:rsid w:val="005F50C3"/>
    <w:rsid w:val="005F68B6"/>
    <w:rsid w:val="00610584"/>
    <w:rsid w:val="00610748"/>
    <w:rsid w:val="0061278D"/>
    <w:rsid w:val="00612C79"/>
    <w:rsid w:val="00614579"/>
    <w:rsid w:val="00616559"/>
    <w:rsid w:val="00622458"/>
    <w:rsid w:val="006277A0"/>
    <w:rsid w:val="00630CEA"/>
    <w:rsid w:val="00632A3F"/>
    <w:rsid w:val="00633A11"/>
    <w:rsid w:val="006355A6"/>
    <w:rsid w:val="0063692C"/>
    <w:rsid w:val="00636CB7"/>
    <w:rsid w:val="006414BC"/>
    <w:rsid w:val="00642B18"/>
    <w:rsid w:val="0064423B"/>
    <w:rsid w:val="006454B0"/>
    <w:rsid w:val="006462C0"/>
    <w:rsid w:val="006572B3"/>
    <w:rsid w:val="00666F5E"/>
    <w:rsid w:val="00670246"/>
    <w:rsid w:val="006706E1"/>
    <w:rsid w:val="00675A93"/>
    <w:rsid w:val="00676410"/>
    <w:rsid w:val="00680AEF"/>
    <w:rsid w:val="00681460"/>
    <w:rsid w:val="00694508"/>
    <w:rsid w:val="00694A53"/>
    <w:rsid w:val="006A05C1"/>
    <w:rsid w:val="006A07A0"/>
    <w:rsid w:val="006A6B6B"/>
    <w:rsid w:val="006B248E"/>
    <w:rsid w:val="006B2AA6"/>
    <w:rsid w:val="006C109D"/>
    <w:rsid w:val="006C45C5"/>
    <w:rsid w:val="006C596E"/>
    <w:rsid w:val="006D3F04"/>
    <w:rsid w:val="006E058C"/>
    <w:rsid w:val="006E5D36"/>
    <w:rsid w:val="006F44C6"/>
    <w:rsid w:val="006F63CF"/>
    <w:rsid w:val="00700A0A"/>
    <w:rsid w:val="00704E77"/>
    <w:rsid w:val="00707DF6"/>
    <w:rsid w:val="00712127"/>
    <w:rsid w:val="007161E9"/>
    <w:rsid w:val="00720C35"/>
    <w:rsid w:val="0072400D"/>
    <w:rsid w:val="00725B7D"/>
    <w:rsid w:val="007260AD"/>
    <w:rsid w:val="00730044"/>
    <w:rsid w:val="00733304"/>
    <w:rsid w:val="007353C5"/>
    <w:rsid w:val="0074125A"/>
    <w:rsid w:val="007557DF"/>
    <w:rsid w:val="0076007C"/>
    <w:rsid w:val="00773891"/>
    <w:rsid w:val="007742C9"/>
    <w:rsid w:val="00775113"/>
    <w:rsid w:val="0078013A"/>
    <w:rsid w:val="007808E9"/>
    <w:rsid w:val="0078252B"/>
    <w:rsid w:val="00784B56"/>
    <w:rsid w:val="007A2F05"/>
    <w:rsid w:val="007A3378"/>
    <w:rsid w:val="007A7F16"/>
    <w:rsid w:val="007B1DF6"/>
    <w:rsid w:val="007B4557"/>
    <w:rsid w:val="007B665B"/>
    <w:rsid w:val="007D1553"/>
    <w:rsid w:val="007D587A"/>
    <w:rsid w:val="007E767B"/>
    <w:rsid w:val="007F0312"/>
    <w:rsid w:val="007F1344"/>
    <w:rsid w:val="007F272A"/>
    <w:rsid w:val="008026DB"/>
    <w:rsid w:val="0081390C"/>
    <w:rsid w:val="0081392B"/>
    <w:rsid w:val="0081555D"/>
    <w:rsid w:val="00816810"/>
    <w:rsid w:val="00821EC4"/>
    <w:rsid w:val="008259E8"/>
    <w:rsid w:val="00826ABF"/>
    <w:rsid w:val="00827762"/>
    <w:rsid w:val="0082787D"/>
    <w:rsid w:val="00832EE6"/>
    <w:rsid w:val="00833478"/>
    <w:rsid w:val="0083512C"/>
    <w:rsid w:val="00846491"/>
    <w:rsid w:val="00847BD3"/>
    <w:rsid w:val="00847F1A"/>
    <w:rsid w:val="00857FDE"/>
    <w:rsid w:val="00864B6B"/>
    <w:rsid w:val="0086546D"/>
    <w:rsid w:val="00877DE3"/>
    <w:rsid w:val="00890C6A"/>
    <w:rsid w:val="00891850"/>
    <w:rsid w:val="008939CF"/>
    <w:rsid w:val="00895CF4"/>
    <w:rsid w:val="008A1209"/>
    <w:rsid w:val="008A1366"/>
    <w:rsid w:val="008A4F1D"/>
    <w:rsid w:val="008A52B0"/>
    <w:rsid w:val="008A7C63"/>
    <w:rsid w:val="008B1B16"/>
    <w:rsid w:val="008B1DF2"/>
    <w:rsid w:val="008C025C"/>
    <w:rsid w:val="008C46F1"/>
    <w:rsid w:val="008C4CA9"/>
    <w:rsid w:val="008D1EF0"/>
    <w:rsid w:val="008D5AC7"/>
    <w:rsid w:val="008D6CC9"/>
    <w:rsid w:val="008E3548"/>
    <w:rsid w:val="008E47A2"/>
    <w:rsid w:val="008E5CEF"/>
    <w:rsid w:val="008E5E5C"/>
    <w:rsid w:val="008E659F"/>
    <w:rsid w:val="008F13F6"/>
    <w:rsid w:val="008F4C5D"/>
    <w:rsid w:val="0090089E"/>
    <w:rsid w:val="00904948"/>
    <w:rsid w:val="00916804"/>
    <w:rsid w:val="00933FA5"/>
    <w:rsid w:val="00934381"/>
    <w:rsid w:val="00936FAE"/>
    <w:rsid w:val="0094067C"/>
    <w:rsid w:val="00960036"/>
    <w:rsid w:val="009608BB"/>
    <w:rsid w:val="00963614"/>
    <w:rsid w:val="00965F95"/>
    <w:rsid w:val="00970B44"/>
    <w:rsid w:val="00981D01"/>
    <w:rsid w:val="00984619"/>
    <w:rsid w:val="00985318"/>
    <w:rsid w:val="00986E9D"/>
    <w:rsid w:val="0099242C"/>
    <w:rsid w:val="00992945"/>
    <w:rsid w:val="00996B79"/>
    <w:rsid w:val="009B537C"/>
    <w:rsid w:val="009B683A"/>
    <w:rsid w:val="009C1873"/>
    <w:rsid w:val="009C3133"/>
    <w:rsid w:val="009C64BD"/>
    <w:rsid w:val="009D3E37"/>
    <w:rsid w:val="009D5FB0"/>
    <w:rsid w:val="009D739D"/>
    <w:rsid w:val="009E73E5"/>
    <w:rsid w:val="009F074B"/>
    <w:rsid w:val="009F0BFE"/>
    <w:rsid w:val="009F1FA6"/>
    <w:rsid w:val="00A04464"/>
    <w:rsid w:val="00A10B2E"/>
    <w:rsid w:val="00A15089"/>
    <w:rsid w:val="00A175C0"/>
    <w:rsid w:val="00A24A0C"/>
    <w:rsid w:val="00A26F96"/>
    <w:rsid w:val="00A3291B"/>
    <w:rsid w:val="00A36546"/>
    <w:rsid w:val="00A50AAC"/>
    <w:rsid w:val="00A53829"/>
    <w:rsid w:val="00A560E0"/>
    <w:rsid w:val="00A56407"/>
    <w:rsid w:val="00A57A7E"/>
    <w:rsid w:val="00A67166"/>
    <w:rsid w:val="00A70EF0"/>
    <w:rsid w:val="00A72A5D"/>
    <w:rsid w:val="00A763EC"/>
    <w:rsid w:val="00A8277A"/>
    <w:rsid w:val="00A87550"/>
    <w:rsid w:val="00A94F54"/>
    <w:rsid w:val="00AA0608"/>
    <w:rsid w:val="00AA26D9"/>
    <w:rsid w:val="00AB0A25"/>
    <w:rsid w:val="00AB431D"/>
    <w:rsid w:val="00AB54F9"/>
    <w:rsid w:val="00AC102C"/>
    <w:rsid w:val="00AC3CDF"/>
    <w:rsid w:val="00AC747C"/>
    <w:rsid w:val="00AD764E"/>
    <w:rsid w:val="00AE2A82"/>
    <w:rsid w:val="00AE2F12"/>
    <w:rsid w:val="00AE5F89"/>
    <w:rsid w:val="00AF1930"/>
    <w:rsid w:val="00AF2B8C"/>
    <w:rsid w:val="00AF3311"/>
    <w:rsid w:val="00AF4A1E"/>
    <w:rsid w:val="00AF7E46"/>
    <w:rsid w:val="00B00AFA"/>
    <w:rsid w:val="00B01B96"/>
    <w:rsid w:val="00B01F56"/>
    <w:rsid w:val="00B12642"/>
    <w:rsid w:val="00B20C03"/>
    <w:rsid w:val="00B3230F"/>
    <w:rsid w:val="00B32963"/>
    <w:rsid w:val="00B3304E"/>
    <w:rsid w:val="00B34ACB"/>
    <w:rsid w:val="00B3619E"/>
    <w:rsid w:val="00B45D31"/>
    <w:rsid w:val="00B46F99"/>
    <w:rsid w:val="00B516AF"/>
    <w:rsid w:val="00B60BE0"/>
    <w:rsid w:val="00B635EF"/>
    <w:rsid w:val="00B73526"/>
    <w:rsid w:val="00B75EEE"/>
    <w:rsid w:val="00B81108"/>
    <w:rsid w:val="00B81AFF"/>
    <w:rsid w:val="00B870EB"/>
    <w:rsid w:val="00B946B9"/>
    <w:rsid w:val="00BA2416"/>
    <w:rsid w:val="00BA675B"/>
    <w:rsid w:val="00BA764B"/>
    <w:rsid w:val="00BB28F7"/>
    <w:rsid w:val="00BB5934"/>
    <w:rsid w:val="00BC2C0F"/>
    <w:rsid w:val="00BC71F4"/>
    <w:rsid w:val="00BC7907"/>
    <w:rsid w:val="00BD63F0"/>
    <w:rsid w:val="00BD6BF4"/>
    <w:rsid w:val="00BD705B"/>
    <w:rsid w:val="00BE17BB"/>
    <w:rsid w:val="00BE5666"/>
    <w:rsid w:val="00BF082F"/>
    <w:rsid w:val="00BF2E4B"/>
    <w:rsid w:val="00BF3113"/>
    <w:rsid w:val="00BF55D0"/>
    <w:rsid w:val="00C00F76"/>
    <w:rsid w:val="00C03CE1"/>
    <w:rsid w:val="00C06C4A"/>
    <w:rsid w:val="00C113EC"/>
    <w:rsid w:val="00C12D1A"/>
    <w:rsid w:val="00C3078D"/>
    <w:rsid w:val="00C3480C"/>
    <w:rsid w:val="00C35641"/>
    <w:rsid w:val="00C356F5"/>
    <w:rsid w:val="00C37DBD"/>
    <w:rsid w:val="00C44CDA"/>
    <w:rsid w:val="00C45A0B"/>
    <w:rsid w:val="00C46DE1"/>
    <w:rsid w:val="00C4788E"/>
    <w:rsid w:val="00C50284"/>
    <w:rsid w:val="00C5092A"/>
    <w:rsid w:val="00C52C3F"/>
    <w:rsid w:val="00C553F8"/>
    <w:rsid w:val="00C636EC"/>
    <w:rsid w:val="00C67DA7"/>
    <w:rsid w:val="00C750C3"/>
    <w:rsid w:val="00C7569E"/>
    <w:rsid w:val="00C75F94"/>
    <w:rsid w:val="00C77F1C"/>
    <w:rsid w:val="00C80976"/>
    <w:rsid w:val="00C84F51"/>
    <w:rsid w:val="00C93EAF"/>
    <w:rsid w:val="00C94A98"/>
    <w:rsid w:val="00CA266C"/>
    <w:rsid w:val="00CA5067"/>
    <w:rsid w:val="00CA7C8E"/>
    <w:rsid w:val="00CB2257"/>
    <w:rsid w:val="00CB5AA2"/>
    <w:rsid w:val="00CB5D13"/>
    <w:rsid w:val="00CC03F5"/>
    <w:rsid w:val="00CC0835"/>
    <w:rsid w:val="00CC1202"/>
    <w:rsid w:val="00CC18C0"/>
    <w:rsid w:val="00CC3259"/>
    <w:rsid w:val="00CC6219"/>
    <w:rsid w:val="00CE316E"/>
    <w:rsid w:val="00CE3740"/>
    <w:rsid w:val="00CE3747"/>
    <w:rsid w:val="00CF12D2"/>
    <w:rsid w:val="00CF40B1"/>
    <w:rsid w:val="00CF57A2"/>
    <w:rsid w:val="00CF639C"/>
    <w:rsid w:val="00D115A5"/>
    <w:rsid w:val="00D120E3"/>
    <w:rsid w:val="00D20D85"/>
    <w:rsid w:val="00D21E0F"/>
    <w:rsid w:val="00D22F2D"/>
    <w:rsid w:val="00D240A0"/>
    <w:rsid w:val="00D263BC"/>
    <w:rsid w:val="00D31E85"/>
    <w:rsid w:val="00D3200D"/>
    <w:rsid w:val="00D32804"/>
    <w:rsid w:val="00D35C25"/>
    <w:rsid w:val="00D36E30"/>
    <w:rsid w:val="00D37B73"/>
    <w:rsid w:val="00D437CA"/>
    <w:rsid w:val="00D44A28"/>
    <w:rsid w:val="00D45349"/>
    <w:rsid w:val="00D65FB8"/>
    <w:rsid w:val="00D73A9B"/>
    <w:rsid w:val="00D74CCF"/>
    <w:rsid w:val="00D74FE7"/>
    <w:rsid w:val="00D82944"/>
    <w:rsid w:val="00D85EF2"/>
    <w:rsid w:val="00D8638E"/>
    <w:rsid w:val="00D917A3"/>
    <w:rsid w:val="00D9188E"/>
    <w:rsid w:val="00D923D0"/>
    <w:rsid w:val="00D92727"/>
    <w:rsid w:val="00D927C0"/>
    <w:rsid w:val="00D92E5B"/>
    <w:rsid w:val="00D94E13"/>
    <w:rsid w:val="00D97B5F"/>
    <w:rsid w:val="00DA1205"/>
    <w:rsid w:val="00DB290A"/>
    <w:rsid w:val="00DB406F"/>
    <w:rsid w:val="00DB6A63"/>
    <w:rsid w:val="00DC1AEC"/>
    <w:rsid w:val="00DC36BF"/>
    <w:rsid w:val="00DC5701"/>
    <w:rsid w:val="00DC5B87"/>
    <w:rsid w:val="00DC6342"/>
    <w:rsid w:val="00DD0679"/>
    <w:rsid w:val="00DD0F9F"/>
    <w:rsid w:val="00DD383B"/>
    <w:rsid w:val="00DD6105"/>
    <w:rsid w:val="00DE096B"/>
    <w:rsid w:val="00DE0FA6"/>
    <w:rsid w:val="00DE5B05"/>
    <w:rsid w:val="00E045A2"/>
    <w:rsid w:val="00E045F4"/>
    <w:rsid w:val="00E05520"/>
    <w:rsid w:val="00E12234"/>
    <w:rsid w:val="00E15FD0"/>
    <w:rsid w:val="00E176A0"/>
    <w:rsid w:val="00E27523"/>
    <w:rsid w:val="00E3220B"/>
    <w:rsid w:val="00E37085"/>
    <w:rsid w:val="00E374FD"/>
    <w:rsid w:val="00E3751D"/>
    <w:rsid w:val="00E436C2"/>
    <w:rsid w:val="00E439D4"/>
    <w:rsid w:val="00E54CAF"/>
    <w:rsid w:val="00E56A38"/>
    <w:rsid w:val="00E56F51"/>
    <w:rsid w:val="00E61929"/>
    <w:rsid w:val="00E643D9"/>
    <w:rsid w:val="00E72952"/>
    <w:rsid w:val="00E73410"/>
    <w:rsid w:val="00E76990"/>
    <w:rsid w:val="00E85202"/>
    <w:rsid w:val="00E87220"/>
    <w:rsid w:val="00E909DD"/>
    <w:rsid w:val="00E9130B"/>
    <w:rsid w:val="00E934CB"/>
    <w:rsid w:val="00E94B9D"/>
    <w:rsid w:val="00EA528B"/>
    <w:rsid w:val="00EA764D"/>
    <w:rsid w:val="00EC4BA8"/>
    <w:rsid w:val="00EC502D"/>
    <w:rsid w:val="00EC6CD7"/>
    <w:rsid w:val="00ED47EA"/>
    <w:rsid w:val="00EE3691"/>
    <w:rsid w:val="00EE6619"/>
    <w:rsid w:val="00EF3391"/>
    <w:rsid w:val="00EF65FD"/>
    <w:rsid w:val="00EF6A41"/>
    <w:rsid w:val="00EF7CF7"/>
    <w:rsid w:val="00F05AF7"/>
    <w:rsid w:val="00F10CAD"/>
    <w:rsid w:val="00F11A22"/>
    <w:rsid w:val="00F2097C"/>
    <w:rsid w:val="00F215A7"/>
    <w:rsid w:val="00F21F98"/>
    <w:rsid w:val="00F273D6"/>
    <w:rsid w:val="00F30B84"/>
    <w:rsid w:val="00F349C7"/>
    <w:rsid w:val="00F40082"/>
    <w:rsid w:val="00F43FC6"/>
    <w:rsid w:val="00F52079"/>
    <w:rsid w:val="00F62D1F"/>
    <w:rsid w:val="00F66F23"/>
    <w:rsid w:val="00F74D7E"/>
    <w:rsid w:val="00F7562F"/>
    <w:rsid w:val="00F758FB"/>
    <w:rsid w:val="00F77F1E"/>
    <w:rsid w:val="00F81531"/>
    <w:rsid w:val="00F8156F"/>
    <w:rsid w:val="00F83D9D"/>
    <w:rsid w:val="00F85F46"/>
    <w:rsid w:val="00F864EE"/>
    <w:rsid w:val="00F914DD"/>
    <w:rsid w:val="00F91FBF"/>
    <w:rsid w:val="00F94B5C"/>
    <w:rsid w:val="00F97F70"/>
    <w:rsid w:val="00FA2824"/>
    <w:rsid w:val="00FB2F60"/>
    <w:rsid w:val="00FB56D6"/>
    <w:rsid w:val="00FB62D1"/>
    <w:rsid w:val="00FB7FE0"/>
    <w:rsid w:val="00FD0D79"/>
    <w:rsid w:val="00FD4C7B"/>
    <w:rsid w:val="00FD7F4F"/>
    <w:rsid w:val="00FE0AD2"/>
    <w:rsid w:val="00FF2468"/>
    <w:rsid w:val="00FF2BF6"/>
    <w:rsid w:val="00FF4B42"/>
    <w:rsid w:val="4E6D6FF5"/>
    <w:rsid w:val="54650F8A"/>
    <w:rsid w:val="732011B3"/>
    <w:rsid w:val="7891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5:docId w15:val="{E0CBA6FD-58FC-4394-AF39-2AE5CE8D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after="0" w:line="240" w:lineRule="auto"/>
    </w:pPr>
    <w:rPr>
      <w:rFonts w:ascii="Courier New" w:eastAsia="Calibri" w:hAnsi="Courier New"/>
      <w:sz w:val="20"/>
      <w:szCs w:val="20"/>
      <w:lang w:val="fr-FR" w:eastAsia="ru-RU"/>
    </w:rPr>
  </w:style>
  <w:style w:type="paragraph" w:styleId="a5">
    <w:name w:val="header"/>
    <w:basedOn w:val="a"/>
    <w:link w:val="a6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rPr>
      <w:rFonts w:cs="Times New Roman"/>
      <w:color w:val="0000FF"/>
      <w:u w:val="single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rPr>
      <w:rFonts w:ascii="Times New Roman" w:hAnsi="Times New Roman" w:cs="Times New Roman" w:hint="default"/>
      <w:b/>
      <w:bCs/>
      <w:sz w:val="16"/>
      <w:szCs w:val="16"/>
    </w:rPr>
  </w:style>
  <w:style w:type="table" w:customStyle="1" w:styleId="11">
    <w:name w:val="Сетка таблицы1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qFormat/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qFormat/>
    <w:rPr>
      <w:rFonts w:ascii="Constantia" w:hAnsi="Constantia" w:cs="Constantia" w:hint="default"/>
      <w:b/>
      <w:bCs/>
      <w:smallCaps/>
      <w:sz w:val="10"/>
      <w:szCs w:val="10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a4">
    <w:name w:val="Текст Знак"/>
    <w:basedOn w:val="a0"/>
    <w:link w:val="a3"/>
    <w:qFormat/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FontStyle31">
    <w:name w:val="Font Style31"/>
    <w:basedOn w:val="a0"/>
    <w:qFormat/>
    <w:rPr>
      <w:rFonts w:ascii="Georgia" w:hAnsi="Georgia" w:cs="Georgia"/>
      <w:sz w:val="12"/>
      <w:szCs w:val="12"/>
    </w:r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qFormat/>
    <w:rPr>
      <w:rFonts w:ascii="Times New Roman" w:hAnsi="Times New Roman" w:cs="Times New Roman"/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21.png"/><Relationship Id="rId21" Type="http://schemas.openxmlformats.org/officeDocument/2006/relationships/oleObject" Target="embeddings/oleObject6.bin"/><Relationship Id="rId34" Type="http://schemas.openxmlformats.org/officeDocument/2006/relationships/image" Target="media/image17.png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21.bin"/><Relationship Id="rId55" Type="http://schemas.openxmlformats.org/officeDocument/2006/relationships/hyperlink" Target="https://magtu.informsystema.ru/uploader/fileUpload?name=460.pdf&amp;show=dcatalogues/1/1080671/460.pdf&amp;view=true" TargetMode="External"/><Relationship Id="rId63" Type="http://schemas.openxmlformats.org/officeDocument/2006/relationships/hyperlink" Target="https://urait.ru/bcode/453862" TargetMode="External"/><Relationship Id="rId68" Type="http://schemas.openxmlformats.org/officeDocument/2006/relationships/hyperlink" Target="https://urait.ru/bcode/454244" TargetMode="External"/><Relationship Id="rId76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elibrary.ru/project_risc.asp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image" Target="media/image20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7.bin"/><Relationship Id="rId53" Type="http://schemas.openxmlformats.org/officeDocument/2006/relationships/hyperlink" Target="https://urait.ru/bcode/450626" TargetMode="External"/><Relationship Id="rId58" Type="http://schemas.openxmlformats.org/officeDocument/2006/relationships/hyperlink" Target="https://magtu.informsystema.ru/uploader/fileUpload?name=3104.pdf&amp;show=dcatalogues/1/1135522/3104.pdf&amp;view=true" TargetMode="External"/><Relationship Id="rId66" Type="http://schemas.openxmlformats.org/officeDocument/2006/relationships/hyperlink" Target="https://magtu.informsystema.ru/uploader/fileUpload?name=800.pdf&amp;show=dcatalogues/1/1116021/800.pdf&amp;view=true" TargetMode="External"/><Relationship Id="rId74" Type="http://schemas.openxmlformats.org/officeDocument/2006/relationships/hyperlink" Target="https://dlib.eastview.com/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9.png"/><Relationship Id="rId49" Type="http://schemas.openxmlformats.org/officeDocument/2006/relationships/oleObject" Target="embeddings/oleObject20.bin"/><Relationship Id="rId57" Type="http://schemas.openxmlformats.org/officeDocument/2006/relationships/hyperlink" Target="https://urait.ru/bcode/449918" TargetMode="External"/><Relationship Id="rId61" Type="http://schemas.openxmlformats.org/officeDocument/2006/relationships/hyperlink" Target="https://magtu.informsystema.ru/uploader/fileUpload?name=3242.pdf&amp;show=dcatalogues/1/1137007/3242.pdf&amp;view=true" TargetMode="Externa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2.bin"/><Relationship Id="rId60" Type="http://schemas.openxmlformats.org/officeDocument/2006/relationships/hyperlink" Target="https://urait.ru/bcode/453206" TargetMode="External"/><Relationship Id="rId65" Type="http://schemas.openxmlformats.org/officeDocument/2006/relationships/hyperlink" Target="https://magtu.informsystema.ru/uploader/fileUpload?name=1257.pdf&amp;show=dcatalogues/1/1123435/1257.pdf&amp;view=true" TargetMode="External"/><Relationship Id="rId73" Type="http://schemas.openxmlformats.org/officeDocument/2006/relationships/hyperlink" Target="http://window.edu.ru/" TargetMode="External"/><Relationship Id="rId78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image" Target="media/image18.png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9.bin"/><Relationship Id="rId56" Type="http://schemas.openxmlformats.org/officeDocument/2006/relationships/hyperlink" Target="https://magtu.informsystema.ru/uploader/fileUpload?name=162.pdf&amp;show=dcatalogues/1/1052263/162.pdf&amp;view=true" TargetMode="External"/><Relationship Id="rId64" Type="http://schemas.openxmlformats.org/officeDocument/2006/relationships/hyperlink" Target="https://magtu.informsystema.ru/uploader/fileUpload?name=343.pdf&amp;show=dcatalogues/1/1074907/343.pdf&amp;view=true" TargetMode="External"/><Relationship Id="rId69" Type="http://schemas.openxmlformats.org/officeDocument/2006/relationships/hyperlink" Target="https://urait.ru/bcode/453439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24.png"/><Relationship Id="rId72" Type="http://schemas.openxmlformats.org/officeDocument/2006/relationships/hyperlink" Target="https://scholar.google.ru/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png"/><Relationship Id="rId38" Type="http://schemas.openxmlformats.org/officeDocument/2006/relationships/oleObject" Target="embeddings/oleObject12.bin"/><Relationship Id="rId46" Type="http://schemas.openxmlformats.org/officeDocument/2006/relationships/image" Target="media/image23.wmf"/><Relationship Id="rId59" Type="http://schemas.openxmlformats.org/officeDocument/2006/relationships/hyperlink" Target="https://magtu.informsystema.ru/uploader/fileUpload?name=3103.pdf&amp;show=dcatalogues/1/1135518/3103.pdf&amp;view=true" TargetMode="External"/><Relationship Id="rId67" Type="http://schemas.openxmlformats.org/officeDocument/2006/relationships/hyperlink" Target="https://urait.ru/bcode/45416" TargetMode="External"/><Relationship Id="rId20" Type="http://schemas.openxmlformats.org/officeDocument/2006/relationships/image" Target="media/image9.wmf"/><Relationship Id="rId41" Type="http://schemas.openxmlformats.org/officeDocument/2006/relationships/oleObject" Target="embeddings/oleObject14.bin"/><Relationship Id="rId54" Type="http://schemas.openxmlformats.org/officeDocument/2006/relationships/hyperlink" Target="https://magtu.informsystema.ru/uploader/fileUpload?name=3877.pdf&amp;show=dcatalogues/1/1530012/3877.pdf&amp;view=true" TargetMode="External"/><Relationship Id="rId62" Type="http://schemas.openxmlformats.org/officeDocument/2006/relationships/hyperlink" Target="https://magtu.informsystema.ru/uploader/fileUpload?name=3174.pdf&amp;show=dcatalogues/1/1136586/3174.pdf&amp;view=true" TargetMode="External"/><Relationship Id="rId70" Type="http://schemas.openxmlformats.org/officeDocument/2006/relationships/hyperlink" Target="https://magtu.informsystema.ru/uploader/fileUpload?name=4237.pdf&amp;show=dcatalogues/1/1538922/4237.pdf&amp;view=true" TargetMode="External"/><Relationship Id="rId75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F33659-9922-4006-82B8-27081B09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v.kadoshnikov</dc:creator>
  <cp:lastModifiedBy>Ольга</cp:lastModifiedBy>
  <cp:revision>25</cp:revision>
  <cp:lastPrinted>2015-12-07T10:36:00Z</cp:lastPrinted>
  <dcterms:created xsi:type="dcterms:W3CDTF">2015-12-07T10:37:00Z</dcterms:created>
  <dcterms:modified xsi:type="dcterms:W3CDTF">2020-10-19T19:10:00Z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