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72" w:rsidRDefault="00EC6CD9" w:rsidP="00087C99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pt;height:707.85pt">
            <v:imagedata r:id="rId12" o:title="монтаж птм и оборудования"/>
          </v:shape>
        </w:pict>
      </w:r>
      <w:r w:rsidR="00087C99">
        <w:lastRenderedPageBreak/>
        <w:pict>
          <v:shape id="_x0000_i1026" type="#_x0000_t75" style="width:510.55pt;height:702.25pt">
            <v:imagedata r:id="rId13" o:title="монтаж птм и оборудования1"/>
          </v:shape>
        </w:pict>
      </w:r>
      <w:r w:rsidR="00B14E72">
        <w:br w:type="page"/>
      </w:r>
      <w:r>
        <w:lastRenderedPageBreak/>
        <w:pict>
          <v:shape id="_x0000_i1027" type="#_x0000_t75" style="width:467.55pt;height:659.2pt">
            <v:imagedata r:id="rId14" o:title=""/>
          </v:shape>
        </w:pict>
      </w:r>
    </w:p>
    <w:p w:rsidR="007754E4" w:rsidRPr="00767DBB" w:rsidRDefault="005B63D7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  <w:lang w:val="en-US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</w:t>
      </w:r>
      <w:r w:rsidR="00380E8C" w:rsidRPr="00AC53C7">
        <w:t>о</w:t>
      </w:r>
      <w:r w:rsidR="00380E8C" w:rsidRPr="00AC53C7">
        <w:t>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CF5D73">
        <w:rPr>
          <w:rStyle w:val="FontStyle16"/>
          <w:b w:val="0"/>
          <w:color w:val="000000" w:themeColor="text1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</w:t>
      </w:r>
      <w:r>
        <w:rPr>
          <w:i w:val="0"/>
          <w:u w:val="single"/>
        </w:rPr>
        <w:t>11</w:t>
      </w:r>
      <w:r w:rsidRPr="00767DBB">
        <w:rPr>
          <w:i w:val="0"/>
          <w:u w:val="single"/>
        </w:rPr>
        <w:t xml:space="preserve"> Математика: </w:t>
      </w:r>
      <w:r w:rsidRPr="00767DBB">
        <w:rPr>
          <w:i w:val="0"/>
        </w:rPr>
        <w:t>аналитическая геометрия и линейная алгебра; дифференц</w:t>
      </w:r>
      <w:r w:rsidRPr="00767DBB">
        <w:rPr>
          <w:i w:val="0"/>
        </w:rPr>
        <w:t>и</w:t>
      </w:r>
      <w:r w:rsidRPr="00767DBB">
        <w:rPr>
          <w:i w:val="0"/>
        </w:rPr>
        <w:t>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</w:t>
      </w:r>
      <w:r>
        <w:rPr>
          <w:i w:val="0"/>
          <w:u w:val="single"/>
        </w:rPr>
        <w:t>4</w:t>
      </w:r>
      <w:r w:rsidRPr="00767DBB">
        <w:rPr>
          <w:i w:val="0"/>
          <w:u w:val="single"/>
        </w:rPr>
        <w:t xml:space="preserve"> Экология: </w:t>
      </w:r>
      <w:r w:rsidRPr="00767DBB">
        <w:rPr>
          <w:bCs/>
          <w:i w:val="0"/>
          <w:iCs w:val="0"/>
        </w:rPr>
        <w:t>проблемы окружающей среды, экологические принципы раци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 xml:space="preserve">нального использования природных ресурсов и охраны природы, </w:t>
      </w:r>
      <w:proofErr w:type="spellStart"/>
      <w:r w:rsidRPr="00767DBB">
        <w:rPr>
          <w:bCs/>
          <w:i w:val="0"/>
          <w:iCs w:val="0"/>
        </w:rPr>
        <w:t>экозащитная</w:t>
      </w:r>
      <w:proofErr w:type="spellEnd"/>
      <w:r w:rsidRPr="00767DBB">
        <w:rPr>
          <w:bCs/>
          <w:i w:val="0"/>
          <w:iCs w:val="0"/>
        </w:rPr>
        <w:t xml:space="preserve"> техника и технологии.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Теоретическая механика:</w:t>
      </w:r>
      <w:r w:rsidRPr="00767DBB">
        <w:rPr>
          <w:b/>
          <w:bCs/>
          <w:i w:val="0"/>
          <w:iCs w:val="0"/>
        </w:rPr>
        <w:t xml:space="preserve"> </w:t>
      </w:r>
      <w:r w:rsidRPr="00767DBB">
        <w:rPr>
          <w:i w:val="0"/>
        </w:rPr>
        <w:t>кинематика; динамика и элементы статики.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Материал</w:t>
      </w:r>
      <w:r>
        <w:rPr>
          <w:i w:val="0"/>
          <w:u w:val="single"/>
        </w:rPr>
        <w:t>оведение</w:t>
      </w:r>
      <w:r w:rsidRPr="00767DBB">
        <w:rPr>
          <w:i w:val="0"/>
          <w:u w:val="single"/>
        </w:rPr>
        <w:t>:</w:t>
      </w:r>
      <w:r w:rsidRPr="00767DBB">
        <w:rPr>
          <w:i w:val="0"/>
        </w:rPr>
        <w:t xml:space="preserve"> классификации технических материалов, механические свойства металлов и сплавов, неметаллические материалы.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материалов:</w:t>
      </w:r>
      <w:r w:rsidRPr="00767DBB">
        <w:rPr>
          <w:i w:val="0"/>
        </w:rPr>
        <w:t xml:space="preserve"> сжатие; сдвиг; прямой поперечный изгиб; кр</w:t>
      </w:r>
      <w:r w:rsidRPr="00767DBB">
        <w:rPr>
          <w:i w:val="0"/>
        </w:rPr>
        <w:t>у</w:t>
      </w:r>
      <w:r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Теория механизмов и машин: </w:t>
      </w:r>
      <w:r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Pr="00767DBB">
        <w:rPr>
          <w:i w:val="0"/>
          <w:snapToGrid w:val="0"/>
        </w:rPr>
        <w:t>кинетостатический</w:t>
      </w:r>
      <w:proofErr w:type="spellEnd"/>
      <w:r w:rsidRPr="00767DBB">
        <w:rPr>
          <w:i w:val="0"/>
          <w:snapToGrid w:val="0"/>
        </w:rPr>
        <w:t xml:space="preserve"> анализ механизмов; д</w:t>
      </w:r>
      <w:r w:rsidRPr="00767DBB">
        <w:rPr>
          <w:i w:val="0"/>
          <w:snapToGrid w:val="0"/>
        </w:rPr>
        <w:t>и</w:t>
      </w:r>
      <w:r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Pr="00767DBB">
        <w:rPr>
          <w:i w:val="0"/>
          <w:snapToGrid w:val="0"/>
        </w:rPr>
        <w:t>пневмопривод</w:t>
      </w:r>
      <w:proofErr w:type="spellEnd"/>
      <w:r w:rsidRPr="00767DBB">
        <w:rPr>
          <w:i w:val="0"/>
          <w:snapToGrid w:val="0"/>
        </w:rPr>
        <w:t xml:space="preserve"> механизмов; выбор типа приводов.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 xml:space="preserve">.Б.23 Детали машин и основы конструирования: </w:t>
      </w:r>
      <w:r w:rsidRPr="00767DBB">
        <w:rPr>
          <w:i w:val="0"/>
        </w:rPr>
        <w:t>основы проектирования мех</w:t>
      </w:r>
      <w:r w:rsidRPr="00767DBB">
        <w:rPr>
          <w:i w:val="0"/>
        </w:rPr>
        <w:t>а</w:t>
      </w:r>
      <w:r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Pr="00767DBB">
        <w:rPr>
          <w:i w:val="0"/>
        </w:rPr>
        <w:t>ю</w:t>
      </w:r>
      <w:r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r w:rsidRPr="00767DBB">
        <w:rPr>
          <w:i w:val="0"/>
          <w:u w:val="single"/>
        </w:rPr>
        <w:t>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Метрология, стандартизация и сертификация: </w:t>
      </w:r>
      <w:r w:rsidRPr="00767DBB">
        <w:rPr>
          <w:i w:val="0"/>
        </w:rPr>
        <w:t>средства измерения; метр</w:t>
      </w:r>
      <w:r w:rsidRPr="00767DBB">
        <w:rPr>
          <w:i w:val="0"/>
        </w:rPr>
        <w:t>о</w:t>
      </w:r>
      <w:r w:rsidRPr="00767DBB">
        <w:rPr>
          <w:i w:val="0"/>
        </w:rPr>
        <w:t>логическое обеспечение; единая система допусков и посадок; основы квалиметрии; поса</w:t>
      </w:r>
      <w:r w:rsidRPr="00767DBB">
        <w:rPr>
          <w:i w:val="0"/>
        </w:rPr>
        <w:t>д</w:t>
      </w:r>
      <w:r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Pr="00767DBB">
        <w:rPr>
          <w:i w:val="0"/>
        </w:rPr>
        <w:t>и</w:t>
      </w:r>
      <w:r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Pr="00767DBB">
        <w:rPr>
          <w:i w:val="0"/>
        </w:rPr>
        <w:t>е</w:t>
      </w:r>
      <w:r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Pr="00767DBB">
        <w:rPr>
          <w:i w:val="0"/>
        </w:rPr>
        <w:t>р</w:t>
      </w:r>
      <w:r w:rsidRPr="00767DBB">
        <w:rPr>
          <w:i w:val="0"/>
        </w:rPr>
        <w:t>тизации; основные положения государственной системы стандартизации.</w:t>
      </w:r>
    </w:p>
    <w:p w:rsidR="006331EB" w:rsidRPr="00767DBB" w:rsidRDefault="006331EB" w:rsidP="006331EB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</w:t>
      </w:r>
      <w:r>
        <w:rPr>
          <w:i w:val="0"/>
          <w:u w:val="single"/>
        </w:rPr>
        <w:t>27</w:t>
      </w:r>
      <w:r w:rsidRPr="00767DBB">
        <w:rPr>
          <w:i w:val="0"/>
          <w:u w:val="single"/>
        </w:rPr>
        <w:t xml:space="preserve"> Безопасность жизнедеятельности: ч</w:t>
      </w:r>
      <w:r w:rsidRPr="00767DBB">
        <w:rPr>
          <w:bCs/>
          <w:i w:val="0"/>
          <w:iCs w:val="0"/>
        </w:rPr>
        <w:t>еловек и среда обитания, основы ф</w:t>
      </w:r>
      <w:r w:rsidRPr="00767DBB">
        <w:rPr>
          <w:bCs/>
          <w:i w:val="0"/>
          <w:iCs w:val="0"/>
        </w:rPr>
        <w:t>и</w:t>
      </w:r>
      <w:r w:rsidRPr="00767DBB">
        <w:rPr>
          <w:bCs/>
          <w:i w:val="0"/>
          <w:iCs w:val="0"/>
        </w:rPr>
        <w:t xml:space="preserve">зиологии труда и комфортные условия жизнедеятельности в </w:t>
      </w:r>
      <w:proofErr w:type="spellStart"/>
      <w:r w:rsidRPr="00767DBB">
        <w:rPr>
          <w:bCs/>
          <w:i w:val="0"/>
          <w:iCs w:val="0"/>
        </w:rPr>
        <w:t>техносфере</w:t>
      </w:r>
      <w:proofErr w:type="spellEnd"/>
      <w:r w:rsidRPr="00767DBB">
        <w:rPr>
          <w:bCs/>
          <w:i w:val="0"/>
          <w:iCs w:val="0"/>
        </w:rPr>
        <w:t>, принципы, мет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Pr="00767DBB">
        <w:rPr>
          <w:bCs/>
          <w:i w:val="0"/>
          <w:iCs w:val="0"/>
        </w:rPr>
        <w:t>д</w:t>
      </w:r>
      <w:r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Pr="00767DBB">
        <w:rPr>
          <w:bCs/>
          <w:i w:val="0"/>
          <w:iCs w:val="0"/>
        </w:rPr>
        <w:t>у</w:t>
      </w:r>
      <w:r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Строительная механика и металлические конструкции подъемно-транспортных и строительно-дорожных машин: </w:t>
      </w:r>
      <w:r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Pr="00767DBB">
        <w:rPr>
          <w:i w:val="0"/>
        </w:rPr>
        <w:t>т</w:t>
      </w:r>
      <w:r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Pr="00767DBB">
        <w:rPr>
          <w:i w:val="0"/>
        </w:rPr>
        <w:t>ь</w:t>
      </w:r>
      <w:r w:rsidRPr="00767DBB">
        <w:rPr>
          <w:i w:val="0"/>
        </w:rPr>
        <w:lastRenderedPageBreak/>
        <w:t>ных состояний; материалы несущих металлоконструкций; расчет элементов металлоко</w:t>
      </w:r>
      <w:r w:rsidRPr="00767DBB">
        <w:rPr>
          <w:i w:val="0"/>
        </w:rPr>
        <w:t>н</w:t>
      </w:r>
      <w:r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>
        <w:rPr>
          <w:i w:val="0"/>
          <w:u w:val="single"/>
        </w:rPr>
        <w:t>9</w:t>
      </w:r>
      <w:r w:rsidRPr="00767DBB">
        <w:rPr>
          <w:i w:val="0"/>
          <w:u w:val="single"/>
        </w:rPr>
        <w:t xml:space="preserve">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 xml:space="preserve">ных средств и оборудования: </w:t>
      </w:r>
      <w:r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Pr="00767DBB">
        <w:rPr>
          <w:i w:val="0"/>
        </w:rPr>
        <w:t>е</w:t>
      </w:r>
      <w:r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Pr="00767DBB">
        <w:rPr>
          <w:i w:val="0"/>
        </w:rPr>
        <w:t>о</w:t>
      </w:r>
      <w:r w:rsidRPr="00767DBB">
        <w:rPr>
          <w:i w:val="0"/>
        </w:rPr>
        <w:t>вания станочных и сборочных операций; основные принципы разработки технологич</w:t>
      </w:r>
      <w:r w:rsidRPr="00767DBB">
        <w:rPr>
          <w:i w:val="0"/>
        </w:rPr>
        <w:t>е</w:t>
      </w:r>
      <w:r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Pr="00767DBB">
        <w:rPr>
          <w:i w:val="0"/>
        </w:rPr>
        <w:t>е</w:t>
      </w:r>
      <w:r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</w:t>
      </w:r>
      <w:r>
        <w:rPr>
          <w:i w:val="0"/>
          <w:u w:val="single"/>
        </w:rPr>
        <w:t>1</w:t>
      </w:r>
      <w:r w:rsidRPr="00767DBB">
        <w:rPr>
          <w:i w:val="0"/>
          <w:u w:val="single"/>
        </w:rPr>
        <w:t xml:space="preserve"> Грузоподъемные машины и оборудование: </w:t>
      </w:r>
      <w:r w:rsidRPr="00767DBB">
        <w:rPr>
          <w:i w:val="0"/>
        </w:rPr>
        <w:t>общее устройство, классифик</w:t>
      </w:r>
      <w:r w:rsidRPr="00767DBB">
        <w:rPr>
          <w:i w:val="0"/>
        </w:rPr>
        <w:t>а</w:t>
      </w:r>
      <w:r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</w:t>
      </w:r>
      <w:proofErr w:type="spellStart"/>
      <w:r w:rsidRPr="00767DBB">
        <w:rPr>
          <w:i w:val="0"/>
        </w:rPr>
        <w:t>Ростехнадзор</w:t>
      </w:r>
      <w:proofErr w:type="spellEnd"/>
      <w:r w:rsidRPr="00767DBB">
        <w:rPr>
          <w:i w:val="0"/>
        </w:rPr>
        <w:t xml:space="preserve"> РФ); виды и режимы </w:t>
      </w:r>
      <w:proofErr w:type="spellStart"/>
      <w:r w:rsidRPr="00767DBB">
        <w:rPr>
          <w:i w:val="0"/>
        </w:rPr>
        <w:t>нагружения</w:t>
      </w:r>
      <w:proofErr w:type="spellEnd"/>
      <w:r w:rsidRPr="00767DBB">
        <w:rPr>
          <w:i w:val="0"/>
        </w:rPr>
        <w:t xml:space="preserve">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Pr="00767DBB">
        <w:rPr>
          <w:i w:val="0"/>
        </w:rPr>
        <w:t>а</w:t>
      </w:r>
      <w:r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6331EB" w:rsidRPr="00767DBB" w:rsidRDefault="006331EB" w:rsidP="006331EB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Строительные и дорожные машины и оборудование: </w:t>
      </w:r>
      <w:r w:rsidRPr="00767DBB">
        <w:rPr>
          <w:i w:val="0"/>
        </w:rPr>
        <w:t>машины для прои</w:t>
      </w:r>
      <w:r w:rsidRPr="00767DBB">
        <w:rPr>
          <w:i w:val="0"/>
        </w:rPr>
        <w:t>з</w:t>
      </w:r>
      <w:r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Pr="00767DBB">
        <w:rPr>
          <w:i w:val="0"/>
        </w:rPr>
        <w:t>я</w:t>
      </w:r>
      <w:r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Pr="00767DBB">
        <w:rPr>
          <w:i w:val="0"/>
        </w:rPr>
        <w:t>з</w:t>
      </w:r>
      <w:r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</w:p>
    <w:p w:rsidR="006331EB" w:rsidRPr="00767DBB" w:rsidRDefault="006331EB" w:rsidP="006331EB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</w:t>
      </w:r>
      <w:r>
        <w:rPr>
          <w:i w:val="0"/>
          <w:u w:val="single"/>
        </w:rPr>
        <w:t>3</w:t>
      </w:r>
      <w:r w:rsidRPr="00767DBB">
        <w:rPr>
          <w:i w:val="0"/>
          <w:u w:val="single"/>
        </w:rPr>
        <w:t xml:space="preserve"> Машины и оборудование непрерывного транспорта:</w:t>
      </w:r>
      <w:r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Pr="00767DBB">
        <w:rPr>
          <w:i w:val="0"/>
        </w:rPr>
        <w:t>д</w:t>
      </w:r>
      <w:r w:rsidRPr="00767DBB">
        <w:rPr>
          <w:i w:val="0"/>
        </w:rPr>
        <w:t xml:space="preserve">весные, тележечные, </w:t>
      </w:r>
      <w:proofErr w:type="spellStart"/>
      <w:r w:rsidRPr="00767DBB">
        <w:rPr>
          <w:i w:val="0"/>
        </w:rPr>
        <w:t>грузоведущие</w:t>
      </w:r>
      <w:proofErr w:type="spellEnd"/>
      <w:r w:rsidRPr="00767DBB">
        <w:rPr>
          <w:i w:val="0"/>
        </w:rPr>
        <w:t xml:space="preserve"> конвейеры; элеваторы ковшовые и для штучных гр</w:t>
      </w:r>
      <w:r w:rsidRPr="00767DBB">
        <w:rPr>
          <w:i w:val="0"/>
        </w:rPr>
        <w:t>у</w:t>
      </w:r>
      <w:r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Pr="00767DBB">
        <w:rPr>
          <w:i w:val="0"/>
        </w:rPr>
        <w:t>и</w:t>
      </w:r>
      <w:r w:rsidRPr="00767DBB">
        <w:rPr>
          <w:i w:val="0"/>
        </w:rPr>
        <w:t>ческий транспорт; подвесные канатные дороги.</w:t>
      </w: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</w:t>
            </w:r>
            <w:r w:rsidRPr="00767DBB">
              <w:rPr>
                <w:rStyle w:val="FontStyle16"/>
                <w:sz w:val="24"/>
                <w:szCs w:val="24"/>
              </w:rPr>
              <w:lastRenderedPageBreak/>
              <w:t>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 xml:space="preserve">живания и </w:t>
            </w:r>
            <w:proofErr w:type="gramStart"/>
            <w:r w:rsidRPr="00767DBB">
              <w:rPr>
                <w:rStyle w:val="FontStyle16"/>
                <w:sz w:val="24"/>
                <w:szCs w:val="24"/>
              </w:rPr>
              <w:t>ремонта</w:t>
            </w:r>
            <w:proofErr w:type="gramEnd"/>
            <w:r w:rsidRPr="00767DBB">
              <w:rPr>
                <w:rStyle w:val="FontStyle16"/>
                <w:sz w:val="24"/>
                <w:szCs w:val="24"/>
              </w:rPr>
              <w:t xml:space="preserve">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</w:t>
            </w:r>
            <w:r w:rsidRPr="00997783">
              <w:t>о</w:t>
            </w:r>
            <w:r w:rsidRPr="00997783">
              <w:t>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75361E">
              <w:rPr>
                <w:snapToGrid w:val="0"/>
              </w:rPr>
              <w:t>т</w:t>
            </w:r>
            <w:r w:rsidRPr="0075361E">
              <w:rPr>
                <w:snapToGrid w:val="0"/>
              </w:rPr>
              <w:t>ва и осуществления сборочно-разборочных операций;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75361E">
            <w:pPr>
              <w:pStyle w:val="af2"/>
              <w:numPr>
                <w:ilvl w:val="0"/>
                <w:numId w:val="37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75361E">
              <w:rPr>
                <w:snapToGrid w:val="0"/>
                <w:sz w:val="24"/>
                <w:szCs w:val="24"/>
              </w:rPr>
              <w:t>с</w:t>
            </w:r>
            <w:r w:rsidRPr="0075361E">
              <w:rPr>
                <w:snapToGrid w:val="0"/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75361E">
              <w:rPr>
                <w:snapToGrid w:val="0"/>
                <w:sz w:val="24"/>
                <w:szCs w:val="24"/>
              </w:rPr>
              <w:t>а</w:t>
            </w:r>
            <w:r w:rsidRPr="0075361E">
              <w:rPr>
                <w:snapToGrid w:val="0"/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</w:t>
            </w:r>
            <w:r w:rsidRPr="0075361E">
              <w:rPr>
                <w:snapToGrid w:val="0"/>
              </w:rPr>
              <w:t>к</w:t>
            </w:r>
            <w:r w:rsidRPr="0075361E">
              <w:rPr>
                <w:snapToGrid w:val="0"/>
              </w:rPr>
              <w:t>теристик наземных транспортн</w:t>
            </w:r>
            <w:proofErr w:type="gramStart"/>
            <w:r w:rsidRPr="0075361E">
              <w:rPr>
                <w:snapToGrid w:val="0"/>
              </w:rPr>
              <w:t>о-</w:t>
            </w:r>
            <w:proofErr w:type="gramEnd"/>
            <w:r w:rsidRPr="0075361E">
              <w:rPr>
                <w:snapToGrid w:val="0"/>
              </w:rPr>
              <w:t xml:space="preserve"> технологических машин;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</w:t>
            </w:r>
            <w:r w:rsidRPr="0075361E">
              <w:rPr>
                <w:snapToGrid w:val="0"/>
              </w:rPr>
              <w:t>а</w:t>
            </w:r>
            <w:r w:rsidRPr="0075361E">
              <w:rPr>
                <w:snapToGrid w:val="0"/>
              </w:rPr>
              <w:t>ния;</w:t>
            </w:r>
          </w:p>
          <w:p w:rsidR="00151F8C" w:rsidRPr="00E05C06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 w:themeColor="text1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</w:t>
            </w:r>
            <w:r w:rsidRPr="0075361E">
              <w:rPr>
                <w:snapToGrid w:val="0"/>
              </w:rPr>
              <w:t>х</w:t>
            </w:r>
            <w:r w:rsidRPr="0075361E">
              <w:rPr>
                <w:snapToGrid w:val="0"/>
              </w:rPr>
              <w:t>раны окружающей среды, требованиями к безопасности технических ре</w:t>
            </w:r>
            <w:r w:rsidRPr="0075361E">
              <w:rPr>
                <w:snapToGrid w:val="0"/>
              </w:rPr>
              <w:t>г</w:t>
            </w:r>
            <w:r w:rsidRPr="0075361E">
              <w:rPr>
                <w:snapToGrid w:val="0"/>
              </w:rPr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6331EB" w:rsidRPr="00767DBB" w:rsidRDefault="006331EB" w:rsidP="006331EB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144</w:t>
      </w:r>
      <w:r w:rsidRPr="00767DBB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331EB" w:rsidRPr="00EA0785" w:rsidRDefault="006331EB" w:rsidP="006331EB">
      <w:pPr>
        <w:tabs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EA078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17,2</w:t>
      </w:r>
      <w:r w:rsidRPr="00EA0785">
        <w:rPr>
          <w:rStyle w:val="FontStyle18"/>
          <w:b w:val="0"/>
          <w:sz w:val="24"/>
          <w:szCs w:val="24"/>
        </w:rPr>
        <w:t xml:space="preserve"> акад. часов:</w:t>
      </w:r>
    </w:p>
    <w:p w:rsidR="006331EB" w:rsidRPr="00EA0785" w:rsidRDefault="006331EB" w:rsidP="006331EB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EA0785">
        <w:rPr>
          <w:rStyle w:val="FontStyle18"/>
          <w:b w:val="0"/>
          <w:sz w:val="24"/>
          <w:szCs w:val="24"/>
        </w:rPr>
        <w:tab/>
      </w:r>
      <w:r w:rsidRPr="00EA0785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EA0785">
        <w:rPr>
          <w:rStyle w:val="FontStyle18"/>
          <w:b w:val="0"/>
          <w:color w:val="000000" w:themeColor="text1"/>
          <w:sz w:val="24"/>
          <w:szCs w:val="24"/>
        </w:rPr>
        <w:t>аудиторная</w:t>
      </w:r>
      <w:proofErr w:type="gramEnd"/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>
        <w:rPr>
          <w:rStyle w:val="FontStyle18"/>
          <w:b w:val="0"/>
          <w:color w:val="000000" w:themeColor="text1"/>
          <w:sz w:val="24"/>
          <w:szCs w:val="24"/>
          <w:u w:val="single"/>
        </w:rPr>
        <w:t>14</w:t>
      </w:r>
      <w:r w:rsidRPr="00EA0785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6331EB" w:rsidRPr="00EA0785" w:rsidRDefault="006331EB" w:rsidP="006331EB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EA0785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EA0785">
        <w:rPr>
          <w:rStyle w:val="FontStyle18"/>
          <w:b w:val="0"/>
          <w:color w:val="000000" w:themeColor="text1"/>
          <w:sz w:val="24"/>
          <w:szCs w:val="24"/>
        </w:rPr>
        <w:t>внеаудиторная</w:t>
      </w:r>
      <w:proofErr w:type="gramEnd"/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Pr="00EA0785">
        <w:rPr>
          <w:rStyle w:val="FontStyle18"/>
          <w:b w:val="0"/>
          <w:color w:val="000000" w:themeColor="text1"/>
          <w:sz w:val="24"/>
          <w:szCs w:val="24"/>
          <w:u w:val="single"/>
        </w:rPr>
        <w:t>3,</w:t>
      </w:r>
      <w:r>
        <w:rPr>
          <w:rStyle w:val="FontStyle18"/>
          <w:b w:val="0"/>
          <w:color w:val="000000" w:themeColor="text1"/>
          <w:sz w:val="24"/>
          <w:szCs w:val="24"/>
          <w:u w:val="single"/>
        </w:rPr>
        <w:t>2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 акад. часов; </w:t>
      </w:r>
    </w:p>
    <w:p w:rsidR="006331EB" w:rsidRPr="00EA0785" w:rsidRDefault="006331EB" w:rsidP="006331EB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ab/>
      </w:r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color w:val="000000" w:themeColor="text1"/>
          <w:sz w:val="24"/>
          <w:szCs w:val="24"/>
          <w:u w:val="single"/>
        </w:rPr>
        <w:t>118,1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 акад. часов;</w:t>
      </w:r>
    </w:p>
    <w:p w:rsidR="006331EB" w:rsidRPr="00EA0785" w:rsidRDefault="006331EB" w:rsidP="006331EB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ab/>
      </w:r>
      <w:r w:rsidRPr="00EA0785">
        <w:rPr>
          <w:rStyle w:val="FontStyle18"/>
          <w:b w:val="0"/>
          <w:sz w:val="24"/>
          <w:szCs w:val="24"/>
        </w:rPr>
        <w:t>подготовка к экзамену – 8,7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E17F20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лаборат</w:t>
            </w:r>
            <w:proofErr w:type="spellEnd"/>
            <w:r w:rsidRPr="00767DBB">
              <w:rPr>
                <w:color w:val="000000" w:themeColor="text1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практич</w:t>
            </w:r>
            <w:proofErr w:type="spellEnd"/>
            <w:r w:rsidRPr="00767DBB">
              <w:rPr>
                <w:color w:val="000000" w:themeColor="text1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75361E" w:rsidRPr="00767DBB" w:rsidTr="000E048C">
        <w:trPr>
          <w:trHeight w:val="268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rPr>
                <w:rStyle w:val="FontStyle21"/>
                <w:sz w:val="24"/>
                <w:szCs w:val="24"/>
              </w:rPr>
              <w:t xml:space="preserve">1.Тема: Монтаж оборудования. </w:t>
            </w:r>
            <w:r w:rsidRPr="00997783">
              <w:rPr>
                <w:lang w:eastAsia="en-US"/>
              </w:rPr>
              <w:t>Содерж</w:t>
            </w:r>
            <w:r w:rsidRPr="00997783">
              <w:rPr>
                <w:lang w:eastAsia="en-US"/>
              </w:rPr>
              <w:t>а</w:t>
            </w:r>
            <w:r w:rsidRPr="00997783">
              <w:rPr>
                <w:lang w:eastAsia="en-US"/>
              </w:rPr>
              <w:t xml:space="preserve">ние монтажных работ. </w:t>
            </w:r>
            <w:r w:rsidRPr="00997783">
              <w:t>Влияние монтажа на сроки ввода объектов и последующую работу машин.</w:t>
            </w:r>
            <w:r w:rsidRPr="00997783">
              <w:rPr>
                <w:b/>
              </w:rPr>
              <w:t xml:space="preserve"> </w:t>
            </w:r>
            <w:r w:rsidRPr="00997783">
              <w:t>Развитие средств и мет</w:t>
            </w:r>
            <w:r w:rsidRPr="00997783">
              <w:t>о</w:t>
            </w:r>
            <w:r w:rsidRPr="00997783">
              <w:t>дов монтажа. Скоростные методы ведения монтажных работ. Организационно-техническая подготовка к монтажу. Те</w:t>
            </w:r>
            <w:r w:rsidRPr="00997783">
              <w:t>х</w:t>
            </w:r>
            <w:r w:rsidRPr="00997783">
              <w:t>ническая, нормативная, монтажная и и</w:t>
            </w:r>
            <w:r w:rsidRPr="00997783">
              <w:t>с</w:t>
            </w:r>
            <w:r w:rsidRPr="00997783">
              <w:t>полнительная документация. Планиров</w:t>
            </w:r>
            <w:r w:rsidRPr="00997783">
              <w:t>а</w:t>
            </w:r>
            <w:r w:rsidRPr="00997783">
              <w:t>ние монтажных работ.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471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t>2.Тема: Организация монтажной площа</w:t>
            </w:r>
            <w:r w:rsidRPr="00997783">
              <w:t>д</w:t>
            </w:r>
            <w:r w:rsidRPr="00997783">
              <w:t>ки. Подготовка оборудования к монтажу. Приемка строительных объектов под мо</w:t>
            </w:r>
            <w:r w:rsidRPr="00997783">
              <w:t>н</w:t>
            </w:r>
            <w:r w:rsidRPr="00997783">
              <w:t>таж.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6331EB" w:rsidP="007471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6331EB" w:rsidP="00E17F2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75361E" w:rsidRPr="00997783" w:rsidRDefault="006331EB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lastRenderedPageBreak/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ind w:firstLine="0"/>
            </w:pPr>
            <w:r w:rsidRPr="00997783">
              <w:lastRenderedPageBreak/>
              <w:t xml:space="preserve">3.Тема: </w:t>
            </w:r>
            <w:r w:rsidRPr="00997783">
              <w:rPr>
                <w:rFonts w:eastAsia="TimesNewRoman,Bold"/>
                <w:bCs/>
                <w:color w:val="000000"/>
              </w:rPr>
              <w:t>Устройство оборудования и пр</w:t>
            </w:r>
            <w:r w:rsidRPr="00997783">
              <w:rPr>
                <w:rFonts w:eastAsia="TimesNewRoman,Bold"/>
                <w:bCs/>
                <w:color w:val="000000"/>
              </w:rPr>
              <w:t>и</w:t>
            </w:r>
            <w:r w:rsidRPr="00997783">
              <w:rPr>
                <w:rFonts w:eastAsia="TimesNewRoman,Bold"/>
                <w:bCs/>
                <w:color w:val="000000"/>
              </w:rPr>
              <w:t>способления для монтажных работ. Тяг</w:t>
            </w:r>
            <w:r w:rsidRPr="00997783">
              <w:rPr>
                <w:rFonts w:eastAsia="TimesNewRoman,Bold"/>
                <w:bCs/>
                <w:color w:val="000000"/>
              </w:rPr>
              <w:t>о</w:t>
            </w:r>
            <w:r w:rsidRPr="00997783">
              <w:rPr>
                <w:rFonts w:eastAsia="TimesNewRoman,Bold"/>
                <w:bCs/>
                <w:color w:val="000000"/>
              </w:rPr>
              <w:t>вые устройства. Грузоподъемные мех</w:t>
            </w:r>
            <w:r w:rsidRPr="00997783">
              <w:rPr>
                <w:rFonts w:eastAsia="TimesNewRoman,Bold"/>
                <w:bCs/>
                <w:color w:val="000000"/>
              </w:rPr>
              <w:t>а</w:t>
            </w:r>
            <w:r w:rsidRPr="00997783">
              <w:rPr>
                <w:rFonts w:eastAsia="TimesNewRoman,Bold"/>
                <w:bCs/>
                <w:color w:val="000000"/>
              </w:rPr>
              <w:t>низмы и машины. Специальные присп</w:t>
            </w:r>
            <w:r w:rsidRPr="00997783">
              <w:rPr>
                <w:rFonts w:eastAsia="TimesNewRoman,Bold"/>
                <w:bCs/>
                <w:color w:val="000000"/>
              </w:rPr>
              <w:t>о</w:t>
            </w:r>
            <w:r w:rsidRPr="00997783">
              <w:rPr>
                <w:rFonts w:eastAsia="TimesNewRoman,Bold"/>
                <w:bCs/>
                <w:color w:val="000000"/>
              </w:rPr>
              <w:t>собления. Измерительные инструменты.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6331EB" w:rsidP="00E17F2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75361E" w:rsidRPr="00997783" w:rsidRDefault="006331EB" w:rsidP="0074710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  <w:p w:rsidR="00391AC0" w:rsidRPr="00767DBB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391AC0" w:rsidRPr="00767DBB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997783">
              <w:rPr>
                <w:rFonts w:ascii="Times New Roman" w:eastAsiaTheme="majorEastAsia" w:hAnsi="Times New Roman"/>
                <w:b w:val="0"/>
                <w:sz w:val="24"/>
                <w:szCs w:val="24"/>
              </w:rPr>
              <w:t>Классификация методов и техн</w:t>
            </w:r>
            <w:r w:rsidRPr="00997783">
              <w:rPr>
                <w:rFonts w:ascii="Times New Roman" w:eastAsiaTheme="majorEastAsia" w:hAnsi="Times New Roman"/>
                <w:b w:val="0"/>
                <w:sz w:val="24"/>
                <w:szCs w:val="24"/>
              </w:rPr>
              <w:t>о</w:t>
            </w:r>
            <w:r w:rsidRPr="00997783">
              <w:rPr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логических схем монтажа. 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Организация работ. Монтаж целыми сооружениями. Методы установки конструкций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6331EB" w:rsidP="00E17F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75361E" w:rsidRPr="00997783" w:rsidRDefault="006331EB" w:rsidP="00747108">
            <w:pPr>
              <w:pStyle w:val="Style14"/>
              <w:widowControl/>
              <w:ind w:firstLine="0"/>
              <w:jc w:val="center"/>
            </w:pPr>
            <w:r>
              <w:t>16,1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5.Тема: Монтажные условия работы ко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н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струкций. Усиление конструкций. Подг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о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 xml:space="preserve">товка к монтажу и </w:t>
            </w:r>
            <w:proofErr w:type="spellStart"/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строповка</w:t>
            </w:r>
            <w:proofErr w:type="spellEnd"/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. Подъем, у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с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тановка и выверка конструкций.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E17F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391AC0" w:rsidP="00391AC0">
            <w:pPr>
              <w:numPr>
                <w:ilvl w:val="0"/>
                <w:numId w:val="17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Подготовка к лабораторным </w:t>
            </w:r>
            <w:r w:rsidRPr="00767DBB">
              <w:rPr>
                <w:color w:val="000000" w:themeColor="text1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75361E" w:rsidRPr="00767DBB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391AC0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AE187D" w:rsidRDefault="0075361E" w:rsidP="00B416E5">
            <w:pPr>
              <w:ind w:firstLine="0"/>
            </w:pPr>
            <w:r w:rsidRPr="00997783">
              <w:rPr>
                <w:color w:val="000000"/>
              </w:rPr>
              <w:lastRenderedPageBreak/>
              <w:t xml:space="preserve">6.Тема: </w:t>
            </w:r>
            <w:r w:rsidRPr="00997783">
              <w:t xml:space="preserve">Монтаж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>Состав проекта производства. Выбор монтажной площадки. Приемка оборудования. Пр</w:t>
            </w:r>
            <w:r w:rsidRPr="00997783">
              <w:rPr>
                <w:rStyle w:val="FontStyle21"/>
                <w:sz w:val="24"/>
                <w:szCs w:val="24"/>
              </w:rPr>
              <w:t>и</w:t>
            </w:r>
            <w:r w:rsidRPr="00997783">
              <w:rPr>
                <w:rStyle w:val="FontStyle21"/>
                <w:sz w:val="24"/>
                <w:szCs w:val="24"/>
              </w:rPr>
              <w:t>емка строительной готовности объекта. Способы монтажа. Разгрузка и транспо</w:t>
            </w:r>
            <w:r w:rsidRPr="00997783">
              <w:rPr>
                <w:rStyle w:val="FontStyle21"/>
                <w:sz w:val="24"/>
                <w:szCs w:val="24"/>
              </w:rPr>
              <w:t>р</w:t>
            </w:r>
            <w:r w:rsidRPr="00997783">
              <w:rPr>
                <w:rStyle w:val="FontStyle21"/>
                <w:sz w:val="24"/>
                <w:szCs w:val="24"/>
              </w:rPr>
              <w:t xml:space="preserve">тировка. Укрупнительная сборка. </w:t>
            </w:r>
            <w:proofErr w:type="spellStart"/>
            <w:r w:rsidRPr="00997783">
              <w:rPr>
                <w:rStyle w:val="FontStyle21"/>
                <w:sz w:val="24"/>
                <w:szCs w:val="24"/>
              </w:rPr>
              <w:t>Стр</w:t>
            </w:r>
            <w:r w:rsidRPr="00997783">
              <w:rPr>
                <w:rStyle w:val="FontStyle21"/>
                <w:sz w:val="24"/>
                <w:szCs w:val="24"/>
              </w:rPr>
              <w:t>о</w:t>
            </w:r>
            <w:r w:rsidRPr="00997783">
              <w:rPr>
                <w:rStyle w:val="FontStyle21"/>
                <w:sz w:val="24"/>
                <w:szCs w:val="24"/>
              </w:rPr>
              <w:t>повка</w:t>
            </w:r>
            <w:proofErr w:type="spellEnd"/>
            <w:r w:rsidRPr="00997783">
              <w:rPr>
                <w:rStyle w:val="FontStyle21"/>
                <w:sz w:val="24"/>
                <w:szCs w:val="24"/>
              </w:rPr>
              <w:t xml:space="preserve"> узлов. Монтаж мостовых кранов при помощи мачт. Монтаж нескольких кранов с одной установки мачты. Монтаж кранов в сборе при помощи мачты.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6331EB" w:rsidP="006331E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75361E" w:rsidRPr="00997783" w:rsidRDefault="00A66BD9" w:rsidP="006331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331EB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B46DA0">
        <w:trPr>
          <w:trHeight w:val="890"/>
        </w:trPr>
        <w:tc>
          <w:tcPr>
            <w:tcW w:w="1415" w:type="pct"/>
          </w:tcPr>
          <w:p w:rsidR="0075361E" w:rsidRPr="00997783" w:rsidRDefault="0075361E" w:rsidP="0075361E">
            <w:pPr>
              <w:pStyle w:val="a3"/>
              <w:ind w:firstLine="0"/>
            </w:pPr>
            <w:r w:rsidRPr="00997783">
              <w:rPr>
                <w:color w:val="000000"/>
              </w:rPr>
              <w:t xml:space="preserve">7.Тема: </w:t>
            </w:r>
            <w:proofErr w:type="spellStart"/>
            <w:r w:rsidRPr="00997783">
              <w:t>Безмачтовые</w:t>
            </w:r>
            <w:proofErr w:type="spellEnd"/>
            <w:r w:rsidRPr="00997783">
              <w:t xml:space="preserve"> методы монтажа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>Совмещенный метод монтажа. Монтаж мостовых кранов сам</w:t>
            </w:r>
            <w:r w:rsidRPr="00997783">
              <w:rPr>
                <w:rStyle w:val="FontStyle21"/>
                <w:sz w:val="24"/>
                <w:szCs w:val="24"/>
              </w:rPr>
              <w:t>о</w:t>
            </w:r>
            <w:r w:rsidRPr="00997783">
              <w:rPr>
                <w:rStyle w:val="FontStyle21"/>
                <w:sz w:val="24"/>
                <w:szCs w:val="24"/>
              </w:rPr>
              <w:t>ходными кранами в цехах с закрытой кровлей. Монтаж мостовых кранов при помощи двух кранов. Монтаж мостовых кранов в зданиях из сборного железобет</w:t>
            </w:r>
            <w:r w:rsidRPr="00997783">
              <w:rPr>
                <w:rStyle w:val="FontStyle21"/>
                <w:sz w:val="24"/>
                <w:szCs w:val="24"/>
              </w:rPr>
              <w:t>о</w:t>
            </w:r>
            <w:r w:rsidRPr="00997783">
              <w:rPr>
                <w:rStyle w:val="FontStyle21"/>
                <w:sz w:val="24"/>
                <w:szCs w:val="24"/>
              </w:rPr>
              <w:t xml:space="preserve">на. Монтаж мостовых кранов в зданиях, каркас которых выполнен из металла. Особенности монтажа мостовых кранов с </w:t>
            </w:r>
            <w:r w:rsidRPr="00997783">
              <w:rPr>
                <w:rStyle w:val="FontStyle21"/>
                <w:sz w:val="24"/>
                <w:szCs w:val="24"/>
              </w:rPr>
              <w:lastRenderedPageBreak/>
              <w:t>ферм. Конструкция монтажных балок и опорных столиков. Усиление стропил</w:t>
            </w:r>
            <w:r w:rsidRPr="00997783">
              <w:rPr>
                <w:rStyle w:val="FontStyle21"/>
                <w:sz w:val="24"/>
                <w:szCs w:val="24"/>
              </w:rPr>
              <w:t>ь</w:t>
            </w:r>
            <w:r w:rsidRPr="00997783">
              <w:rPr>
                <w:rStyle w:val="FontStyle21"/>
                <w:sz w:val="24"/>
                <w:szCs w:val="24"/>
              </w:rPr>
              <w:t>ных ферм</w:t>
            </w:r>
            <w:r w:rsidRPr="00997783">
              <w:rPr>
                <w:rStyle w:val="FontStyle21"/>
                <w:sz w:val="24"/>
                <w:szCs w:val="24"/>
                <w:lang w:val="en-US"/>
              </w:rPr>
              <w:t>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75361E" w:rsidRPr="00997783" w:rsidRDefault="006331EB" w:rsidP="007471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6" w:type="pct"/>
          </w:tcPr>
          <w:p w:rsidR="0075361E" w:rsidRPr="00997783" w:rsidRDefault="00A66BD9" w:rsidP="006331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331EB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lastRenderedPageBreak/>
              <w:t>8 Тема: Монтаж металлургических кранов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6331EB" w:rsidP="00747108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6" w:type="pct"/>
          </w:tcPr>
          <w:p w:rsidR="0075361E" w:rsidRPr="00997783" w:rsidRDefault="00A66BD9" w:rsidP="006331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331EB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t>9.Тема: Испытания и сдача оборудования в эксплуатацию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6331EB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75361E" w:rsidRPr="00767DBB" w:rsidRDefault="0075361E" w:rsidP="00391AC0">
            <w:pPr>
              <w:tabs>
                <w:tab w:val="left" w:pos="331"/>
              </w:tabs>
              <w:ind w:firstLine="0"/>
              <w:rPr>
                <w:bCs/>
                <w:iCs/>
                <w:color w:val="000000" w:themeColor="text1"/>
              </w:rPr>
            </w:pPr>
          </w:p>
        </w:tc>
        <w:tc>
          <w:tcPr>
            <w:tcW w:w="965" w:type="pct"/>
          </w:tcPr>
          <w:p w:rsidR="0075361E" w:rsidRPr="00767DBB" w:rsidRDefault="0075361E" w:rsidP="00391AC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75361E" w:rsidRPr="00767DBB" w:rsidRDefault="00E17F20" w:rsidP="0074710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75361E" w:rsidRPr="00767DBB" w:rsidRDefault="006331EB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6331EB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6331EB" w:rsidP="006331E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  <w:r w:rsidR="0075361E" w:rsidRPr="00767DBB">
              <w:rPr>
                <w:b/>
                <w:color w:val="000000" w:themeColor="text1"/>
              </w:rPr>
              <w:t>/</w:t>
            </w:r>
            <w:r w:rsidR="00E17F20">
              <w:rPr>
                <w:b/>
                <w:color w:val="000000" w:themeColor="text1"/>
              </w:rPr>
              <w:t>2</w:t>
            </w:r>
            <w:r w:rsidR="0075361E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75361E" w:rsidRPr="00767DBB" w:rsidRDefault="006331EB" w:rsidP="00E17F2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118,1</w:t>
            </w:r>
          </w:p>
        </w:tc>
        <w:tc>
          <w:tcPr>
            <w:tcW w:w="10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2F7385">
        <w:rPr>
          <w:iCs/>
          <w:color w:val="000000" w:themeColor="text1"/>
        </w:rPr>
        <w:t>2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 xml:space="preserve">6 Учебно-методическое обеспечение самостоятельной работы </w:t>
      </w:r>
      <w:proofErr w:type="gramStart"/>
      <w:r w:rsidRPr="00767DBB">
        <w:rPr>
          <w:b/>
          <w:iCs/>
          <w:color w:val="000000" w:themeColor="text1"/>
        </w:rPr>
        <w:t>обучающихся</w:t>
      </w:r>
      <w:proofErr w:type="gramEnd"/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 xml:space="preserve">(работа с </w:t>
      </w:r>
      <w:proofErr w:type="gramStart"/>
      <w:r w:rsidRPr="00767DBB">
        <w:rPr>
          <w:bCs/>
          <w:iCs/>
          <w:color w:val="000000" w:themeColor="text1"/>
          <w:szCs w:val="24"/>
          <w:lang w:val="ru-RU"/>
        </w:rPr>
        <w:t>библиографическим</w:t>
      </w:r>
      <w:proofErr w:type="gramEnd"/>
      <w:r w:rsidRPr="00767DBB">
        <w:rPr>
          <w:bCs/>
          <w:iCs/>
          <w:color w:val="000000" w:themeColor="text1"/>
          <w:szCs w:val="24"/>
          <w:lang w:val="ru-RU"/>
        </w:rPr>
        <w:t xml:space="preserve">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лабораторным занятиям.</w:t>
      </w:r>
    </w:p>
    <w:p w:rsidR="005C71D3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</w:t>
      </w:r>
      <w:r w:rsidR="005C71D3">
        <w:rPr>
          <w:color w:val="000000" w:themeColor="text1"/>
        </w:rPr>
        <w:t>;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.</w:t>
      </w:r>
      <w:r w:rsidR="005C71D3" w:rsidRPr="005C71D3">
        <w:rPr>
          <w:color w:val="000000" w:themeColor="text1"/>
        </w:rPr>
        <w:t xml:space="preserve"> </w:t>
      </w:r>
      <w:r w:rsidR="005C71D3" w:rsidRPr="00120C40">
        <w:rPr>
          <w:color w:val="000000" w:themeColor="text1"/>
        </w:rPr>
        <w:t>Выполнение контрольных работ (КР)</w:t>
      </w:r>
      <w:r w:rsidR="005C71D3">
        <w:rPr>
          <w:color w:val="000000" w:themeColor="text1"/>
        </w:rPr>
        <w:t>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C71D3" w:rsidRPr="0038115E" w:rsidRDefault="005C71D3" w:rsidP="005C71D3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5C71D3" w:rsidRPr="00767DBB" w:rsidRDefault="005C71D3" w:rsidP="005C71D3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5158E3" w:rsidRPr="00767DBB" w:rsidRDefault="005158E3" w:rsidP="005158E3">
      <w:pPr>
        <w:tabs>
          <w:tab w:val="left" w:pos="9547"/>
        </w:tabs>
        <w:rPr>
          <w:color w:val="000000" w:themeColor="text1"/>
        </w:rPr>
      </w:pPr>
    </w:p>
    <w:p w:rsidR="005B63D7" w:rsidRPr="00767DBB" w:rsidRDefault="005B63D7" w:rsidP="005B63D7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</w:p>
    <w:p w:rsidR="005B63D7" w:rsidRDefault="005B63D7" w:rsidP="005B63D7">
      <w:pPr>
        <w:tabs>
          <w:tab w:val="left" w:pos="9547"/>
        </w:tabs>
        <w:rPr>
          <w:color w:val="000000" w:themeColor="text1"/>
        </w:rPr>
        <w:sectPr w:rsidR="005B63D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B63D7" w:rsidRPr="00767DBB" w:rsidRDefault="005B63D7" w:rsidP="005B63D7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767DBB">
        <w:rPr>
          <w:color w:val="000000"/>
        </w:rPr>
        <w:t>обучения по дисциплине</w:t>
      </w:r>
      <w:proofErr w:type="gramEnd"/>
      <w:r w:rsidRPr="00767DBB">
        <w:rPr>
          <w:color w:val="000000"/>
        </w:rPr>
        <w:t xml:space="preserve">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проводится в форме зачета.</w:t>
      </w:r>
    </w:p>
    <w:p w:rsidR="005B63D7" w:rsidRPr="00767DBB" w:rsidRDefault="005B63D7" w:rsidP="005B63D7">
      <w:pPr>
        <w:tabs>
          <w:tab w:val="left" w:pos="9547"/>
        </w:tabs>
        <w:ind w:firstLine="0"/>
        <w:rPr>
          <w:color w:val="000000"/>
        </w:rPr>
      </w:pPr>
    </w:p>
    <w:p w:rsidR="005B63D7" w:rsidRPr="00767DBB" w:rsidRDefault="005B63D7" w:rsidP="005B63D7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5B63D7" w:rsidRPr="00767DBB" w:rsidRDefault="005B63D7" w:rsidP="005B63D7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4508"/>
        <w:gridCol w:w="8736"/>
      </w:tblGrid>
      <w:tr w:rsidR="005B63D7" w:rsidRPr="00767DBB" w:rsidTr="00EF655E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5B63D7" w:rsidRPr="00767DBB" w:rsidTr="00EF655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7325FC">
              <w:rPr>
                <w:b/>
                <w:bCs/>
                <w:color w:val="000000"/>
              </w:rPr>
              <w:t>П</w:t>
            </w:r>
            <w:proofErr w:type="gramEnd"/>
            <w:r w:rsidRPr="007325FC">
              <w:rPr>
                <w:b/>
                <w:bCs/>
                <w:color w:val="000000"/>
              </w:rPr>
              <w:t>К-10: способностью разрабатывать технологическую документацию для производства, модерниз</w:t>
            </w:r>
            <w:r w:rsidRPr="007325FC">
              <w:rPr>
                <w:b/>
                <w:bCs/>
                <w:color w:val="000000"/>
              </w:rPr>
              <w:t>а</w:t>
            </w:r>
            <w:r w:rsidRPr="007325FC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5B63D7" w:rsidRPr="00767DBB" w:rsidTr="00EF655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997783" w:rsidRDefault="005B63D7" w:rsidP="00EF655E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основные положения теории наде</w:t>
            </w:r>
            <w:r w:rsidRPr="00997783">
              <w:rPr>
                <w:snapToGrid w:val="0"/>
              </w:rPr>
              <w:t>ж</w:t>
            </w:r>
            <w:r w:rsidRPr="00997783">
              <w:rPr>
                <w:snapToGrid w:val="0"/>
              </w:rPr>
              <w:t xml:space="preserve">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5B63D7" w:rsidRPr="00997783" w:rsidRDefault="005B63D7" w:rsidP="00EF655E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</w:t>
            </w:r>
            <w:r w:rsidRPr="00997783">
              <w:rPr>
                <w:snapToGrid w:val="0"/>
              </w:rPr>
              <w:t>е</w:t>
            </w:r>
            <w:r w:rsidRPr="00997783">
              <w:rPr>
                <w:snapToGrid w:val="0"/>
              </w:rPr>
              <w:t>ские средства и передовые методы мо</w:t>
            </w:r>
            <w:r w:rsidRPr="00997783">
              <w:rPr>
                <w:snapToGrid w:val="0"/>
              </w:rPr>
              <w:t>н</w:t>
            </w:r>
            <w:r w:rsidRPr="00997783">
              <w:rPr>
                <w:snapToGrid w:val="0"/>
              </w:rPr>
              <w:t>тажных работ,</w:t>
            </w:r>
          </w:p>
          <w:p w:rsidR="005B63D7" w:rsidRPr="00E05C06" w:rsidRDefault="005B63D7" w:rsidP="00EF655E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</w:t>
            </w:r>
            <w:r w:rsidRPr="00997783">
              <w:rPr>
                <w:snapToGrid w:val="0"/>
              </w:rPr>
              <w:t>а</w:t>
            </w:r>
            <w:r w:rsidRPr="00997783">
              <w:rPr>
                <w:snapToGrid w:val="0"/>
              </w:rPr>
              <w:t>ции.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3D7" w:rsidRPr="00997783" w:rsidRDefault="005B63D7" w:rsidP="00EF655E">
            <w:pPr>
              <w:pStyle w:val="afd"/>
              <w:ind w:firstLine="567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Содержание монтажных работ.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Влияние монтажа на сроки строительства и последующую работу машин.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Современное состояние средств и методов монтажа.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Главные направления в развитии монтажной техники и технологии.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Проектно-сметная и техническая документация. Исходная докуме</w:t>
            </w:r>
            <w:r w:rsidRPr="00997783">
              <w:t>н</w:t>
            </w:r>
            <w:r w:rsidRPr="00997783">
              <w:t>тация. Проект производства работ (ППР) и его составные части. Исполнительная документация.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Организация монтажной площадки.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Подготовка оборудования к монтажу. Поставка и транспортировка, складирование и хранение оборудования. Приемка оборудования в монтаж, подг</w:t>
            </w:r>
            <w:r w:rsidRPr="00997783">
              <w:t>о</w:t>
            </w:r>
            <w:r w:rsidRPr="00997783">
              <w:t>товка его к монтажу, укрупнительная сборка и подача в монтажную зону.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Приемка строительных объектов под монтаж.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Объекты, подлежащие приемке. Разбивка главных монтажных осей и высотных реперов. Приемка фундаментов, крановых и временных монтажных путей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Виды такелажной оснастки и монтажного оборудования. Канаты. Стропы, захваты и траверсы. Вспомогательные механизмы.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Грузоподъемные и такелажные приспособления.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Монтажные краны. Расчет машин на монтажные нагрузки.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Проверка и испытание такелажного оборудования. Методы и пери</w:t>
            </w:r>
            <w:r w:rsidRPr="00997783">
              <w:t>о</w:t>
            </w:r>
            <w:r w:rsidRPr="00997783">
              <w:lastRenderedPageBreak/>
              <w:t>дичность проверок и испытаний.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</w:pPr>
            <w:r w:rsidRPr="00997783">
              <w:t>Расчет и выбор такелажной оснастки и монтажного оборудования.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Виды, содержание и способы выполнения такелажных работ. П</w:t>
            </w:r>
            <w:r w:rsidRPr="00997783">
              <w:rPr>
                <w:snapToGrid w:val="0"/>
              </w:rPr>
              <w:t>о</w:t>
            </w:r>
            <w:r w:rsidRPr="00997783">
              <w:rPr>
                <w:snapToGrid w:val="0"/>
              </w:rPr>
              <w:t xml:space="preserve">грузка и разгрузка, увязка и крепление, </w:t>
            </w:r>
            <w:proofErr w:type="spellStart"/>
            <w:r w:rsidRPr="00997783">
              <w:rPr>
                <w:snapToGrid w:val="0"/>
              </w:rPr>
              <w:t>строповка</w:t>
            </w:r>
            <w:proofErr w:type="spellEnd"/>
            <w:r w:rsidRPr="00997783">
              <w:rPr>
                <w:snapToGrid w:val="0"/>
              </w:rPr>
              <w:t xml:space="preserve"> и </w:t>
            </w:r>
            <w:proofErr w:type="spellStart"/>
            <w:r w:rsidRPr="00997783">
              <w:rPr>
                <w:snapToGrid w:val="0"/>
              </w:rPr>
              <w:t>расстроповка</w:t>
            </w:r>
            <w:proofErr w:type="spellEnd"/>
            <w:r w:rsidRPr="00997783">
              <w:rPr>
                <w:snapToGrid w:val="0"/>
              </w:rPr>
              <w:t>, кантовка, гор</w:t>
            </w:r>
            <w:r w:rsidRPr="00997783">
              <w:rPr>
                <w:snapToGrid w:val="0"/>
              </w:rPr>
              <w:t>и</w:t>
            </w:r>
            <w:r w:rsidRPr="00997783">
              <w:rPr>
                <w:snapToGrid w:val="0"/>
              </w:rPr>
              <w:t>зонтальное и вертикальное перемещение.</w:t>
            </w:r>
          </w:p>
          <w:p w:rsidR="005B63D7" w:rsidRPr="00997783" w:rsidRDefault="005B63D7" w:rsidP="00EF655E">
            <w:pPr>
              <w:pStyle w:val="24"/>
              <w:numPr>
                <w:ilvl w:val="0"/>
                <w:numId w:val="41"/>
              </w:numPr>
              <w:spacing w:after="0" w:line="240" w:lineRule="auto"/>
              <w:ind w:left="0" w:firstLine="567"/>
            </w:pPr>
            <w:r w:rsidRPr="00997783">
              <w:t>Подъем тяжелых горизонтальных конструкций. Подъем кранами. Подъем с использованием строительных конструкций зданий. Подъем мачтами. Прочие методы подъема.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 xml:space="preserve">Подъем тяжелых вертикальных конструкций (башен, колон). Подъем кранами, полиспастами и </w:t>
            </w:r>
            <w:proofErr w:type="spellStart"/>
            <w:r w:rsidRPr="00997783">
              <w:rPr>
                <w:snapToGrid w:val="0"/>
              </w:rPr>
              <w:t>безмачтовые</w:t>
            </w:r>
            <w:proofErr w:type="spellEnd"/>
            <w:r w:rsidRPr="00997783">
              <w:rPr>
                <w:snapToGrid w:val="0"/>
              </w:rPr>
              <w:t xml:space="preserve"> методы подъема. Методы скольжения (подъем с </w:t>
            </w:r>
            <w:proofErr w:type="spellStart"/>
            <w:r w:rsidRPr="00997783">
              <w:rPr>
                <w:snapToGrid w:val="0"/>
              </w:rPr>
              <w:t>подтаскиванием</w:t>
            </w:r>
            <w:proofErr w:type="spellEnd"/>
            <w:r w:rsidRPr="00997783">
              <w:rPr>
                <w:snapToGrid w:val="0"/>
              </w:rPr>
              <w:t>), поворота вокруг шарнира, "падающей мачты" и др.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Общие методы и приемы сборки оборудования при монтаже. Сборка в проектном положении. Сборка вне проектного положения.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Разметочные работы. Разметочные инструменты и приборы.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металлических конструкций. Характерные особенности м</w:t>
            </w:r>
            <w:r w:rsidRPr="00997783">
              <w:rPr>
                <w:snapToGrid w:val="0"/>
              </w:rPr>
              <w:t>е</w:t>
            </w:r>
            <w:r w:rsidRPr="00997783">
              <w:rPr>
                <w:snapToGrid w:val="0"/>
              </w:rPr>
              <w:t>таллических конструкций как объектов монтажа. Подготовительные работы. Сборка. Болтовые и сварные соединения. Допускаемые отклонения.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типовых деталей и элементов машин. Особенности поста</w:t>
            </w:r>
            <w:r w:rsidRPr="00997783">
              <w:rPr>
                <w:snapToGrid w:val="0"/>
              </w:rPr>
              <w:t>в</w:t>
            </w:r>
            <w:r w:rsidRPr="00997783">
              <w:rPr>
                <w:snapToGrid w:val="0"/>
              </w:rPr>
              <w:t>ки механизмов и монтажа их элементов. Статическая и динамическая балансиро</w:t>
            </w:r>
            <w:r w:rsidRPr="00997783">
              <w:rPr>
                <w:snapToGrid w:val="0"/>
              </w:rPr>
              <w:t>в</w:t>
            </w:r>
            <w:r w:rsidRPr="00997783">
              <w:rPr>
                <w:snapToGrid w:val="0"/>
              </w:rPr>
              <w:t>ка. Монтаж болтовых, резьбовых, шпоночных, шлицевых, прессовых и клеевых соединений.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подшипников жидкостного трения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грузоподъемных кранов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конвейеров, ленточных, тележечных, рольгангов, транспо</w:t>
            </w:r>
            <w:r w:rsidRPr="00997783">
              <w:rPr>
                <w:color w:val="000000"/>
              </w:rPr>
              <w:t>р</w:t>
            </w:r>
            <w:r w:rsidRPr="00997783">
              <w:rPr>
                <w:color w:val="000000"/>
              </w:rPr>
              <w:t>теров, норий, элеваторов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узлов подъемно - транспортного оборудования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 xml:space="preserve">Пусконаладочные работы </w:t>
            </w:r>
            <w:proofErr w:type="spellStart"/>
            <w:r w:rsidRPr="00997783">
              <w:rPr>
                <w:color w:val="000000"/>
              </w:rPr>
              <w:t>подъемно-траспортного</w:t>
            </w:r>
            <w:proofErr w:type="spellEnd"/>
            <w:r w:rsidRPr="00997783">
              <w:rPr>
                <w:color w:val="000000"/>
              </w:rPr>
              <w:t xml:space="preserve"> оборудования.</w:t>
            </w:r>
          </w:p>
          <w:p w:rsidR="005B63D7" w:rsidRPr="00997783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 - транспортных механизмов прерывного действия.</w:t>
            </w:r>
          </w:p>
          <w:p w:rsidR="005B63D7" w:rsidRPr="00767DBB" w:rsidRDefault="005B63D7" w:rsidP="00EF655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 xml:space="preserve">Пусконаладочные работы транспортных механизмов непрерывного </w:t>
            </w:r>
            <w:r w:rsidRPr="00997783">
              <w:rPr>
                <w:color w:val="000000"/>
              </w:rPr>
              <w:lastRenderedPageBreak/>
              <w:t>действия.</w:t>
            </w:r>
          </w:p>
        </w:tc>
      </w:tr>
      <w:tr w:rsidR="005B63D7" w:rsidRPr="00767DBB" w:rsidTr="00EF655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75361E" w:rsidRDefault="005B63D7" w:rsidP="00EF655E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гинальных наземных транспортно-технологических машин в объеме, дост</w:t>
            </w:r>
            <w:r w:rsidRPr="0075361E">
              <w:rPr>
                <w:snapToGrid w:val="0"/>
              </w:rPr>
              <w:t>а</w:t>
            </w:r>
            <w:r w:rsidRPr="0075361E">
              <w:rPr>
                <w:snapToGrid w:val="0"/>
              </w:rPr>
              <w:t>точном для понимания устройства и осуществления сборочно-разборочных операций;</w:t>
            </w:r>
          </w:p>
          <w:p w:rsidR="005B63D7" w:rsidRPr="0075361E" w:rsidRDefault="005B63D7" w:rsidP="00EF655E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тельными и технологическими инстр</w:t>
            </w:r>
            <w:r w:rsidRPr="0075361E">
              <w:rPr>
                <w:snapToGrid w:val="0"/>
              </w:rPr>
              <w:t>у</w:t>
            </w:r>
            <w:r w:rsidRPr="0075361E">
              <w:rPr>
                <w:snapToGrid w:val="0"/>
              </w:rPr>
              <w:t>ментами;</w:t>
            </w:r>
          </w:p>
          <w:p w:rsidR="005B63D7" w:rsidRPr="0075361E" w:rsidRDefault="005B63D7" w:rsidP="00EF655E">
            <w:pPr>
              <w:pStyle w:val="af2"/>
              <w:numPr>
                <w:ilvl w:val="0"/>
                <w:numId w:val="39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</w:t>
            </w:r>
            <w:r w:rsidRPr="0075361E">
              <w:rPr>
                <w:snapToGrid w:val="0"/>
                <w:sz w:val="24"/>
                <w:szCs w:val="24"/>
              </w:rPr>
              <w:t>о</w:t>
            </w:r>
            <w:r w:rsidRPr="0075361E">
              <w:rPr>
                <w:snapToGrid w:val="0"/>
                <w:sz w:val="24"/>
                <w:szCs w:val="24"/>
              </w:rPr>
              <w:t>вать механизмы и устройства, испол</w:t>
            </w:r>
            <w:r w:rsidRPr="0075361E">
              <w:rPr>
                <w:snapToGrid w:val="0"/>
                <w:sz w:val="24"/>
                <w:szCs w:val="24"/>
              </w:rPr>
              <w:t>ь</w:t>
            </w:r>
            <w:r w:rsidRPr="0075361E">
              <w:rPr>
                <w:snapToGrid w:val="0"/>
                <w:sz w:val="24"/>
                <w:szCs w:val="24"/>
              </w:rPr>
              <w:t>зуемые в конструкциях наземных тран</w:t>
            </w:r>
            <w:r w:rsidRPr="0075361E">
              <w:rPr>
                <w:snapToGrid w:val="0"/>
                <w:sz w:val="24"/>
                <w:szCs w:val="24"/>
              </w:rPr>
              <w:t>с</w:t>
            </w:r>
            <w:r w:rsidRPr="0075361E">
              <w:rPr>
                <w:snapToGrid w:val="0"/>
                <w:sz w:val="24"/>
                <w:szCs w:val="24"/>
              </w:rPr>
              <w:t>портно-технологических машин, при н</w:t>
            </w:r>
            <w:r w:rsidRPr="0075361E">
              <w:rPr>
                <w:snapToGrid w:val="0"/>
                <w:sz w:val="24"/>
                <w:szCs w:val="24"/>
              </w:rPr>
              <w:t>а</w:t>
            </w:r>
            <w:r w:rsidRPr="0075361E">
              <w:rPr>
                <w:snapToGrid w:val="0"/>
                <w:sz w:val="24"/>
                <w:szCs w:val="24"/>
              </w:rPr>
              <w:t>личии их чертежа или доступного для разборки образца и оценивать их осно</w:t>
            </w:r>
            <w:r w:rsidRPr="0075361E">
              <w:rPr>
                <w:snapToGrid w:val="0"/>
                <w:sz w:val="24"/>
                <w:szCs w:val="24"/>
              </w:rPr>
              <w:t>в</w:t>
            </w:r>
            <w:r w:rsidRPr="0075361E">
              <w:rPr>
                <w:snapToGrid w:val="0"/>
                <w:sz w:val="24"/>
                <w:szCs w:val="24"/>
              </w:rPr>
              <w:t>ные качественные характеристик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3D7" w:rsidRPr="00767DBB" w:rsidRDefault="005B63D7" w:rsidP="00EF655E">
            <w:pPr>
              <w:jc w:val="center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B63D7" w:rsidRPr="008D75A9" w:rsidRDefault="00EC6CD9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>
              <w:rPr>
                <w:rFonts w:eastAsia="TimesNewRoman"/>
                <w:noProof/>
              </w:rPr>
              <w:pict>
                <v:shape id="_x0000_s1224" type="#_x0000_t75" style="position:absolute;left:0;text-align:left;margin-left:2.8pt;margin-top:7.7pt;width:259.7pt;height:153.25pt;z-index:251661312">
                  <v:imagedata r:id="rId17" o:title=""/>
                  <w10:wrap type="square"/>
                </v:shape>
              </w:pict>
            </w:r>
            <w:r w:rsidR="005B63D7" w:rsidRPr="008D75A9">
              <w:rPr>
                <w:rFonts w:eastAsia="TimesNewRoman"/>
              </w:rPr>
              <w:t>Рассчитать инвента</w:t>
            </w:r>
            <w:r w:rsidR="005B63D7" w:rsidRPr="008D75A9">
              <w:rPr>
                <w:rFonts w:eastAsia="TimesNewRoman"/>
              </w:rPr>
              <w:t>р</w:t>
            </w:r>
            <w:r w:rsidR="005B63D7" w:rsidRPr="008D75A9">
              <w:rPr>
                <w:rFonts w:eastAsia="TimesNewRoman"/>
              </w:rPr>
              <w:t>ный наземный якорь, уст</w:t>
            </w:r>
            <w:r w:rsidR="005B63D7" w:rsidRPr="008D75A9">
              <w:rPr>
                <w:rFonts w:eastAsia="TimesNewRoman"/>
              </w:rPr>
              <w:t>а</w:t>
            </w:r>
            <w:r w:rsidR="005B63D7" w:rsidRPr="008D75A9">
              <w:rPr>
                <w:rFonts w:eastAsia="TimesNewRoman"/>
              </w:rPr>
              <w:t>новленный на плотном с</w:t>
            </w:r>
            <w:r w:rsidR="005B63D7" w:rsidRPr="008D75A9">
              <w:rPr>
                <w:rFonts w:eastAsia="TimesNewRoman"/>
              </w:rPr>
              <w:t>ы</w:t>
            </w:r>
            <w:r w:rsidR="005B63D7" w:rsidRPr="008D75A9">
              <w:rPr>
                <w:rFonts w:eastAsia="TimesNewRoman"/>
              </w:rPr>
              <w:t xml:space="preserve">ром чернозёме, </w:t>
            </w:r>
            <w:proofErr w:type="spellStart"/>
            <w:r w:rsidR="005B63D7" w:rsidRPr="008D75A9">
              <w:rPr>
                <w:rFonts w:eastAsia="TimesNewRoman"/>
              </w:rPr>
              <w:t>длякрепления</w:t>
            </w:r>
            <w:proofErr w:type="spellEnd"/>
            <w:r w:rsidR="005B63D7" w:rsidRPr="008D75A9">
              <w:rPr>
                <w:rFonts w:eastAsia="TimesNewRoman"/>
              </w:rPr>
              <w:t xml:space="preserve"> п</w:t>
            </w:r>
            <w:r w:rsidR="005B63D7" w:rsidRPr="008D75A9">
              <w:rPr>
                <w:rFonts w:eastAsia="TimesNewRoman"/>
              </w:rPr>
              <w:t>о</w:t>
            </w:r>
            <w:r w:rsidR="005B63D7" w:rsidRPr="008D75A9">
              <w:rPr>
                <w:rFonts w:eastAsia="TimesNewRoman"/>
              </w:rPr>
              <w:t xml:space="preserve">лиспаста с усилием </w:t>
            </w:r>
            <w:r w:rsidR="005B63D7"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28" type="#_x0000_t75" style="width:14.05pt;height:13.1pt" o:ole="">
                  <v:imagedata r:id="rId18" o:title=""/>
                </v:shape>
                <o:OLEObject Type="Embed" ProgID="Equation.3" ShapeID="_x0000_i1028" DrawAspect="Content" ObjectID="_1665655059" r:id="rId19"/>
              </w:object>
            </w:r>
            <w:r w:rsidR="005B63D7" w:rsidRPr="008D75A9">
              <w:rPr>
                <w:rFonts w:eastAsia="SymbolMT"/>
              </w:rPr>
              <w:t xml:space="preserve">= </w:t>
            </w:r>
            <w:r w:rsidR="005B63D7" w:rsidRPr="008D75A9">
              <w:rPr>
                <w:rFonts w:eastAsia="TimesNewRoman"/>
              </w:rPr>
              <w:t>210 кН, наклонённого к горизонту под углом 40</w:t>
            </w:r>
            <w:r w:rsidR="005B63D7">
              <w:rPr>
                <w:rFonts w:eastAsia="SymbolMT"/>
              </w:rPr>
              <w:t>°</w:t>
            </w:r>
            <w:r w:rsidR="005B63D7" w:rsidRPr="008D75A9">
              <w:rPr>
                <w:rFonts w:eastAsia="TimesNewRoman"/>
              </w:rPr>
              <w:t>.</w:t>
            </w:r>
          </w:p>
          <w:p w:rsidR="005B63D7" w:rsidRPr="008D75A9" w:rsidRDefault="005B63D7" w:rsidP="00EF655E">
            <w:pPr>
              <w:widowControl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Решение.</w:t>
            </w:r>
          </w:p>
          <w:p w:rsidR="005B63D7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1. Определяем велич</w:t>
            </w:r>
            <w:r w:rsidRPr="008D75A9">
              <w:rPr>
                <w:rFonts w:eastAsia="TimesNewRoman"/>
              </w:rPr>
              <w:t>и</w:t>
            </w:r>
            <w:r w:rsidRPr="008D75A9">
              <w:rPr>
                <w:rFonts w:eastAsia="TimesNewRoman"/>
              </w:rPr>
              <w:t>ны горизонтальной и верт</w:t>
            </w:r>
            <w:r w:rsidRPr="008D75A9">
              <w:rPr>
                <w:rFonts w:eastAsia="TimesNewRoman"/>
              </w:rPr>
              <w:t>и</w:t>
            </w:r>
            <w:r w:rsidRPr="008D75A9">
              <w:rPr>
                <w:rFonts w:eastAsia="TimesNewRoman"/>
              </w:rPr>
              <w:t>кальной составляющих ус</w:t>
            </w:r>
            <w:r w:rsidRPr="008D75A9">
              <w:rPr>
                <w:rFonts w:eastAsia="TimesNewRoman"/>
              </w:rPr>
              <w:t>и</w:t>
            </w:r>
            <w:r w:rsidRPr="008D75A9">
              <w:rPr>
                <w:rFonts w:eastAsia="TimesNewRoman"/>
              </w:rPr>
              <w:t xml:space="preserve">лий в полиспасте </w:t>
            </w:r>
            <w:r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29" type="#_x0000_t75" style="width:14.05pt;height:13.1pt" o:ole="">
                  <v:imagedata r:id="rId20" o:title=""/>
                </v:shape>
                <o:OLEObject Type="Embed" ProgID="Equation.3" ShapeID="_x0000_i1029" DrawAspect="Content" ObjectID="_1665655060" r:id="rId21"/>
              </w:object>
            </w:r>
            <w:r w:rsidRPr="008D75A9">
              <w:rPr>
                <w:rFonts w:eastAsia="TimesNewRoman"/>
              </w:rPr>
              <w:t>:</w:t>
            </w:r>
          </w:p>
          <w:p w:rsidR="005B63D7" w:rsidRDefault="005B63D7" w:rsidP="00EF655E">
            <w:pPr>
              <w:widowControl/>
              <w:ind w:firstLine="709"/>
              <w:jc w:val="center"/>
              <w:rPr>
                <w:iCs/>
                <w:sz w:val="28"/>
                <w:szCs w:val="28"/>
                <w:lang w:eastAsia="en-US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80" w:dyaOrig="380">
                <v:shape id="_x0000_i1030" type="#_x0000_t75" style="width:179.55pt;height:19.65pt" o:ole="">
                  <v:imagedata r:id="rId22" o:title=""/>
                </v:shape>
                <o:OLEObject Type="Embed" ProgID="Equation.3" ShapeID="_x0000_i1030" DrawAspect="Content" ObjectID="_1665655061" r:id="rId23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5B63D7" w:rsidRPr="00CD4CCE" w:rsidRDefault="005B63D7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00" w:dyaOrig="380">
                <v:shape id="_x0000_i1031" type="#_x0000_t75" style="width:174.85pt;height:19.65pt" o:ole="">
                  <v:imagedata r:id="rId24" o:title=""/>
                </v:shape>
                <o:OLEObject Type="Embed" ProgID="Equation.3" ShapeID="_x0000_i1031" DrawAspect="Content" ObjectID="_1665655062" r:id="rId2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5B63D7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2. Находим общую массу, обеспечивающую устойчивость его от сдвига</w:t>
            </w:r>
          </w:p>
          <w:p w:rsidR="005B63D7" w:rsidRPr="00CD4CCE" w:rsidRDefault="005B63D7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5940" w:dyaOrig="360">
                <v:shape id="_x0000_i1032" type="#_x0000_t75" style="width:297.35pt;height:18.7pt" o:ole="">
                  <v:imagedata r:id="rId26" o:title=""/>
                </v:shape>
                <o:OLEObject Type="Embed" ProgID="Equation.3" ShapeID="_x0000_i1032" DrawAspect="Content" ObjectID="_1665655063" r:id="rId27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5B63D7" w:rsidRPr="008D75A9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3. Выбираем бетонные блоки размером 1,5 </w:t>
            </w:r>
            <w:r w:rsidRPr="008D75A9">
              <w:rPr>
                <w:rFonts w:eastAsia="SymbolMT"/>
              </w:rPr>
              <w:t xml:space="preserve">× </w:t>
            </w:r>
            <w:r w:rsidRPr="008D75A9">
              <w:rPr>
                <w:rFonts w:eastAsia="TimesNewRoman"/>
              </w:rPr>
              <w:t xml:space="preserve">1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8D75A9">
                <w:rPr>
                  <w:rFonts w:eastAsia="TimesNewRoman"/>
                </w:rPr>
                <w:t>1,35 м</w:t>
              </w:r>
            </w:smartTag>
            <w:r w:rsidRPr="008D75A9">
              <w:rPr>
                <w:rFonts w:eastAsia="TimesNewRoman"/>
              </w:rPr>
              <w:t xml:space="preserve"> и массой 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20" w:dyaOrig="260">
                <v:shape id="_x0000_i1033" type="#_x0000_t75" style="width:11.2pt;height:13.1pt" o:ole="">
                  <v:imagedata r:id="rId28" o:title=""/>
                </v:shape>
                <o:OLEObject Type="Embed" ProgID="Equation.3" ShapeID="_x0000_i1033" DrawAspect="Content" ObjectID="_1665655064" r:id="rId29"/>
              </w:object>
            </w:r>
            <w:r w:rsidRPr="008D75A9">
              <w:rPr>
                <w:rFonts w:eastAsia="SymbolMT"/>
              </w:rPr>
              <w:t xml:space="preserve">= </w:t>
            </w:r>
            <w:r w:rsidRPr="008D75A9">
              <w:rPr>
                <w:rFonts w:eastAsia="TimesNewRoman"/>
              </w:rPr>
              <w:t>4,5 т и определяем их необходимое количество</w:t>
            </w:r>
          </w:p>
          <w:p w:rsidR="005B63D7" w:rsidRDefault="005B63D7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40" w:dyaOrig="320">
                <v:shape id="_x0000_i1034" type="#_x0000_t75" style="width:146.8pt;height:15.9pt" o:ole="">
                  <v:imagedata r:id="rId30" o:title=""/>
                </v:shape>
                <o:OLEObject Type="Embed" ProgID="Equation.3" ShapeID="_x0000_i1034" DrawAspect="Content" ObjectID="_1665655065" r:id="rId31"/>
              </w:object>
            </w:r>
            <w:r w:rsidRPr="008D75A9">
              <w:rPr>
                <w:rFonts w:eastAsia="TimesNewRoman"/>
              </w:rPr>
              <w:t>.</w:t>
            </w:r>
          </w:p>
          <w:p w:rsidR="005B63D7" w:rsidRPr="00CD4CCE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CD4CCE">
              <w:rPr>
                <w:rFonts w:eastAsia="TimesNewRoman"/>
              </w:rPr>
              <w:t xml:space="preserve">Принимаем количество блоков </w:t>
            </w:r>
            <w:r w:rsidRPr="00CD4CCE">
              <w:rPr>
                <w:iCs/>
                <w:position w:val="-6"/>
                <w:lang w:val="en-US" w:eastAsia="en-US"/>
              </w:rPr>
              <w:object w:dxaOrig="260" w:dyaOrig="220">
                <v:shape id="_x0000_i1035" type="#_x0000_t75" style="width:13.1pt;height:11.2pt" o:ole="">
                  <v:imagedata r:id="rId32" o:title=""/>
                </v:shape>
                <o:OLEObject Type="Embed" ProgID="Equation.3" ShapeID="_x0000_i1035" DrawAspect="Content" ObjectID="_1665655066" r:id="rId33"/>
              </w:object>
            </w:r>
            <w:r w:rsidRPr="00CD4CCE">
              <w:rPr>
                <w:iCs/>
                <w:lang w:eastAsia="en-US"/>
              </w:rPr>
              <w:t>=12</w:t>
            </w:r>
            <w:r>
              <w:rPr>
                <w:iCs/>
                <w:lang w:eastAsia="en-US"/>
              </w:rPr>
              <w:t xml:space="preserve"> шт., тогда масса як</w:t>
            </w:r>
            <w:r>
              <w:rPr>
                <w:iCs/>
                <w:lang w:eastAsia="en-US"/>
              </w:rPr>
              <w:t>о</w:t>
            </w:r>
            <w:r>
              <w:rPr>
                <w:iCs/>
                <w:lang w:eastAsia="en-US"/>
              </w:rPr>
              <w:t>ря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420" w:dyaOrig="320">
                <v:shape id="_x0000_i1036" type="#_x0000_t75" style="width:121.55pt;height:15.9pt" o:ole="">
                  <v:imagedata r:id="rId34" o:title=""/>
                </v:shape>
                <o:OLEObject Type="Embed" ProgID="Equation.3" ShapeID="_x0000_i1036" DrawAspect="Content" ObjectID="_1665655067" r:id="rId3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5B63D7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4. Принимаем размер опорной рамы для укладки блоков в плане 4,2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D75A9">
                <w:rPr>
                  <w:rFonts w:eastAsia="TimesNewRoman"/>
                </w:rPr>
                <w:t>5 м</w:t>
              </w:r>
            </w:smartTag>
            <w:r w:rsidRPr="008D75A9">
              <w:rPr>
                <w:rFonts w:eastAsia="TimesNewRoman"/>
              </w:rPr>
              <w:t xml:space="preserve"> и, зная, что плечо 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37" type="#_x0000_t75" style="width:9.35pt;height:14.05pt" o:ole="">
                  <v:imagedata r:id="rId36" o:title=""/>
                </v:shape>
                <o:OLEObject Type="Embed" ProgID="Equation.3" ShapeID="_x0000_i1037" DrawAspect="Content" ObjectID="_1665655068" r:id="rId37"/>
              </w:object>
            </w:r>
            <w:proofErr w:type="spellStart"/>
            <w:r w:rsidRPr="008D75A9">
              <w:rPr>
                <w:rFonts w:eastAsia="TimesNewRoman"/>
              </w:rPr>
              <w:t>составляющейполовину</w:t>
            </w:r>
            <w:proofErr w:type="spellEnd"/>
            <w:r w:rsidRPr="008D75A9">
              <w:rPr>
                <w:rFonts w:eastAsia="TimesNewRoman"/>
              </w:rPr>
              <w:t xml:space="preserve"> длины рамы (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38" type="#_x0000_t75" style="width:9.35pt;height:14.05pt" o:ole="">
                  <v:imagedata r:id="rId38" o:title=""/>
                </v:shape>
                <o:OLEObject Type="Embed" ProgID="Equation.3" ShapeID="_x0000_i1038" DrawAspect="Content" ObjectID="_1665655069" r:id="rId39"/>
              </w:object>
            </w:r>
            <w:r w:rsidRPr="008D75A9">
              <w:rPr>
                <w:rFonts w:eastAsia="SymbolMT"/>
              </w:rPr>
              <w:t xml:space="preserve">= </w:t>
            </w:r>
            <w:smartTag w:uri="urn:schemas-microsoft-com:office:smarttags" w:element="metricconverter">
              <w:smartTagPr>
                <w:attr w:name="ProductID" w:val="2,1 м"/>
              </w:smartTagPr>
              <w:r w:rsidRPr="008D75A9">
                <w:rPr>
                  <w:rFonts w:eastAsia="TimesNewRoman"/>
                </w:rPr>
                <w:t>2,1 м</w:t>
              </w:r>
            </w:smartTag>
            <w:r w:rsidRPr="008D75A9">
              <w:rPr>
                <w:rFonts w:eastAsia="TimesNewRoman"/>
              </w:rPr>
              <w:t>), определяем пл</w:t>
            </w:r>
            <w:r w:rsidRPr="008D75A9">
              <w:rPr>
                <w:rFonts w:eastAsia="TimesNewRoman"/>
              </w:rPr>
              <w:t>е</w:t>
            </w:r>
            <w:r w:rsidRPr="008D75A9">
              <w:rPr>
                <w:rFonts w:eastAsia="TimesNewRoman"/>
              </w:rPr>
              <w:t>чо</w:t>
            </w:r>
          </w:p>
          <w:p w:rsidR="005B63D7" w:rsidRPr="009E2BCA" w:rsidRDefault="005B63D7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60" w:dyaOrig="320">
                <v:shape id="_x0000_i1039" type="#_x0000_t75" style="width:148.7pt;height:15.9pt" o:ole="">
                  <v:imagedata r:id="rId40" o:title=""/>
                </v:shape>
                <o:OLEObject Type="Embed" ProgID="Equation.3" ShapeID="_x0000_i1039" DrawAspect="Content" ObjectID="_1665655070" r:id="rId41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5B63D7" w:rsidRPr="008D75A9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lastRenderedPageBreak/>
              <w:t>5. Проверяем устойчивость якоря от опрокидывания:</w:t>
            </w:r>
          </w:p>
          <w:p w:rsidR="005B63D7" w:rsidRDefault="005B63D7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1540" w:dyaOrig="360">
                <v:shape id="_x0000_i1040" type="#_x0000_t75" style="width:77.6pt;height:18.7pt" o:ole="">
                  <v:imagedata r:id="rId42" o:title=""/>
                </v:shape>
                <o:OLEObject Type="Embed" ProgID="Equation.3" ShapeID="_x0000_i1040" DrawAspect="Content" ObjectID="_1665655071" r:id="rId43"/>
              </w:object>
            </w:r>
            <w:r w:rsidRPr="008D75A9">
              <w:rPr>
                <w:rFonts w:eastAsia="TimesNewRoman"/>
              </w:rPr>
              <w:t>;</w:t>
            </w:r>
          </w:p>
          <w:p w:rsidR="005B63D7" w:rsidRPr="009E2BCA" w:rsidRDefault="005B63D7" w:rsidP="00EF655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4959" w:dyaOrig="320">
                <v:shape id="_x0000_i1041" type="#_x0000_t75" style="width:247.8pt;height:15.9pt" o:ole="">
                  <v:imagedata r:id="rId44" o:title=""/>
                </v:shape>
                <o:OLEObject Type="Embed" ProgID="Equation.3" ShapeID="_x0000_i1041" DrawAspect="Content" ObjectID="_1665655072" r:id="rId4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5B63D7" w:rsidRPr="008D75A9" w:rsidRDefault="005B63D7" w:rsidP="00EF655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Это неравенство свидетельствует об устойчивости якоря от опрокидывания.</w:t>
            </w:r>
          </w:p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5B63D7" w:rsidRPr="00767DBB" w:rsidTr="00EF655E">
        <w:trPr>
          <w:trHeight w:val="34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63D7" w:rsidRPr="0075361E" w:rsidRDefault="005B63D7" w:rsidP="00EF655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стик наземных транспортн</w:t>
            </w:r>
            <w:proofErr w:type="gramStart"/>
            <w:r w:rsidRPr="0075361E">
              <w:rPr>
                <w:snapToGrid w:val="0"/>
              </w:rPr>
              <w:t>о-</w:t>
            </w:r>
            <w:proofErr w:type="gramEnd"/>
            <w:r w:rsidRPr="0075361E">
              <w:rPr>
                <w:snapToGrid w:val="0"/>
              </w:rPr>
              <w:t xml:space="preserve"> технолог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ческих машин;</w:t>
            </w:r>
          </w:p>
          <w:p w:rsidR="005B63D7" w:rsidRPr="0075361E" w:rsidRDefault="005B63D7" w:rsidP="00EF655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5B63D7" w:rsidRPr="00E05C06" w:rsidRDefault="005B63D7" w:rsidP="00EF655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</w:t>
            </w:r>
            <w:r w:rsidRPr="0075361E">
              <w:rPr>
                <w:snapToGrid w:val="0"/>
              </w:rPr>
              <w:t>к</w:t>
            </w:r>
            <w:r w:rsidRPr="0075361E">
              <w:rPr>
                <w:snapToGrid w:val="0"/>
              </w:rPr>
              <w:t>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63D7" w:rsidRPr="00767DBB" w:rsidRDefault="005B63D7" w:rsidP="00EF655E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B63D7" w:rsidRPr="002F3EA0" w:rsidRDefault="005B63D7" w:rsidP="00EF655E">
            <w:pPr>
              <w:rPr>
                <w:color w:val="000000"/>
              </w:rPr>
            </w:pPr>
          </w:p>
          <w:p w:rsidR="005B63D7" w:rsidRPr="002F3EA0" w:rsidRDefault="00EC6CD9" w:rsidP="00EF655E">
            <w:pPr>
              <w:rPr>
                <w:color w:val="000000"/>
              </w:rPr>
            </w:pPr>
            <w:r>
              <w:rPr>
                <w:color w:val="000000"/>
              </w:rPr>
              <w:pict>
                <v:shape id="_x0000_s1223" type="#_x0000_t75" style="position:absolute;left:0;text-align:left;margin-left:-3.2pt;margin-top:-4.8pt;width:237.1pt;height:182.5pt;z-index:251660288;visibility:visible">
                  <v:imagedata r:id="rId46" o:title="" gain="109227f" blacklevel="-6554f"/>
                  <w10:wrap type="square"/>
                </v:shape>
              </w:pict>
            </w:r>
            <w:r w:rsidR="005B63D7" w:rsidRPr="002F3EA0">
              <w:rPr>
                <w:color w:val="000000"/>
              </w:rPr>
              <w:t xml:space="preserve"> Расчетная </w:t>
            </w:r>
            <w:proofErr w:type="gramStart"/>
            <w:r w:rsidR="005B63D7" w:rsidRPr="002F3EA0">
              <w:rPr>
                <w:color w:val="000000"/>
              </w:rPr>
              <w:t>схема</w:t>
            </w:r>
            <w:proofErr w:type="gramEnd"/>
            <w:r w:rsidR="005B63D7" w:rsidRPr="002F3EA0">
              <w:rPr>
                <w:color w:val="000000"/>
              </w:rPr>
              <w:t xml:space="preserve"> какого типа монтажного якоря представлена на  рисунке?</w:t>
            </w:r>
          </w:p>
          <w:p w:rsidR="005B63D7" w:rsidRPr="002F3EA0" w:rsidRDefault="005B63D7" w:rsidP="00EF655E">
            <w:pPr>
              <w:rPr>
                <w:color w:val="000000"/>
              </w:rPr>
            </w:pPr>
            <w:r w:rsidRPr="002F3EA0">
              <w:rPr>
                <w:color w:val="000000"/>
              </w:rPr>
              <w:t>А) Полузаглубленного якоря.</w:t>
            </w:r>
          </w:p>
          <w:p w:rsidR="005B63D7" w:rsidRPr="002F3EA0" w:rsidRDefault="005B63D7" w:rsidP="00EF655E">
            <w:pPr>
              <w:rPr>
                <w:color w:val="000000"/>
              </w:rPr>
            </w:pPr>
            <w:r w:rsidRPr="002F3EA0">
              <w:rPr>
                <w:color w:val="000000"/>
              </w:rPr>
              <w:t>Б) Облегченного заглубленн</w:t>
            </w:r>
            <w:r w:rsidRPr="002F3EA0">
              <w:rPr>
                <w:color w:val="000000"/>
              </w:rPr>
              <w:t>о</w:t>
            </w:r>
            <w:r w:rsidRPr="002F3EA0">
              <w:rPr>
                <w:color w:val="000000"/>
              </w:rPr>
              <w:t>го якоря.</w:t>
            </w:r>
          </w:p>
          <w:p w:rsidR="005B63D7" w:rsidRPr="002F3EA0" w:rsidRDefault="005B63D7" w:rsidP="00EF655E">
            <w:pPr>
              <w:rPr>
                <w:color w:val="000000"/>
              </w:rPr>
            </w:pPr>
            <w:r w:rsidRPr="002F3EA0">
              <w:rPr>
                <w:color w:val="000000"/>
              </w:rPr>
              <w:t>В) Усиленного заглубленного якоря.</w:t>
            </w:r>
          </w:p>
          <w:p w:rsidR="005B63D7" w:rsidRPr="002F3EA0" w:rsidRDefault="005B63D7" w:rsidP="00EF655E">
            <w:pPr>
              <w:rPr>
                <w:color w:val="000000"/>
              </w:rPr>
            </w:pPr>
            <w:r w:rsidRPr="002F3EA0">
              <w:rPr>
                <w:color w:val="000000"/>
              </w:rPr>
              <w:t>Г) Наземного якоря.</w:t>
            </w:r>
          </w:p>
          <w:p w:rsidR="005B63D7" w:rsidRPr="002F3EA0" w:rsidRDefault="005B63D7" w:rsidP="00EF655E">
            <w:pPr>
              <w:rPr>
                <w:color w:val="000000"/>
              </w:rPr>
            </w:pPr>
          </w:p>
          <w:p w:rsidR="005B63D7" w:rsidRPr="00767DBB" w:rsidRDefault="005B63D7" w:rsidP="00EF655E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  <w:p w:rsidR="005B63D7" w:rsidRDefault="005B63D7" w:rsidP="00EF655E">
            <w:pPr>
              <w:contextualSpacing/>
              <w:rPr>
                <w:color w:val="000000"/>
              </w:rPr>
            </w:pPr>
          </w:p>
          <w:p w:rsidR="005B63D7" w:rsidRDefault="005B63D7" w:rsidP="00EF655E">
            <w:pPr>
              <w:contextualSpacing/>
              <w:rPr>
                <w:color w:val="000000"/>
              </w:rPr>
            </w:pPr>
          </w:p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5B63D7" w:rsidRPr="00767DBB" w:rsidTr="00EF655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5B63D7" w:rsidRPr="00767DBB" w:rsidTr="00EF655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E05C06" w:rsidRDefault="005B63D7" w:rsidP="00EF655E">
            <w:pPr>
              <w:numPr>
                <w:ilvl w:val="0"/>
                <w:numId w:val="45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3D7" w:rsidRPr="00767DBB" w:rsidRDefault="005B63D7" w:rsidP="00EF655E">
            <w:pPr>
              <w:numPr>
                <w:ilvl w:val="0"/>
                <w:numId w:val="47"/>
              </w:numPr>
              <w:ind w:left="0" w:firstLine="567"/>
              <w:rPr>
                <w:color w:val="000000"/>
              </w:rPr>
            </w:pPr>
          </w:p>
        </w:tc>
      </w:tr>
      <w:tr w:rsidR="005B63D7" w:rsidRPr="00767DBB" w:rsidTr="00EF655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75361E" w:rsidRDefault="005B63D7" w:rsidP="00EF655E">
            <w:pPr>
              <w:pStyle w:val="af2"/>
              <w:numPr>
                <w:ilvl w:val="0"/>
                <w:numId w:val="46"/>
              </w:numPr>
              <w:tabs>
                <w:tab w:val="left" w:pos="449"/>
                <w:tab w:val="left" w:pos="587"/>
                <w:tab w:val="left" w:pos="732"/>
                <w:tab w:val="left" w:pos="851"/>
              </w:tabs>
              <w:ind w:left="0" w:firstLine="0"/>
              <w:rPr>
                <w:snapToGrid w:val="0"/>
                <w:sz w:val="24"/>
                <w:szCs w:val="24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5B63D7" w:rsidRPr="00767DBB" w:rsidTr="00EF655E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3D7" w:rsidRPr="00E05C06" w:rsidRDefault="005B63D7" w:rsidP="00EF655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3D7" w:rsidRPr="00767DBB" w:rsidRDefault="005B63D7" w:rsidP="00EF655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5B63D7" w:rsidRPr="00767DBB" w:rsidRDefault="005B63D7" w:rsidP="005B63D7">
      <w:pPr>
        <w:tabs>
          <w:tab w:val="left" w:pos="9547"/>
        </w:tabs>
        <w:ind w:firstLine="0"/>
        <w:rPr>
          <w:color w:val="000000"/>
        </w:rPr>
      </w:pPr>
    </w:p>
    <w:p w:rsidR="005B63D7" w:rsidRPr="00767DBB" w:rsidRDefault="005B63D7" w:rsidP="005B63D7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5B63D7" w:rsidRPr="00767DBB" w:rsidRDefault="005B63D7" w:rsidP="005B63D7">
      <w:pPr>
        <w:rPr>
          <w:color w:val="000000"/>
        </w:rPr>
      </w:pPr>
    </w:p>
    <w:p w:rsidR="005B63D7" w:rsidRPr="00767DBB" w:rsidRDefault="005B63D7" w:rsidP="005B63D7">
      <w:pPr>
        <w:rPr>
          <w:color w:val="000000"/>
        </w:rPr>
      </w:pPr>
      <w:proofErr w:type="gramStart"/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  <w:proofErr w:type="gramEnd"/>
    </w:p>
    <w:p w:rsidR="005B63D7" w:rsidRPr="00767DBB" w:rsidRDefault="005B63D7" w:rsidP="005B63D7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5B63D7" w:rsidRPr="00767DBB" w:rsidRDefault="005B63D7" w:rsidP="005B63D7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5B63D7" w:rsidRPr="00767DBB" w:rsidRDefault="005B63D7" w:rsidP="005B63D7">
      <w:pPr>
        <w:rPr>
          <w:color w:val="000000"/>
        </w:rPr>
      </w:pP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занятий.</w:t>
      </w: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767DBB">
        <w:rPr>
          <w:color w:val="000000"/>
        </w:rPr>
        <w:t>ВО</w:t>
      </w:r>
      <w:proofErr w:type="gramEnd"/>
      <w:r w:rsidRPr="00767DBB">
        <w:rPr>
          <w:color w:val="000000"/>
        </w:rPr>
        <w:t xml:space="preserve"> «Магнитогорский государственный технический университет </w:t>
      </w:r>
      <w:proofErr w:type="spellStart"/>
      <w:r w:rsidRPr="00767DBB">
        <w:rPr>
          <w:color w:val="000000"/>
        </w:rPr>
        <w:t>им.Г.И.Носова</w:t>
      </w:r>
      <w:proofErr w:type="spellEnd"/>
      <w:r w:rsidRPr="00767DBB">
        <w:rPr>
          <w:color w:val="000000"/>
        </w:rPr>
        <w:t>» на сервере «Образовательный портал» [http://newlms.magtu.ru/].</w:t>
      </w: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5B63D7" w:rsidRPr="00767DBB" w:rsidRDefault="005B63D7" w:rsidP="005B63D7">
      <w:pPr>
        <w:rPr>
          <w:color w:val="000000"/>
        </w:rPr>
      </w:pPr>
    </w:p>
    <w:p w:rsidR="005B63D7" w:rsidRPr="00767DBB" w:rsidRDefault="005B63D7" w:rsidP="005B63D7">
      <w:pPr>
        <w:rPr>
          <w:color w:val="000000"/>
        </w:rPr>
      </w:pPr>
      <w:proofErr w:type="gramStart"/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  <w:proofErr w:type="gramEnd"/>
    </w:p>
    <w:p w:rsidR="005B63D7" w:rsidRPr="00767DBB" w:rsidRDefault="005B63D7" w:rsidP="005B63D7">
      <w:pPr>
        <w:rPr>
          <w:i/>
          <w:color w:val="000000"/>
        </w:rPr>
      </w:pPr>
    </w:p>
    <w:p w:rsidR="005B63D7" w:rsidRPr="00767DBB" w:rsidRDefault="005B63D7" w:rsidP="005B63D7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5B63D7" w:rsidRPr="00767DBB" w:rsidRDefault="005B63D7" w:rsidP="005B63D7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5B63D7" w:rsidRPr="00767DBB" w:rsidRDefault="005B63D7" w:rsidP="005B63D7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5B63D7" w:rsidRPr="00767DBB" w:rsidRDefault="005B63D7" w:rsidP="005B63D7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5B63D7" w:rsidRPr="00767DBB" w:rsidRDefault="005B63D7" w:rsidP="005B63D7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5B63D7" w:rsidRPr="00767DBB" w:rsidRDefault="005B63D7" w:rsidP="005B63D7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5B63D7" w:rsidRPr="00767DBB" w:rsidRDefault="005B63D7" w:rsidP="005B63D7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5B63D7" w:rsidRPr="00767DBB" w:rsidRDefault="005B63D7" w:rsidP="005B63D7">
      <w:pPr>
        <w:rPr>
          <w:color w:val="000000"/>
        </w:rPr>
      </w:pP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</w:t>
      </w:r>
      <w:proofErr w:type="gramStart"/>
      <w:r w:rsidRPr="00767DBB">
        <w:rPr>
          <w:color w:val="000000"/>
        </w:rPr>
        <w:t>см</w:t>
      </w:r>
      <w:proofErr w:type="gramEnd"/>
      <w:r w:rsidRPr="00767DBB">
        <w:rPr>
          <w:color w:val="000000"/>
        </w:rPr>
        <w:t>. раздел 3).</w:t>
      </w:r>
    </w:p>
    <w:p w:rsidR="005B63D7" w:rsidRPr="00767DBB" w:rsidRDefault="005B63D7" w:rsidP="005B63D7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5B63D7" w:rsidRPr="00767DBB" w:rsidRDefault="005B63D7" w:rsidP="005B63D7">
      <w:pPr>
        <w:rPr>
          <w:color w:val="000000"/>
        </w:rPr>
      </w:pPr>
    </w:p>
    <w:p w:rsidR="005B63D7" w:rsidRPr="00767DBB" w:rsidRDefault="005B63D7" w:rsidP="005B63D7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</w:t>
      </w:r>
      <w:proofErr w:type="spellStart"/>
      <w:r w:rsidRPr="00767DBB">
        <w:rPr>
          <w:bCs/>
          <w:color w:val="000000"/>
        </w:rPr>
        <w:t>рещать</w:t>
      </w:r>
      <w:proofErr w:type="spellEnd"/>
      <w:r w:rsidRPr="00767DBB">
        <w:rPr>
          <w:bCs/>
          <w:color w:val="000000"/>
        </w:rPr>
        <w:t xml:space="preserve"> вопросы, возникающие при эксплуатации машин.</w:t>
      </w:r>
    </w:p>
    <w:p w:rsidR="005B63D7" w:rsidRDefault="005B63D7" w:rsidP="005B63D7">
      <w:pPr>
        <w:rPr>
          <w:bCs/>
          <w:color w:val="000000"/>
        </w:rPr>
      </w:pPr>
    </w:p>
    <w:p w:rsidR="005B63D7" w:rsidRPr="00767DBB" w:rsidRDefault="005B63D7" w:rsidP="005B63D7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>зовательных ресурсов (</w:t>
      </w:r>
      <w:proofErr w:type="gramStart"/>
      <w:r w:rsidRPr="00767DBB">
        <w:rPr>
          <w:bCs/>
          <w:color w:val="000000"/>
        </w:rPr>
        <w:t>см</w:t>
      </w:r>
      <w:proofErr w:type="gramEnd"/>
      <w:r w:rsidRPr="00767DBB">
        <w:rPr>
          <w:bCs/>
          <w:color w:val="000000"/>
        </w:rPr>
        <w:t>. раздел 8). Выбор конкретного задания каждому студенту осуществляется в соответствии с приведенной в ЭОР мет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дикой на основании индивидуального шифра студента.</w:t>
      </w:r>
    </w:p>
    <w:p w:rsidR="005B63D7" w:rsidRPr="00767DBB" w:rsidRDefault="005B63D7" w:rsidP="005B63D7">
      <w:pPr>
        <w:tabs>
          <w:tab w:val="left" w:pos="9547"/>
        </w:tabs>
        <w:rPr>
          <w:color w:val="000000"/>
        </w:rPr>
      </w:pPr>
    </w:p>
    <w:p w:rsidR="005B63D7" w:rsidRDefault="005B63D7" w:rsidP="005B63D7">
      <w:pPr>
        <w:tabs>
          <w:tab w:val="left" w:pos="851"/>
        </w:tabs>
        <w:ind w:firstLine="709"/>
        <w:rPr>
          <w:i/>
          <w:color w:val="C00000"/>
        </w:rPr>
        <w:sectPr w:rsidR="005B63D7" w:rsidSect="00A310AC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5B63D7" w:rsidRPr="00767DBB" w:rsidRDefault="005B63D7" w:rsidP="005B63D7">
      <w:pPr>
        <w:tabs>
          <w:tab w:val="left" w:pos="851"/>
        </w:tabs>
        <w:ind w:firstLine="709"/>
        <w:rPr>
          <w:i/>
          <w:color w:val="C00000"/>
        </w:rPr>
      </w:pPr>
      <w:bookmarkStart w:id="0" w:name="_GoBack"/>
      <w:bookmarkEnd w:id="0"/>
    </w:p>
    <w:p w:rsidR="005B63D7" w:rsidRPr="00767DBB" w:rsidRDefault="005B63D7" w:rsidP="005B63D7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B63D7" w:rsidRPr="00767DBB" w:rsidRDefault="005B63D7" w:rsidP="005B63D7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</w:p>
    <w:p w:rsidR="005B63D7" w:rsidRPr="00767DBB" w:rsidRDefault="005B63D7" w:rsidP="005B63D7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A310AC">
        <w:t>Юнусов, Г.С. Монтаж, эксплуатация и ремонт технологического оборудования. Курсовое проектирование</w:t>
      </w:r>
      <w:proofErr w:type="gramStart"/>
      <w:r w:rsidRPr="00A310AC">
        <w:t xml:space="preserve"> :</w:t>
      </w:r>
      <w:proofErr w:type="gramEnd"/>
      <w:r w:rsidRPr="00A310AC">
        <w:t xml:space="preserve"> учебное пособие / Г.С. Юнусов, А.В. Михеев, М.М. </w:t>
      </w:r>
      <w:proofErr w:type="spellStart"/>
      <w:r w:rsidRPr="00A310AC">
        <w:t>Ахмаде</w:t>
      </w:r>
      <w:r w:rsidRPr="00A310AC">
        <w:t>е</w:t>
      </w:r>
      <w:r w:rsidRPr="00A310AC">
        <w:t>ва</w:t>
      </w:r>
      <w:proofErr w:type="spellEnd"/>
      <w:r w:rsidRPr="00A310AC">
        <w:t xml:space="preserve">. — 2-е изд., </w:t>
      </w:r>
      <w:proofErr w:type="spellStart"/>
      <w:r w:rsidRPr="00A310AC">
        <w:t>перераб</w:t>
      </w:r>
      <w:proofErr w:type="spellEnd"/>
      <w:r w:rsidRPr="00A310AC">
        <w:t>. и доп. — Санкт-Петербург : Лань, 2011. — 160 с. — ISBN 978-5-8114-1216-7. — Текст</w:t>
      </w:r>
      <w:proofErr w:type="gramStart"/>
      <w:r w:rsidRPr="00A310AC">
        <w:t xml:space="preserve"> :</w:t>
      </w:r>
      <w:proofErr w:type="gramEnd"/>
      <w:r w:rsidRPr="00A310AC">
        <w:t xml:space="preserve"> электронный // Лань : электронно-библиотечная система. — URL: https://e.lanbook.com/book/2043  (дата обращения: 31.08.2019). — Режим доступа: для </w:t>
      </w:r>
      <w:proofErr w:type="spellStart"/>
      <w:r w:rsidRPr="00A310AC">
        <w:t>а</w:t>
      </w:r>
      <w:r w:rsidRPr="00A310AC">
        <w:t>в</w:t>
      </w:r>
      <w:r w:rsidRPr="00A310AC">
        <w:t>ториз</w:t>
      </w:r>
      <w:proofErr w:type="spellEnd"/>
      <w:r w:rsidRPr="00A310AC">
        <w:t>. пользователей.</w:t>
      </w:r>
    </w:p>
    <w:p w:rsidR="005B63D7" w:rsidRPr="00767DBB" w:rsidRDefault="005B63D7" w:rsidP="005B63D7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1.</w:t>
      </w:r>
      <w:r w:rsidRPr="00A310AC">
        <w:rPr>
          <w:iCs/>
          <w:color w:val="000000"/>
        </w:rPr>
        <w:tab/>
        <w:t xml:space="preserve">А. В. </w:t>
      </w:r>
      <w:proofErr w:type="spellStart"/>
      <w:r w:rsidRPr="00A310AC">
        <w:rPr>
          <w:iCs/>
          <w:color w:val="000000"/>
        </w:rPr>
        <w:t>Рубайлов</w:t>
      </w:r>
      <w:proofErr w:type="spellEnd"/>
      <w:r w:rsidRPr="00A310AC">
        <w:rPr>
          <w:iCs/>
          <w:color w:val="000000"/>
        </w:rPr>
        <w:t xml:space="preserve">, Ф. Ю. Керимов, В. Я. </w:t>
      </w:r>
      <w:proofErr w:type="spellStart"/>
      <w:r w:rsidRPr="00A310AC">
        <w:rPr>
          <w:iCs/>
          <w:color w:val="000000"/>
        </w:rPr>
        <w:t>Дворковой</w:t>
      </w:r>
      <w:proofErr w:type="spellEnd"/>
      <w:r w:rsidRPr="00A310AC">
        <w:rPr>
          <w:iCs/>
          <w:color w:val="000000"/>
        </w:rPr>
        <w:t xml:space="preserve"> и др.; под </w:t>
      </w:r>
      <w:proofErr w:type="spellStart"/>
      <w:r w:rsidRPr="00A310AC">
        <w:rPr>
          <w:iCs/>
          <w:color w:val="000000"/>
        </w:rPr>
        <w:t>ред.Е.С.Локшина</w:t>
      </w:r>
      <w:proofErr w:type="spellEnd"/>
      <w:r w:rsidRPr="00A310AC">
        <w:rPr>
          <w:iCs/>
          <w:color w:val="000000"/>
        </w:rPr>
        <w:t xml:space="preserve"> Эксплуатация подъемно-транспортных, строительных и дорожных м</w:t>
      </w:r>
      <w:r w:rsidRPr="00A310AC">
        <w:rPr>
          <w:iCs/>
          <w:color w:val="000000"/>
        </w:rPr>
        <w:t>а</w:t>
      </w:r>
      <w:r w:rsidRPr="00A310AC">
        <w:rPr>
          <w:iCs/>
          <w:color w:val="000000"/>
        </w:rPr>
        <w:t>шин учебник М.: ИЦ Академия, 2007. - 510с.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2.</w:t>
      </w:r>
      <w:r w:rsidRPr="00A310AC">
        <w:rPr>
          <w:iCs/>
          <w:color w:val="000000"/>
        </w:rPr>
        <w:tab/>
        <w:t>Андреев, В. М. Монтаж многоэтажных каркасных зданий из сборных жел</w:t>
      </w:r>
      <w:r w:rsidRPr="00A310AC">
        <w:rPr>
          <w:iCs/>
          <w:color w:val="000000"/>
        </w:rPr>
        <w:t>е</w:t>
      </w:r>
      <w:r w:rsidRPr="00A310AC">
        <w:rPr>
          <w:iCs/>
          <w:color w:val="000000"/>
        </w:rPr>
        <w:t>зобетонных конструкций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учебное пособие / В. М. Андреев ; МГТУ. - Магнитогорск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МГТУ, 2016. - 1 электрон</w:t>
      </w:r>
      <w:proofErr w:type="gramStart"/>
      <w:r w:rsidRPr="00A310AC">
        <w:rPr>
          <w:iCs/>
          <w:color w:val="000000"/>
        </w:rPr>
        <w:t>.</w:t>
      </w:r>
      <w:proofErr w:type="gramEnd"/>
      <w:r w:rsidRPr="00A310AC">
        <w:rPr>
          <w:iCs/>
          <w:color w:val="000000"/>
        </w:rPr>
        <w:t xml:space="preserve"> </w:t>
      </w:r>
      <w:proofErr w:type="gramStart"/>
      <w:r w:rsidRPr="00A310AC">
        <w:rPr>
          <w:iCs/>
          <w:color w:val="000000"/>
        </w:rPr>
        <w:t>о</w:t>
      </w:r>
      <w:proofErr w:type="gramEnd"/>
      <w:r w:rsidRPr="00A310AC">
        <w:rPr>
          <w:iCs/>
          <w:color w:val="000000"/>
        </w:rPr>
        <w:t>пт. диск (CD-ROM). - URL: https://magtu.informsystema.ru/uploader/fileUpload?name=2474.pdf&amp;show=dcatalogues/1/1130218/2474.pdf&amp;view=true  (дата обращения: 31.08.2019). - Макрообъект. - Текст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электро</w:t>
      </w:r>
      <w:r w:rsidRPr="00A310AC">
        <w:rPr>
          <w:iCs/>
          <w:color w:val="000000"/>
        </w:rPr>
        <w:t>н</w:t>
      </w:r>
      <w:r w:rsidRPr="00A310AC">
        <w:rPr>
          <w:iCs/>
          <w:color w:val="000000"/>
        </w:rPr>
        <w:t>ный.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3.</w:t>
      </w:r>
      <w:r w:rsidRPr="00A310AC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4.</w:t>
      </w:r>
      <w:r w:rsidRPr="00A310AC">
        <w:rPr>
          <w:iCs/>
          <w:color w:val="000000"/>
        </w:rPr>
        <w:tab/>
        <w:t>Жиркин, Ю. В. Монтаж металлургических машин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практикум / Ю. В. Жи</w:t>
      </w:r>
      <w:r w:rsidRPr="00A310AC">
        <w:rPr>
          <w:iCs/>
          <w:color w:val="000000"/>
        </w:rPr>
        <w:t>р</w:t>
      </w:r>
      <w:r w:rsidRPr="00A310AC">
        <w:rPr>
          <w:iCs/>
          <w:color w:val="000000"/>
        </w:rPr>
        <w:t xml:space="preserve">кин, А. В. </w:t>
      </w:r>
      <w:proofErr w:type="spellStart"/>
      <w:r w:rsidRPr="00A310AC">
        <w:rPr>
          <w:iCs/>
          <w:color w:val="000000"/>
        </w:rPr>
        <w:t>Анцупов</w:t>
      </w:r>
      <w:proofErr w:type="spellEnd"/>
      <w:r w:rsidRPr="00A310AC">
        <w:rPr>
          <w:iCs/>
          <w:color w:val="000000"/>
        </w:rPr>
        <w:t xml:space="preserve"> ; МГТУ. - Магнитогорск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МГТУ, 2017. - 59 с. : ил</w:t>
      </w:r>
      <w:proofErr w:type="gramStart"/>
      <w:r w:rsidRPr="00A310AC">
        <w:rPr>
          <w:iCs/>
          <w:color w:val="000000"/>
        </w:rPr>
        <w:t xml:space="preserve">., </w:t>
      </w:r>
      <w:proofErr w:type="gramEnd"/>
      <w:r w:rsidRPr="00A310AC">
        <w:rPr>
          <w:iCs/>
          <w:color w:val="000000"/>
        </w:rPr>
        <w:t>табл., схемы, эск</w:t>
      </w:r>
      <w:r w:rsidRPr="00A310AC">
        <w:rPr>
          <w:iCs/>
          <w:color w:val="000000"/>
        </w:rPr>
        <w:t>и</w:t>
      </w:r>
      <w:r w:rsidRPr="00A310AC">
        <w:rPr>
          <w:iCs/>
          <w:color w:val="000000"/>
        </w:rPr>
        <w:t>зы, фот. – URL: https://magtu.informsystema.ru/uploader/fileUpload?name=3633.pdf&amp;show=dcatalogues/1/1524754/3633.pdf&amp;view=true  (дата обращения: 31.08.2019). - Макрообъект. - Текст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электро</w:t>
      </w:r>
      <w:r w:rsidRPr="00A310AC">
        <w:rPr>
          <w:iCs/>
          <w:color w:val="000000"/>
        </w:rPr>
        <w:t>н</w:t>
      </w:r>
      <w:r w:rsidRPr="00A310AC">
        <w:rPr>
          <w:iCs/>
          <w:color w:val="000000"/>
        </w:rPr>
        <w:t>ный. – Макрообъект.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5.</w:t>
      </w:r>
      <w:r w:rsidRPr="00A310AC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6.</w:t>
      </w:r>
      <w:r w:rsidRPr="00A310AC">
        <w:rPr>
          <w:iCs/>
          <w:color w:val="000000"/>
        </w:rPr>
        <w:tab/>
      </w:r>
      <w:proofErr w:type="spellStart"/>
      <w:r w:rsidRPr="00A310AC">
        <w:rPr>
          <w:iCs/>
          <w:color w:val="000000"/>
        </w:rPr>
        <w:t>Зангиев</w:t>
      </w:r>
      <w:proofErr w:type="spellEnd"/>
      <w:r w:rsidRPr="00A310AC">
        <w:rPr>
          <w:iCs/>
          <w:color w:val="000000"/>
        </w:rPr>
        <w:t>, А.А. Практикум по эксплуатации машинно-тракторного парка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учебное пособие / А.А. </w:t>
      </w:r>
      <w:proofErr w:type="spellStart"/>
      <w:r w:rsidRPr="00A310AC">
        <w:rPr>
          <w:iCs/>
          <w:color w:val="000000"/>
        </w:rPr>
        <w:t>Зангиев</w:t>
      </w:r>
      <w:proofErr w:type="spellEnd"/>
      <w:r w:rsidRPr="00A310AC">
        <w:rPr>
          <w:iCs/>
          <w:color w:val="000000"/>
        </w:rPr>
        <w:t>, А.Н. Скороходов. — 4-е изд., стер. — Санкт-Петербург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Лань, 2020. — 464 с. — ISBN 978-5-8114-2097-1. — Текст</w:t>
      </w:r>
      <w:proofErr w:type="gramStart"/>
      <w:r w:rsidRPr="00A310AC">
        <w:rPr>
          <w:iCs/>
          <w:color w:val="000000"/>
        </w:rPr>
        <w:t xml:space="preserve"> :</w:t>
      </w:r>
      <w:proofErr w:type="gramEnd"/>
      <w:r w:rsidRPr="00A310AC">
        <w:rPr>
          <w:iCs/>
          <w:color w:val="000000"/>
        </w:rPr>
        <w:t xml:space="preserve"> электронный // Лань : эле</w:t>
      </w:r>
      <w:r w:rsidRPr="00A310AC">
        <w:rPr>
          <w:iCs/>
          <w:color w:val="000000"/>
        </w:rPr>
        <w:t>к</w:t>
      </w:r>
      <w:r w:rsidRPr="00A310AC">
        <w:rPr>
          <w:iCs/>
          <w:color w:val="000000"/>
        </w:rPr>
        <w:t>тронно-библиотечная система. — URL: https://e.lanbook.com/book/130485  (дата обращ</w:t>
      </w:r>
      <w:r w:rsidRPr="00A310AC">
        <w:rPr>
          <w:iCs/>
          <w:color w:val="000000"/>
        </w:rPr>
        <w:t>е</w:t>
      </w:r>
      <w:r w:rsidRPr="00A310AC">
        <w:rPr>
          <w:iCs/>
          <w:color w:val="000000"/>
        </w:rPr>
        <w:t xml:space="preserve">ния: 31.08.2019). — Режим доступа: для </w:t>
      </w:r>
      <w:proofErr w:type="spellStart"/>
      <w:r w:rsidRPr="00A310AC">
        <w:rPr>
          <w:iCs/>
          <w:color w:val="000000"/>
        </w:rPr>
        <w:t>авториз</w:t>
      </w:r>
      <w:proofErr w:type="spellEnd"/>
      <w:r w:rsidRPr="00A310AC">
        <w:rPr>
          <w:iCs/>
          <w:color w:val="000000"/>
        </w:rPr>
        <w:t>. пользователей.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7.</w:t>
      </w:r>
      <w:r w:rsidRPr="00A310AC">
        <w:rPr>
          <w:iCs/>
          <w:color w:val="000000"/>
        </w:rPr>
        <w:tab/>
        <w:t xml:space="preserve">Ивашков И.И. Монтаж, эксплуатация и ремонт подъемно-транспортных машин: Учебник для студентов Вузов по специальности «Подъемно-транспортные, </w:t>
      </w:r>
      <w:proofErr w:type="spellStart"/>
      <w:r w:rsidRPr="00A310AC">
        <w:rPr>
          <w:iCs/>
          <w:color w:val="000000"/>
        </w:rPr>
        <w:t>строи-тельные</w:t>
      </w:r>
      <w:proofErr w:type="spellEnd"/>
      <w:r w:rsidRPr="00A310AC">
        <w:rPr>
          <w:iCs/>
          <w:color w:val="000000"/>
        </w:rPr>
        <w:t xml:space="preserve"> и  дорожные </w:t>
      </w:r>
      <w:proofErr w:type="gramStart"/>
      <w:r w:rsidRPr="00A310AC">
        <w:rPr>
          <w:iCs/>
          <w:color w:val="000000"/>
        </w:rPr>
        <w:t>машины</w:t>
      </w:r>
      <w:proofErr w:type="gramEnd"/>
      <w:r w:rsidRPr="00A310AC">
        <w:rPr>
          <w:iCs/>
          <w:color w:val="000000"/>
        </w:rPr>
        <w:t xml:space="preserve"> и оборудование». 2-е изд., </w:t>
      </w:r>
      <w:proofErr w:type="spellStart"/>
      <w:r w:rsidRPr="00A310AC">
        <w:rPr>
          <w:iCs/>
          <w:color w:val="000000"/>
        </w:rPr>
        <w:t>перераб</w:t>
      </w:r>
      <w:proofErr w:type="spellEnd"/>
      <w:r w:rsidRPr="00A310AC">
        <w:rPr>
          <w:iCs/>
          <w:color w:val="000000"/>
        </w:rPr>
        <w:t>. и доп. – М.: Машин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строение, 2001. - 400с.: ил.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8.</w:t>
      </w:r>
      <w:r w:rsidRPr="00A310AC">
        <w:rPr>
          <w:iCs/>
          <w:color w:val="000000"/>
        </w:rPr>
        <w:tab/>
        <w:t>Кабанов А.В.: Выбор монтажных кранов и подбор технологической оснас</w:t>
      </w:r>
      <w:r w:rsidRPr="00A310AC">
        <w:rPr>
          <w:iCs/>
          <w:color w:val="000000"/>
        </w:rPr>
        <w:t>т</w:t>
      </w:r>
      <w:r w:rsidRPr="00A310AC">
        <w:rPr>
          <w:iCs/>
          <w:color w:val="000000"/>
        </w:rPr>
        <w:t xml:space="preserve">ки для ведения строительно-монтажных работ: </w:t>
      </w:r>
      <w:proofErr w:type="spellStart"/>
      <w:r w:rsidRPr="00A310AC">
        <w:rPr>
          <w:iCs/>
          <w:color w:val="000000"/>
        </w:rPr>
        <w:t>учеб</w:t>
      </w:r>
      <w:proofErr w:type="gramStart"/>
      <w:r w:rsidRPr="00A310AC">
        <w:rPr>
          <w:iCs/>
          <w:color w:val="000000"/>
        </w:rPr>
        <w:t>.п</w:t>
      </w:r>
      <w:proofErr w:type="gramEnd"/>
      <w:r w:rsidRPr="00A310AC">
        <w:rPr>
          <w:iCs/>
          <w:color w:val="000000"/>
        </w:rPr>
        <w:t>особ</w:t>
      </w:r>
      <w:proofErr w:type="spellEnd"/>
      <w:r w:rsidRPr="00A310AC">
        <w:rPr>
          <w:iCs/>
          <w:color w:val="000000"/>
        </w:rPr>
        <w:t>. М.: Маршрут, 2006. - 71с.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9.</w:t>
      </w:r>
      <w:r w:rsidRPr="00A310AC">
        <w:rPr>
          <w:iCs/>
          <w:color w:val="000000"/>
        </w:rPr>
        <w:tab/>
        <w:t xml:space="preserve">Кох П.И. Производство, монтаж, эксплуатация и ремонт ПТМ Киев: </w:t>
      </w:r>
      <w:proofErr w:type="spellStart"/>
      <w:r w:rsidRPr="00A310AC">
        <w:rPr>
          <w:iCs/>
          <w:color w:val="000000"/>
        </w:rPr>
        <w:t>Высша</w:t>
      </w:r>
      <w:proofErr w:type="spellEnd"/>
      <w:r w:rsidRPr="00A310AC">
        <w:rPr>
          <w:iCs/>
          <w:color w:val="000000"/>
        </w:rPr>
        <w:t xml:space="preserve"> школа, 1991. - 336 </w:t>
      </w:r>
      <w:proofErr w:type="gramStart"/>
      <w:r w:rsidRPr="00A310AC">
        <w:rPr>
          <w:iCs/>
          <w:color w:val="000000"/>
        </w:rPr>
        <w:t>с</w:t>
      </w:r>
      <w:proofErr w:type="gramEnd"/>
      <w:r w:rsidRPr="00A310AC">
        <w:rPr>
          <w:iCs/>
          <w:color w:val="000000"/>
        </w:rPr>
        <w:t>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10.</w:t>
      </w:r>
      <w:r w:rsidRPr="00A310AC">
        <w:rPr>
          <w:iCs/>
          <w:color w:val="000000"/>
        </w:rPr>
        <w:tab/>
        <w:t xml:space="preserve">Матвеев В.В., </w:t>
      </w:r>
      <w:proofErr w:type="spellStart"/>
      <w:r w:rsidRPr="00A310AC">
        <w:rPr>
          <w:iCs/>
          <w:color w:val="000000"/>
        </w:rPr>
        <w:t>Крупин</w:t>
      </w:r>
      <w:proofErr w:type="spellEnd"/>
      <w:r w:rsidRPr="00A310AC">
        <w:rPr>
          <w:iCs/>
          <w:color w:val="000000"/>
        </w:rPr>
        <w:t xml:space="preserve"> Н.Ф. Примеры расчета такелажной оснастки: Учебное пособие для техникумов. – Л.: </w:t>
      </w:r>
      <w:proofErr w:type="spellStart"/>
      <w:r w:rsidRPr="00A310AC">
        <w:rPr>
          <w:iCs/>
          <w:color w:val="000000"/>
        </w:rPr>
        <w:t>Стройиздат</w:t>
      </w:r>
      <w:proofErr w:type="spellEnd"/>
      <w:r w:rsidRPr="00A310AC">
        <w:rPr>
          <w:iCs/>
          <w:color w:val="000000"/>
        </w:rPr>
        <w:t xml:space="preserve">. Ленингр. </w:t>
      </w:r>
      <w:proofErr w:type="spellStart"/>
      <w:r w:rsidRPr="00A310AC">
        <w:rPr>
          <w:iCs/>
          <w:color w:val="000000"/>
        </w:rPr>
        <w:t>Отд-ние</w:t>
      </w:r>
      <w:proofErr w:type="spellEnd"/>
      <w:r w:rsidRPr="00A310AC">
        <w:rPr>
          <w:iCs/>
          <w:color w:val="000000"/>
        </w:rPr>
        <w:t>, 1981. – 320 с.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11.</w:t>
      </w:r>
      <w:r w:rsidRPr="00A310AC">
        <w:rPr>
          <w:iCs/>
          <w:color w:val="000000"/>
        </w:rPr>
        <w:tab/>
        <w:t>Постановление Правительства РФ от 24 ноября 1998 г. N 1371 "О регистр</w:t>
      </w:r>
      <w:r w:rsidRPr="00A310AC">
        <w:rPr>
          <w:iCs/>
          <w:color w:val="000000"/>
        </w:rPr>
        <w:t>а</w:t>
      </w:r>
      <w:r w:rsidRPr="00A310AC">
        <w:rPr>
          <w:iCs/>
          <w:color w:val="000000"/>
        </w:rPr>
        <w:t>ции объектов в государственном реестре опасных производственных объектов".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12.</w:t>
      </w:r>
      <w:r w:rsidRPr="00A310AC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13.</w:t>
      </w:r>
      <w:r w:rsidRPr="00A310AC">
        <w:rPr>
          <w:iCs/>
          <w:color w:val="000000"/>
        </w:rPr>
        <w:tab/>
      </w:r>
      <w:proofErr w:type="spellStart"/>
      <w:r w:rsidRPr="00A310AC">
        <w:rPr>
          <w:iCs/>
          <w:color w:val="000000"/>
        </w:rPr>
        <w:t>Тайц</w:t>
      </w:r>
      <w:proofErr w:type="spellEnd"/>
      <w:r w:rsidRPr="00A310AC">
        <w:rPr>
          <w:iCs/>
          <w:color w:val="000000"/>
        </w:rPr>
        <w:t xml:space="preserve"> В. Г. Безопасная эксплуатация грузоподъемных машин: учебное пос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бие М.:ИКЦ "</w:t>
      </w:r>
      <w:proofErr w:type="spellStart"/>
      <w:r w:rsidRPr="00A310AC">
        <w:rPr>
          <w:iCs/>
          <w:color w:val="000000"/>
        </w:rPr>
        <w:t>Академкнига</w:t>
      </w:r>
      <w:proofErr w:type="spellEnd"/>
      <w:r w:rsidRPr="00A310AC">
        <w:rPr>
          <w:iCs/>
          <w:color w:val="000000"/>
        </w:rPr>
        <w:t>"2005. - 383с.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14.</w:t>
      </w:r>
      <w:r w:rsidRPr="00A310AC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lastRenderedPageBreak/>
        <w:t>15.</w:t>
      </w:r>
      <w:r w:rsidRPr="00A310AC">
        <w:rPr>
          <w:iCs/>
          <w:color w:val="000000"/>
        </w:rPr>
        <w:tab/>
        <w:t>Технический регламент Таможенного союза "О безопасности машин и об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рудования" (</w:t>
      </w:r>
      <w:proofErr w:type="gramStart"/>
      <w:r w:rsidRPr="00A310AC">
        <w:rPr>
          <w:iCs/>
          <w:color w:val="000000"/>
        </w:rPr>
        <w:t>ТР</w:t>
      </w:r>
      <w:proofErr w:type="gramEnd"/>
      <w:r w:rsidRPr="00A310AC">
        <w:rPr>
          <w:iCs/>
          <w:color w:val="000000"/>
        </w:rPr>
        <w:t xml:space="preserve"> ТС - 010 - 2011)</w:t>
      </w:r>
    </w:p>
    <w:p w:rsidR="005B63D7" w:rsidRPr="00A310AC" w:rsidRDefault="005B63D7" w:rsidP="005B63D7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16.</w:t>
      </w:r>
      <w:r w:rsidRPr="00A310AC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</w:t>
      </w:r>
      <w:r w:rsidRPr="00A310AC">
        <w:rPr>
          <w:iCs/>
          <w:color w:val="000000"/>
        </w:rPr>
        <w:t>е</w:t>
      </w:r>
      <w:r w:rsidRPr="00A310AC">
        <w:rPr>
          <w:iCs/>
          <w:color w:val="000000"/>
        </w:rPr>
        <w:t>скому и атомному надзору. Приказ N 533 от 12 ноября 2013 г.</w:t>
      </w:r>
    </w:p>
    <w:p w:rsidR="005B63D7" w:rsidRPr="00767DBB" w:rsidRDefault="005B63D7" w:rsidP="005B63D7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A310AC">
        <w:rPr>
          <w:iCs/>
          <w:color w:val="000000"/>
        </w:rPr>
        <w:t>17.</w:t>
      </w:r>
      <w:r w:rsidRPr="00A310AC">
        <w:rPr>
          <w:iCs/>
          <w:color w:val="000000"/>
        </w:rPr>
        <w:tab/>
        <w:t>Федеральный закон от 21.07.1997 N 116-ФЗ (ред. от 31.12.2014) "О пр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мышленной безопасности опасных производственных объектов".</w:t>
      </w:r>
    </w:p>
    <w:p w:rsidR="005B63D7" w:rsidRPr="00767DBB" w:rsidRDefault="005B63D7" w:rsidP="005B63D7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</w:t>
      </w:r>
      <w:proofErr w:type="gramStart"/>
      <w:r w:rsidRPr="00767DBB">
        <w:rPr>
          <w:rStyle w:val="FontStyle15"/>
          <w:spacing w:val="40"/>
          <w:sz w:val="24"/>
          <w:szCs w:val="24"/>
        </w:rPr>
        <w:t>)</w:t>
      </w:r>
      <w:r w:rsidRPr="00767DBB">
        <w:rPr>
          <w:rStyle w:val="FontStyle21"/>
          <w:b/>
          <w:sz w:val="24"/>
          <w:szCs w:val="24"/>
        </w:rPr>
        <w:t>М</w:t>
      </w:r>
      <w:proofErr w:type="gramEnd"/>
      <w:r w:rsidRPr="00767DBB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5B63D7" w:rsidRPr="00A310AC" w:rsidRDefault="005B63D7" w:rsidP="005B63D7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 xml:space="preserve">Безопасная эксплуатация подъемных сооружений. Практикум. Часть 1 [Электронный ресурс]/ И. Г. Усов, Е. Ю. </w:t>
      </w:r>
      <w:proofErr w:type="spellStart"/>
      <w:r w:rsidRPr="00A310AC">
        <w:rPr>
          <w:snapToGrid w:val="0"/>
        </w:rPr>
        <w:t>Мацко</w:t>
      </w:r>
      <w:proofErr w:type="spellEnd"/>
      <w:r w:rsidRPr="00A310AC">
        <w:rPr>
          <w:snapToGrid w:val="0"/>
        </w:rPr>
        <w:t>, В. С. Великанов, О. Р. Панфилова; ФГБОУ ВО «Магн</w:t>
      </w:r>
      <w:r w:rsidRPr="00A310AC">
        <w:rPr>
          <w:snapToGrid w:val="0"/>
        </w:rPr>
        <w:t>и</w:t>
      </w:r>
      <w:r w:rsidRPr="00A310AC">
        <w:rPr>
          <w:snapToGrid w:val="0"/>
        </w:rPr>
        <w:t xml:space="preserve">тогорский государственный технический университет </w:t>
      </w:r>
      <w:proofErr w:type="spellStart"/>
      <w:r w:rsidRPr="00A310AC">
        <w:rPr>
          <w:snapToGrid w:val="0"/>
        </w:rPr>
        <w:t>им.Г.И.Носова</w:t>
      </w:r>
      <w:proofErr w:type="spellEnd"/>
      <w:r w:rsidRPr="00A310AC">
        <w:rPr>
          <w:snapToGrid w:val="0"/>
        </w:rPr>
        <w:t>, - Электрон</w:t>
      </w:r>
      <w:proofErr w:type="gramStart"/>
      <w:r w:rsidRPr="00A310AC">
        <w:rPr>
          <w:snapToGrid w:val="0"/>
        </w:rPr>
        <w:t>.</w:t>
      </w:r>
      <w:proofErr w:type="gramEnd"/>
      <w:r w:rsidRPr="00A310AC">
        <w:rPr>
          <w:snapToGrid w:val="0"/>
        </w:rPr>
        <w:t xml:space="preserve"> </w:t>
      </w:r>
      <w:proofErr w:type="gramStart"/>
      <w:r w:rsidRPr="00A310AC">
        <w:rPr>
          <w:snapToGrid w:val="0"/>
        </w:rPr>
        <w:t>т</w:t>
      </w:r>
      <w:proofErr w:type="gramEnd"/>
      <w:r w:rsidRPr="00A310AC">
        <w:rPr>
          <w:snapToGrid w:val="0"/>
        </w:rPr>
        <w:t>екст</w:t>
      </w:r>
      <w:r w:rsidRPr="00A310AC">
        <w:rPr>
          <w:snapToGrid w:val="0"/>
        </w:rPr>
        <w:t>о</w:t>
      </w:r>
      <w:r w:rsidRPr="00A310AC">
        <w:rPr>
          <w:snapToGrid w:val="0"/>
        </w:rPr>
        <w:t xml:space="preserve">вые дан. (0,236 Мб). – Магнитогорск: ФГБОУ ВО «МГТУ </w:t>
      </w:r>
      <w:proofErr w:type="spellStart"/>
      <w:r w:rsidRPr="00A310AC">
        <w:rPr>
          <w:snapToGrid w:val="0"/>
        </w:rPr>
        <w:t>им.Г.И.Носова</w:t>
      </w:r>
      <w:proofErr w:type="spellEnd"/>
      <w:r w:rsidRPr="00A310AC">
        <w:rPr>
          <w:snapToGrid w:val="0"/>
        </w:rPr>
        <w:t>», 2018. – 1 эле</w:t>
      </w:r>
      <w:r w:rsidRPr="00A310AC">
        <w:rPr>
          <w:snapToGrid w:val="0"/>
        </w:rPr>
        <w:t>к</w:t>
      </w:r>
      <w:r w:rsidRPr="00A310AC">
        <w:rPr>
          <w:snapToGrid w:val="0"/>
        </w:rPr>
        <w:t>трон</w:t>
      </w:r>
      <w:proofErr w:type="gramStart"/>
      <w:r w:rsidRPr="00A310AC">
        <w:rPr>
          <w:snapToGrid w:val="0"/>
        </w:rPr>
        <w:t>.</w:t>
      </w:r>
      <w:proofErr w:type="gramEnd"/>
      <w:r w:rsidRPr="00A310AC">
        <w:rPr>
          <w:snapToGrid w:val="0"/>
        </w:rPr>
        <w:t xml:space="preserve"> </w:t>
      </w:r>
      <w:proofErr w:type="gramStart"/>
      <w:r w:rsidRPr="00A310AC">
        <w:rPr>
          <w:snapToGrid w:val="0"/>
        </w:rPr>
        <w:t>о</w:t>
      </w:r>
      <w:proofErr w:type="gramEnd"/>
      <w:r w:rsidRPr="00A310AC">
        <w:rPr>
          <w:snapToGrid w:val="0"/>
        </w:rPr>
        <w:t>пт. диск (CD-R).)</w:t>
      </w:r>
    </w:p>
    <w:p w:rsidR="005B63D7" w:rsidRPr="00A310AC" w:rsidRDefault="005B63D7" w:rsidP="005B63D7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2.</w:t>
      </w:r>
      <w:r w:rsidRPr="00A310AC">
        <w:rPr>
          <w:snapToGrid w:val="0"/>
        </w:rPr>
        <w:tab/>
        <w:t xml:space="preserve">И.Г.Усов, </w:t>
      </w:r>
      <w:proofErr w:type="spellStart"/>
      <w:r w:rsidRPr="00A310AC">
        <w:rPr>
          <w:snapToGrid w:val="0"/>
        </w:rPr>
        <w:t>Е.Ю.Мацко</w:t>
      </w:r>
      <w:proofErr w:type="spellEnd"/>
      <w:r w:rsidRPr="00A310AC">
        <w:rPr>
          <w:snapToGrid w:val="0"/>
        </w:rPr>
        <w:t>. Монтаж машин непрерывного транспорта: Методические указания к лабораторным работам для студентов специальности 190205 и направления подготовки 190100. – Магнитогорск: ГОУ ВПО «МГТУ», 2010. – 20 с.</w:t>
      </w:r>
    </w:p>
    <w:p w:rsidR="005B63D7" w:rsidRPr="00767DBB" w:rsidRDefault="005B63D7" w:rsidP="005B63D7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A310AC">
        <w:rPr>
          <w:snapToGrid w:val="0"/>
        </w:rPr>
        <w:t>3.</w:t>
      </w:r>
      <w:r w:rsidRPr="00A310AC">
        <w:rPr>
          <w:snapToGrid w:val="0"/>
        </w:rPr>
        <w:tab/>
        <w:t>Усов И.Г. Сборка и регулировка тормозных устройств ПТМ. Метод</w:t>
      </w:r>
      <w:proofErr w:type="gramStart"/>
      <w:r w:rsidRPr="00A310AC">
        <w:rPr>
          <w:snapToGrid w:val="0"/>
        </w:rPr>
        <w:t>.</w:t>
      </w:r>
      <w:proofErr w:type="gramEnd"/>
      <w:r w:rsidRPr="00A310AC">
        <w:rPr>
          <w:snapToGrid w:val="0"/>
        </w:rPr>
        <w:t xml:space="preserve"> </w:t>
      </w:r>
      <w:proofErr w:type="gramStart"/>
      <w:r w:rsidRPr="00A310AC">
        <w:rPr>
          <w:snapToGrid w:val="0"/>
        </w:rPr>
        <w:t>у</w:t>
      </w:r>
      <w:proofErr w:type="gramEnd"/>
      <w:r w:rsidRPr="00A310AC">
        <w:rPr>
          <w:snapToGrid w:val="0"/>
        </w:rPr>
        <w:t>казания к лабораторным работам по ЭПТСДМ Магнитогорск: Изд. МГТУ, 2007.</w:t>
      </w:r>
    </w:p>
    <w:p w:rsidR="005B63D7" w:rsidRPr="00767DBB" w:rsidRDefault="005B63D7" w:rsidP="005B63D7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</w:t>
      </w:r>
      <w:proofErr w:type="gramStart"/>
      <w:r w:rsidRPr="00767DBB">
        <w:rPr>
          <w:rStyle w:val="FontStyle15"/>
          <w:spacing w:val="40"/>
          <w:sz w:val="24"/>
          <w:szCs w:val="24"/>
        </w:rPr>
        <w:t>)</w:t>
      </w:r>
      <w:r w:rsidRPr="00767DBB">
        <w:rPr>
          <w:rStyle w:val="FontStyle21"/>
          <w:b/>
          <w:sz w:val="24"/>
          <w:szCs w:val="24"/>
        </w:rPr>
        <w:t>П</w:t>
      </w:r>
      <w:proofErr w:type="gramEnd"/>
      <w:r w:rsidRPr="00767DBB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767DBB">
        <w:rPr>
          <w:rStyle w:val="FontStyle21"/>
          <w:b/>
          <w:sz w:val="24"/>
          <w:szCs w:val="24"/>
        </w:rPr>
        <w:t xml:space="preserve">: </w:t>
      </w:r>
    </w:p>
    <w:p w:rsidR="005B63D7" w:rsidRPr="00A310AC" w:rsidRDefault="005B63D7" w:rsidP="005B63D7">
      <w:pPr>
        <w:pStyle w:val="Style1"/>
        <w:widowControl/>
        <w:tabs>
          <w:tab w:val="left" w:pos="1134"/>
        </w:tabs>
        <w:ind w:left="709" w:firstLine="0"/>
        <w:rPr>
          <w:snapToGrid w:val="0"/>
        </w:rPr>
      </w:pPr>
      <w:r w:rsidRPr="00A310AC">
        <w:rPr>
          <w:snapToGrid w:val="0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5"/>
        <w:gridCol w:w="4961"/>
      </w:tblGrid>
      <w:tr w:rsidR="005B63D7" w:rsidRPr="00A310AC" w:rsidTr="00EF655E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 xml:space="preserve">MS </w:t>
            </w:r>
            <w:proofErr w:type="spellStart"/>
            <w:r w:rsidRPr="00A310AC">
              <w:rPr>
                <w:snapToGrid w:val="0"/>
              </w:rPr>
              <w:t>Office</w:t>
            </w:r>
            <w:proofErr w:type="spellEnd"/>
            <w:r w:rsidRPr="00A310AC">
              <w:rPr>
                <w:snapToGrid w:val="0"/>
              </w:rPr>
              <w:t xml:space="preserve"> 2007 </w:t>
            </w:r>
            <w:proofErr w:type="spellStart"/>
            <w:r w:rsidRPr="00A310AC">
              <w:rPr>
                <w:snapToGrid w:val="0"/>
              </w:rPr>
              <w:t>Professional</w:t>
            </w:r>
            <w:proofErr w:type="spellEnd"/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№ 135 от 17.09.2007</w:t>
            </w:r>
          </w:p>
        </w:tc>
      </w:tr>
      <w:tr w:rsidR="005B63D7" w:rsidRPr="00A310AC" w:rsidTr="00EF655E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7Zip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свободно распространяемое ПО</w:t>
            </w:r>
          </w:p>
        </w:tc>
      </w:tr>
      <w:tr w:rsidR="005B63D7" w:rsidRPr="00A310AC" w:rsidTr="00EF655E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63D7" w:rsidRPr="002C1875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MS Windows 7 Professional(</w:t>
            </w:r>
            <w:proofErr w:type="spellStart"/>
            <w:r w:rsidRPr="00A310AC">
              <w:rPr>
                <w:snapToGrid w:val="0"/>
              </w:rPr>
              <w:t>дляклассов</w:t>
            </w:r>
            <w:proofErr w:type="spellEnd"/>
            <w:r w:rsidRPr="002C1875">
              <w:rPr>
                <w:snapToGrid w:val="0"/>
                <w:lang w:val="en-US"/>
              </w:rPr>
              <w:t>)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Д-1227-18 от 08.10.2018</w:t>
            </w:r>
          </w:p>
        </w:tc>
      </w:tr>
    </w:tbl>
    <w:p w:rsidR="005B63D7" w:rsidRPr="00A310AC" w:rsidRDefault="005B63D7" w:rsidP="005B63D7">
      <w:pPr>
        <w:pStyle w:val="Style1"/>
        <w:widowControl/>
        <w:tabs>
          <w:tab w:val="left" w:pos="1134"/>
        </w:tabs>
        <w:ind w:firstLine="0"/>
        <w:rPr>
          <w:snapToGrid w:val="0"/>
        </w:rPr>
      </w:pPr>
      <w:r w:rsidRPr="00A310AC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78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3"/>
        <w:gridCol w:w="4439"/>
        <w:gridCol w:w="1089"/>
      </w:tblGrid>
      <w:tr w:rsidR="005B63D7" w:rsidRPr="00A310AC" w:rsidTr="00EF655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Электронная база периодических и</w:t>
            </w:r>
            <w:r w:rsidRPr="00A310AC">
              <w:rPr>
                <w:snapToGrid w:val="0"/>
              </w:rPr>
              <w:t>з</w:t>
            </w:r>
            <w:r w:rsidRPr="00A310AC">
              <w:rPr>
                <w:snapToGrid w:val="0"/>
              </w:rPr>
              <w:t xml:space="preserve">даний </w:t>
            </w:r>
            <w:proofErr w:type="spellStart"/>
            <w:r w:rsidRPr="00A310AC">
              <w:rPr>
                <w:snapToGrid w:val="0"/>
              </w:rPr>
              <w:t>East</w:t>
            </w:r>
            <w:proofErr w:type="spellEnd"/>
            <w:r w:rsidRPr="00A310AC">
              <w:rPr>
                <w:snapToGrid w:val="0"/>
              </w:rPr>
              <w:t xml:space="preserve"> </w:t>
            </w:r>
            <w:proofErr w:type="spellStart"/>
            <w:r w:rsidRPr="00A310AC">
              <w:rPr>
                <w:snapToGrid w:val="0"/>
              </w:rPr>
              <w:t>View</w:t>
            </w:r>
            <w:proofErr w:type="spellEnd"/>
            <w:r w:rsidRPr="00A310AC">
              <w:rPr>
                <w:snapToGrid w:val="0"/>
              </w:rPr>
              <w:t xml:space="preserve"> </w:t>
            </w:r>
            <w:proofErr w:type="spellStart"/>
            <w:r w:rsidRPr="00A310AC">
              <w:rPr>
                <w:snapToGrid w:val="0"/>
              </w:rPr>
              <w:t>Information</w:t>
            </w:r>
            <w:proofErr w:type="spellEnd"/>
            <w:r w:rsidRPr="00A310AC">
              <w:rPr>
                <w:snapToGrid w:val="0"/>
              </w:rPr>
              <w:t xml:space="preserve"> </w:t>
            </w:r>
            <w:proofErr w:type="spellStart"/>
            <w:r w:rsidRPr="00A310AC">
              <w:rPr>
                <w:snapToGrid w:val="0"/>
              </w:rPr>
              <w:t>Services</w:t>
            </w:r>
            <w:proofErr w:type="spellEnd"/>
            <w:r w:rsidRPr="00A310AC">
              <w:rPr>
                <w:snapToGrid w:val="0"/>
              </w:rPr>
              <w:t>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https://dlib.eastview.com/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5B63D7" w:rsidRPr="00A310AC" w:rsidTr="00EF655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2C1875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5B63D7" w:rsidRPr="00A310AC" w:rsidTr="00EF655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Информационная система - Единое окно доступа к информационным р</w:t>
            </w:r>
            <w:r w:rsidRPr="00A310AC">
              <w:rPr>
                <w:snapToGrid w:val="0"/>
              </w:rPr>
              <w:t>е</w:t>
            </w:r>
            <w:r w:rsidRPr="00A310AC">
              <w:rPr>
                <w:snapToGrid w:val="0"/>
              </w:rPr>
              <w:t>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2C1875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5B63D7" w:rsidRPr="00A310AC" w:rsidTr="00EF655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Федеральное государственное бю</w:t>
            </w:r>
            <w:r w:rsidRPr="00A310AC">
              <w:rPr>
                <w:snapToGrid w:val="0"/>
              </w:rPr>
              <w:t>д</w:t>
            </w:r>
            <w:r w:rsidRPr="00A310AC">
              <w:rPr>
                <w:snapToGrid w:val="0"/>
              </w:rPr>
              <w:t>жетное учреждение «Федеральный институт промышленной собственн</w:t>
            </w:r>
            <w:r w:rsidRPr="00A310AC">
              <w:rPr>
                <w:snapToGrid w:val="0"/>
              </w:rPr>
              <w:t>о</w:t>
            </w:r>
            <w:r w:rsidRPr="00A310AC">
              <w:rPr>
                <w:snapToGrid w:val="0"/>
              </w:rPr>
              <w:t>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2C1875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5B63D7" w:rsidRPr="00A310AC" w:rsidTr="00EF655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 xml:space="preserve">Поисковая система Академия </w:t>
            </w:r>
            <w:proofErr w:type="spellStart"/>
            <w:r w:rsidRPr="00A310AC">
              <w:rPr>
                <w:snapToGrid w:val="0"/>
              </w:rPr>
              <w:t>Google</w:t>
            </w:r>
            <w:proofErr w:type="spellEnd"/>
            <w:r w:rsidRPr="00A310AC">
              <w:rPr>
                <w:snapToGrid w:val="0"/>
              </w:rPr>
              <w:t xml:space="preserve"> (</w:t>
            </w:r>
            <w:proofErr w:type="spellStart"/>
            <w:r w:rsidRPr="00A310AC">
              <w:rPr>
                <w:snapToGrid w:val="0"/>
              </w:rPr>
              <w:t>Google</w:t>
            </w:r>
            <w:proofErr w:type="spellEnd"/>
            <w:r w:rsidRPr="00A310AC">
              <w:rPr>
                <w:snapToGrid w:val="0"/>
              </w:rPr>
              <w:t xml:space="preserve"> </w:t>
            </w:r>
            <w:proofErr w:type="spellStart"/>
            <w:r w:rsidRPr="00A310AC">
              <w:rPr>
                <w:snapToGrid w:val="0"/>
              </w:rPr>
              <w:t>Scholar</w:t>
            </w:r>
            <w:proofErr w:type="spellEnd"/>
            <w:r w:rsidRPr="00A310AC">
              <w:rPr>
                <w:snapToGrid w:val="0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2C1875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63D7" w:rsidRPr="00A310AC" w:rsidRDefault="005B63D7" w:rsidP="00EF655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</w:tbl>
    <w:p w:rsidR="005B63D7" w:rsidRPr="00A310AC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21"/>
          <w:bCs/>
          <w:sz w:val="24"/>
          <w:szCs w:val="24"/>
          <w:lang w:val="en-US"/>
        </w:rPr>
      </w:pPr>
    </w:p>
    <w:p w:rsidR="005B63D7" w:rsidRPr="002C1875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sz w:val="24"/>
          <w:szCs w:val="24"/>
        </w:rPr>
      </w:pPr>
      <w:r w:rsidRPr="00DA22B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</w:t>
      </w:r>
      <w:r w:rsidRPr="00DA22B2">
        <w:rPr>
          <w:rStyle w:val="FontStyle14"/>
          <w:b w:val="0"/>
          <w:sz w:val="24"/>
          <w:szCs w:val="24"/>
        </w:rPr>
        <w:t>а</w:t>
      </w:r>
      <w:r w:rsidRPr="00DA22B2">
        <w:rPr>
          <w:rStyle w:val="FontStyle14"/>
          <w:b w:val="0"/>
          <w:sz w:val="24"/>
          <w:szCs w:val="24"/>
        </w:rPr>
        <w:t>чет.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</w:t>
      </w:r>
      <w:proofErr w:type="spellStart"/>
      <w:r w:rsidRPr="00DA22B2">
        <w:rPr>
          <w:rStyle w:val="FontStyle14"/>
          <w:b w:val="0"/>
          <w:sz w:val="24"/>
          <w:szCs w:val="24"/>
        </w:rPr>
        <w:t>мультимедийные</w:t>
      </w:r>
      <w:proofErr w:type="spellEnd"/>
      <w:r w:rsidRPr="00DA22B2">
        <w:rPr>
          <w:rStyle w:val="FontStyle14"/>
          <w:b w:val="0"/>
          <w:sz w:val="24"/>
          <w:szCs w:val="24"/>
        </w:rPr>
        <w:t xml:space="preserve"> средства хранения, передачи и представления информации.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lastRenderedPageBreak/>
        <w:t xml:space="preserve">- </w:t>
      </w:r>
      <w:proofErr w:type="spellStart"/>
      <w:r w:rsidRPr="00DA22B2">
        <w:rPr>
          <w:rStyle w:val="FontStyle14"/>
          <w:b w:val="0"/>
          <w:sz w:val="24"/>
          <w:szCs w:val="24"/>
        </w:rPr>
        <w:t>мультимедийные</w:t>
      </w:r>
      <w:proofErr w:type="spellEnd"/>
      <w:r w:rsidRPr="00DA22B2">
        <w:rPr>
          <w:rStyle w:val="FontStyle14"/>
          <w:b w:val="0"/>
          <w:sz w:val="24"/>
          <w:szCs w:val="24"/>
        </w:rPr>
        <w:t xml:space="preserve"> средства хранения, передачи и представления информации;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доска, </w:t>
      </w:r>
      <w:proofErr w:type="spellStart"/>
      <w:r w:rsidRPr="00DA22B2">
        <w:rPr>
          <w:rStyle w:val="FontStyle14"/>
          <w:b w:val="0"/>
          <w:sz w:val="24"/>
          <w:szCs w:val="24"/>
        </w:rPr>
        <w:t>мультимедийный</w:t>
      </w:r>
      <w:proofErr w:type="spellEnd"/>
      <w:r w:rsidRPr="00DA22B2">
        <w:rPr>
          <w:rStyle w:val="FontStyle14"/>
          <w:b w:val="0"/>
          <w:sz w:val="24"/>
          <w:szCs w:val="24"/>
        </w:rPr>
        <w:t xml:space="preserve"> проектор, экран.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</w:t>
      </w:r>
      <w:proofErr w:type="spellStart"/>
      <w:r w:rsidRPr="00DA22B2">
        <w:rPr>
          <w:rStyle w:val="FontStyle14"/>
          <w:b w:val="0"/>
          <w:sz w:val="24"/>
          <w:szCs w:val="24"/>
        </w:rPr>
        <w:t>мультимедийные</w:t>
      </w:r>
      <w:proofErr w:type="spellEnd"/>
      <w:r w:rsidRPr="00DA22B2">
        <w:rPr>
          <w:rStyle w:val="FontStyle14"/>
          <w:b w:val="0"/>
          <w:sz w:val="24"/>
          <w:szCs w:val="24"/>
        </w:rPr>
        <w:t xml:space="preserve"> средства хранения, передачи и представления информации;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доска, </w:t>
      </w:r>
      <w:proofErr w:type="spellStart"/>
      <w:r w:rsidRPr="00DA22B2">
        <w:rPr>
          <w:rStyle w:val="FontStyle14"/>
          <w:b w:val="0"/>
          <w:sz w:val="24"/>
          <w:szCs w:val="24"/>
        </w:rPr>
        <w:t>мультимедийный</w:t>
      </w:r>
      <w:proofErr w:type="spellEnd"/>
      <w:r w:rsidRPr="00DA22B2">
        <w:rPr>
          <w:rStyle w:val="FontStyle14"/>
          <w:b w:val="0"/>
          <w:sz w:val="24"/>
          <w:szCs w:val="24"/>
        </w:rPr>
        <w:t xml:space="preserve"> проектор, экран.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Помещения для самостоятельной работы </w:t>
      </w:r>
      <w:proofErr w:type="gramStart"/>
      <w:r w:rsidRPr="00DA22B2">
        <w:rPr>
          <w:rStyle w:val="FontStyle14"/>
          <w:b w:val="0"/>
          <w:sz w:val="24"/>
          <w:szCs w:val="24"/>
        </w:rPr>
        <w:t>обучающихся</w:t>
      </w:r>
      <w:proofErr w:type="gramEnd"/>
      <w:r w:rsidRPr="00DA22B2">
        <w:rPr>
          <w:rStyle w:val="FontStyle14"/>
          <w:b w:val="0"/>
          <w:sz w:val="24"/>
          <w:szCs w:val="24"/>
        </w:rPr>
        <w:t>: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персональные компьютеры с пакетом </w:t>
      </w:r>
      <w:r w:rsidRPr="00DA22B2">
        <w:rPr>
          <w:rStyle w:val="FontStyle14"/>
          <w:b w:val="0"/>
          <w:sz w:val="24"/>
          <w:szCs w:val="24"/>
          <w:lang w:val="en-US"/>
        </w:rPr>
        <w:t>MSOffice</w:t>
      </w:r>
      <w:r w:rsidRPr="00DA22B2">
        <w:rPr>
          <w:rStyle w:val="FontStyle14"/>
          <w:b w:val="0"/>
          <w:sz w:val="24"/>
          <w:szCs w:val="24"/>
        </w:rPr>
        <w:t>, выходом в интернет и с доступом в электронную образовательную среду университета.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</w:t>
      </w:r>
      <w:r w:rsidRPr="00DA22B2">
        <w:rPr>
          <w:rStyle w:val="FontStyle14"/>
          <w:b w:val="0"/>
          <w:sz w:val="24"/>
          <w:szCs w:val="24"/>
        </w:rPr>
        <w:t>о</w:t>
      </w:r>
      <w:r w:rsidRPr="00DA22B2">
        <w:rPr>
          <w:rStyle w:val="FontStyle14"/>
          <w:b w:val="0"/>
          <w:sz w:val="24"/>
          <w:szCs w:val="24"/>
        </w:rPr>
        <w:t>вания:</w:t>
      </w:r>
    </w:p>
    <w:p w:rsidR="005B63D7" w:rsidRPr="00DA22B2" w:rsidRDefault="005B63D7" w:rsidP="005B63D7">
      <w:pPr>
        <w:pStyle w:val="Style1"/>
        <w:widowControl/>
        <w:tabs>
          <w:tab w:val="left" w:pos="1134"/>
        </w:tabs>
        <w:ind w:firstLine="709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</w:t>
      </w:r>
      <w:r w:rsidRPr="00DA22B2">
        <w:rPr>
          <w:rStyle w:val="FontStyle14"/>
          <w:b w:val="0"/>
          <w:sz w:val="24"/>
          <w:szCs w:val="24"/>
        </w:rPr>
        <w:t>у</w:t>
      </w:r>
      <w:r w:rsidRPr="00DA22B2">
        <w:rPr>
          <w:rStyle w:val="FontStyle14"/>
          <w:b w:val="0"/>
          <w:sz w:val="24"/>
          <w:szCs w:val="24"/>
        </w:rPr>
        <w:t>ментации.</w:t>
      </w:r>
    </w:p>
    <w:p w:rsidR="005B63D7" w:rsidRPr="00767DBB" w:rsidRDefault="005B63D7" w:rsidP="005B63D7">
      <w:pPr>
        <w:tabs>
          <w:tab w:val="left" w:pos="9547"/>
        </w:tabs>
      </w:pPr>
    </w:p>
    <w:p w:rsidR="000237F1" w:rsidRPr="00767DBB" w:rsidRDefault="000237F1" w:rsidP="00F95A1A">
      <w:pPr>
        <w:ind w:firstLine="709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2BC" w:rsidRDefault="003A32BC">
      <w:r>
        <w:separator/>
      </w:r>
    </w:p>
  </w:endnote>
  <w:endnote w:type="continuationSeparator" w:id="0">
    <w:p w:rsidR="003A32BC" w:rsidRDefault="003A32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F20" w:rsidRDefault="00EC6CD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7F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7F20" w:rsidRDefault="00E17F2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F20" w:rsidRDefault="00EC6CD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7F2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87C99">
      <w:rPr>
        <w:rStyle w:val="a5"/>
        <w:noProof/>
      </w:rPr>
      <w:t>4</w:t>
    </w:r>
    <w:r>
      <w:rPr>
        <w:rStyle w:val="a5"/>
      </w:rPr>
      <w:fldChar w:fldCharType="end"/>
    </w:r>
  </w:p>
  <w:p w:rsidR="00E17F20" w:rsidRDefault="00E17F2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2BC" w:rsidRDefault="003A32BC">
      <w:r>
        <w:separator/>
      </w:r>
    </w:p>
  </w:footnote>
  <w:footnote w:type="continuationSeparator" w:id="0">
    <w:p w:rsidR="003A32BC" w:rsidRDefault="003A32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72B50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6CC791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9F81AA8"/>
    <w:multiLevelType w:val="hybridMultilevel"/>
    <w:tmpl w:val="B8B200E2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5A62478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7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0EE47B5D"/>
    <w:multiLevelType w:val="hybridMultilevel"/>
    <w:tmpl w:val="09EE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009A9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89677F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5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ECA40D6"/>
    <w:multiLevelType w:val="hybridMultilevel"/>
    <w:tmpl w:val="EEF0EC1E"/>
    <w:lvl w:ilvl="0" w:tplc="667879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F1ED5"/>
    <w:multiLevelType w:val="multilevel"/>
    <w:tmpl w:val="E7CC318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1">
    <w:nsid w:val="3D7E394A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4E6581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865D9"/>
    <w:multiLevelType w:val="hybridMultilevel"/>
    <w:tmpl w:val="E7CC318E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6">
    <w:nsid w:val="4AA0141E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AB37C97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A181FF9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A190CCD"/>
    <w:multiLevelType w:val="hybridMultilevel"/>
    <w:tmpl w:val="9C6425F2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622EDD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0">
    <w:nsid w:val="71B56ED3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1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>
    <w:nsid w:val="78E95C8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13"/>
  </w:num>
  <w:num w:numId="2">
    <w:abstractNumId w:val="0"/>
  </w:num>
  <w:num w:numId="3">
    <w:abstractNumId w:val="28"/>
  </w:num>
  <w:num w:numId="4">
    <w:abstractNumId w:val="36"/>
  </w:num>
  <w:num w:numId="5">
    <w:abstractNumId w:val="37"/>
  </w:num>
  <w:num w:numId="6">
    <w:abstractNumId w:val="3"/>
  </w:num>
  <w:num w:numId="7">
    <w:abstractNumId w:val="32"/>
  </w:num>
  <w:num w:numId="8">
    <w:abstractNumId w:val="41"/>
  </w:num>
  <w:num w:numId="9">
    <w:abstractNumId w:val="17"/>
  </w:num>
  <w:num w:numId="10">
    <w:abstractNumId w:val="4"/>
  </w:num>
  <w:num w:numId="11">
    <w:abstractNumId w:val="1"/>
  </w:num>
  <w:num w:numId="12">
    <w:abstractNumId w:val="34"/>
  </w:num>
  <w:num w:numId="13">
    <w:abstractNumId w:val="16"/>
  </w:num>
  <w:num w:numId="14">
    <w:abstractNumId w:val="15"/>
  </w:num>
  <w:num w:numId="15">
    <w:abstractNumId w:val="44"/>
  </w:num>
  <w:num w:numId="16">
    <w:abstractNumId w:val="19"/>
  </w:num>
  <w:num w:numId="17">
    <w:abstractNumId w:val="24"/>
  </w:num>
  <w:num w:numId="18">
    <w:abstractNumId w:val="2"/>
  </w:num>
  <w:num w:numId="19">
    <w:abstractNumId w:val="7"/>
  </w:num>
  <w:num w:numId="20">
    <w:abstractNumId w:val="35"/>
  </w:num>
  <w:num w:numId="21">
    <w:abstractNumId w:val="30"/>
  </w:num>
  <w:num w:numId="22">
    <w:abstractNumId w:val="29"/>
  </w:num>
  <w:num w:numId="23">
    <w:abstractNumId w:val="31"/>
  </w:num>
  <w:num w:numId="24">
    <w:abstractNumId w:val="11"/>
  </w:num>
  <w:num w:numId="25">
    <w:abstractNumId w:val="45"/>
  </w:num>
  <w:num w:numId="26">
    <w:abstractNumId w:val="23"/>
  </w:num>
  <w:num w:numId="27">
    <w:abstractNumId w:val="43"/>
  </w:num>
  <w:num w:numId="28">
    <w:abstractNumId w:val="12"/>
  </w:num>
  <w:num w:numId="29">
    <w:abstractNumId w:val="27"/>
  </w:num>
  <w:num w:numId="30">
    <w:abstractNumId w:val="5"/>
  </w:num>
  <w:num w:numId="31">
    <w:abstractNumId w:val="25"/>
  </w:num>
  <w:num w:numId="32">
    <w:abstractNumId w:val="46"/>
  </w:num>
  <w:num w:numId="33">
    <w:abstractNumId w:val="20"/>
  </w:num>
  <w:num w:numId="34">
    <w:abstractNumId w:val="6"/>
  </w:num>
  <w:num w:numId="35">
    <w:abstractNumId w:val="38"/>
  </w:num>
  <w:num w:numId="36">
    <w:abstractNumId w:val="18"/>
  </w:num>
  <w:num w:numId="37">
    <w:abstractNumId w:val="14"/>
  </w:num>
  <w:num w:numId="38">
    <w:abstractNumId w:val="33"/>
  </w:num>
  <w:num w:numId="39">
    <w:abstractNumId w:val="42"/>
  </w:num>
  <w:num w:numId="40">
    <w:abstractNumId w:val="8"/>
  </w:num>
  <w:num w:numId="41">
    <w:abstractNumId w:val="26"/>
  </w:num>
  <w:num w:numId="42">
    <w:abstractNumId w:val="21"/>
  </w:num>
  <w:num w:numId="43">
    <w:abstractNumId w:val="9"/>
  </w:num>
  <w:num w:numId="44">
    <w:abstractNumId w:val="10"/>
  </w:num>
  <w:num w:numId="45">
    <w:abstractNumId w:val="40"/>
  </w:num>
  <w:num w:numId="46">
    <w:abstractNumId w:val="39"/>
  </w:num>
  <w:num w:numId="47">
    <w:abstractNumId w:val="2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30F"/>
    <w:rsid w:val="0008161B"/>
    <w:rsid w:val="00082173"/>
    <w:rsid w:val="00082902"/>
    <w:rsid w:val="0008595C"/>
    <w:rsid w:val="00087C99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230E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0671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2F7385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0DCA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32BC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43E5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FC8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2478A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3D7"/>
    <w:rsid w:val="005C4DE7"/>
    <w:rsid w:val="005C5F1A"/>
    <w:rsid w:val="005C71D3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31EB"/>
    <w:rsid w:val="00636EF5"/>
    <w:rsid w:val="00640170"/>
    <w:rsid w:val="0064044A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B56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A0B0E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4A8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5AC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3D65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07B8"/>
    <w:rsid w:val="00A61031"/>
    <w:rsid w:val="00A62CDC"/>
    <w:rsid w:val="00A6402C"/>
    <w:rsid w:val="00A66BD9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B65AF"/>
    <w:rsid w:val="00AC0B07"/>
    <w:rsid w:val="00AC6A0F"/>
    <w:rsid w:val="00AC6E59"/>
    <w:rsid w:val="00AD384F"/>
    <w:rsid w:val="00AD3AA8"/>
    <w:rsid w:val="00AD615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4E72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CF5D73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299C"/>
    <w:rsid w:val="00E0556C"/>
    <w:rsid w:val="00E05C06"/>
    <w:rsid w:val="00E06342"/>
    <w:rsid w:val="00E131F9"/>
    <w:rsid w:val="00E14A3F"/>
    <w:rsid w:val="00E14DDF"/>
    <w:rsid w:val="00E17753"/>
    <w:rsid w:val="00E177AB"/>
    <w:rsid w:val="00E17F20"/>
    <w:rsid w:val="00E20CB0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6CD9"/>
    <w:rsid w:val="00EC781C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wmf"/><Relationship Id="rId46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8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30" Type="http://schemas.openxmlformats.org/officeDocument/2006/relationships/image" Target="media/image11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39295C-BB4C-4551-9D29-DB948480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3700</Words>
  <Characters>27867</Characters>
  <Application>Microsoft Office Word</Application>
  <DocSecurity>0</DocSecurity>
  <Lines>232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2020-10-30T08:09:00Z</dcterms:created>
  <dcterms:modified xsi:type="dcterms:W3CDTF">2020-10-31T08:10:00Z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