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F9" w:rsidRDefault="003B767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6615" cy="816165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F9" w:rsidRDefault="002842F9">
      <w:pPr>
        <w:rPr>
          <w:lang w:val="ru-RU"/>
        </w:rPr>
      </w:pPr>
      <w:r w:rsidRPr="002842F9">
        <w:rPr>
          <w:noProof/>
          <w:lang w:val="ru-RU" w:eastAsia="ru-RU"/>
        </w:rPr>
        <w:lastRenderedPageBreak/>
        <w:drawing>
          <wp:inline distT="0" distB="0" distL="0" distR="0">
            <wp:extent cx="6069478" cy="8324850"/>
            <wp:effectExtent l="19050" t="0" r="7472" b="0"/>
            <wp:docPr id="47" name="Рисунок 2" descr="РП ТЛ Кольг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ТЛ Кольга 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92" cy="833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67" w:rsidRDefault="00FC3A67"/>
    <w:p w:rsidR="00FC3A67" w:rsidRDefault="00FC3A67"/>
    <w:p w:rsidR="00FC3A67" w:rsidRDefault="00FC3A67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640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67" w:rsidRDefault="00FC3A6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B77D2" w:rsidRPr="003B7678" w:rsidTr="002842F9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Наземные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138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3B7678" w:rsidTr="002842F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2B77D2" w:rsidRPr="003B7678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многодвигательных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2B77D2" w:rsidRPr="003B7678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138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3B7678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proofErr w:type="gramEnd"/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 w:rsidTr="002842F9">
        <w:trPr>
          <w:trHeight w:hRule="exact" w:val="277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3B7678" w:rsidTr="00CE406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B77D2" w:rsidRPr="003B76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понятия истории техники;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и закономерности исторического процесса развития техники.</w:t>
            </w:r>
          </w:p>
        </w:tc>
      </w:tr>
      <w:tr w:rsidR="002B77D2" w:rsidRPr="003B76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Обнаруживать причинно-следственные связи и использовать принцип историзма в характеристике технических явлений;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современную научно-техническую информацию по рассматриваемым в рамках дисциплины проблемам и задачам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 техники;</w:t>
            </w:r>
          </w:p>
        </w:tc>
      </w:tr>
      <w:tr w:rsidR="002B77D2" w:rsidRPr="003B76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Навыками: современных способов поиска технической информации, подготовки и представления сообщений и докладов, публичной защиты своих идей.</w:t>
            </w:r>
          </w:p>
        </w:tc>
      </w:tr>
    </w:tbl>
    <w:p w:rsidR="002B77D2" w:rsidRPr="0017782C" w:rsidRDefault="0017782C">
      <w:pPr>
        <w:rPr>
          <w:sz w:val="0"/>
          <w:szCs w:val="0"/>
          <w:lang w:val="ru-RU"/>
        </w:rPr>
      </w:pPr>
      <w:r w:rsidRPr="0017782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0"/>
        <w:gridCol w:w="391"/>
        <w:gridCol w:w="528"/>
        <w:gridCol w:w="611"/>
        <w:gridCol w:w="733"/>
        <w:gridCol w:w="521"/>
        <w:gridCol w:w="1540"/>
        <w:gridCol w:w="1627"/>
        <w:gridCol w:w="1238"/>
      </w:tblGrid>
      <w:tr w:rsidR="002B77D2" w:rsidRPr="003B7678" w:rsidTr="00CE4064">
        <w:trPr>
          <w:trHeight w:hRule="exact" w:val="285"/>
        </w:trPr>
        <w:tc>
          <w:tcPr>
            <w:tcW w:w="71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93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17782C" w:rsidTr="00CE4064">
        <w:trPr>
          <w:trHeight w:hRule="exact" w:val="3611"/>
        </w:trPr>
        <w:tc>
          <w:tcPr>
            <w:tcW w:w="1006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2B77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17782C" w:rsidTr="00CE4064">
        <w:trPr>
          <w:trHeight w:hRule="exact" w:val="138"/>
        </w:trPr>
        <w:tc>
          <w:tcPr>
            <w:tcW w:w="71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44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71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29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Tr="00CE406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B77D2" w:rsidTr="00CE406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2B77D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</w:tr>
      <w:tr w:rsidR="002B77D2" w:rsidTr="00CE4064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2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</w:tr>
      <w:tr w:rsidR="002B77D2" w:rsidTr="00CE406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бъективные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развивающего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технику.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на-родов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бъективные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развивающего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технику.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на-родов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рабовладельческого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Орудия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бронзы.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крупнейший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оросительные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сооружения.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Обособление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ремесла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земледелия.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передвижения.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простейших орудий усиления мышечных воздействий: рычаг, блок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Объяснение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достигаемого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феодального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Крупнейшие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B77D2" w:rsidTr="00CE406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капиталистических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Мануфактура.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Водяное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колесо.</w:t>
            </w:r>
            <w:r w:rsidRPr="002842F9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2842F9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текстильного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7782C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Первые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изобретательство</w:t>
            </w:r>
            <w:r w:rsidRPr="002842F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2842F9" w:rsidRDefault="002B77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английской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текстильной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Пароатмосферные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Ползунова.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Джеймса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Уатта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сообщения по заданной проблеме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передела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обогащения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плуга.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уборки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урожая.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урожая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CE40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7782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Велосипед.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Самолет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Автомобиль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="0017782C" w:rsidRPr="00CE406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</w:tr>
      <w:tr w:rsidR="00CE4064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064" w:rsidRDefault="00CE4064">
            <w:r w:rsidRPr="00DF0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Pr="00DF0E1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</w:tr>
      <w:tr w:rsidR="00CE4064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064" w:rsidRDefault="00CE4064">
            <w:r w:rsidRPr="00DF0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Pr="00DF0E1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</w:p>
        </w:tc>
      </w:tr>
    </w:tbl>
    <w:p w:rsidR="002B77D2" w:rsidRPr="00CE4064" w:rsidRDefault="0017782C">
      <w:pPr>
        <w:rPr>
          <w:sz w:val="0"/>
          <w:szCs w:val="0"/>
          <w:lang w:val="ru-RU"/>
        </w:rPr>
      </w:pPr>
      <w:r w:rsidRPr="00CE40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064">
              <w:rPr>
                <w:lang w:val="ru-RU"/>
              </w:rPr>
              <w:t xml:space="preserve"> </w:t>
            </w:r>
            <w:proofErr w:type="spellStart"/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ологии</w:t>
            </w:r>
            <w:proofErr w:type="spellEnd"/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‎Компас-3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PTC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277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3B76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>
        <w:trPr>
          <w:trHeight w:hRule="exact" w:val="21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особие.-Магнитогорск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2011.-101с</w:t>
            </w:r>
            <w: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Электрон.ресурс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–Магнитогорск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им.Г.И.Носова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Мандрыка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Цикл./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Н.Н.Поляков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Л.:Наука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Ленинград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1984.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107с.(62.М231).</w:t>
            </w:r>
            <w:r>
              <w:t xml:space="preserve"> </w:t>
            </w:r>
          </w:p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Зворыкин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:Машиностроение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1992.(6.(0:9)И901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 w:rsidRPr="003B7678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Халикова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Халикова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138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пособие–Магнитогорск: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189с.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(531.М231)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277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B77D2">
        <w:trPr>
          <w:trHeight w:hRule="exact" w:val="555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77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826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85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</w:tbl>
    <w:p w:rsidR="002B77D2" w:rsidRDefault="001778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"/>
        <w:gridCol w:w="5505"/>
        <w:gridCol w:w="3321"/>
        <w:gridCol w:w="133"/>
      </w:tblGrid>
      <w:tr w:rsidR="002B77D2">
        <w:trPr>
          <w:trHeight w:hRule="exact" w:val="826"/>
        </w:trPr>
        <w:tc>
          <w:tcPr>
            <w:tcW w:w="426" w:type="dxa"/>
          </w:tcPr>
          <w:p w:rsidR="002B77D2" w:rsidRDefault="002B77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555"/>
        </w:trPr>
        <w:tc>
          <w:tcPr>
            <w:tcW w:w="426" w:type="dxa"/>
          </w:tcPr>
          <w:p w:rsidR="002B77D2" w:rsidRDefault="002B77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 w:rsidRPr="003B767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138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3B7678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«Роботов»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01):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МП-9С,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Рог3,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«Циклон-5»,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«Контур»,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Шиберное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МП-11.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3B7678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</w:tbl>
    <w:p w:rsidR="0017782C" w:rsidRDefault="0017782C">
      <w:pPr>
        <w:rPr>
          <w:lang w:val="ru-RU"/>
        </w:rPr>
      </w:pPr>
    </w:p>
    <w:p w:rsidR="0017782C" w:rsidRDefault="0017782C">
      <w:pPr>
        <w:rPr>
          <w:lang w:val="ru-RU"/>
        </w:rPr>
      </w:pPr>
      <w:r>
        <w:rPr>
          <w:lang w:val="ru-RU"/>
        </w:rPr>
        <w:br w:type="page"/>
      </w:r>
    </w:p>
    <w:p w:rsidR="0017782C" w:rsidRPr="0017782C" w:rsidRDefault="0017782C" w:rsidP="0017782C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Учебно-методическое обеспечение самостоятельной работы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«История техники» предусмотрена аудиторная и внеаудиторная самостоятельная работа </w:t>
      </w:r>
      <w:proofErr w:type="gramStart"/>
      <w:r w:rsidRPr="0017782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1778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состоит из следующих взаимосвязанных частей: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теоретического материала в форме:</w:t>
      </w:r>
    </w:p>
    <w:p w:rsidR="0017782C" w:rsidRPr="0017782C" w:rsidRDefault="0017782C" w:rsidP="0017782C">
      <w:pPr>
        <w:pStyle w:val="a5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Самостоятельное изучение учебной и научно литературы по теме</w:t>
      </w:r>
    </w:p>
    <w:p w:rsidR="0017782C" w:rsidRPr="0017782C" w:rsidRDefault="0017782C" w:rsidP="0017782C">
      <w:pPr>
        <w:pStyle w:val="a5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Поиск дополнительной информации по теме (работа с </w:t>
      </w:r>
      <w:proofErr w:type="gramStart"/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библиографическим</w:t>
      </w:r>
      <w:proofErr w:type="gramEnd"/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17782C" w:rsidRPr="0017782C" w:rsidRDefault="0017782C" w:rsidP="0017782C">
      <w:pPr>
        <w:tabs>
          <w:tab w:val="left" w:pos="331"/>
          <w:tab w:val="left" w:pos="851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Остаточные знания определяются результатами сдачи экзамена.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к лабораторным занятиям и выполнение лабораторных работ.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тестовых заданий на укрепление теоретического лекционного материала.</w:t>
      </w:r>
    </w:p>
    <w:p w:rsidR="0017782C" w:rsidRPr="0017782C" w:rsidRDefault="0017782C" w:rsidP="0017782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7782C">
        <w:rPr>
          <w:rFonts w:ascii="Times New Roman" w:hAnsi="Times New Roman"/>
          <w:b/>
          <w:sz w:val="24"/>
          <w:szCs w:val="24"/>
        </w:rPr>
        <w:t>Перечень теоретических вопросов к самостоятельно проработке: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авиационной и космической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авиационной и космической техники 21веке.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Общая история механики.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механики машин (теория механизмов и машин)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в древнем мире.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Имена в истории механики и техники в 20 веке.</w:t>
      </w:r>
    </w:p>
    <w:p w:rsidR="0017782C" w:rsidRPr="0017782C" w:rsidRDefault="0017782C" w:rsidP="0017782C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7782C" w:rsidRPr="0017782C" w:rsidRDefault="0017782C" w:rsidP="0017782C">
      <w:pPr>
        <w:pStyle w:val="2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 w:rsidRPr="0017782C">
        <w:rPr>
          <w:rFonts w:ascii="Times New Roman" w:eastAsiaTheme="minorEastAsia" w:hAnsi="Times New Roman" w:cs="Times New Roman"/>
          <w:bCs w:val="0"/>
          <w:color w:val="000000"/>
          <w:sz w:val="24"/>
          <w:szCs w:val="24"/>
          <w:lang w:val="ru-RU"/>
        </w:rPr>
        <w:t>Перечень теоретических вопросов к зачету</w:t>
      </w:r>
      <w:r w:rsidRPr="0017782C">
        <w:rPr>
          <w:rFonts w:ascii="Times New Roman" w:eastAsiaTheme="minorEastAsia" w:hAnsi="Times New Roman" w:cs="Times New Roman"/>
          <w:b w:val="0"/>
          <w:bCs w:val="0"/>
          <w:color w:val="000000"/>
          <w:sz w:val="24"/>
          <w:szCs w:val="24"/>
          <w:lang w:val="ru-RU"/>
        </w:rPr>
        <w:t>: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Общие вопросы развития науки и техники в промышленности.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18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19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18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19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lastRenderedPageBreak/>
        <w:t xml:space="preserve">История развития транспортных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машиностроения.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авиационной и космической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авиационной и космической техники 21веке.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Общая история механики.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17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механики машин (теория механизмов и машин)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машин (теория механизмов и машин) в 19 веке. История развития механики машин (теория механизмов и машин) в 20 веке История развития механики машин (теория механизмов и машин) в 21 веке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в древнем мире.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гидромеханики в античном мире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и аэромеханики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и аэромеханики в 20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17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Имена в истории механики и техники в 20 веке.</w:t>
      </w:r>
    </w:p>
    <w:p w:rsidR="0017782C" w:rsidRPr="002842F9" w:rsidRDefault="0017782C" w:rsidP="0017782C">
      <w:pPr>
        <w:ind w:firstLine="567"/>
        <w:jc w:val="both"/>
        <w:rPr>
          <w:lang w:val="ru-RU"/>
        </w:rPr>
      </w:pPr>
    </w:p>
    <w:p w:rsidR="0017782C" w:rsidRPr="002842F9" w:rsidRDefault="0017782C" w:rsidP="001778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65" w:type="pct"/>
        <w:tblCellMar>
          <w:left w:w="0" w:type="dxa"/>
          <w:right w:w="0" w:type="dxa"/>
        </w:tblCellMar>
        <w:tblLook w:val="04A0"/>
      </w:tblPr>
      <w:tblGrid>
        <w:gridCol w:w="1545"/>
        <w:gridCol w:w="2910"/>
        <w:gridCol w:w="4993"/>
      </w:tblGrid>
      <w:tr w:rsidR="0017782C" w:rsidRPr="0017782C" w:rsidTr="00D37C51">
        <w:trPr>
          <w:trHeight w:val="753"/>
          <w:tblHeader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8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7782C" w:rsidRPr="003B7678" w:rsidTr="00D37C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      </w:r>
          </w:p>
        </w:tc>
      </w:tr>
      <w:tr w:rsidR="0017782C" w:rsidRPr="003B7678" w:rsidTr="00D37C51">
        <w:trPr>
          <w:trHeight w:val="225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pStyle w:val="a6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17782C">
              <w:rPr>
                <w:sz w:val="24"/>
                <w:szCs w:val="24"/>
              </w:rPr>
              <w:t xml:space="preserve">навыками поиска и использования информации, необходимой для эффективного выполнения  задач </w:t>
            </w:r>
            <w:r w:rsidRPr="0017782C">
              <w:rPr>
                <w:sz w:val="24"/>
                <w:szCs w:val="24"/>
              </w:rPr>
              <w:lastRenderedPageBreak/>
              <w:t xml:space="preserve">профессиональной подготовки  и личностного развития; 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тенденции развития инженерной деятельности в настоящее время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методы изложения результатов научных исследований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чего нужна </w:t>
            </w: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научно-исследовательская работа студента в процессе обучения в вузе?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поиска научно-технической литературы через библиотечный фонд вуза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поиска научно-технической литературы с использованием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интернет-ресурсов</w:t>
            </w:r>
            <w:proofErr w:type="spellEnd"/>
          </w:p>
        </w:tc>
      </w:tr>
      <w:tr w:rsidR="0017782C" w:rsidRPr="003B7678" w:rsidTr="00D37C51">
        <w:trPr>
          <w:trHeight w:val="258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процесс обучения.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осуществлять поиск  научно </w:t>
            </w:r>
            <w:proofErr w:type="gramStart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–т</w:t>
            </w:r>
            <w:proofErr w:type="gramEnd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ехнической информации в фондах библиотек, Интернет – ресурсах при выполнении реферата.</w:t>
            </w:r>
          </w:p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17782C" w:rsidRPr="003B7678" w:rsidTr="00D37C51">
        <w:trPr>
          <w:trHeight w:val="396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применения методики поиска и изучения научно-технической информации, </w:t>
            </w:r>
          </w:p>
          <w:p w:rsidR="0017782C" w:rsidRPr="0017782C" w:rsidRDefault="0017782C" w:rsidP="0017782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методики поиска и изучения зарубежной научно-технической информации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</w:tbl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подготовке реферата</w:t>
      </w: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реферата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lastRenderedPageBreak/>
        <w:t>инженерной деятельности и т.д.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Для основной части возможна следующая структура: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25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эволюция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видов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инженерной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деятельности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научно-исследовательская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проектно-конструкторская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организационно-управленческая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производственно-технологическая</w:t>
      </w:r>
      <w:proofErr w:type="spellEnd"/>
      <w:proofErr w:type="gram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XXI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 </w:t>
      </w:r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</w:t>
      </w:r>
      <w:proofErr w:type="gramEnd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должен быть представлен в сброшюрованном виде и оформлен следующим образом: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титульный лист реферата должен быть оформлен в соответствии со Стандартом предприятия: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реферат должен быть напечатан на компьютере через 1,5 интервала; шрифт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Times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New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Roman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;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размер кегля 14; поля: верхнее и нижнее - 2, левое - 3, правое - 1,5 см; выравнивание по ширине;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названия разделов должны быть выполнены заглавными буквами (выравнивание по центру), нумерация страниц - в правом нижнем углу;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6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реферат следует включать иллюстративный материал: рисунки, таблицы, графики, схемы;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6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журнала; год издания; номер журнала; страницы, занимаемые статьей.</w:t>
      </w:r>
      <w:proofErr w:type="gramEnd"/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sectPr w:rsidR="0017782C" w:rsidRPr="0017782C" w:rsidSect="00FC3A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17782C">
        <w:rPr>
          <w:rStyle w:val="FontStyle16"/>
          <w:sz w:val="24"/>
          <w:szCs w:val="24"/>
          <w:lang w:val="ru-RU"/>
        </w:rPr>
        <w:t>История техники</w:t>
      </w: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17782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778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7782C" w:rsidRPr="0017782C" w:rsidRDefault="0017782C" w:rsidP="0017782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включает 1 теоретический вопрос и сдачу реферата. 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ar-SA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17782C" w:rsidRPr="0017782C" w:rsidRDefault="0017782C" w:rsidP="0017782C">
      <w:pPr>
        <w:pStyle w:val="Style7"/>
        <w:widowControl/>
        <w:ind w:left="613"/>
        <w:jc w:val="both"/>
      </w:pPr>
      <w:r w:rsidRPr="0017782C">
        <w:t xml:space="preserve">– </w:t>
      </w:r>
      <w:r w:rsidRPr="0017782C">
        <w:rPr>
          <w:b/>
        </w:rPr>
        <w:t>«Зачтено»</w:t>
      </w:r>
      <w:r w:rsidRPr="0017782C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17782C">
        <w:t>аргументированно</w:t>
      </w:r>
      <w:proofErr w:type="spellEnd"/>
      <w:r w:rsidRPr="0017782C">
        <w:t xml:space="preserve"> обоснов</w:t>
      </w:r>
      <w:bookmarkStart w:id="0" w:name="_GoBack"/>
      <w:bookmarkEnd w:id="0"/>
      <w:r w:rsidRPr="0017782C">
        <w:t>ывать положения предметной области знания и владения профессиональным языком предметной области знания.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pStyle w:val="Style7"/>
        <w:widowControl/>
        <w:ind w:left="613"/>
        <w:jc w:val="both"/>
      </w:pPr>
      <w:r w:rsidRPr="0017782C">
        <w:rPr>
          <w:b/>
        </w:rPr>
        <w:t>- «Не зачтено»</w:t>
      </w:r>
      <w:r w:rsidRPr="0017782C">
        <w:t xml:space="preserve">  ставится, если </w:t>
      </w:r>
      <w:proofErr w:type="gramStart"/>
      <w:r w:rsidRPr="0017782C">
        <w:t>обучающийся</w:t>
      </w:r>
      <w:proofErr w:type="gramEnd"/>
      <w:r w:rsidRPr="0017782C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7782C" w:rsidRPr="0017782C" w:rsidRDefault="0017782C" w:rsidP="0017782C">
      <w:pPr>
        <w:rPr>
          <w:lang w:val="ru-RU"/>
        </w:rPr>
      </w:pPr>
    </w:p>
    <w:p w:rsidR="0017782C" w:rsidRPr="0017782C" w:rsidRDefault="0017782C" w:rsidP="0017782C">
      <w:pPr>
        <w:ind w:firstLine="567"/>
        <w:jc w:val="both"/>
        <w:rPr>
          <w:lang w:val="ru-RU"/>
        </w:rPr>
      </w:pPr>
    </w:p>
    <w:p w:rsidR="002B77D2" w:rsidRPr="0017782C" w:rsidRDefault="002B77D2">
      <w:pPr>
        <w:rPr>
          <w:lang w:val="ru-RU"/>
        </w:rPr>
      </w:pPr>
    </w:p>
    <w:sectPr w:rsidR="002B77D2" w:rsidRPr="0017782C" w:rsidSect="002B77D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765339"/>
    <w:multiLevelType w:val="hybridMultilevel"/>
    <w:tmpl w:val="5EC88570"/>
    <w:lvl w:ilvl="0" w:tplc="EA763C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571069"/>
    <w:multiLevelType w:val="hybridMultilevel"/>
    <w:tmpl w:val="683AF28A"/>
    <w:lvl w:ilvl="0" w:tplc="530ED5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782C"/>
    <w:rsid w:val="001F0BC7"/>
    <w:rsid w:val="002842F9"/>
    <w:rsid w:val="002B77D2"/>
    <w:rsid w:val="00304602"/>
    <w:rsid w:val="003B7678"/>
    <w:rsid w:val="004A1CA0"/>
    <w:rsid w:val="00BF435E"/>
    <w:rsid w:val="00CE4064"/>
    <w:rsid w:val="00D31453"/>
    <w:rsid w:val="00E209E2"/>
    <w:rsid w:val="00EC65DF"/>
    <w:rsid w:val="00F42701"/>
    <w:rsid w:val="00FC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7D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8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778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17782C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7">
    <w:name w:val="Style7"/>
    <w:basedOn w:val="a"/>
    <w:uiPriority w:val="99"/>
    <w:rsid w:val="001778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778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7782C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1778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17782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Normal (Web)"/>
    <w:basedOn w:val="a"/>
    <w:rsid w:val="0017782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">
    <w:name w:val="Основной текст (2)_"/>
    <w:link w:val="22"/>
    <w:rsid w:val="0017782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7782C"/>
    <w:pPr>
      <w:widowControl w:val="0"/>
      <w:shd w:val="clear" w:color="auto" w:fill="FFFFFF"/>
      <w:spacing w:after="180" w:line="0" w:lineRule="atLeast"/>
      <w:ind w:hanging="206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2561</Words>
  <Characters>18381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MaGTU</Company>
  <LinksUpToDate>false</LinksUpToDate>
  <CharactersWithSpaces>20901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2020-2021_s23_05_01-зГНТ-20_12_plx_История техники</dc:title>
  <dc:creator>FastReport.NET</dc:creator>
  <cp:lastModifiedBy>i.usov</cp:lastModifiedBy>
  <cp:revision>3</cp:revision>
  <dcterms:created xsi:type="dcterms:W3CDTF">2020-10-30T08:03:00Z</dcterms:created>
  <dcterms:modified xsi:type="dcterms:W3CDTF">2020-11-02T12:18:00Z</dcterms:modified>
</cp:coreProperties>
</file>