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00" w:rsidRDefault="000F136C" w:rsidP="006F7D00">
      <w:pPr>
        <w:pStyle w:val="Style9"/>
        <w:widowControl/>
        <w:tabs>
          <w:tab w:val="left" w:pos="531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03.1pt">
            <v:imagedata r:id="rId12" o:title="РП ТЛ 44"/>
          </v:shape>
        </w:pict>
      </w:r>
      <w:r w:rsidR="00A801E2">
        <w:lastRenderedPageBreak/>
        <w:pict>
          <v:shape id="_x0000_i1026" type="#_x0000_t75" style="width:473.15pt;height:648.95pt">
            <v:imagedata r:id="rId13" o:title="РП ТЛ45"/>
          </v:shape>
        </w:pict>
      </w:r>
      <w:r w:rsidR="006F7D00">
        <w:tab/>
      </w:r>
    </w:p>
    <w:p w:rsidR="006F7D00" w:rsidRDefault="006F7D00" w:rsidP="00A801E2">
      <w:pPr>
        <w:pStyle w:val="Style9"/>
        <w:widowControl/>
        <w:tabs>
          <w:tab w:val="left" w:pos="5310"/>
        </w:tabs>
        <w:ind w:firstLine="0"/>
        <w:jc w:val="center"/>
        <w:rPr>
          <w:lang w:val="en-US"/>
        </w:rPr>
      </w:pPr>
      <w:r>
        <w:br w:type="page"/>
      </w:r>
      <w:r w:rsidR="00A801E2" w:rsidRPr="00A801E2">
        <w:lastRenderedPageBreak/>
        <w:pict>
          <v:shape id="_x0000_i1029" type="#_x0000_t75" style="width:467.55pt;height:659.2pt">
            <v:imagedata r:id="rId14" o:title=""/>
          </v:shape>
        </w:pict>
      </w:r>
    </w:p>
    <w:p w:rsidR="006F7D00" w:rsidRPr="00AC53C7" w:rsidRDefault="006F7D00" w:rsidP="006F7D00">
      <w:pPr>
        <w:pStyle w:val="Style9"/>
        <w:widowControl/>
        <w:tabs>
          <w:tab w:val="left" w:pos="5310"/>
        </w:tabs>
        <w:jc w:val="center"/>
        <w:rPr>
          <w:rStyle w:val="FontStyle16"/>
          <w:b w:val="0"/>
          <w:bCs w:val="0"/>
          <w:sz w:val="24"/>
          <w:szCs w:val="24"/>
        </w:rPr>
      </w:pPr>
      <w:r w:rsidRPr="00AC53C7">
        <w:rPr>
          <w:rStyle w:val="FontStyle16"/>
          <w:sz w:val="24"/>
          <w:szCs w:val="24"/>
        </w:rPr>
        <w:t xml:space="preserve"> </w:t>
      </w:r>
    </w:p>
    <w:p w:rsidR="00A801E2" w:rsidRDefault="006F7D00" w:rsidP="006F7D00">
      <w:pPr>
        <w:pStyle w:val="Style9"/>
        <w:widowControl/>
        <w:tabs>
          <w:tab w:val="left" w:pos="5310"/>
        </w:tabs>
      </w:pPr>
      <w:r>
        <w:tab/>
      </w:r>
    </w:p>
    <w:p w:rsidR="007754E4" w:rsidRPr="00767DBB" w:rsidRDefault="00A801E2" w:rsidP="00A801E2">
      <w:pPr>
        <w:pStyle w:val="Style9"/>
        <w:widowControl/>
        <w:tabs>
          <w:tab w:val="left" w:pos="5310"/>
        </w:tabs>
        <w:rPr>
          <w:rStyle w:val="FontStyle16"/>
          <w:b w:val="0"/>
          <w:bCs w:val="0"/>
          <w:sz w:val="24"/>
          <w:szCs w:val="24"/>
        </w:rPr>
      </w:pPr>
      <w:r>
        <w:br w:type="page"/>
      </w:r>
      <w:r w:rsidR="005E0FCA" w:rsidRPr="00767DBB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491D8F">
        <w:rPr>
          <w:rStyle w:val="FontStyle21"/>
          <w:sz w:val="24"/>
          <w:szCs w:val="24"/>
          <w:u w:val="single"/>
        </w:rPr>
        <w:t>Безопасная эксплуатация грузоподъемных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</w:t>
      </w:r>
      <w:r w:rsidR="00380E8C" w:rsidRPr="00AC53C7">
        <w:t>ы</w:t>
      </w:r>
      <w:r w:rsidR="00380E8C" w:rsidRPr="00AC53C7">
        <w:t>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</w:t>
      </w:r>
      <w:r w:rsidR="00380E8C" w:rsidRPr="00AC53C7">
        <w:t>а</w:t>
      </w:r>
      <w:r w:rsidR="00380E8C" w:rsidRPr="00AC53C7">
        <w:t>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491D8F">
        <w:rPr>
          <w:rStyle w:val="FontStyle21"/>
          <w:sz w:val="24"/>
          <w:szCs w:val="24"/>
          <w:u w:val="single"/>
        </w:rPr>
        <w:t>Безопасная эксплуатация грузоподъемных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9E2A05">
        <w:rPr>
          <w:rStyle w:val="FontStyle16"/>
          <w:b w:val="0"/>
          <w:color w:val="000000" w:themeColor="text1"/>
          <w:sz w:val="24"/>
          <w:szCs w:val="24"/>
        </w:rPr>
        <w:t>вари</w:t>
      </w:r>
      <w:r w:rsidR="009E2A05">
        <w:rPr>
          <w:rStyle w:val="FontStyle16"/>
          <w:b w:val="0"/>
          <w:color w:val="000000" w:themeColor="text1"/>
          <w:sz w:val="24"/>
          <w:szCs w:val="24"/>
        </w:rPr>
        <w:t>а</w:t>
      </w:r>
      <w:r w:rsidR="009E2A05">
        <w:rPr>
          <w:rStyle w:val="FontStyle16"/>
          <w:b w:val="0"/>
          <w:color w:val="000000" w:themeColor="text1"/>
          <w:sz w:val="24"/>
          <w:szCs w:val="24"/>
        </w:rPr>
        <w:t>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</w:t>
      </w:r>
      <w:r>
        <w:rPr>
          <w:i w:val="0"/>
          <w:u w:val="single"/>
        </w:rPr>
        <w:t>11</w:t>
      </w:r>
      <w:r w:rsidRPr="00767DBB">
        <w:rPr>
          <w:i w:val="0"/>
          <w:u w:val="single"/>
        </w:rPr>
        <w:t xml:space="preserve"> Математика: </w:t>
      </w:r>
      <w:r w:rsidRPr="00767DBB">
        <w:rPr>
          <w:i w:val="0"/>
        </w:rPr>
        <w:t>аналитическая геометрия и линейная алгебра; дифференц</w:t>
      </w:r>
      <w:r w:rsidRPr="00767DBB">
        <w:rPr>
          <w:i w:val="0"/>
        </w:rPr>
        <w:t>и</w:t>
      </w:r>
      <w:r w:rsidRPr="00767DBB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4</w:t>
      </w:r>
      <w:r w:rsidRPr="00767DBB">
        <w:rPr>
          <w:i w:val="0"/>
          <w:u w:val="single"/>
        </w:rPr>
        <w:t xml:space="preserve"> Экология: </w:t>
      </w:r>
      <w:r w:rsidRPr="00767DBB">
        <w:rPr>
          <w:bCs/>
          <w:i w:val="0"/>
          <w:iCs w:val="0"/>
        </w:rPr>
        <w:t>проблемы окружающей среды, экологические принципы раци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нального использования природных ресурсов и охраны природы, экозащитная техника и технологии.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Теоретическая механика:</w:t>
      </w:r>
      <w:r w:rsidRPr="00767DBB">
        <w:rPr>
          <w:b/>
          <w:bCs/>
          <w:i w:val="0"/>
          <w:iCs w:val="0"/>
        </w:rPr>
        <w:t xml:space="preserve"> </w:t>
      </w:r>
      <w:r w:rsidRPr="00767DBB">
        <w:rPr>
          <w:i w:val="0"/>
        </w:rPr>
        <w:t>кинематика; динамика и элементы статики.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Материал</w:t>
      </w:r>
      <w:r>
        <w:rPr>
          <w:i w:val="0"/>
          <w:u w:val="single"/>
        </w:rPr>
        <w:t>оведение</w:t>
      </w:r>
      <w:r w:rsidRPr="00767DBB">
        <w:rPr>
          <w:i w:val="0"/>
          <w:u w:val="single"/>
        </w:rPr>
        <w:t>:</w:t>
      </w:r>
      <w:r w:rsidRPr="00767DBB">
        <w:rPr>
          <w:i w:val="0"/>
        </w:rPr>
        <w:t xml:space="preserve"> классификации технических материалов, механические свойства металлов и сплавов, неметаллические материалы.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материалов:</w:t>
      </w:r>
      <w:r w:rsidRPr="00767DBB">
        <w:rPr>
          <w:i w:val="0"/>
        </w:rPr>
        <w:t xml:space="preserve"> сжатие; сдвиг; прямой поперечный изгиб; кр</w:t>
      </w:r>
      <w:r w:rsidRPr="00767DBB">
        <w:rPr>
          <w:i w:val="0"/>
        </w:rPr>
        <w:t>у</w:t>
      </w:r>
      <w:r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Теория механизмов и машин: </w:t>
      </w:r>
      <w:r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Pr="00767DBB">
        <w:rPr>
          <w:i w:val="0"/>
          <w:snapToGrid w:val="0"/>
        </w:rPr>
        <w:t>и</w:t>
      </w:r>
      <w:r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 xml:space="preserve">Б1.Б.23 Детали машин и основы конструирования: </w:t>
      </w:r>
      <w:r w:rsidRPr="00767DBB">
        <w:rPr>
          <w:i w:val="0"/>
        </w:rPr>
        <w:t>основы проектирования мех</w:t>
      </w:r>
      <w:r w:rsidRPr="00767DBB">
        <w:rPr>
          <w:i w:val="0"/>
        </w:rPr>
        <w:t>а</w:t>
      </w:r>
      <w:r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Pr="00767DBB">
        <w:rPr>
          <w:i w:val="0"/>
        </w:rPr>
        <w:t>ю</w:t>
      </w:r>
      <w:r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r w:rsidRPr="00767DBB">
        <w:rPr>
          <w:i w:val="0"/>
          <w:u w:val="single"/>
        </w:rPr>
        <w:t>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Метрология, стандартизация и сертификация: </w:t>
      </w:r>
      <w:r w:rsidRPr="00767DBB">
        <w:rPr>
          <w:i w:val="0"/>
        </w:rPr>
        <w:t>средства измерения; метр</w:t>
      </w:r>
      <w:r w:rsidRPr="00767DBB">
        <w:rPr>
          <w:i w:val="0"/>
        </w:rPr>
        <w:t>о</w:t>
      </w:r>
      <w:r w:rsidRPr="00767DBB">
        <w:rPr>
          <w:i w:val="0"/>
        </w:rPr>
        <w:t>логическое обеспечение; единая система допусков и посадок; основы квалиметрии; поса</w:t>
      </w:r>
      <w:r w:rsidRPr="00767DBB">
        <w:rPr>
          <w:i w:val="0"/>
        </w:rPr>
        <w:t>д</w:t>
      </w:r>
      <w:r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Pr="00767DBB">
        <w:rPr>
          <w:i w:val="0"/>
        </w:rPr>
        <w:t>и</w:t>
      </w:r>
      <w:r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Pr="00767DBB">
        <w:rPr>
          <w:i w:val="0"/>
        </w:rPr>
        <w:t>е</w:t>
      </w:r>
      <w:r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Pr="00767DBB">
        <w:rPr>
          <w:i w:val="0"/>
        </w:rPr>
        <w:t>р</w:t>
      </w:r>
      <w:r w:rsidRPr="00767DBB">
        <w:rPr>
          <w:i w:val="0"/>
        </w:rPr>
        <w:t>тизации; основные положения государственной системы стандартизации.</w:t>
      </w:r>
    </w:p>
    <w:p w:rsidR="00491D8F" w:rsidRPr="00767DBB" w:rsidRDefault="00491D8F" w:rsidP="00491D8F">
      <w:pPr>
        <w:pStyle w:val="a6"/>
        <w:rPr>
          <w:i w:val="0"/>
        </w:rPr>
      </w:pPr>
      <w:r w:rsidRPr="00767DBB">
        <w:rPr>
          <w:i w:val="0"/>
          <w:u w:val="single"/>
        </w:rPr>
        <w:t>Б1.Б.</w:t>
      </w:r>
      <w:r>
        <w:rPr>
          <w:i w:val="0"/>
          <w:u w:val="single"/>
        </w:rPr>
        <w:t>27</w:t>
      </w:r>
      <w:r w:rsidRPr="00767DBB">
        <w:rPr>
          <w:i w:val="0"/>
          <w:u w:val="single"/>
        </w:rPr>
        <w:t xml:space="preserve"> Безопасность жизнедеятельности: ч</w:t>
      </w:r>
      <w:r w:rsidRPr="00767DBB">
        <w:rPr>
          <w:bCs/>
          <w:i w:val="0"/>
          <w:iCs w:val="0"/>
        </w:rPr>
        <w:t>еловек и среда обитания, основы ф</w:t>
      </w:r>
      <w:r w:rsidRPr="00767DBB">
        <w:rPr>
          <w:bCs/>
          <w:i w:val="0"/>
          <w:iCs w:val="0"/>
        </w:rPr>
        <w:t>и</w:t>
      </w:r>
      <w:r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Pr="00767DBB">
        <w:rPr>
          <w:bCs/>
          <w:i w:val="0"/>
          <w:iCs w:val="0"/>
        </w:rPr>
        <w:t>д</w:t>
      </w:r>
      <w:r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Pr="00767DBB">
        <w:rPr>
          <w:bCs/>
          <w:i w:val="0"/>
          <w:iCs w:val="0"/>
        </w:rPr>
        <w:t>у</w:t>
      </w:r>
      <w:r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Строительная механика и металлические конструкции подъемно-транспортных и строительно-дорожных машин: </w:t>
      </w:r>
      <w:r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Pr="00767DBB">
        <w:rPr>
          <w:i w:val="0"/>
        </w:rPr>
        <w:t>т</w:t>
      </w:r>
      <w:r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Pr="00767DBB">
        <w:rPr>
          <w:i w:val="0"/>
        </w:rPr>
        <w:t>ь</w:t>
      </w:r>
      <w:r w:rsidRPr="00767DBB">
        <w:rPr>
          <w:i w:val="0"/>
        </w:rPr>
        <w:lastRenderedPageBreak/>
        <w:t>ных состояний; материалы несущих металлоконструкций; расчет элементов металлоко</w:t>
      </w:r>
      <w:r w:rsidRPr="00767DBB">
        <w:rPr>
          <w:i w:val="0"/>
        </w:rPr>
        <w:t>н</w:t>
      </w:r>
      <w:r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9</w:t>
      </w:r>
      <w:r w:rsidRPr="00767DBB">
        <w:rPr>
          <w:i w:val="0"/>
          <w:u w:val="single"/>
        </w:rPr>
        <w:t xml:space="preserve">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 xml:space="preserve">ных средств и оборудования: </w:t>
      </w:r>
      <w:r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Pr="00767DBB">
        <w:rPr>
          <w:i w:val="0"/>
        </w:rPr>
        <w:t>е</w:t>
      </w:r>
      <w:r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Pr="00767DBB">
        <w:rPr>
          <w:i w:val="0"/>
        </w:rPr>
        <w:t>о</w:t>
      </w:r>
      <w:r w:rsidRPr="00767DBB">
        <w:rPr>
          <w:i w:val="0"/>
        </w:rPr>
        <w:t>вания станочных и сборочных операций; основные принципы разработки технологич</w:t>
      </w:r>
      <w:r w:rsidRPr="00767DBB">
        <w:rPr>
          <w:i w:val="0"/>
        </w:rPr>
        <w:t>е</w:t>
      </w:r>
      <w:r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Pr="00767DBB">
        <w:rPr>
          <w:i w:val="0"/>
        </w:rPr>
        <w:t>е</w:t>
      </w:r>
      <w:r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1</w:t>
      </w:r>
      <w:r w:rsidRPr="00767DBB">
        <w:rPr>
          <w:i w:val="0"/>
          <w:u w:val="single"/>
        </w:rPr>
        <w:t xml:space="preserve"> Грузоподъемные машины и оборудование: </w:t>
      </w:r>
      <w:r w:rsidRPr="00767DBB">
        <w:rPr>
          <w:i w:val="0"/>
        </w:rPr>
        <w:t>общее устройство, классифик</w:t>
      </w:r>
      <w:r w:rsidRPr="00767DBB">
        <w:rPr>
          <w:i w:val="0"/>
        </w:rPr>
        <w:t>а</w:t>
      </w:r>
      <w:r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Pr="00767DBB">
        <w:rPr>
          <w:i w:val="0"/>
        </w:rPr>
        <w:t>а</w:t>
      </w:r>
      <w:r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491D8F" w:rsidRPr="00767DBB" w:rsidRDefault="00491D8F" w:rsidP="00491D8F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Строительные и дорожные машины и оборудование: </w:t>
      </w:r>
      <w:r w:rsidRPr="00767DBB">
        <w:rPr>
          <w:i w:val="0"/>
        </w:rPr>
        <w:t>машины для прои</w:t>
      </w:r>
      <w:r w:rsidRPr="00767DBB">
        <w:rPr>
          <w:i w:val="0"/>
        </w:rPr>
        <w:t>з</w:t>
      </w:r>
      <w:r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Pr="00767DBB">
        <w:rPr>
          <w:i w:val="0"/>
        </w:rPr>
        <w:t>я</w:t>
      </w:r>
      <w:r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Pr="00767DBB">
        <w:rPr>
          <w:i w:val="0"/>
        </w:rPr>
        <w:t>з</w:t>
      </w:r>
      <w:r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</w:p>
    <w:p w:rsidR="00491D8F" w:rsidRPr="00767DBB" w:rsidRDefault="00491D8F" w:rsidP="00491D8F">
      <w:pPr>
        <w:pStyle w:val="a6"/>
        <w:rPr>
          <w:i w:val="0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3</w:t>
      </w:r>
      <w:r w:rsidRPr="00767DBB">
        <w:rPr>
          <w:i w:val="0"/>
          <w:u w:val="single"/>
        </w:rPr>
        <w:t xml:space="preserve"> Машины и оборудование непрерывного транспорта:</w:t>
      </w:r>
      <w:r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Pr="00767DBB">
        <w:rPr>
          <w:i w:val="0"/>
        </w:rPr>
        <w:t>д</w:t>
      </w:r>
      <w:r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Pr="00767DBB">
        <w:rPr>
          <w:i w:val="0"/>
        </w:rPr>
        <w:t>у</w:t>
      </w:r>
      <w:r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Pr="00767DBB">
        <w:rPr>
          <w:i w:val="0"/>
        </w:rPr>
        <w:t>и</w:t>
      </w:r>
      <w:r w:rsidRPr="00767DBB">
        <w:rPr>
          <w:i w:val="0"/>
        </w:rPr>
        <w:t>ческий транспорт; подвесные канатные дороги.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491D8F">
        <w:rPr>
          <w:rStyle w:val="FontStyle21"/>
          <w:sz w:val="24"/>
          <w:szCs w:val="24"/>
          <w:u w:val="single"/>
        </w:rPr>
        <w:t>Безопасная эксплуатация грузопод</w:t>
      </w:r>
      <w:r w:rsidR="00491D8F">
        <w:rPr>
          <w:rStyle w:val="FontStyle21"/>
          <w:sz w:val="24"/>
          <w:szCs w:val="24"/>
          <w:u w:val="single"/>
        </w:rPr>
        <w:t>ъ</w:t>
      </w:r>
      <w:r w:rsidR="00491D8F">
        <w:rPr>
          <w:rStyle w:val="FontStyle21"/>
          <w:sz w:val="24"/>
          <w:szCs w:val="24"/>
          <w:u w:val="single"/>
        </w:rPr>
        <w:t>емных машин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525716" w:rsidRPr="00767DBB" w:rsidTr="003A4F8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767DBB" w:rsidRDefault="00525716" w:rsidP="00525716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lastRenderedPageBreak/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>
              <w:rPr>
                <w:rStyle w:val="FontStyle16"/>
                <w:sz w:val="24"/>
                <w:szCs w:val="24"/>
              </w:rPr>
              <w:t>ОК</w:t>
            </w:r>
            <w:r w:rsidRPr="00767DBB">
              <w:rPr>
                <w:rStyle w:val="FontStyle16"/>
                <w:sz w:val="24"/>
                <w:szCs w:val="24"/>
              </w:rPr>
              <w:t>-</w:t>
            </w:r>
            <w:r>
              <w:rPr>
                <w:rStyle w:val="FontStyle16"/>
                <w:sz w:val="24"/>
                <w:szCs w:val="24"/>
              </w:rPr>
              <w:t>5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525716">
              <w:rPr>
                <w:rStyle w:val="FontStyle16"/>
                <w:sz w:val="24"/>
                <w:szCs w:val="24"/>
              </w:rPr>
              <w:t>способностью использовать основы правовых знаний в различных сферах жизнедеятельности</w:t>
            </w:r>
          </w:p>
        </w:tc>
      </w:tr>
      <w:tr w:rsidR="00525716" w:rsidRPr="00767DBB" w:rsidTr="003A4F8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767DBB" w:rsidRDefault="00525716" w:rsidP="003A4F8D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E05C06" w:rsidRDefault="00525716" w:rsidP="003A4F8D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 xml:space="preserve">основные положения теории надежности ПТМ, </w:t>
            </w:r>
            <w:r w:rsidRPr="00E05C06">
              <w:t>строительных и дорожных машин</w:t>
            </w:r>
            <w:r w:rsidRPr="00E05C06">
              <w:rPr>
                <w:snapToGrid w:val="0"/>
              </w:rPr>
              <w:t>,</w:t>
            </w:r>
          </w:p>
          <w:p w:rsidR="00525716" w:rsidRDefault="00525716" w:rsidP="003A4F8D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организацию, технологию, технические средства и передовые м</w:t>
            </w:r>
            <w:r w:rsidRPr="00E05C06">
              <w:rPr>
                <w:snapToGrid w:val="0"/>
              </w:rPr>
              <w:t>е</w:t>
            </w:r>
            <w:r w:rsidRPr="00E05C06">
              <w:rPr>
                <w:snapToGrid w:val="0"/>
              </w:rPr>
              <w:t>тоды монтажных работ,</w:t>
            </w:r>
          </w:p>
          <w:p w:rsidR="00525716" w:rsidRPr="00E05C06" w:rsidRDefault="00525716" w:rsidP="003A4F8D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525716" w:rsidRPr="00767DBB" w:rsidTr="003A4F8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767DBB" w:rsidRDefault="00525716" w:rsidP="003A4F8D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E05C06" w:rsidRDefault="00525716" w:rsidP="003A4F8D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05C06"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E05C06">
              <w:t>т</w:t>
            </w:r>
            <w:r w:rsidRPr="00E05C06">
              <w:t>ва и осуществления сборочно-разборочных операций;</w:t>
            </w:r>
          </w:p>
          <w:p w:rsidR="00525716" w:rsidRPr="00E05C06" w:rsidRDefault="00525716" w:rsidP="003A4F8D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</w:pPr>
            <w:r w:rsidRPr="00E05C06">
              <w:t>пользоваться современными измерительными и технологическими и</w:t>
            </w:r>
            <w:r w:rsidRPr="00E05C06">
              <w:t>н</w:t>
            </w:r>
            <w:r w:rsidRPr="00E05C06">
              <w:t>струментами;</w:t>
            </w:r>
          </w:p>
          <w:p w:rsidR="00525716" w:rsidRPr="00E05C06" w:rsidRDefault="00525716" w:rsidP="003A4F8D">
            <w:pPr>
              <w:pStyle w:val="af1"/>
              <w:numPr>
                <w:ilvl w:val="0"/>
                <w:numId w:val="11"/>
              </w:numPr>
              <w:tabs>
                <w:tab w:val="clear" w:pos="0"/>
                <w:tab w:val="num" w:pos="307"/>
                <w:tab w:val="left" w:pos="587"/>
                <w:tab w:val="left" w:pos="732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E05C06">
              <w:rPr>
                <w:sz w:val="24"/>
                <w:szCs w:val="24"/>
              </w:rPr>
              <w:t>с</w:t>
            </w:r>
            <w:r w:rsidRPr="00E05C06">
              <w:rPr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E05C06">
              <w:rPr>
                <w:sz w:val="24"/>
                <w:szCs w:val="24"/>
              </w:rPr>
              <w:t>а</w:t>
            </w:r>
            <w:r w:rsidRPr="00E05C06">
              <w:rPr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525716" w:rsidRPr="00767DBB" w:rsidTr="003A4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767DBB" w:rsidRDefault="00525716" w:rsidP="003A4F8D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716" w:rsidRPr="00E05C06" w:rsidRDefault="00525716" w:rsidP="003A4F8D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>методами определения основных эксплуатационных свойств и хара</w:t>
            </w:r>
            <w:r w:rsidRPr="00E05C06">
              <w:t>к</w:t>
            </w:r>
            <w:r w:rsidRPr="00E05C06">
              <w:t>теристик наземных транспортно- технологических машин;</w:t>
            </w:r>
          </w:p>
          <w:p w:rsidR="00525716" w:rsidRPr="00E05C06" w:rsidRDefault="00525716" w:rsidP="003A4F8D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>-методами обеспечения безопасной эксплуатации машин и оборуд</w:t>
            </w:r>
            <w:r w:rsidRPr="00E05C06">
              <w:t>о</w:t>
            </w:r>
            <w:r w:rsidRPr="00E05C06">
              <w:t>вания;</w:t>
            </w:r>
          </w:p>
          <w:p w:rsidR="00525716" w:rsidRPr="00E05C06" w:rsidRDefault="00525716" w:rsidP="003A4F8D">
            <w:pPr>
              <w:pStyle w:val="af1"/>
              <w:numPr>
                <w:ilvl w:val="0"/>
                <w:numId w:val="12"/>
              </w:numPr>
              <w:tabs>
                <w:tab w:val="clear" w:pos="0"/>
                <w:tab w:val="left" w:pos="356"/>
                <w:tab w:val="num" w:pos="449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-законодательными и правовыми актами в области безопасности и о</w:t>
            </w:r>
            <w:r w:rsidRPr="00E05C06">
              <w:rPr>
                <w:sz w:val="24"/>
                <w:szCs w:val="24"/>
              </w:rPr>
              <w:t>х</w:t>
            </w:r>
            <w:r w:rsidRPr="00E05C06">
              <w:rPr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E05C06">
              <w:rPr>
                <w:sz w:val="24"/>
                <w:szCs w:val="24"/>
              </w:rPr>
              <w:t>г</w:t>
            </w:r>
            <w:r w:rsidRPr="00E05C06">
              <w:rPr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EA0785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 xml:space="preserve">основные положения теории надежности ПТМ, </w:t>
            </w:r>
            <w:r w:rsidRPr="00E05C06">
              <w:t>строительных и дорожных машин</w:t>
            </w:r>
            <w:r w:rsidRPr="00E05C06">
              <w:rPr>
                <w:snapToGrid w:val="0"/>
              </w:rPr>
              <w:t>,</w:t>
            </w:r>
          </w:p>
          <w:p w:rsid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организацию, технологию, технические средства и передовые м</w:t>
            </w:r>
            <w:r w:rsidRPr="00E05C06">
              <w:rPr>
                <w:snapToGrid w:val="0"/>
              </w:rPr>
              <w:t>е</w:t>
            </w:r>
            <w:r w:rsidRPr="00E05C06">
              <w:rPr>
                <w:snapToGrid w:val="0"/>
              </w:rPr>
              <w:t>тоды монтажных работ,</w:t>
            </w:r>
          </w:p>
          <w:p w:rsidR="00151F8C" w:rsidRP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05C06"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E05C06">
              <w:t>т</w:t>
            </w:r>
            <w:r w:rsidRPr="00E05C06">
              <w:t>ва и осуществления сборочно-разборочных операций;</w:t>
            </w:r>
          </w:p>
          <w:p w:rsidR="00E05C06" w:rsidRPr="00E05C06" w:rsidRDefault="00E05C06" w:rsidP="00567474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</w:pPr>
            <w:r w:rsidRPr="00E05C06">
              <w:t>пользоваться современными измерительными и технологическими и</w:t>
            </w:r>
            <w:r w:rsidRPr="00E05C06">
              <w:t>н</w:t>
            </w:r>
            <w:r w:rsidRPr="00E05C06">
              <w:t>струментами;</w:t>
            </w:r>
          </w:p>
          <w:p w:rsidR="00151F8C" w:rsidRPr="00E05C06" w:rsidRDefault="00E05C06" w:rsidP="00567474">
            <w:pPr>
              <w:pStyle w:val="af1"/>
              <w:numPr>
                <w:ilvl w:val="0"/>
                <w:numId w:val="11"/>
              </w:numPr>
              <w:tabs>
                <w:tab w:val="clear" w:pos="0"/>
                <w:tab w:val="num" w:pos="307"/>
                <w:tab w:val="left" w:pos="587"/>
                <w:tab w:val="left" w:pos="732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E05C06">
              <w:rPr>
                <w:sz w:val="24"/>
                <w:szCs w:val="24"/>
              </w:rPr>
              <w:t>с</w:t>
            </w:r>
            <w:r w:rsidRPr="00E05C06">
              <w:rPr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E05C06">
              <w:rPr>
                <w:sz w:val="24"/>
                <w:szCs w:val="24"/>
              </w:rPr>
              <w:t>а</w:t>
            </w:r>
            <w:r w:rsidRPr="00E05C06">
              <w:rPr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>методами определения основных эксплуатационных свойств и хара</w:t>
            </w:r>
            <w:r w:rsidRPr="00E05C06">
              <w:t>к</w:t>
            </w:r>
            <w:r w:rsidRPr="00E05C06">
              <w:t>теристик наземных транспортно- технологических машин;</w:t>
            </w:r>
          </w:p>
          <w:p w:rsidR="00E05C06" w:rsidRPr="00E05C06" w:rsidRDefault="00E05C06" w:rsidP="00567474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>-методами обеспечения безопасной эксплуатации машин и оборуд</w:t>
            </w:r>
            <w:r w:rsidRPr="00E05C06">
              <w:t>о</w:t>
            </w:r>
            <w:r w:rsidRPr="00E05C06">
              <w:t>вания;</w:t>
            </w:r>
          </w:p>
          <w:p w:rsidR="00151F8C" w:rsidRPr="00E05C06" w:rsidRDefault="00E05C06" w:rsidP="00567474">
            <w:pPr>
              <w:pStyle w:val="af1"/>
              <w:numPr>
                <w:ilvl w:val="0"/>
                <w:numId w:val="12"/>
              </w:numPr>
              <w:tabs>
                <w:tab w:val="clear" w:pos="0"/>
                <w:tab w:val="left" w:pos="356"/>
                <w:tab w:val="num" w:pos="449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-законодательными и правовыми актами в области безопасности и о</w:t>
            </w:r>
            <w:r w:rsidRPr="00E05C06">
              <w:rPr>
                <w:sz w:val="24"/>
                <w:szCs w:val="24"/>
              </w:rPr>
              <w:t>х</w:t>
            </w:r>
            <w:r w:rsidRPr="00E05C06">
              <w:rPr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E05C06">
              <w:rPr>
                <w:sz w:val="24"/>
                <w:szCs w:val="24"/>
              </w:rPr>
              <w:t>г</w:t>
            </w:r>
            <w:r w:rsidRPr="00E05C06">
              <w:rPr>
                <w:sz w:val="24"/>
                <w:szCs w:val="24"/>
              </w:rPr>
              <w:lastRenderedPageBreak/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F02D0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F02D0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EA0785" w:rsidRDefault="00EF48C1" w:rsidP="00EA0785">
      <w:pPr>
        <w:tabs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EA078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93FEB">
        <w:rPr>
          <w:rStyle w:val="FontStyle18"/>
          <w:b w:val="0"/>
          <w:sz w:val="24"/>
          <w:szCs w:val="24"/>
          <w:u w:val="single"/>
        </w:rPr>
        <w:t>1</w:t>
      </w:r>
      <w:r w:rsidR="00FF02D0">
        <w:rPr>
          <w:rStyle w:val="FontStyle18"/>
          <w:b w:val="0"/>
          <w:sz w:val="24"/>
          <w:szCs w:val="24"/>
          <w:u w:val="single"/>
        </w:rPr>
        <w:t>7</w:t>
      </w:r>
      <w:r w:rsidR="00093FEB">
        <w:rPr>
          <w:rStyle w:val="FontStyle18"/>
          <w:b w:val="0"/>
          <w:sz w:val="24"/>
          <w:szCs w:val="24"/>
          <w:u w:val="single"/>
        </w:rPr>
        <w:t>,2</w:t>
      </w:r>
      <w:r w:rsidRPr="00EA0785">
        <w:rPr>
          <w:rStyle w:val="FontStyle18"/>
          <w:b w:val="0"/>
          <w:sz w:val="24"/>
          <w:szCs w:val="24"/>
        </w:rPr>
        <w:t xml:space="preserve"> акад. </w:t>
      </w:r>
      <w:r w:rsidR="003267AD" w:rsidRPr="00EA0785">
        <w:rPr>
          <w:rStyle w:val="FontStyle18"/>
          <w:b w:val="0"/>
          <w:sz w:val="24"/>
          <w:szCs w:val="24"/>
        </w:rPr>
        <w:t>часов:</w:t>
      </w:r>
    </w:p>
    <w:p w:rsidR="003267AD" w:rsidRPr="00EA0785" w:rsidRDefault="003267AD" w:rsidP="00EA0785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EA0785">
        <w:rPr>
          <w:rStyle w:val="FontStyle18"/>
          <w:b w:val="0"/>
          <w:sz w:val="24"/>
          <w:szCs w:val="24"/>
        </w:rPr>
        <w:tab/>
      </w:r>
      <w:r w:rsidRPr="00EA0785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FF02D0">
        <w:rPr>
          <w:rStyle w:val="FontStyle18"/>
          <w:b w:val="0"/>
          <w:color w:val="000000" w:themeColor="text1"/>
          <w:sz w:val="24"/>
          <w:szCs w:val="24"/>
          <w:u w:val="single"/>
        </w:rPr>
        <w:t>14</w:t>
      </w:r>
      <w:r w:rsidRPr="00EA0785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EA0785" w:rsidRDefault="003267AD" w:rsidP="00EA0785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EA0785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B7603B" w:rsidRPr="00EA0785">
        <w:rPr>
          <w:rStyle w:val="FontStyle18"/>
          <w:b w:val="0"/>
          <w:color w:val="000000" w:themeColor="text1"/>
          <w:sz w:val="24"/>
          <w:szCs w:val="24"/>
          <w:u w:val="single"/>
        </w:rPr>
        <w:t>3,</w:t>
      </w:r>
      <w:r w:rsidR="00093FEB"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акад. часов</w:t>
      </w:r>
      <w:r w:rsidR="00EA0785" w:rsidRPr="00EA0785">
        <w:rPr>
          <w:rStyle w:val="FontStyle18"/>
          <w:b w:val="0"/>
          <w:color w:val="000000" w:themeColor="text1"/>
          <w:sz w:val="24"/>
          <w:szCs w:val="24"/>
        </w:rPr>
        <w:t>;</w:t>
      </w:r>
      <w:r w:rsidRPr="00EA0785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EA0785" w:rsidRPr="00EA0785" w:rsidRDefault="00EA0785" w:rsidP="00EA0785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ab/>
      </w:r>
      <w:r w:rsidR="00066036" w:rsidRPr="00EA0785">
        <w:rPr>
          <w:rStyle w:val="FontStyle18"/>
          <w:b w:val="0"/>
          <w:color w:val="000000" w:themeColor="text1"/>
          <w:sz w:val="24"/>
          <w:szCs w:val="24"/>
        </w:rPr>
        <w:t>самостоятельная рабо</w:t>
      </w:r>
      <w:r w:rsidR="0035681F" w:rsidRPr="00EA0785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FF02D0">
        <w:rPr>
          <w:rStyle w:val="FontStyle18"/>
          <w:b w:val="0"/>
          <w:color w:val="000000" w:themeColor="text1"/>
          <w:sz w:val="24"/>
          <w:szCs w:val="24"/>
          <w:u w:val="single"/>
        </w:rPr>
        <w:t>118</w:t>
      </w:r>
      <w:r w:rsidR="00093FEB">
        <w:rPr>
          <w:rStyle w:val="FontStyle18"/>
          <w:b w:val="0"/>
          <w:color w:val="000000" w:themeColor="text1"/>
          <w:sz w:val="24"/>
          <w:szCs w:val="24"/>
          <w:u w:val="single"/>
        </w:rPr>
        <w:t>,1</w:t>
      </w:r>
      <w:r w:rsidR="00066036" w:rsidRPr="00EA0785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EA0785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="00066036" w:rsidRPr="00EA0785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EA0785" w:rsidRPr="00EA0785" w:rsidRDefault="00EA0785" w:rsidP="00EA0785">
      <w:pPr>
        <w:tabs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8"/>
          <w:b w:val="0"/>
          <w:color w:val="000000" w:themeColor="text1"/>
          <w:sz w:val="24"/>
          <w:szCs w:val="24"/>
        </w:rPr>
        <w:tab/>
      </w:r>
      <w:r w:rsidRPr="00EA0785">
        <w:rPr>
          <w:rStyle w:val="FontStyle18"/>
          <w:b w:val="0"/>
          <w:sz w:val="24"/>
          <w:szCs w:val="24"/>
        </w:rPr>
        <w:t>подготовка к экзамену – 8,7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EA0785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0570A" w:rsidRPr="00767DBB" w:rsidTr="000E048C">
        <w:trPr>
          <w:trHeight w:val="268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t>Тема 1. Общие требования для ПС</w:t>
            </w:r>
          </w:p>
        </w:tc>
        <w:tc>
          <w:tcPr>
            <w:tcW w:w="176" w:type="pct"/>
          </w:tcPr>
          <w:p w:rsidR="0070570A" w:rsidRPr="00AC53C7" w:rsidRDefault="00EA0785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EA0785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t xml:space="preserve">Тема 2. </w:t>
            </w:r>
            <w:r w:rsidRPr="00AE187D">
              <w:rPr>
                <w:rFonts w:eastAsiaTheme="minorEastAsia"/>
              </w:rPr>
              <w:t>Требования промышленной без</w:t>
            </w:r>
            <w:r w:rsidRPr="00AE187D">
              <w:rPr>
                <w:rFonts w:eastAsiaTheme="minorEastAsia"/>
              </w:rPr>
              <w:t>о</w:t>
            </w:r>
            <w:r w:rsidRPr="00AE187D">
              <w:rPr>
                <w:rFonts w:eastAsiaTheme="minorEastAsia"/>
              </w:rPr>
              <w:t>пасности к организациям и работникам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осуществляющим монтаж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наладку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р</w:t>
            </w:r>
            <w:r w:rsidRPr="00AE187D">
              <w:rPr>
                <w:rFonts w:eastAsiaTheme="minorEastAsia"/>
              </w:rPr>
              <w:t>е</w:t>
            </w:r>
            <w:r w:rsidRPr="00AE187D">
              <w:rPr>
                <w:rFonts w:eastAsiaTheme="minorEastAsia"/>
              </w:rPr>
              <w:t>монт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реконструкцию или модернизацию ПС в процессе эксплуатации ОПО.</w:t>
            </w:r>
          </w:p>
        </w:tc>
        <w:tc>
          <w:tcPr>
            <w:tcW w:w="176" w:type="pct"/>
          </w:tcPr>
          <w:p w:rsidR="0070570A" w:rsidRPr="00AC53C7" w:rsidRDefault="00EA0785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lastRenderedPageBreak/>
              <w:t xml:space="preserve">Тема 3. </w:t>
            </w:r>
            <w:r w:rsidRPr="00AE187D">
              <w:rPr>
                <w:rFonts w:eastAsiaTheme="minorEastAsia"/>
              </w:rPr>
              <w:t>Требования промышленной без</w:t>
            </w:r>
            <w:r w:rsidRPr="00AE187D">
              <w:rPr>
                <w:rFonts w:eastAsiaTheme="minorEastAsia"/>
              </w:rPr>
              <w:t>о</w:t>
            </w:r>
            <w:r w:rsidRPr="00AE187D">
              <w:rPr>
                <w:rFonts w:eastAsiaTheme="minorEastAsia"/>
              </w:rPr>
              <w:t>пасности к организациям и работникам ОПО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осуществляющим эксплуатацию ПС</w:t>
            </w:r>
          </w:p>
        </w:tc>
        <w:tc>
          <w:tcPr>
            <w:tcW w:w="17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t>Тема 4. Монтаж и наладка ПС</w:t>
            </w:r>
          </w:p>
        </w:tc>
        <w:tc>
          <w:tcPr>
            <w:tcW w:w="17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18,1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lastRenderedPageBreak/>
              <w:t>Тема 5. Ремонт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реконструкция или м</w:t>
            </w:r>
            <w:r w:rsidRPr="00AE187D">
              <w:t>о</w:t>
            </w:r>
            <w:r w:rsidRPr="00AE187D">
              <w:t>дернизация ПС ОПО</w:t>
            </w:r>
          </w:p>
        </w:tc>
        <w:tc>
          <w:tcPr>
            <w:tcW w:w="17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t>Тема 6. Эксплуатация ПС ОПО.</w:t>
            </w:r>
          </w:p>
        </w:tc>
        <w:tc>
          <w:tcPr>
            <w:tcW w:w="17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B46DA0">
        <w:trPr>
          <w:trHeight w:val="890"/>
        </w:trPr>
        <w:tc>
          <w:tcPr>
            <w:tcW w:w="1415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187D">
              <w:lastRenderedPageBreak/>
              <w:t xml:space="preserve">Тема 7. </w:t>
            </w:r>
            <w:r w:rsidRPr="00AE187D">
              <w:rPr>
                <w:rFonts w:eastAsiaTheme="minorEastAsia"/>
              </w:rPr>
              <w:t>Оценка соответствия ПС</w:t>
            </w:r>
            <w:r w:rsidRPr="00AE187D">
              <w:rPr>
                <w:rFonts w:eastAsiaTheme="minorEastAsia"/>
                <w:b/>
                <w:bCs/>
              </w:rPr>
              <w:t xml:space="preserve">, </w:t>
            </w:r>
            <w:r w:rsidRPr="00AE187D">
              <w:rPr>
                <w:rFonts w:eastAsiaTheme="minorEastAsia"/>
              </w:rPr>
              <w:t>прим</w:t>
            </w:r>
            <w:r w:rsidRPr="00AE187D">
              <w:rPr>
                <w:rFonts w:eastAsiaTheme="minorEastAsia"/>
              </w:rPr>
              <w:t>е</w:t>
            </w:r>
            <w:r w:rsidRPr="00AE187D">
              <w:rPr>
                <w:rFonts w:eastAsiaTheme="minorEastAsia"/>
              </w:rPr>
              <w:t>няемых на ОПО и экспертиза их промы</w:t>
            </w:r>
            <w:r w:rsidRPr="00AE187D">
              <w:rPr>
                <w:rFonts w:eastAsiaTheme="minorEastAsia"/>
              </w:rPr>
              <w:t>ш</w:t>
            </w:r>
            <w:r w:rsidRPr="00AE187D">
              <w:rPr>
                <w:rFonts w:eastAsiaTheme="minorEastAsia"/>
              </w:rPr>
              <w:t>ленной безопасности.</w:t>
            </w:r>
          </w:p>
        </w:tc>
        <w:tc>
          <w:tcPr>
            <w:tcW w:w="176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6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E42AA">
              <w:t>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 xml:space="preserve">му занятию и выполнение </w:t>
            </w:r>
            <w:r w:rsidRPr="00767DBB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99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lastRenderedPageBreak/>
              <w:t>Тема 8. Использование ПС при получ</w:t>
            </w:r>
            <w:r w:rsidRPr="00AE187D">
              <w:t>е</w:t>
            </w:r>
            <w:r w:rsidRPr="00AE187D">
              <w:t>нии, транспортировании, использовании расплавов черных и цветных металлов и сплавов на основе этих расплавов</w:t>
            </w:r>
          </w:p>
        </w:tc>
        <w:tc>
          <w:tcPr>
            <w:tcW w:w="176" w:type="pct"/>
          </w:tcPr>
          <w:p w:rsidR="0070570A" w:rsidRPr="00AC53C7" w:rsidRDefault="00EA0785" w:rsidP="00B416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0570A" w:rsidRPr="00AC53C7" w:rsidRDefault="008E42AA" w:rsidP="00B416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3512C0" w:rsidP="00B416E5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6" w:type="pct"/>
          </w:tcPr>
          <w:p w:rsidR="0070570A" w:rsidRPr="00AC53C7" w:rsidRDefault="003512C0" w:rsidP="008E42A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E42AA">
              <w:t>8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99"/>
        </w:trPr>
        <w:tc>
          <w:tcPr>
            <w:tcW w:w="1415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0570A" w:rsidRPr="00767DBB" w:rsidRDefault="00EA0785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70570A" w:rsidRPr="00767DBB" w:rsidRDefault="00EA0785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70570A" w:rsidRPr="00767DBB" w:rsidRDefault="003512C0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70570A" w:rsidRPr="00767DBB" w:rsidRDefault="003512C0" w:rsidP="003512C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="0070570A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70570A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70570A" w:rsidRPr="00767DBB" w:rsidRDefault="003512C0" w:rsidP="00093FE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118,1</w:t>
            </w:r>
          </w:p>
        </w:tc>
        <w:tc>
          <w:tcPr>
            <w:tcW w:w="1065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3512C0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5158E3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120C40" w:rsidRPr="00120C40" w:rsidRDefault="00120C40" w:rsidP="005158E3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5158E3" w:rsidRDefault="005158E3" w:rsidP="00120C40">
      <w:pPr>
        <w:pStyle w:val="af4"/>
        <w:tabs>
          <w:tab w:val="left" w:pos="993"/>
        </w:tabs>
        <w:spacing w:line="240" w:lineRule="auto"/>
        <w:ind w:left="0" w:firstLine="567"/>
        <w:rPr>
          <w:color w:val="000000" w:themeColor="text1"/>
          <w:lang w:val="ru-RU"/>
        </w:rPr>
      </w:pPr>
      <w:r w:rsidRPr="00120C40">
        <w:rPr>
          <w:color w:val="000000" w:themeColor="text1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120C40" w:rsidRPr="0038115E" w:rsidRDefault="00120C40" w:rsidP="00120C40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val="en-US"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A801E2" w:rsidRPr="008D2DE9" w:rsidRDefault="00A801E2" w:rsidP="00A801E2">
      <w:pPr>
        <w:rPr>
          <w:rFonts w:eastAsia="Calibri"/>
          <w:lang w:eastAsia="en-US"/>
        </w:rPr>
      </w:pPr>
    </w:p>
    <w:p w:rsidR="00A801E2" w:rsidRDefault="00A801E2" w:rsidP="00A801E2">
      <w:pPr>
        <w:tabs>
          <w:tab w:val="left" w:pos="9547"/>
        </w:tabs>
        <w:rPr>
          <w:color w:val="000000" w:themeColor="text1"/>
        </w:rPr>
        <w:sectPr w:rsidR="00A801E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01E2" w:rsidRPr="00767DBB" w:rsidRDefault="00A801E2" w:rsidP="00A801E2">
      <w:pPr>
        <w:tabs>
          <w:tab w:val="left" w:pos="9547"/>
        </w:tabs>
        <w:rPr>
          <w:color w:val="000000"/>
        </w:rPr>
      </w:pPr>
      <w:r w:rsidRPr="0050070B">
        <w:rPr>
          <w:color w:val="000000"/>
        </w:rPr>
        <w:lastRenderedPageBreak/>
        <w:t>Промежуточная</w:t>
      </w:r>
      <w:r w:rsidRPr="00767DBB">
        <w:rPr>
          <w:color w:val="000000"/>
        </w:rPr>
        <w:t xml:space="preserve">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</w:t>
      </w:r>
      <w:r>
        <w:rPr>
          <w:color w:val="000000"/>
        </w:rPr>
        <w:t>одится в форме экзамена</w:t>
      </w:r>
      <w:r w:rsidRPr="00767DBB">
        <w:rPr>
          <w:color w:val="000000"/>
        </w:rPr>
        <w:t>.</w:t>
      </w:r>
    </w:p>
    <w:p w:rsidR="00A801E2" w:rsidRPr="00767DBB" w:rsidRDefault="00A801E2" w:rsidP="00A801E2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75"/>
        <w:gridCol w:w="4426"/>
        <w:gridCol w:w="8963"/>
      </w:tblGrid>
      <w:tr w:rsidR="00A801E2" w:rsidRPr="00767DBB" w:rsidTr="00676D13">
        <w:trPr>
          <w:trHeight w:val="753"/>
          <w:tblHeader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A801E2" w:rsidRPr="00767DBB" w:rsidTr="00676D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</w:p>
        </w:tc>
      </w:tr>
      <w:tr w:rsidR="00A801E2" w:rsidRPr="00767DBB" w:rsidTr="00676D13">
        <w:trPr>
          <w:trHeight w:val="225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E05C06" w:rsidRDefault="00A801E2" w:rsidP="00676D1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основные положения теории наде</w:t>
            </w:r>
            <w:r w:rsidRPr="00E05C06">
              <w:rPr>
                <w:snapToGrid w:val="0"/>
              </w:rPr>
              <w:t>ж</w:t>
            </w:r>
            <w:r w:rsidRPr="00E05C06">
              <w:rPr>
                <w:snapToGrid w:val="0"/>
              </w:rPr>
              <w:t xml:space="preserve">ности ПТМ, </w:t>
            </w:r>
            <w:r w:rsidRPr="00E05C06">
              <w:t>строительных и дорожных машин</w:t>
            </w:r>
            <w:r w:rsidRPr="00E05C06">
              <w:rPr>
                <w:snapToGrid w:val="0"/>
              </w:rPr>
              <w:t>,</w:t>
            </w:r>
          </w:p>
          <w:p w:rsidR="00A801E2" w:rsidRDefault="00A801E2" w:rsidP="00676D1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организацию, технологию, технич</w:t>
            </w:r>
            <w:r w:rsidRPr="00E05C06">
              <w:rPr>
                <w:snapToGrid w:val="0"/>
              </w:rPr>
              <w:t>е</w:t>
            </w:r>
            <w:r w:rsidRPr="00E05C06">
              <w:rPr>
                <w:snapToGrid w:val="0"/>
              </w:rPr>
              <w:t>ские средства и передовые методы мо</w:t>
            </w:r>
            <w:r w:rsidRPr="00E05C06">
              <w:rPr>
                <w:snapToGrid w:val="0"/>
              </w:rPr>
              <w:t>н</w:t>
            </w:r>
            <w:r w:rsidRPr="00E05C06">
              <w:rPr>
                <w:snapToGrid w:val="0"/>
              </w:rPr>
              <w:t>тажных работ,</w:t>
            </w:r>
          </w:p>
          <w:p w:rsidR="00A801E2" w:rsidRPr="00E05C06" w:rsidRDefault="00A801E2" w:rsidP="00676D1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основы эксплуатации, технического обслуживания и организации эксплуат</w:t>
            </w:r>
            <w:r w:rsidRPr="00E05C06">
              <w:rPr>
                <w:snapToGrid w:val="0"/>
              </w:rPr>
              <w:t>а</w:t>
            </w:r>
            <w:r w:rsidRPr="00E05C06">
              <w:rPr>
                <w:snapToGrid w:val="0"/>
              </w:rPr>
              <w:t>ции.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01E2" w:rsidRDefault="00A801E2" w:rsidP="00676D13">
            <w:pPr>
              <w:pStyle w:val="afc"/>
              <w:jc w:val="left"/>
              <w:rPr>
                <w:szCs w:val="24"/>
              </w:rPr>
            </w:pPr>
            <w:r w:rsidRPr="00AC53C7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1.На какие из перечисленных ниже опасные производственные объекты (далее – ОПО) не распространяются требования  Федеральных норм и правил в обла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ти промышленной безопасности «Правила безопасности опасных производс</w:t>
            </w:r>
            <w:r w:rsidRPr="0078571A">
              <w:rPr>
                <w:b/>
              </w:rPr>
              <w:t>т</w:t>
            </w:r>
            <w:r w:rsidRPr="0078571A">
              <w:rPr>
                <w:b/>
              </w:rPr>
              <w:t>венных объектов, на которых используются подъемные сооружения» (далее – ФНП ПС)?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На ОПО, где эксплуатируются грузоподъемные краны.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На ОПО, где эксплуатируются строительные подъемники.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На ОПО, где эксплуатируются канатные дороги.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На ОПО, где эксплуатируются грузовые электрические тележки, передвигающи</w:t>
            </w:r>
            <w:r w:rsidRPr="0078571A">
              <w:t>е</w:t>
            </w:r>
            <w:r w:rsidRPr="0078571A">
              <w:t xml:space="preserve">ся по надземным рельсовым путям совместно с кабиной управления.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На ОПО, где эксплуатируются подъемники (вышки).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2. На какие из перечисленных ниже ОПО распространяются требования ФНП ПС?</w:t>
            </w:r>
          </w:p>
          <w:p w:rsidR="00A801E2" w:rsidRPr="0078571A" w:rsidRDefault="00A801E2" w:rsidP="00676D13">
            <w:pPr>
              <w:ind w:firstLine="0"/>
            </w:pPr>
            <w:r w:rsidRPr="00AC2691">
              <w:t>А) На</w:t>
            </w:r>
            <w:r w:rsidRPr="0078571A">
              <w:t xml:space="preserve"> ОПО, где эксплуатируются грузовые электрические тележки, передвигающи</w:t>
            </w:r>
            <w:r w:rsidRPr="0078571A">
              <w:t>е</w:t>
            </w:r>
            <w:r w:rsidRPr="0078571A">
              <w:t xml:space="preserve">ся по надземным рельсовым путям совместно с кабиной управления.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На ОПО, где эксплуатируются подъемные сооружения (далее – ПС), установле</w:t>
            </w:r>
            <w:r w:rsidRPr="0078571A">
              <w:t>н</w:t>
            </w:r>
            <w:r w:rsidRPr="0078571A">
              <w:t xml:space="preserve">ные в шахтах.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В)На ОПО, где эксплуатируются ПС, установленные на судах и иных плавучих сре</w:t>
            </w:r>
            <w:r w:rsidRPr="0078571A">
              <w:t>д</w:t>
            </w:r>
            <w:r w:rsidRPr="0078571A">
              <w:t>ствах.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На ОПО, где эксплуатируются эскалаторы.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На ОПО, где эксплуатируются краны для подъема створов (затворов) плотин без осуществления зацепления их крюками.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3. Какой документ подтверждает соответствие ПС требованиям технических регламентов?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Паспорт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 Протокол испытаний, проведенных изготовителем.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Сертификат или декларация соответствия.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Акт технического освидетельствования.</w:t>
            </w:r>
          </w:p>
          <w:p w:rsidR="00A801E2" w:rsidRPr="0078571A" w:rsidRDefault="00A801E2" w:rsidP="00676D13">
            <w:pPr>
              <w:ind w:firstLine="0"/>
              <w:rPr>
                <w:shd w:val="clear" w:color="auto" w:fill="FFFFFF"/>
              </w:rPr>
            </w:pPr>
            <w:r w:rsidRPr="0078571A">
              <w:rPr>
                <w:rStyle w:val="afe"/>
                <w:shd w:val="clear" w:color="auto" w:fill="FFFFFF"/>
              </w:rPr>
              <w:t>4. Каким нормативным правовым актом регламентируются обязательные для применения требования для ПС, введенных в обращение до вступления в силу Технического регламента ТР ТС 010/2011 «О безопасности машин и оборудов</w:t>
            </w:r>
            <w:r w:rsidRPr="0078571A">
              <w:rPr>
                <w:rStyle w:val="afe"/>
                <w:shd w:val="clear" w:color="auto" w:fill="FFFFFF"/>
              </w:rPr>
              <w:t>а</w:t>
            </w:r>
            <w:r w:rsidRPr="0078571A">
              <w:rPr>
                <w:rStyle w:val="afe"/>
                <w:shd w:val="clear" w:color="auto" w:fill="FFFFFF"/>
              </w:rPr>
              <w:t>ния», утвержденного решением Комиссии Таможенного союза от 18 октября 2011 г. № 823 (далее – Технический регламент ТР ТС 010/2011 «О безопасности машин и оборудования»)?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Ранее действующими правилами устройства и безопасной эксплуатации ПС Го</w:t>
            </w:r>
            <w:r w:rsidRPr="0078571A">
              <w:t>с</w:t>
            </w:r>
            <w:r w:rsidRPr="0078571A">
              <w:t>гортехнадзора России для всех стадий жизненного цикла этих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ФНП ПС для всех стадий жизненного цикла этих ПС. </w:t>
            </w:r>
          </w:p>
          <w:p w:rsidR="00A801E2" w:rsidRPr="0078571A" w:rsidRDefault="00A801E2" w:rsidP="00676D13">
            <w:pPr>
              <w:ind w:firstLine="0"/>
              <w:rPr>
                <w:strike/>
              </w:rPr>
            </w:pPr>
            <w:r w:rsidRPr="0078571A">
              <w:t>В) Ранее действующими правилами устройства и безопасной эксплуатации ПС Го</w:t>
            </w:r>
            <w:r w:rsidRPr="0078571A">
              <w:t>с</w:t>
            </w:r>
            <w:r w:rsidRPr="0078571A">
              <w:t>гортехнадзора России для проектирования и изготовления этих ПС, а дляостальных стадий жизненного цикла ПС – ФНП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Требованиями Технического регламента ТР ТС 010/2011 «О безопасности машин и оборудования».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5. Что понимается под термином «инцидент с подъемным сооружением»?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Возникновение в расчетных металлоконструкциях ПС разрушений, подлежащих ремонту (восстановлению).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t>Б)</w:t>
            </w:r>
            <w:r w:rsidRPr="0078571A">
              <w:rPr>
                <w:rStyle w:val="afe"/>
                <w:shd w:val="clear" w:color="auto" w:fill="FFFFFF"/>
              </w:rPr>
              <w:t>Отказ или повреждение ПС, применяемого на ОПО, отклонение от устано</w:t>
            </w:r>
            <w:r w:rsidRPr="0078571A">
              <w:rPr>
                <w:rStyle w:val="afe"/>
                <w:shd w:val="clear" w:color="auto" w:fill="FFFFFF"/>
              </w:rPr>
              <w:t>в</w:t>
            </w:r>
            <w:r w:rsidRPr="0078571A">
              <w:rPr>
                <w:rStyle w:val="afe"/>
                <w:shd w:val="clear" w:color="auto" w:fill="FFFFFF"/>
              </w:rPr>
              <w:t>ленного режима технологического процесса при использовании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Возникновение при эксплуатации ПС незначительных вертикальных динамич</w:t>
            </w:r>
            <w:r w:rsidRPr="0078571A">
              <w:t>е</w:t>
            </w:r>
            <w:r w:rsidRPr="0078571A">
              <w:t>ских нагрузок, не требующих проведения ремонта.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t xml:space="preserve">Г) </w:t>
            </w:r>
            <w:r w:rsidRPr="0078571A">
              <w:rPr>
                <w:rStyle w:val="afe"/>
                <w:shd w:val="clear" w:color="auto" w:fill="FFFFFF"/>
              </w:rPr>
              <w:t>Отказ ПС, применяемого на ОПО, приводящий ПС в неработоспособное с</w:t>
            </w:r>
            <w:r w:rsidRPr="0078571A">
              <w:rPr>
                <w:rStyle w:val="afe"/>
                <w:shd w:val="clear" w:color="auto" w:fill="FFFFFF"/>
              </w:rPr>
              <w:t>о</w:t>
            </w:r>
            <w:r w:rsidRPr="0078571A">
              <w:rPr>
                <w:rStyle w:val="afe"/>
                <w:shd w:val="clear" w:color="auto" w:fill="FFFFFF"/>
              </w:rPr>
              <w:t>стояние, не допускающее продолжение его эксплуатации без проведения ремо</w:t>
            </w:r>
            <w:r w:rsidRPr="0078571A">
              <w:rPr>
                <w:rStyle w:val="afe"/>
                <w:shd w:val="clear" w:color="auto" w:fill="FFFFFF"/>
              </w:rPr>
              <w:t>н</w:t>
            </w:r>
            <w:r w:rsidRPr="0078571A">
              <w:rPr>
                <w:rStyle w:val="afe"/>
                <w:shd w:val="clear" w:color="auto" w:fill="FFFFFF"/>
              </w:rPr>
              <w:t>та.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6. Что понимается под термином «эксплуатация»?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изготовление ПС, и</w:t>
            </w:r>
            <w:r w:rsidRPr="0078571A">
              <w:t>с</w:t>
            </w:r>
            <w:r w:rsidRPr="0078571A">
              <w:lastRenderedPageBreak/>
              <w:t>пользование по назначению (работу), транспортирование, монтаж, хранение, техн</w:t>
            </w:r>
            <w:r w:rsidRPr="0078571A">
              <w:t>и</w:t>
            </w:r>
            <w:r w:rsidRPr="0078571A">
              <w:t>ческое обслуживание и ремонт.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использование по н</w:t>
            </w:r>
            <w:r w:rsidRPr="0078571A">
              <w:t>а</w:t>
            </w:r>
            <w:r w:rsidRPr="0078571A">
              <w:t>значению (работу), транспортирование, монтаж, хранение, техническое обслужив</w:t>
            </w:r>
            <w:r w:rsidRPr="0078571A">
              <w:t>а</w:t>
            </w:r>
            <w:r w:rsidRPr="0078571A">
              <w:t>ние и ремонт.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 Стадия жизненного цикла ПС, на которой реализуется и поддерживается его к</w:t>
            </w:r>
            <w:r w:rsidRPr="0078571A">
              <w:t>а</w:t>
            </w:r>
            <w:r w:rsidRPr="0078571A">
              <w:t xml:space="preserve">чество.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использование по н</w:t>
            </w:r>
            <w:r w:rsidRPr="0078571A">
              <w:t>а</w:t>
            </w:r>
            <w:r w:rsidRPr="0078571A">
              <w:t>значению (работу), транспортирование, монтаж, хранение, техническое обслужив</w:t>
            </w:r>
            <w:r w:rsidRPr="0078571A">
              <w:t>а</w:t>
            </w:r>
            <w:r w:rsidRPr="0078571A">
              <w:t>ние, ремонт, утилизацию.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7. Что понимается под техническим освидетельствованием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Комплекс мероприятий, направленных на выявление любых причин и факторов, которые могут привести к аварийным ситуациям, а также инцидентам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Б)Комплекс мер, направленных на обеспечение работоспособности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Комплекс операций по восстановлению исправности или работоспособности и</w:t>
            </w:r>
            <w:r w:rsidRPr="0078571A">
              <w:t>з</w:t>
            </w:r>
            <w:r w:rsidRPr="0078571A">
              <w:t>делия (ПС) и восстановления ресурса изделия или его составных частей.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 Комплекс административно-технических мер, направленных на подтверждение работоспособности и промышленной безопасности ПС в эксплуатации.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8. Что понимается под термином «цикл работы крана»?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Одна рабочая смена оператора (крановщика).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Совокупность операций, связанных с транспортировкой краном груза при работе от момента, когда кран готов к подъему груза, до момента готовности  к подъему следующего груза.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Совокупность действий от входа оператора в кабину ПС до подъема груза на ма</w:t>
            </w:r>
            <w:r w:rsidRPr="0078571A">
              <w:t>к</w:t>
            </w:r>
            <w:r w:rsidRPr="0078571A">
              <w:t>симальную высоту.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Совокупность действий от строповки груза до подъема груза на максимальную высоту и последующее опускание груза.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9.</w:t>
            </w:r>
            <w:r w:rsidRPr="0078571A">
              <w:t> </w:t>
            </w:r>
            <w:r w:rsidRPr="0078571A">
              <w:rPr>
                <w:b/>
              </w:rPr>
              <w:t>Какие из перечисленных ПС не подлежат учету в органах Ростехнадзора?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А) Автомобильные краны.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Краны мостового типа.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Краны на железнодорожном ходу.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Краны-трубоукладчики.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10. Какие из перечисленных ПС подлежат учету в органах Ростехнадзора?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Краны стрелового типа грузоподъемностью до 1 т включительно.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Переставные краны для монтажа мачт, башен, труб, устанавливаемые на монт</w:t>
            </w:r>
            <w:r w:rsidRPr="0078571A">
              <w:t>и</w:t>
            </w:r>
            <w:r w:rsidRPr="0078571A">
              <w:t>руемом сооружении.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Краны стрелового типа с постоянным вылетом или не снабженные механизмом поворота.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Подъемники и вышки, предназначенные для перемещения людей.</w:t>
            </w:r>
          </w:p>
          <w:p w:rsidR="00A801E2" w:rsidRPr="0050070B" w:rsidRDefault="00A801E2" w:rsidP="00676D13">
            <w:pPr>
              <w:pStyle w:val="af5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50070B">
              <w:rPr>
                <w:b/>
                <w:bCs/>
                <w:sz w:val="24"/>
              </w:rPr>
              <w:t>11. Какое из приведенных требований промышленной безопасности к выполн</w:t>
            </w:r>
            <w:r w:rsidRPr="0050070B">
              <w:rPr>
                <w:b/>
                <w:bCs/>
                <w:sz w:val="24"/>
              </w:rPr>
              <w:t>е</w:t>
            </w:r>
            <w:r w:rsidRPr="0050070B">
              <w:rPr>
                <w:b/>
                <w:bCs/>
                <w:sz w:val="24"/>
              </w:rPr>
              <w:t>нию капитального или капитально-восстановительного ремонта на ПС указано неверно?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Специализированная организация при отсутствии требований в эксплуатацио</w:t>
            </w:r>
            <w:r w:rsidRPr="0078571A">
              <w:t>н</w:t>
            </w:r>
            <w:r w:rsidRPr="0078571A">
              <w:t>ной документации на ПС должна руководствоваться собственными ТУ на капитал</w:t>
            </w:r>
            <w:r w:rsidRPr="0078571A">
              <w:t>ь</w:t>
            </w:r>
            <w:r w:rsidRPr="0078571A">
              <w:t>ный и капитально-восстановительный ремонты.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Если в руководстве (инструкции) по эксплуатации ПС указано, что при достиж</w:t>
            </w:r>
            <w:r w:rsidRPr="0078571A">
              <w:t>е</w:t>
            </w:r>
            <w:r w:rsidRPr="0078571A">
              <w:t>нии определенной наработки должна выполняться замена отдельных элементов или сборочных единиц, то такая замена не обязательна, если никакого видимого повре</w:t>
            </w:r>
            <w:r w:rsidRPr="0078571A">
              <w:t>ж</w:t>
            </w:r>
            <w:r w:rsidRPr="0078571A">
              <w:t>дения на них не обнаружено. 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 Срок продления эксплуатации ПС после выполнения капитально-восстановительного и полнокомплектного ремонтов устанавливается в заключение экспертизы промышленной безопасности.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12. На какую организацию ФНП ПС возлагается ответственность за эксплуат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цию ПС, не оборудованного ограничителями, указателями и регистраторами, необходимыми для обеспечения промышленной безопасности технологического процесса, в котором используется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На экспертную организацию, проводившую экспертизу промышленной безопа</w:t>
            </w:r>
            <w:r w:rsidRPr="0078571A">
              <w:t>с</w:t>
            </w:r>
            <w:r w:rsidRPr="0078571A">
              <w:t>ности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 На сертификационный центр и испытательную лабораторию, выдавших сертиф</w:t>
            </w:r>
            <w:r w:rsidRPr="0078571A">
              <w:t>и</w:t>
            </w:r>
            <w:r w:rsidRPr="0078571A">
              <w:t>кат/декларацию соответствия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На эксплуатирующую ПС организацию.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На специализированную организацию, выполнившую ремонт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На специализированную организацию, выполнившую ремонт и реконструкцию ПС.</w:t>
            </w:r>
          </w:p>
          <w:p w:rsidR="00A801E2" w:rsidRPr="0078571A" w:rsidRDefault="00A801E2" w:rsidP="00676D13">
            <w:pPr>
              <w:ind w:firstLine="0"/>
              <w:rPr>
                <w:rStyle w:val="afe"/>
                <w:shd w:val="clear" w:color="auto" w:fill="FFFFFF"/>
              </w:rPr>
            </w:pPr>
            <w:r w:rsidRPr="0078571A">
              <w:rPr>
                <w:rStyle w:val="afe"/>
                <w:shd w:val="clear" w:color="auto" w:fill="FFFFFF"/>
              </w:rPr>
              <w:t>13. Кто дает разрешение на пуск ПС в работу после окончания ремонта, реко</w:t>
            </w:r>
            <w:r w:rsidRPr="0078571A">
              <w:rPr>
                <w:rStyle w:val="afe"/>
                <w:shd w:val="clear" w:color="auto" w:fill="FFFFFF"/>
              </w:rPr>
              <w:t>н</w:t>
            </w:r>
            <w:r w:rsidRPr="0078571A">
              <w:rPr>
                <w:rStyle w:val="afe"/>
                <w:shd w:val="clear" w:color="auto" w:fill="FFFFFF"/>
              </w:rPr>
              <w:t xml:space="preserve">струкции или модернизации ограничителя, указателя или регистратора?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Специалист, ответственный за осуществление производственного контроля при эксплуатации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Руководитель организации, эксплуатирующей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Специалист, ответственный за содержание ПС в работоспособном состоянии.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Специалист организации, выполнившей работы по ремонту, реконструкции или модернизации ограничителя, указателя или регистратора.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14. Имеет ли право организация, эксплуатирующая ОПО с ПС, привлекать специалистов сторонних организаций в качестве: специалиста, ответственного за осуществление производственного контроля при эксплуатации ПС; специ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листа, ответственного за содержание ПС в работоспособном состоянии; специ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листа, ответственного за безопасное производство работ с применением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Имеет право привлекать всех указанных специалистов.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Имеет право привлекатьспециалиста, ответственного за содержание ПС в работ</w:t>
            </w:r>
            <w:r w:rsidRPr="0078571A">
              <w:t>о</w:t>
            </w:r>
            <w:r w:rsidRPr="0078571A">
              <w:t>способном состоянии; специалиста, ответственного за безопасное производство р</w:t>
            </w:r>
            <w:r w:rsidRPr="0078571A">
              <w:t>а</w:t>
            </w:r>
            <w:r w:rsidRPr="0078571A">
              <w:t>бот с применением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Имеет право привлекать только специалиста, ответственного за безопасное пр</w:t>
            </w:r>
            <w:r w:rsidRPr="0078571A">
              <w:t>о</w:t>
            </w:r>
            <w:r w:rsidRPr="0078571A">
              <w:t xml:space="preserve">изводство работ с применением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Не имеет право.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Имеет право привлекать только специалиста, ответственного за содержание ПС в работоспособном состоянии.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15. Кого в обязательном порядке должны информировать работники ОПО, 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посредственно занимающиеся эксплуатацией ПС, об угрозе возникновения ав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lastRenderedPageBreak/>
              <w:t>рийной ситуации?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Специалиста, ответственного за осуществление производственного контроля при эксплуатации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Специалиста, ответственного за содержание ПС в работоспособном состоянии.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Своего непосредственного руководителя.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Руководителя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Руководителя ОПО.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16. Какая организация имеет право вносить изменения в разработанный проект производства работ (далее – ППР) ПС для выполнения строительно-монтажных работ?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Только специализированная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Только эксплуатирующая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Только организация – разработчик ППР.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Только проектная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Только специализированная экспертная организация.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17. Насколько выше встречающихся на пути предметов и оборудования дол</w:t>
            </w:r>
            <w:r w:rsidRPr="0078571A">
              <w:rPr>
                <w:b/>
              </w:rPr>
              <w:t>ж</w:t>
            </w:r>
            <w:r w:rsidRPr="0078571A">
              <w:rPr>
                <w:b/>
              </w:rPr>
              <w:t>ны находиться стрелы кранов при их повороте или перемещении?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 Не менее чем на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чем на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чем на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менее чем 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18. Какие требования предъявляются к установке кранов, управляемых с пола или по радио?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Для кранов, управляемых с пола, должен быть предусмотрен свободный проход для рабочего, управляющего краном, а для кранов, управляемых по радио – свобо</w:t>
            </w:r>
            <w:r w:rsidRPr="0078571A">
              <w:t>д</w:t>
            </w:r>
            <w:r w:rsidRPr="0078571A">
              <w:t xml:space="preserve">ная площадка в середине зоны обслуживания (помещения цеха).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Решение по установке принимает эксплуатирующая организация, поскольку такие краны не ставятся на учет.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Решение по установке принимает эксплуатирующая организация с учетом прин</w:t>
            </w:r>
            <w:r w:rsidRPr="0078571A">
              <w:t>я</w:t>
            </w:r>
            <w:r w:rsidRPr="0078571A">
              <w:t>той технологии перегрузочного процесса и количества кранов, участвующих в нем.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Г) Должен быть предусмотрен свободный проход для рабочего, управляющего кр</w:t>
            </w:r>
            <w:r w:rsidRPr="0078571A">
              <w:t>а</w:t>
            </w:r>
            <w:r w:rsidRPr="0078571A">
              <w:t>ном.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Требования по установке кранов разрабатываются эксплуатирующей организац</w:t>
            </w:r>
            <w:r w:rsidRPr="0078571A">
              <w:t>и</w:t>
            </w:r>
            <w:r w:rsidRPr="0078571A">
              <w:t>ей и согласуются органами Ростехнадзора при регистрации ОПО.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19. При каком положении крана на надземном рельсовом пути следует пров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рять соответствие расстояния от выступающих частей торцов крана до колонн, стен здания и перил проходных галерей?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При положении крана, когда колеса одной из концевых балок максимально см</w:t>
            </w:r>
            <w:r w:rsidRPr="0078571A">
              <w:t>е</w:t>
            </w:r>
            <w:r w:rsidRPr="0078571A">
              <w:t>щены в поперечном направлении относительно рельса.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В положении крана, который соответствует наибольшему уширению колеи рел</w:t>
            </w:r>
            <w:r w:rsidRPr="0078571A">
              <w:t>ь</w:t>
            </w:r>
            <w:r w:rsidRPr="0078571A">
              <w:t>сового пути в зоне, обслуживаемой краном.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 При фактическом расположении колес крана относительно рельса во время пр</w:t>
            </w:r>
            <w:r w:rsidRPr="0078571A">
              <w:t>о</w:t>
            </w:r>
            <w:r w:rsidRPr="0078571A">
              <w:t>ведения измерений.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При симметричном расположении колес крана относительно рельса.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20. Какое расстояние установлено от верхней точки крана, передвигающегося по надземному рельсовому пути, до потолка здания или предметов конструкции здания над краном?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8571A">
                <w:t>100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80 мм"/>
              </w:smartTagPr>
              <w:r w:rsidRPr="0078571A">
                <w:t>80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78571A">
                <w:t>60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78571A">
                <w:t>40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21. Какое расстояние установлено от нижней точки крана (не считая грузоз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хватного органа), передвигающегося по надземному рельсовому пути, до пола цеха или площадок, на которых во время работы крана могут находиться люди (за исключением площадок, предназначенных для ремонта крана)?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t>2000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800 мм"/>
              </w:smartTagPr>
              <w:r w:rsidRPr="0078571A">
                <w:t>1800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1600 мм"/>
              </w:smartTagPr>
              <w:r w:rsidRPr="0078571A">
                <w:t>1600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Не менее 2500мм.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 xml:space="preserve">22. Какое расстояние установлено от нижних выступающих частей крана (не </w:t>
            </w:r>
            <w:r w:rsidRPr="0078571A">
              <w:rPr>
                <w:b/>
              </w:rPr>
              <w:lastRenderedPageBreak/>
              <w:t>считая грузозахватного органа),  передвигающегося по надземному рельсовому пути, до расположенного в зоне действия оборудования?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350 мм"/>
              </w:smartTagPr>
              <w:r w:rsidRPr="0078571A">
                <w:t>350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78571A">
                <w:t>250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23. Какое расстояние установлено по горизонтали между выступающими ча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 xml:space="preserve">тями крана, передвигающегося по наземному крановому пути и штабелями грузов, расположенными на высоте до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rPr>
                  <w:b/>
                </w:rPr>
                <w:t>2000 мм</w:t>
              </w:r>
            </w:smartTag>
            <w:r w:rsidRPr="0078571A">
              <w:rPr>
                <w:b/>
              </w:rPr>
              <w:t xml:space="preserve"> от уровня рабочих площадок?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78571A">
                <w:t>250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700 мм"/>
              </w:smartTagPr>
              <w:r w:rsidRPr="0078571A">
                <w:t>700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24. Какое расстояние установлено по вертикали от консоли противовеса б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шенного крана до площадок, на которых могут находиться люди?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700 мм"/>
              </w:smartTagPr>
              <w:r w:rsidRPr="0078571A">
                <w:t>1700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78571A">
                <w:t>1500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t>2000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25. На каком расстоянии от элементов здания, оборудования и штабелей грузов следует устанавливать электрические тали и монорельсовые тележки с автом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тическим или полуавтоматическим управлением, если во время движения ук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занные ПС не сопровождаются оператором?</w:t>
            </w:r>
            <w:r w:rsidRPr="0078571A">
              <w:rPr>
                <w:b/>
              </w:rPr>
              <w:cr/>
            </w:r>
            <w:r w:rsidRPr="0078571A">
              <w:t xml:space="preserve">А) На расстоянии не менее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В соответствии с требованиями руководства (инструкции) по эксплуатации.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 Таким образом, чтобы во время движения исключить возможность задевания гр</w:t>
            </w:r>
            <w:r w:rsidRPr="0078571A">
              <w:t>у</w:t>
            </w:r>
            <w:r w:rsidRPr="0078571A">
              <w:t>зом элементов здания, оборудования и штабелей грузов.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С учетом максимальных габаритов транспортируемых грузов.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С учетом максимальных габаритов транспортируемых грузов и ширины прохода вдоль цеха для работников ОПО, если такой проход предусмотрен.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lastRenderedPageBreak/>
              <w:t>26. С кем следует согласовывать установку кранов, передвигающихся по рел</w:t>
            </w:r>
            <w:r w:rsidRPr="0078571A">
              <w:rPr>
                <w:b/>
              </w:rPr>
              <w:t>ь</w:t>
            </w:r>
            <w:r w:rsidRPr="0078571A">
              <w:rPr>
                <w:b/>
              </w:rPr>
              <w:t>совому пути, в охранной зоне воздушных линий (далее – ВЛ) электропередачи?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С органом муниципального управления, по территории которого проходит ВЛ.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С организацией, эксплуатирующей ВЛ.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 владельцем линии.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С территориальным органом Ростехнадзора.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27</w:t>
            </w:r>
            <w:r w:rsidRPr="0078571A">
              <w:t>. </w:t>
            </w:r>
            <w:r w:rsidRPr="0078571A">
              <w:rPr>
                <w:rStyle w:val="afe"/>
                <w:shd w:val="clear" w:color="auto" w:fill="FFFFFF"/>
              </w:rPr>
              <w:t>Если в руководстве (инструкции) по эксплуатации ПС отсутствуют требов</w:t>
            </w:r>
            <w:r w:rsidRPr="0078571A">
              <w:rPr>
                <w:rStyle w:val="afe"/>
                <w:shd w:val="clear" w:color="auto" w:fill="FFFFFF"/>
              </w:rPr>
              <w:t>а</w:t>
            </w:r>
            <w:r w:rsidRPr="0078571A">
              <w:rPr>
                <w:rStyle w:val="afe"/>
                <w:shd w:val="clear" w:color="auto" w:fill="FFFFFF"/>
              </w:rPr>
              <w:t xml:space="preserve">ния к его установке на выносные опоры, то </w:t>
            </w:r>
            <w:r w:rsidRPr="0078571A">
              <w:rPr>
                <w:b/>
              </w:rPr>
              <w:t>в каком случае разрешается уст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новка стрелового крана, крана-манипулятора только на две или три выносные опоры?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При наличии допустимого уклона одной из частей площадки установки.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При отсутствии места на площадке установки для всех четырех опор.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Если подъем и перемещение груза будет выполняться только в одном положении стрелы.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Если отсутствует одна из инвентарных подкладок, устанавливаемых под опору.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Не разрешается, ПС устанавливается на все выносные опоры.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28. Кто определяет порядок работы крана вблизи линии электропередачи, в</w:t>
            </w:r>
            <w:r w:rsidRPr="0078571A">
              <w:rPr>
                <w:b/>
              </w:rPr>
              <w:t>ы</w:t>
            </w:r>
            <w:r w:rsidRPr="0078571A">
              <w:rPr>
                <w:b/>
              </w:rPr>
              <w:t>полненной гибким изолированным кабелем?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Разработчик ППР.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Эксплуатирующая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Специализированная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Владелец линии.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 Определение порядка работы не требуется, поскольку изолированный кабель безопасен.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29. Какое расстояние должно соблюдаться между стрелой крана и контактными проводами при работе кранов стрелового типа под включенными контактными проводами городского транспорта при наличии ограничителя (упора)?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0,7 м"/>
              </w:smartTagPr>
              <w:r w:rsidRPr="0078571A">
                <w:t>0,7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78571A">
                <w:t>1,0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78571A">
                <w:t>0,8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 xml:space="preserve">Г) Не менее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78571A">
                <w:t>0,5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30. В каких случаях разрешается производить разгрузку (погрузку)  кирпича на поддонах без ограждения?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Не разрешается.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Только в случаях, когда перемещение кирпича осуществляют краном-манипулятором.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Только при разгрузке (погрузке) транспортных средств на землю (и с земли).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Только в случаях, когда площадка разгрузки позволяет устанавливать поддоны с кирпичом в штабель.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Только в случаях, когда такая технология разгрузки (погрузки) кирпича принята на строительной площадке.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31. Какие грузы при выполнении операции кантования называют «грузами сложной конфигурации»?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Грузы, масса которых составляет 75% и более грузоподъемности крана.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Грузы, которые кантуют с применением многоветвевых стропов.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Грузы, которые кантуют с применением двух кранов одновременно.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 Грузы, которые следует кантовать только с применением специальных кантоват</w:t>
            </w:r>
            <w:r w:rsidRPr="0078571A">
              <w:t>е</w:t>
            </w:r>
            <w:r w:rsidRPr="0078571A">
              <w:t>лей.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Грузы со смещением центра тяжести.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32. На какую высоту следует предварительно поднять груз перед началом п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ремещения (с последующей остановкой) для проверки правильности строповки и надежности действия тормоза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Не более 400-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Не более 200-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 Не более 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78571A">
                <w:t>450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Г) Не более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78571A">
                <w:t>600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33. В каких случаях разрешается перемещение грузов, находящихся в неусто</w:t>
            </w:r>
            <w:r w:rsidRPr="0078571A">
              <w:rPr>
                <w:b/>
              </w:rPr>
              <w:t>й</w:t>
            </w:r>
            <w:r w:rsidRPr="0078571A">
              <w:rPr>
                <w:b/>
              </w:rPr>
              <w:t>чивом положении?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Только в случае частичного подъема и разворота груза без полного его отрыва от земли.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 Только в случае, когда осуществляется кантовка этого груза.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Запрещается.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Только в случаях выравнивая несимметрично уложенного груза, при задевании им  о борта кузова автомобиля или полувагона.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Только в аварийных ситуациях, когда необходимо как можно скорее переместить груз от источника возникновения аварии.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34.В каких случаях разрешается подтаскивание груза по земле, полу или рел</w:t>
            </w:r>
            <w:r w:rsidRPr="0078571A">
              <w:rPr>
                <w:b/>
              </w:rPr>
              <w:t>ь</w:t>
            </w:r>
            <w:r w:rsidRPr="0078571A">
              <w:rPr>
                <w:b/>
              </w:rPr>
              <w:t>сам крюками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Только в случаях применения ПС, не склонных к опрокидыванию (потере общей устойчивости).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Только в случаях, если канатный барабан механизма подъема ПС снабжен канат</w:t>
            </w:r>
            <w:r w:rsidRPr="0078571A">
              <w:t>о</w:t>
            </w:r>
            <w:r w:rsidRPr="0078571A">
              <w:t>укладчиком.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Не разрешается.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 Только в случаях применения направляющих блоков, обеспечивающих верт</w:t>
            </w:r>
            <w:r w:rsidRPr="0078571A">
              <w:t>и</w:t>
            </w:r>
            <w:r w:rsidRPr="0078571A">
              <w:t>кальное положение грузовых канатов.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 Разрешается только для случая перемещения груза (тележки) по рельсам, п</w:t>
            </w:r>
            <w:r w:rsidRPr="0078571A">
              <w:t>о</w:t>
            </w:r>
            <w:r w:rsidRPr="0078571A">
              <w:t>скольку нагрузка от трения качения мала и ПС перегрузить невозможно.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35. В каких случаях стреловым краном не разрешается подъем груза непосре</w:t>
            </w:r>
            <w:r w:rsidRPr="0078571A">
              <w:rPr>
                <w:b/>
              </w:rPr>
              <w:t>д</w:t>
            </w:r>
            <w:r w:rsidRPr="0078571A">
              <w:rPr>
                <w:b/>
              </w:rPr>
              <w:t>ственно с места его установки (с земли, площадки, штабеля)?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Если подъем груза осуществляется на номинальной скорости механизма.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Если осуществляется подъем длинномерного груза с применением траверсы.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Если угол между стропами при подъеме груза составляет 80°.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Если подъем груза осуществляется только механизмом телескопирования стрелы.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Если кран установлен не на бетонной или асфальтовой площадке.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36. В каких случаях разрешается разворот поднятого груза руками?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 В случаях, когда масса груза не превышает половины грузоподъемности крана.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 В случаях, когда поднятый груз удален от стен здания и выступающих частей оборудования.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В) В случаях, когда разворот выполняет специалист, ответственный за безопасное </w:t>
            </w:r>
            <w:r w:rsidRPr="0078571A">
              <w:lastRenderedPageBreak/>
              <w:t xml:space="preserve">производство работ с применением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 В случаях, когда разворот груза выполняют в кузове автомобиля или полувагона.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Д) В случаях, когда груз поднят на высоту не более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37.</w:t>
            </w:r>
            <w:r w:rsidRPr="0078571A">
              <w:t> </w:t>
            </w:r>
            <w:r w:rsidRPr="0078571A">
              <w:rPr>
                <w:b/>
              </w:rPr>
              <w:t>Какое требование по безопасной эксплуатации ПС указано неверно?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При эксплуатации ПС, управляемых с пола, вдоль всего пути следования ПС. должен быть обеспечен свободный проход для работника, управляющего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Выходы на галереи мостовых кранов, находящихся в работе, должны быть закрыты.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Эксплуатирующая организация должна разработать мероприятия по безопа</w:t>
            </w:r>
            <w:r w:rsidRPr="0078571A">
              <w:t>с</w:t>
            </w:r>
            <w:r w:rsidRPr="0078571A">
              <w:t>ному спуску крановщиков из кабины при вынужденной остановке крана не у пос</w:t>
            </w:r>
            <w:r w:rsidRPr="0078571A">
              <w:t>а</w:t>
            </w:r>
            <w:r w:rsidRPr="0078571A">
              <w:t>дочной площадки.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Мероприятия по безопасному спуску крановщиков должны быть указаны в технологической карте.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38.В каких случаях эксплуатирующей организацией разрабатываются мер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приятия по безопасному спуску крановщиков из кабины при вынужденной о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тановке мостового крана не у посадочной площадки?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Если это предусмотрено руководством (инструкцией) по эксплуатации крана.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Если в кабине крана отсутствуют специальные устройства для спуска кр</w:t>
            </w:r>
            <w:r w:rsidRPr="0078571A">
              <w:t>а</w:t>
            </w:r>
            <w:r w:rsidRPr="0078571A">
              <w:t>новщика         в случае возникновения аварийных ситуаций.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Если кран снабжен подвижной кабиной, перемещающейся совместно с груз</w:t>
            </w:r>
            <w:r w:rsidRPr="0078571A">
              <w:t>о</w:t>
            </w:r>
            <w:r w:rsidRPr="0078571A">
              <w:t>вой тележкой.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Если кран снабжен подвижной кабиной, перемещающейся независимо от гр</w:t>
            </w:r>
            <w:r w:rsidRPr="0078571A">
              <w:t>у</w:t>
            </w:r>
            <w:r w:rsidRPr="0078571A">
              <w:t>зовой тележки.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Если цех (пролет) не оборудован проходными галереями вдоль рельсового пути.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39. Какие меры промышленной безопасности следует соблюдать при выполн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нии малярных работ, осуществляемых в здании с переходных площадок мост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вого крана?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Предупреждающие падение с крана, вызванное отсутствием страховочных поясов у персонала, выполняющего указанные работы.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Предупреждающие падение с крана, вызванное отсутствием у персонала м</w:t>
            </w:r>
            <w:r w:rsidRPr="0078571A">
              <w:t>е</w:t>
            </w:r>
            <w:r w:rsidRPr="0078571A">
              <w:t>дицинских освидетельствований на право выполнения работ на высоте.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Предупреждающие падение с крана, вызванное отравлением токсичными л</w:t>
            </w:r>
            <w:r w:rsidRPr="0078571A">
              <w:t>а</w:t>
            </w:r>
            <w:r w:rsidRPr="0078571A">
              <w:t xml:space="preserve">кокрасочными материалами.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Предупреждающие падение с крана, вызванное внезапным началом движения крана или его грузовой тележки, наездом соседнего крана, а также поражение эле</w:t>
            </w:r>
            <w:r w:rsidRPr="0078571A">
              <w:t>к</w:t>
            </w:r>
            <w:r w:rsidRPr="0078571A">
              <w:t>трическим током, падение при выходе на рельсовые пути или подкрановые балки.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Выполнение указанных работ запрещено.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40.</w:t>
            </w:r>
            <w:r w:rsidRPr="0078571A">
              <w:t> </w:t>
            </w:r>
            <w:r w:rsidRPr="0078571A">
              <w:rPr>
                <w:b/>
              </w:rPr>
              <w:t>Какие меры промышленной безопасности должны быть приняты для ПС, установленных на открытом воздухе и  находящихся в нерабочем состоянии?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ПС должны быть установлены на аутригеры, а стрела на минимальный вылет.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ПС должны быть обесточены и приняты меры по предотвращению их угона ветром.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Если давление в колесах не соответствует норме, ПС должны быть устано</w:t>
            </w:r>
            <w:r w:rsidRPr="0078571A">
              <w:t>в</w:t>
            </w:r>
            <w:r w:rsidRPr="0078571A">
              <w:t>лены на аутригеры.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Меры промышленной безопасности определяются ветровым районом уст</w:t>
            </w:r>
            <w:r w:rsidRPr="0078571A">
              <w:t>а</w:t>
            </w:r>
            <w:r w:rsidRPr="0078571A">
              <w:t>новки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Меры промышленной безопасности определяются ветровым районом и выс</w:t>
            </w:r>
            <w:r w:rsidRPr="0078571A">
              <w:t>о</w:t>
            </w:r>
            <w:r w:rsidRPr="0078571A">
              <w:t>той установки ПС над уровнем моря.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41. Каким оборудованием в эксплуатирующей организации должны быть обе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печены ее стропальщики, с целью обеспечения промышленной безопасности технологических процессов строповки?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Кувалдами, молотками, ломами и т.п.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Канатными и цепными стропами, соответствующими массе перемещаемых грузов.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Испытанными грузозахватными приспособлениями и тарой, соответству</w:t>
            </w:r>
            <w:r w:rsidRPr="0078571A">
              <w:t>ю</w:t>
            </w:r>
            <w:r w:rsidRPr="0078571A">
              <w:t>щими массе перемещаемых грузов.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Испытанными и маркированными грузозахватными приспособлениями и т</w:t>
            </w:r>
            <w:r w:rsidRPr="0078571A">
              <w:t>а</w:t>
            </w:r>
            <w:r w:rsidRPr="0078571A">
              <w:t>рой, соответствующими массе и характеру перемещаемых грузов.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Определяется технологическими процессами транспортировки грузов, прин</w:t>
            </w:r>
            <w:r w:rsidRPr="0078571A">
              <w:t>я</w:t>
            </w:r>
            <w:r w:rsidRPr="0078571A">
              <w:lastRenderedPageBreak/>
              <w:t>тыми в эксплуатирующей организации.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42. В каких случаях при возведении зданий и сооружений в обязательном п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рядке машинисту крана (оператору) должны подаваться команды  посредством двухсторонней радио- или телефонной связи?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8571A">
                <w:t>50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56 м"/>
              </w:smartTagPr>
              <w:r w:rsidRPr="0078571A">
                <w:t>56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78571A">
                <w:t>36 м</w:t>
              </w:r>
            </w:smartTag>
            <w:r w:rsidRPr="0078571A"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В случаях подачи груза в оконный проем.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В любых случаях возведения зданий с использованием башенного крана.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43. В каких местах должны быть установлены стационарные эстакады или н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весные площадки для стропальщиков?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В местах постоянной погрузки и разгрузки автомашин и полувагонов.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В любых местах, кроме мест скопления напольного технологического обор</w:t>
            </w:r>
            <w:r w:rsidRPr="0078571A">
              <w:t>у</w:t>
            </w:r>
            <w:r w:rsidRPr="0078571A">
              <w:t>дования.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В любых местах, кроме проходов для персонала.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В местах, которые отвечают требованиям промышленной безопасности во время возникновения аварийных ситуаций.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Устанавливать стационарные эстакады или навесные площадки для стр</w:t>
            </w:r>
            <w:r w:rsidRPr="0078571A">
              <w:t>о</w:t>
            </w:r>
            <w:r w:rsidRPr="0078571A">
              <w:t>пальщиков не обязательно.</w:t>
            </w:r>
          </w:p>
          <w:p w:rsidR="00A801E2" w:rsidRPr="0078571A" w:rsidRDefault="00A801E2" w:rsidP="00676D13">
            <w:pPr>
              <w:ind w:firstLine="0"/>
              <w:rPr>
                <w:b/>
                <w:shd w:val="clear" w:color="auto" w:fill="FFFFFF"/>
              </w:rPr>
            </w:pPr>
            <w:r w:rsidRPr="0078571A">
              <w:rPr>
                <w:b/>
              </w:rPr>
              <w:t>44. </w:t>
            </w:r>
            <w:r w:rsidRPr="0078571A">
              <w:rPr>
                <w:rStyle w:val="afe"/>
                <w:shd w:val="clear" w:color="auto" w:fill="FFFFFF"/>
              </w:rPr>
              <w:t>В каких случаях разрешается погрузка пакетов металлопроката или труб за элементы упаковки (скрутки, стяжки)?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Если скрутки выполнены из мягкой стальной проволоки и их не менее чет</w:t>
            </w:r>
            <w:r w:rsidRPr="0078571A">
              <w:t>ы</w:t>
            </w:r>
            <w:r w:rsidRPr="0078571A">
              <w:t>рех.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Если по техническим условиям на строповку они являются «хомутами».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Запрещается во всех случаях.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Если подъем и перемещение пакетов металлопроката или труб выполняют с помощью траверсы, крюки которой застропованы в скрутки.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 xml:space="preserve">Если они применяются всего для двух последующих перегрузок: например, для загрузки в полувагон и последующей разгрузки.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45.</w:t>
            </w:r>
            <w:r w:rsidRPr="0078571A">
              <w:t> </w:t>
            </w:r>
            <w:r w:rsidRPr="0078571A">
              <w:rPr>
                <w:b/>
              </w:rPr>
              <w:t>Как должна распределяться нагрузка на каждое из ПС, если подъем и пер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lastRenderedPageBreak/>
              <w:t>мещение груза осуществляют двумя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 Нагрузка, приходящаяся на каждое из них, не должна превышать 0,75 % гр</w:t>
            </w:r>
            <w:r w:rsidRPr="0078571A">
              <w:t>у</w:t>
            </w:r>
            <w:r w:rsidRPr="0078571A">
              <w:t xml:space="preserve">зоподъемности ПС, имеющего меньшую грузоподъемность.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 Нагрузка, приходящаяся на каждое из них, должна быть по возможности одинаковой.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Нагрузка, приходящаяся на каждое ПС, не должна превышать грузоподъе</w:t>
            </w:r>
            <w:r w:rsidRPr="0078571A">
              <w:t>м</w:t>
            </w:r>
            <w:r w:rsidRPr="0078571A">
              <w:t>ность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Нагрузка, приходящаяся на каждое из них, должна быть выровнена неси</w:t>
            </w:r>
            <w:r w:rsidRPr="0078571A">
              <w:t>м</w:t>
            </w:r>
            <w:r w:rsidRPr="0078571A">
              <w:t>метричной строповкой груза и быть по возможности одинаковой.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Нагрузка, приходящаяся на каждое из них, должна контролироваться взвеш</w:t>
            </w:r>
            <w:r w:rsidRPr="0078571A">
              <w:t>и</w:t>
            </w:r>
            <w:r w:rsidRPr="0078571A">
              <w:t>вающими устройствами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46.</w:t>
            </w:r>
            <w:r w:rsidRPr="0078571A">
              <w:t> </w:t>
            </w:r>
            <w:r w:rsidRPr="0078571A">
              <w:rPr>
                <w:b/>
              </w:rPr>
              <w:t xml:space="preserve">Допускается ли </w:t>
            </w:r>
            <w:r w:rsidRPr="0078571A">
              <w:rPr>
                <w:b/>
                <w:bCs/>
                <w:shd w:val="clear" w:color="auto" w:fill="FFFFFF"/>
              </w:rPr>
              <w:t>при выполнении строительно-монтажных или погрузочно-разгрузочных работ</w:t>
            </w:r>
            <w:r w:rsidRPr="0078571A">
              <w:rPr>
                <w:b/>
              </w:rPr>
              <w:t>перемещение грузов с применением ПС над перекрытиями, под которыми размещены производственные, жилые или служебные помещ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ния, где могут находиться люди?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допускается.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Допускается, в исключительных случаях в присутствии и под руководством специалиста, ответственного за безопасное производство работ с применением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Допускается при условии, что место производства работ будут ограждены и обозначены предупредительными знаками.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Допускается.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47. В каких случаях зоны работающих ПС должны быть ограждены и обознач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ны предупредительными знаками, при этом нахождение в зоне работы людей не допускается?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Если ПС транспортируют крупногабаритные грузы.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Во время работы ПС на краю откосов.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При работе ПС за пределами срока службы, указанного в паспорте.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При работе ПС в ночное время суток.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Д)Во время работы ПС, оснащенных грейфером или электромагнитом.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48.</w:t>
            </w:r>
            <w:r w:rsidRPr="0078571A">
              <w:t> </w:t>
            </w:r>
            <w:r w:rsidRPr="0078571A">
              <w:rPr>
                <w:b/>
              </w:rPr>
              <w:t>Кто выдает разрешение о пуске в работу стрелового крана?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 xml:space="preserve">Специалист, ответственный за содержание ПС в работоспособном состоянии.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Специалист, ответственный за осуществление производственного контроля при эксплуатации ПС, или специалист, ответственный за безопасное выполнение р</w:t>
            </w:r>
            <w:r w:rsidRPr="0078571A">
              <w:t>а</w:t>
            </w:r>
            <w:r w:rsidRPr="0078571A">
              <w:t>бот с применением ПС, в зависимости от конкретных случаев.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Специалист, ответственный за безопасное выполнение работ с применением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Инспектор органа Ростехнадзора.</w:t>
            </w:r>
          </w:p>
          <w:p w:rsidR="00A801E2" w:rsidRPr="00767DBB" w:rsidRDefault="00A801E2" w:rsidP="00676D13">
            <w:pPr>
              <w:ind w:firstLine="0"/>
              <w:rPr>
                <w:color w:val="000000"/>
              </w:rPr>
            </w:pPr>
            <w:r w:rsidRPr="0078571A">
              <w:t>Д)</w:t>
            </w:r>
            <w:r w:rsidRPr="0078571A">
              <w:tab/>
              <w:t>Руководитель эксплуатирующей организации.</w:t>
            </w:r>
          </w:p>
        </w:tc>
      </w:tr>
      <w:tr w:rsidR="00A801E2" w:rsidRPr="00767DBB" w:rsidTr="00676D13">
        <w:trPr>
          <w:trHeight w:val="258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E05C06" w:rsidRDefault="00A801E2" w:rsidP="00676D13">
            <w:pPr>
              <w:widowControl/>
              <w:numPr>
                <w:ilvl w:val="0"/>
                <w:numId w:val="28"/>
              </w:numPr>
              <w:tabs>
                <w:tab w:val="left" w:pos="486"/>
              </w:tabs>
              <w:ind w:firstLine="0"/>
              <w:rPr>
                <w:rStyle w:val="FontStyle16"/>
                <w:b w:val="0"/>
              </w:rPr>
            </w:pPr>
            <w:r w:rsidRPr="00E05C06">
              <w:t>пользоваться чертежами узлов ор</w:t>
            </w:r>
            <w:r w:rsidRPr="00E05C06">
              <w:t>и</w:t>
            </w:r>
            <w:r w:rsidRPr="00E05C06">
              <w:t>гинальных наземных транспортно-технологических машин в объеме, дост</w:t>
            </w:r>
            <w:r w:rsidRPr="00E05C06">
              <w:t>а</w:t>
            </w:r>
            <w:r w:rsidRPr="00E05C06">
              <w:t>точном для понимания устройства и осуществления сборочно-разборочных операций;</w:t>
            </w:r>
          </w:p>
          <w:p w:rsidR="00A801E2" w:rsidRPr="00E05C06" w:rsidRDefault="00A801E2" w:rsidP="00676D13">
            <w:pPr>
              <w:widowControl/>
              <w:numPr>
                <w:ilvl w:val="0"/>
                <w:numId w:val="28"/>
              </w:numPr>
              <w:tabs>
                <w:tab w:val="num" w:pos="307"/>
                <w:tab w:val="left" w:pos="486"/>
              </w:tabs>
              <w:ind w:firstLine="0"/>
            </w:pPr>
            <w:r w:rsidRPr="00E05C06">
              <w:t>пользоваться современными измер</w:t>
            </w:r>
            <w:r w:rsidRPr="00E05C06">
              <w:t>и</w:t>
            </w:r>
            <w:r w:rsidRPr="00E05C06">
              <w:t>тельными и технологическими инстр</w:t>
            </w:r>
            <w:r w:rsidRPr="00E05C06">
              <w:t>у</w:t>
            </w:r>
            <w:r w:rsidRPr="00E05C06">
              <w:t>ментами;</w:t>
            </w:r>
          </w:p>
          <w:p w:rsidR="00A801E2" w:rsidRPr="00E05C06" w:rsidRDefault="00A801E2" w:rsidP="00676D13">
            <w:pPr>
              <w:pStyle w:val="af1"/>
              <w:numPr>
                <w:ilvl w:val="0"/>
                <w:numId w:val="28"/>
              </w:numPr>
              <w:tabs>
                <w:tab w:val="num" w:pos="307"/>
                <w:tab w:val="left" w:pos="486"/>
                <w:tab w:val="left" w:pos="587"/>
                <w:tab w:val="left" w:pos="732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идентифицировать и классифицир</w:t>
            </w:r>
            <w:r w:rsidRPr="00E05C06">
              <w:rPr>
                <w:sz w:val="24"/>
                <w:szCs w:val="24"/>
              </w:rPr>
              <w:t>о</w:t>
            </w:r>
            <w:r w:rsidRPr="00E05C06">
              <w:rPr>
                <w:sz w:val="24"/>
                <w:szCs w:val="24"/>
              </w:rPr>
              <w:t>вать механизмы и устройства, испол</w:t>
            </w:r>
            <w:r w:rsidRPr="00E05C06">
              <w:rPr>
                <w:sz w:val="24"/>
                <w:szCs w:val="24"/>
              </w:rPr>
              <w:t>ь</w:t>
            </w:r>
            <w:r w:rsidRPr="00E05C06">
              <w:rPr>
                <w:sz w:val="24"/>
                <w:szCs w:val="24"/>
              </w:rPr>
              <w:t>зуемые в конструкциях наземных тран</w:t>
            </w:r>
            <w:r w:rsidRPr="00E05C06">
              <w:rPr>
                <w:sz w:val="24"/>
                <w:szCs w:val="24"/>
              </w:rPr>
              <w:t>с</w:t>
            </w:r>
            <w:r w:rsidRPr="00E05C06">
              <w:rPr>
                <w:sz w:val="24"/>
                <w:szCs w:val="24"/>
              </w:rPr>
              <w:t>портно-технологических машин, при н</w:t>
            </w:r>
            <w:r w:rsidRPr="00E05C06">
              <w:rPr>
                <w:sz w:val="24"/>
                <w:szCs w:val="24"/>
              </w:rPr>
              <w:t>а</w:t>
            </w:r>
            <w:r w:rsidRPr="00E05C06">
              <w:rPr>
                <w:sz w:val="24"/>
                <w:szCs w:val="24"/>
              </w:rPr>
              <w:t>личии их чертежа или доступного для разборки образца и оценивать их осно</w:t>
            </w:r>
            <w:r w:rsidRPr="00E05C06">
              <w:rPr>
                <w:sz w:val="24"/>
                <w:szCs w:val="24"/>
              </w:rPr>
              <w:t>в</w:t>
            </w:r>
            <w:r w:rsidRPr="00E05C06">
              <w:rPr>
                <w:sz w:val="24"/>
                <w:szCs w:val="24"/>
              </w:rPr>
              <w:t>ные качественные характеристик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01E2" w:rsidRPr="00767DBB" w:rsidRDefault="00A801E2" w:rsidP="00676D13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На базе банка тестовых заданий организуется текущий контроль знаний.</w:t>
            </w:r>
          </w:p>
          <w:p w:rsidR="00A801E2" w:rsidRPr="00767DBB" w:rsidRDefault="00A801E2" w:rsidP="00676D13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</w:t>
            </w:r>
            <w:r w:rsidRPr="00767DBB">
              <w:rPr>
                <w:color w:val="000000"/>
              </w:rPr>
              <w:t>а</w:t>
            </w:r>
            <w:r w:rsidRPr="00767DBB">
              <w:rPr>
                <w:color w:val="000000"/>
              </w:rPr>
              <w:t>бораторных работ по дисциплине осуществляется после изложения теоре</w:t>
            </w:r>
            <w:r>
              <w:rPr>
                <w:color w:val="000000"/>
              </w:rPr>
              <w:t>тического материала каждой темы</w:t>
            </w:r>
            <w:r w:rsidRPr="00767DBB">
              <w:rPr>
                <w:color w:val="000000"/>
              </w:rPr>
              <w:t>.</w:t>
            </w:r>
          </w:p>
          <w:p w:rsidR="00A801E2" w:rsidRPr="00767DBB" w:rsidRDefault="00A801E2" w:rsidP="00676D13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      </w:r>
            <w:r w:rsidRPr="00767DBB">
              <w:rPr>
                <w:bCs/>
                <w:color w:val="000000"/>
              </w:rPr>
              <w:t>м</w:t>
            </w:r>
            <w:r w:rsidRPr="00767DBB">
              <w:rPr>
                <w:bCs/>
                <w:color w:val="000000"/>
              </w:rPr>
              <w:t>о</w:t>
            </w:r>
            <w:r w:rsidRPr="00767DBB">
              <w:rPr>
                <w:bCs/>
                <w:color w:val="000000"/>
              </w:rPr>
              <w:t>дульная объектно-ориентированная динамическая учебная среда MOODLE</w:t>
            </w:r>
            <w:r w:rsidRPr="00767DBB">
              <w:rPr>
                <w:color w:val="000000"/>
              </w:rPr>
              <w:t>.</w:t>
            </w:r>
          </w:p>
          <w:p w:rsidR="00A801E2" w:rsidRPr="00767DBB" w:rsidRDefault="00A801E2" w:rsidP="00676D13">
            <w:pPr>
              <w:ind w:firstLine="0"/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A801E2" w:rsidRPr="00B416E5" w:rsidRDefault="00A801E2" w:rsidP="00676D13">
            <w:pPr>
              <w:ind w:firstLine="0"/>
              <w:contextualSpacing/>
              <w:rPr>
                <w:color w:val="000000"/>
              </w:rPr>
            </w:pPr>
            <w:r w:rsidRPr="00B416E5">
              <w:rPr>
                <w:color w:val="000000"/>
              </w:rPr>
              <w:t>«На какие классы опасности в зависимости от уровня потенциальной опасности ав</w:t>
            </w:r>
            <w:r w:rsidRPr="00B416E5">
              <w:rPr>
                <w:color w:val="000000"/>
              </w:rPr>
              <w:t>а</w:t>
            </w:r>
            <w:r w:rsidRPr="00B416E5">
              <w:rPr>
                <w:color w:val="000000"/>
              </w:rPr>
              <w:t>рий на них для жизненно важных интересов личности и общества подразделяются опасные производственные объекты?»</w:t>
            </w:r>
          </w:p>
          <w:p w:rsidR="00A801E2" w:rsidRDefault="00A801E2" w:rsidP="00676D13">
            <w:pPr>
              <w:ind w:firstLine="0"/>
              <w:contextualSpacing/>
              <w:rPr>
                <w:color w:val="000000"/>
              </w:rPr>
            </w:pP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а</w:t>
            </w:r>
            <w:r w:rsidRPr="00B416E5">
              <w:rPr>
                <w:rStyle w:val="mdl-radiolabel"/>
              </w:rPr>
              <w:t>) I класс опасности - опасные производственные объекты чрезвычайно высокой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высокой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III класс опасности - опасные производственные объекты средней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опасные производственные объекты низкой опасности.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б</w:t>
            </w:r>
            <w:r w:rsidRPr="00B416E5">
              <w:rPr>
                <w:rStyle w:val="mdl-radiolabel"/>
              </w:rPr>
              <w:t>) I класс опасности - опасные производственные объекты низкой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средней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lastRenderedPageBreak/>
              <w:t>III класс опасности - опасные производственные объекты высокой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опасные производственные объекты чрезвычайно высокой опасности.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в</w:t>
            </w:r>
            <w:r w:rsidRPr="00B416E5">
              <w:rPr>
                <w:rStyle w:val="mdl-radiolabel"/>
              </w:rPr>
              <w:t>) I класс опасности - опасные производственные объекты высокой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средней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III класс опасности - опасные производственные объекты низкой опасности;</w:t>
            </w:r>
          </w:p>
          <w:p w:rsidR="00A801E2" w:rsidRDefault="00A801E2" w:rsidP="00676D13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неопасные производственные объекты (вероятность аварии равна нулю)</w:t>
            </w:r>
          </w:p>
          <w:p w:rsidR="00A801E2" w:rsidRPr="00767DBB" w:rsidRDefault="00A801E2" w:rsidP="00676D13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а</w:t>
            </w:r>
            <w:r w:rsidRPr="00767DBB">
              <w:rPr>
                <w:color w:val="000000"/>
              </w:rPr>
              <w:t>)</w:t>
            </w:r>
          </w:p>
          <w:p w:rsidR="00A801E2" w:rsidRPr="00767DBB" w:rsidRDefault="00A801E2" w:rsidP="00676D13">
            <w:pPr>
              <w:widowControl/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Практические занятия проводятся с целью закрепления знаний, полученных при из</w:t>
            </w:r>
            <w:r w:rsidRPr="00767DBB">
              <w:rPr>
                <w:bCs/>
                <w:color w:val="000000"/>
              </w:rPr>
              <w:t>у</w:t>
            </w:r>
            <w:r w:rsidRPr="00767DBB">
              <w:rPr>
                <w:bCs/>
                <w:color w:val="000000"/>
              </w:rPr>
              <w:t>чении лекционного курса, и приобретения студентами умений и навыков рещать в</w:t>
            </w:r>
            <w:r w:rsidRPr="00767DBB">
              <w:rPr>
                <w:bCs/>
                <w:color w:val="000000"/>
              </w:rPr>
              <w:t>о</w:t>
            </w:r>
            <w:r w:rsidRPr="00767DBB">
              <w:rPr>
                <w:bCs/>
                <w:color w:val="000000"/>
              </w:rPr>
              <w:t>просы, возникающие при эксплуатации машин.</w:t>
            </w:r>
          </w:p>
        </w:tc>
      </w:tr>
      <w:tr w:rsidR="00A801E2" w:rsidRPr="00767DBB" w:rsidTr="00676D13">
        <w:trPr>
          <w:trHeight w:val="446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767DBB" w:rsidRDefault="00A801E2" w:rsidP="00676D13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E05C06" w:rsidRDefault="00A801E2" w:rsidP="00676D13">
            <w:pPr>
              <w:widowControl/>
              <w:numPr>
                <w:ilvl w:val="0"/>
                <w:numId w:val="29"/>
              </w:numPr>
              <w:tabs>
                <w:tab w:val="left" w:pos="486"/>
              </w:tabs>
              <w:ind w:firstLine="0"/>
            </w:pPr>
            <w:r w:rsidRPr="00E05C06">
              <w:t>методами определения основных эксплуатационных свойств и характер</w:t>
            </w:r>
            <w:r w:rsidRPr="00E05C06">
              <w:t>и</w:t>
            </w:r>
            <w:r w:rsidRPr="00E05C06">
              <w:t>стик наземных транспортно- технолог</w:t>
            </w:r>
            <w:r w:rsidRPr="00E05C06">
              <w:t>и</w:t>
            </w:r>
            <w:r w:rsidRPr="00E05C06">
              <w:t>ческих машин;</w:t>
            </w:r>
          </w:p>
          <w:p w:rsidR="00A801E2" w:rsidRPr="00E05C06" w:rsidRDefault="00A801E2" w:rsidP="00676D13">
            <w:pPr>
              <w:widowControl/>
              <w:numPr>
                <w:ilvl w:val="0"/>
                <w:numId w:val="29"/>
              </w:numPr>
              <w:tabs>
                <w:tab w:val="num" w:pos="449"/>
                <w:tab w:val="left" w:pos="486"/>
              </w:tabs>
              <w:ind w:firstLine="0"/>
            </w:pPr>
            <w:r w:rsidRPr="00E05C06">
              <w:t>-методами обеспечения безопасной эксплуатации машин и оборудования;</w:t>
            </w:r>
          </w:p>
          <w:p w:rsidR="00A801E2" w:rsidRPr="00E05C06" w:rsidRDefault="00A801E2" w:rsidP="00676D13">
            <w:pPr>
              <w:pStyle w:val="af1"/>
              <w:numPr>
                <w:ilvl w:val="0"/>
                <w:numId w:val="29"/>
              </w:numPr>
              <w:tabs>
                <w:tab w:val="left" w:pos="356"/>
                <w:tab w:val="num" w:pos="449"/>
                <w:tab w:val="left" w:pos="486"/>
                <w:tab w:val="left" w:pos="557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-законодательными и правовыми а</w:t>
            </w:r>
            <w:r w:rsidRPr="00E05C06">
              <w:rPr>
                <w:sz w:val="24"/>
                <w:szCs w:val="24"/>
              </w:rPr>
              <w:t>к</w:t>
            </w:r>
            <w:r w:rsidRPr="00E05C06">
              <w:rPr>
                <w:sz w:val="24"/>
                <w:szCs w:val="24"/>
              </w:rPr>
              <w:t>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49.Куда записывается решение о вводе в эксплуатацию грузозахватных присп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соблений, тары?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 В паспорт грузозахватного приспособления, тары.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 В специальный журнал учета и осмотра.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Оформляется распорядительным актом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Устанавливается положением о контроле качества технологических процессов, принимаемом эксплуатирующей организацией.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Наносится непосредственно на бирку грузозахватного приспособления, тары.</w:t>
            </w:r>
          </w:p>
          <w:p w:rsidR="00A801E2" w:rsidRPr="0078571A" w:rsidRDefault="00A801E2" w:rsidP="00676D13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 xml:space="preserve">50. </w:t>
            </w:r>
            <w:r w:rsidRPr="0078571A">
              <w:rPr>
                <w:b/>
                <w:bCs/>
                <w:shd w:val="clear" w:color="auto" w:fill="FFFFFF"/>
              </w:rPr>
              <w:t>Что служит основанием для решения о пуске в работу после установки на объекте кранов мостового типа и портальных кранов?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Предложение комиссии о возможности пуска.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Положительное заключение экспертизы промышленной безопасности.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Предписание территориального органа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Заключение завода-изготовителя о возможности пуска.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51.  </w:t>
            </w:r>
            <w:r w:rsidRPr="0078571A">
              <w:rPr>
                <w:b/>
                <w:bCs/>
                <w:shd w:val="clear" w:color="auto" w:fill="FFFFFF"/>
              </w:rPr>
              <w:t>Кто является председателем комиссии, на основании предложений которой принимается решение о пуске в работу после установки на объекте кранов мо</w:t>
            </w:r>
            <w:r w:rsidRPr="0078571A">
              <w:rPr>
                <w:b/>
                <w:bCs/>
                <w:shd w:val="clear" w:color="auto" w:fill="FFFFFF"/>
              </w:rPr>
              <w:t>с</w:t>
            </w:r>
            <w:r w:rsidRPr="0078571A">
              <w:rPr>
                <w:b/>
                <w:bCs/>
                <w:shd w:val="clear" w:color="auto" w:fill="FFFFFF"/>
              </w:rPr>
              <w:t>тового типа и портальных кранов?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>Уполномоченный представитель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Уполномоченный представитель специализированной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Уполномоченный представитель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A801E2" w:rsidRPr="0078571A" w:rsidRDefault="00A801E2" w:rsidP="00676D13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>52.  </w:t>
            </w:r>
            <w:r w:rsidRPr="0078571A">
              <w:rPr>
                <w:b/>
                <w:bCs/>
                <w:shd w:val="clear" w:color="auto" w:fill="FFFFFF"/>
              </w:rPr>
              <w:t>Кто назначается председателем комиссии, на основании предложений кот</w:t>
            </w:r>
            <w:r w:rsidRPr="0078571A">
              <w:rPr>
                <w:b/>
                <w:bCs/>
                <w:shd w:val="clear" w:color="auto" w:fill="FFFFFF"/>
              </w:rPr>
              <w:t>о</w:t>
            </w:r>
            <w:r w:rsidRPr="0078571A">
              <w:rPr>
                <w:b/>
                <w:bCs/>
                <w:shd w:val="clear" w:color="auto" w:fill="FFFFFF"/>
              </w:rPr>
              <w:t>рой принимается решение о пуске в работу ПС, отработавшего срок службы, при смене эксплуатирующей организации?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Уполномоченный представитель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Уполномоченный представитель специализированной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Уполномоченный представитель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53. За сколько дней до начала работы комиссии эксплуатирующая организация должна письменно уведомить организации, представители которых включены в состав комиссии, о дате работы комиссии по пуску ПС в работу?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менее чем за 30 дней.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Не менее чем за 10 дней.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Не менее чем за 7 дней.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Не менее чем за 5 дней.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54. Когда выдаются производственные инструкции персоналу, обслуживающ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му 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Перед допуском к работе, под расписку.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Перед прохождением периодического инструктажа.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После прохождения вводного инструктажа.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Перед проведением первичного инструктажа на рабочем месте.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55. Кто должен назначать сигнальщика в случаях, когда зона, обслуживаемая ПС, полностью не просматривается из кабины управления </w:t>
            </w:r>
            <w:r w:rsidRPr="0078571A">
              <w:rPr>
                <w:b/>
                <w:bCs/>
                <w:shd w:val="clear" w:color="auto" w:fill="FFFFFF"/>
              </w:rPr>
              <w:t>(с места управл</w:t>
            </w:r>
            <w:r w:rsidRPr="0078571A">
              <w:rPr>
                <w:b/>
                <w:bCs/>
                <w:shd w:val="clear" w:color="auto" w:fill="FFFFFF"/>
              </w:rPr>
              <w:t>е</w:t>
            </w:r>
            <w:r w:rsidRPr="0078571A">
              <w:rPr>
                <w:b/>
                <w:bCs/>
                <w:shd w:val="clear" w:color="auto" w:fill="FFFFFF"/>
              </w:rPr>
              <w:t xml:space="preserve">ния), </w:t>
            </w:r>
            <w:r w:rsidRPr="0078571A">
              <w:rPr>
                <w:b/>
              </w:rPr>
              <w:t>и при отсутствии между крановщиком и стропальщиком радио- или тел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фонной связи?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 xml:space="preserve">Специалист, ответственный за содержание ПС в работоспособном состоянии.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Специалист, ответственный за безопасное выполнение работ с применением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Инспектор органа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Руководитель эксплуатирующей организации.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56. Что должно быть предпринято в случае, когда зона, обслуживаемая ПС, полностью не просматривается из кабины управления </w:t>
            </w:r>
            <w:r w:rsidRPr="0078571A">
              <w:rPr>
                <w:b/>
                <w:bCs/>
                <w:shd w:val="clear" w:color="auto" w:fill="FFFFFF"/>
              </w:rPr>
              <w:t>(с места управления),</w:t>
            </w:r>
            <w:r w:rsidRPr="0078571A">
              <w:rPr>
                <w:b/>
              </w:rPr>
              <w:t>и при отсутствии между оператором (крановщиком) и стропальщиком радио– или телефонной связи?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Должен быть назначен сигнальщик из числа стропальщиков.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Должен быть назначен специалист, ответственный за безопасное производс</w:t>
            </w:r>
            <w:r w:rsidRPr="0078571A">
              <w:t>т</w:t>
            </w:r>
            <w:r w:rsidRPr="0078571A">
              <w:t>во работ.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Должны быть разработаны условные обозначения для передачи сигнала.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Должен быть разработан план действий для крановщика и стропальщика.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57. Кто из специалистов и персонала до начала производства работ ПС в обяз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тельном порядке должны быть ознакомлены под роспись с ППР?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Специалисты, ответственные за безопасное производство работ с применением ПС, крановщики  (операторы) и стропальщики.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Специалисты, ответственные за безопасное производство работ с применением ПС, крановщики  (операторы).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Специалисты, ответственные за безопасное производство работ с применением ПС, стропальщики.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Крановщики  (операторы) и стропальщики.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Ознакомление с ППР под роспись не требуется.</w:t>
            </w:r>
          </w:p>
          <w:p w:rsidR="00A801E2" w:rsidRPr="0078571A" w:rsidRDefault="00A801E2" w:rsidP="00676D13">
            <w:pPr>
              <w:ind w:firstLine="0"/>
              <w:rPr>
                <w:b/>
                <w:bCs/>
                <w:shd w:val="clear" w:color="auto" w:fill="FFFFFF"/>
              </w:rPr>
            </w:pPr>
            <w:r w:rsidRPr="0078571A">
              <w:rPr>
                <w:b/>
              </w:rPr>
              <w:t>58. </w:t>
            </w:r>
            <w:r w:rsidRPr="0078571A">
              <w:rPr>
                <w:b/>
                <w:bCs/>
                <w:shd w:val="clear" w:color="auto" w:fill="FFFFFF"/>
              </w:rPr>
              <w:t>Какая организация утверждает ППР с использованием ПС и технологич</w:t>
            </w:r>
            <w:r w:rsidRPr="0078571A">
              <w:rPr>
                <w:b/>
                <w:bCs/>
                <w:shd w:val="clear" w:color="auto" w:fill="FFFFFF"/>
              </w:rPr>
              <w:t>е</w:t>
            </w:r>
            <w:r w:rsidRPr="0078571A">
              <w:rPr>
                <w:b/>
                <w:bCs/>
                <w:shd w:val="clear" w:color="auto" w:fill="FFFFFF"/>
              </w:rPr>
              <w:t>ские карты (далее – ТК)  на погрузочно-разгрузочные работы?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Проектная организация. </w:t>
            </w:r>
          </w:p>
          <w:p w:rsidR="00A801E2" w:rsidRPr="0078571A" w:rsidRDefault="00A801E2" w:rsidP="00676D13">
            <w:pPr>
              <w:ind w:firstLine="0"/>
              <w:rPr>
                <w:color w:val="FF0000"/>
              </w:rPr>
            </w:pPr>
            <w:r w:rsidRPr="0078571A">
              <w:t>Б)</w:t>
            </w:r>
            <w:r w:rsidRPr="0078571A">
              <w:tab/>
              <w:t>Территориальный орган Ростехнадзора</w:t>
            </w:r>
            <w:r w:rsidRPr="0078571A">
              <w:rPr>
                <w:color w:val="0000FF"/>
              </w:rPr>
              <w:t>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>Руководитель эксплуатирующей организации, выполняющей работы с прим</w:t>
            </w:r>
            <w:r w:rsidRPr="0078571A">
              <w:t>е</w:t>
            </w:r>
            <w:r w:rsidRPr="0078571A">
              <w:t>нением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Организация-владелец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59.</w:t>
            </w:r>
            <w:r w:rsidRPr="0078571A">
              <w:t> </w:t>
            </w:r>
            <w:r w:rsidRPr="0078571A">
              <w:rPr>
                <w:b/>
              </w:rPr>
              <w:t>Какой параметр из паспорта ПС (в виде выписки) в обязательном порядке должен быть включен в раздел ППР и ТК, связанный с организацией безопа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ного производства работ?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Высота подъема.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Вылет стрелы.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Максимальная грузоподъемность или максимальный грузовой момент.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Справка об установленных указателях, ограничителях и регистраторах.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Сила ветра, при котором его работа не допускается.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60. В каких случаях разрешается подача грузов в проемы (люки) перекрытий?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Не разрешается.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 Если ниже перекрытия исключено наличие людей.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 Если у перекрытия установлен сигнальщик.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 Если это предусмотрено специально разработанным ППР.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Если это выполняется под руководством специалиста, ответственного за безопа</w:t>
            </w:r>
            <w:r w:rsidRPr="0078571A">
              <w:t>с</w:t>
            </w:r>
            <w:r w:rsidRPr="0078571A">
              <w:t>ное выполнение работ с применением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61. Каким документом определяется объем работ, порядок и периодичность проведения технических освидетельствований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Федеральными нормами и правилами в области промышленной безопасности «Правила безопасности опасных производственных объектов, на которых использ</w:t>
            </w:r>
            <w:r w:rsidRPr="0078571A">
              <w:t>у</w:t>
            </w:r>
            <w:r w:rsidRPr="0078571A">
              <w:t>ются подъемные сооружения», утвержденными приказом Ростехнадзора от 12 ноя</w:t>
            </w:r>
            <w:r w:rsidRPr="0078571A">
              <w:t>б</w:t>
            </w:r>
            <w:r w:rsidRPr="0078571A">
              <w:t xml:space="preserve">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8571A">
                <w:t>2013 г</w:t>
              </w:r>
            </w:smartTag>
            <w:r w:rsidRPr="0078571A">
              <w:t xml:space="preserve">. № 533.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Техническим регламентом Таможенного союза ТР ТС 010/2011 «О безопасн</w:t>
            </w:r>
            <w:r w:rsidRPr="0078571A">
              <w:t>о</w:t>
            </w:r>
            <w:r w:rsidRPr="0078571A">
              <w:t xml:space="preserve">сти машин и оборудования». 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«Положением о Федеральной службе по экологическому, технологическому и атомному надзору», утвержденным постановлением Правительства Российской Ф</w:t>
            </w:r>
            <w:r w:rsidRPr="0078571A">
              <w:t>е</w:t>
            </w:r>
            <w:r w:rsidRPr="0078571A">
              <w:t xml:space="preserve">дерации от 30 июля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8571A">
                <w:t>2004 г</w:t>
              </w:r>
            </w:smartTag>
            <w:r w:rsidRPr="0078571A">
              <w:t>. № 401.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Паспортом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Д)</w:t>
            </w:r>
            <w:r w:rsidRPr="0078571A">
              <w:tab/>
              <w:t>Руководством (инструкцией) по эксплуатации ПС, а при отсутствии в ней указаний, требованиями ФНП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62. Каким из перечисленных ПС разрешается проводить полное техническое освидетельствование один раз в 5 лет?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ПС, которые отработали срок службы.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ПС, которые обслуживают электрические и насосные станции, компрессо</w:t>
            </w:r>
            <w:r w:rsidRPr="0078571A">
              <w:t>р</w:t>
            </w:r>
            <w:r w:rsidRPr="0078571A">
              <w:t>ные установки.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 xml:space="preserve">ПС, которые не ставятся на учет в Ростехнадзоре.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ПС, которые запланированы к утилизации (ликвидации).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ПС, которые подверглись плановому капитальному ремонту.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63. Какая периодичность частичного технического освидетельствования уст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новлена для ПС в течение всего срока службы?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24 месяца.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Не реже одного раза в 12 месяцев.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Не реже одного раза в 18 месяцев.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16 месяцев.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64. Какая периодичность полного технического освидетельствования устано</w:t>
            </w:r>
            <w:r w:rsidRPr="0078571A">
              <w:rPr>
                <w:b/>
              </w:rPr>
              <w:t>в</w:t>
            </w:r>
            <w:r w:rsidRPr="0078571A">
              <w:rPr>
                <w:b/>
              </w:rPr>
              <w:t>лена для ПС в течение всего срока службы?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7 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Не реже одного раза в 5 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 Не реже одного раза в 3 года, за исключением редко используемых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10 лет.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65. Что должно проводиться после </w:t>
            </w:r>
            <w:r w:rsidRPr="0078571A">
              <w:rPr>
                <w:b/>
                <w:bCs/>
                <w:shd w:val="clear" w:color="auto" w:fill="FFFFFF"/>
              </w:rPr>
              <w:t>реконструкции</w:t>
            </w:r>
            <w:r w:rsidRPr="0078571A">
              <w:rPr>
                <w:b/>
              </w:rPr>
              <w:t xml:space="preserve">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Внеочередное частичное техническое освидетельствование.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Внеочередное полное техническое освидетельствование.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Периодическое частичное техническое освидетельствование.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Периодическое техническое освидетельствование.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66. В каком из перечисленных случаев при внеочередном полном техническом освидетельствование ПС проводятся только статические испытания?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После реконструкции 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После установки сменного стрелового оборудования или замены стрелы.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После капитального ремонта или замены грузовой или стреловой лебедки.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После замены грузозахватного органа.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После замены несущих или вантовых канатов кранов кабельного типа.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67. Кто должен проводить техническое освидетельствование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Комиссия эксплуатирующей организации, состав которой утверждает руковод</w:t>
            </w:r>
            <w:r w:rsidRPr="0078571A">
              <w:t>и</w:t>
            </w:r>
            <w:r w:rsidRPr="0078571A">
              <w:t>тель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Комиссия эксплуатирующей организации, в состав которой должен входить пре</w:t>
            </w:r>
            <w:r w:rsidRPr="0078571A">
              <w:t>д</w:t>
            </w:r>
            <w:r w:rsidRPr="0078571A">
              <w:t>ставитель органов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Специалист, ответственный за осуществление производственного контроля при эксплуатации ПС, при участии специалиста, ответственного за содержание ПС в р</w:t>
            </w:r>
            <w:r w:rsidRPr="0078571A">
              <w:t>а</w:t>
            </w:r>
            <w:r w:rsidRPr="0078571A">
              <w:t xml:space="preserve">ботоспособном состоянии.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Специалист, ответственный за содержание ПС в работоспособном состоянии.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 Специалист, ответственный за осуществление производственного контроля при эксплуатации ПС, при участии  специалиста, ответственного за безопасное прои</w:t>
            </w:r>
            <w:r w:rsidRPr="0078571A">
              <w:t>з</w:t>
            </w:r>
            <w:r w:rsidRPr="0078571A">
              <w:t>водство работ.</w:t>
            </w:r>
          </w:p>
          <w:p w:rsidR="00A801E2" w:rsidRPr="0078571A" w:rsidRDefault="00A801E2" w:rsidP="00676D13">
            <w:pPr>
              <w:ind w:firstLine="0"/>
              <w:rPr>
                <w:b/>
                <w:shd w:val="clear" w:color="auto" w:fill="FFFFFF"/>
              </w:rPr>
            </w:pPr>
            <w:r w:rsidRPr="0078571A">
              <w:rPr>
                <w:b/>
                <w:bCs/>
                <w:shd w:val="clear" w:color="auto" w:fill="FFFFFF"/>
              </w:rPr>
              <w:t>68. Какой нагрузкой должны проводиться статические испытания ПС всех т</w:t>
            </w:r>
            <w:r w:rsidRPr="0078571A">
              <w:rPr>
                <w:b/>
                <w:bCs/>
                <w:shd w:val="clear" w:color="auto" w:fill="FFFFFF"/>
              </w:rPr>
              <w:t>и</w:t>
            </w:r>
            <w:r w:rsidRPr="0078571A">
              <w:rPr>
                <w:b/>
                <w:bCs/>
                <w:shd w:val="clear" w:color="auto" w:fill="FFFFFF"/>
              </w:rPr>
              <w:t>пов (кроме подъемников и кранов-трубоукладчиков)?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 200 процентов по отношению к номинальной паспортной грузоподъемности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 150 процентов по отношению к номинальной паспортной грузоподъемности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125 процентов по отношению к номинальной паспортной грузоподъемности ПС. 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 140 процентов по отношению к номинальной паспортной грузоподъемности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69. В каких случаях при наличии на ПС двух механизмов подъема их статич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ские испытания следует проводить одновременно?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Во всех случаях только раздельно.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Только для контейнерных кранов, спредер которых поднимают одновременно два механизма подъема.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Только для литейных кранов, у которых вспомогательный подъем осущест</w:t>
            </w:r>
            <w:r w:rsidRPr="0078571A">
              <w:t>в</w:t>
            </w:r>
            <w:r w:rsidRPr="0078571A">
              <w:t>ляет поворот поднятого ковша.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Если это предусмотрено паспортом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Д)</w:t>
            </w:r>
            <w:r w:rsidRPr="0078571A">
              <w:tab/>
              <w:t>Только кранов, оснащенных двухканатным грейфером (с механизмами под</w:t>
            </w:r>
            <w:r w:rsidRPr="0078571A">
              <w:t>ъ</w:t>
            </w:r>
            <w:r w:rsidRPr="0078571A">
              <w:t>ема и замыкания грейфера).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70. Какова продолжительность статических испытаний кабельных кранов?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10 минут.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15 минут.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20 минут.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30 минут.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40 минут.</w:t>
            </w:r>
          </w:p>
          <w:p w:rsidR="00A801E2" w:rsidRPr="0078571A" w:rsidRDefault="00A801E2" w:rsidP="00676D13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  <w:bCs/>
                <w:shd w:val="clear" w:color="auto" w:fill="FFFFFF"/>
              </w:rPr>
              <w:t>71. Когда результат статических испытаний крана стрелового типа считается положительным?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Если не обнаружено трещин, остаточных деформаций и других повреждений стрелы.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Если в течение 5 минут поднятый груз не опустится на землю.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Если в течение 10 минут поднятый груз не опустится на землю, а также не обн</w:t>
            </w:r>
            <w:r w:rsidRPr="0078571A">
              <w:t>а</w:t>
            </w:r>
            <w:r w:rsidRPr="0078571A">
              <w:t>ружено трещин, остаточных деформаций и других повреждений металлоконстру</w:t>
            </w:r>
            <w:r w:rsidRPr="0078571A">
              <w:t>к</w:t>
            </w:r>
            <w:r w:rsidRPr="0078571A">
              <w:t>ций и механизмов.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Если кран не потеряет устойчивость за весь период испытаний.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72. Каким грузом следует проводить динамические испытания стреловых сам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ходных кранов?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Масса которого на 10 % превышает его паспортную грузоподъемность.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Масса которого на 7 % превышает его паспортную грузоподъемность.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Масса которого на 5 % превышает его паспортную грузоподъемность.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Масса которого на 20 % превышает его паспортную грузоподъемность.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73. Каким испытаниям подлежат механизмы подъема ПС, если предусмотрена их раздельная работа?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Только статической нагрузкой.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Только динамической нагрузкой.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Виды нагрузок Правилами безопасности опасных производственных объе</w:t>
            </w:r>
            <w:r w:rsidRPr="0078571A">
              <w:t>к</w:t>
            </w:r>
            <w:r w:rsidRPr="0078571A">
              <w:t>тов, на которых используются подъемные сооружения, не регламентируются.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Каждый механизм должен быть испытан статической и динамической нагру</w:t>
            </w:r>
            <w:r w:rsidRPr="0078571A">
              <w:t>з</w:t>
            </w:r>
            <w:r w:rsidRPr="0078571A">
              <w:lastRenderedPageBreak/>
              <w:t>кой.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74. С каким грузозахватным органом проводят испытания при повторных п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риодических технических освидетельствованиях ПС, имеющих несколько гр</w:t>
            </w:r>
            <w:r w:rsidRPr="0078571A">
              <w:rPr>
                <w:b/>
              </w:rPr>
              <w:t>у</w:t>
            </w:r>
            <w:r w:rsidRPr="0078571A">
              <w:rPr>
                <w:b/>
              </w:rPr>
              <w:t>зозахватных органов?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Поочередно с каждым из них.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С тем, который установлен на момент проведения испытаний.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 тем, который наиболее часто применяется в технологии перегрузочного процесса эксплуатирующей организации.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Сменные грузозахватные органы подвергают только осмотру.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75. Какие требования предъявляются к стальным канатам, устанавливаемым на ПС при замене ранее установленных?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Стальные канаты должны иметь сертификат предприятия-изготовителя кан</w:t>
            </w:r>
            <w:r w:rsidRPr="0078571A">
              <w:t>а</w:t>
            </w:r>
            <w:r w:rsidRPr="0078571A">
              <w:t>та и пройти испытание в соответствии с требованиями Правил устройства и безопа</w:t>
            </w:r>
            <w:r w:rsidRPr="0078571A">
              <w:t>с</w:t>
            </w:r>
            <w:r w:rsidRPr="0078571A">
              <w:t>ной эксплуатации грузоподъемных кранов.</w:t>
            </w:r>
          </w:p>
          <w:p w:rsidR="00A801E2" w:rsidRPr="0078571A" w:rsidRDefault="00A801E2" w:rsidP="00676D13">
            <w:pPr>
              <w:ind w:firstLine="0"/>
            </w:pPr>
            <w:r w:rsidRPr="00AC2691">
              <w:t>Б)</w:t>
            </w:r>
            <w:r w:rsidRPr="0078571A">
              <w:tab/>
              <w:t>Стальные канаты должны соответствовать по длине, марке, диаметру и ра</w:t>
            </w:r>
            <w:r w:rsidRPr="0078571A">
              <w:t>з</w:t>
            </w:r>
            <w:r w:rsidRPr="0078571A">
              <w:t>рывному усилию, указанным в паспорте ПС, и иметь сертификат предприятия–изготовителя.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Стальные канаты должны иметь разрывное усилие на 10 % больше указанн</w:t>
            </w:r>
            <w:r w:rsidRPr="0078571A">
              <w:t>о</w:t>
            </w:r>
            <w:r w:rsidRPr="0078571A">
              <w:t>го в паспорте ПС для заменяемого каната.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Стальные канаты должны соответствовать только технологии использования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76. Каким требованиям должны соответствовать стальные цепи, устанавлива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мые на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Стальные цепи должны соответствовать по марке и разрывному усилию ук</w:t>
            </w:r>
            <w:r w:rsidRPr="0078571A">
              <w:t>а</w:t>
            </w:r>
            <w:r w:rsidRPr="0078571A">
              <w:t>занным в паспорте ПС, иметь сертификат предприятия-изготовителя цепи.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Стальные цепи должны иметь сертификат и пройти испытание в соответствии с требованиями Правил устройства и безопасной эксплуатации грузоподъемных кр</w:t>
            </w:r>
            <w:r w:rsidRPr="0078571A">
              <w:t>а</w:t>
            </w:r>
            <w:r w:rsidRPr="0078571A">
              <w:t>нов.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Стальные цепи должны соответствовать по марке, диаметру и разрывному усилию указанным в паспорте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Г)</w:t>
            </w:r>
            <w:r w:rsidRPr="0078571A">
              <w:tab/>
              <w:t>Стальные цепи должны иметь сертификат и иметь коэффициент запаса про</w:t>
            </w:r>
            <w:r w:rsidRPr="0078571A">
              <w:t>ч</w:t>
            </w:r>
            <w:r w:rsidRPr="0078571A">
              <w:t>ности не менее 3.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77. Каким требованиям должны соответствовать устройство и размеры лес</w:t>
            </w:r>
            <w:r w:rsidRPr="0078571A">
              <w:rPr>
                <w:b/>
              </w:rPr>
              <w:t>т</w:t>
            </w:r>
            <w:r w:rsidRPr="0078571A">
              <w:rPr>
                <w:b/>
              </w:rPr>
              <w:t>ниц, посадочных площадок и галерей надземных рельсовых путей?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Требованиям, изложенным в руководстве (инструкции) по эксплуатации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Требованиям проекта производства работ с применением ПС.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Требованиям проектной и эксплуатационной документации на рельсовый путь.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Требованиям специализированной эксп</w:t>
            </w:r>
            <w:r>
              <w:t xml:space="preserve">ертной организации, изложенным </w:t>
            </w:r>
            <w:r w:rsidRPr="0078571A">
              <w:t>в экспертизе промышленной безопасности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Требованиям строительных норм и правил.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78. В каких случаях к акту сдачи–приемки рельсового пути, определяющему его готовность к эксплуатации, должны прикладываться данные планово-высотной съемки?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Только после ремонта.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Только после реконструкции.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Только после при сдаче вновь уложенных путей.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Только после проведения комплексного обследования его состояния.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  Во всех перечисленных случаях.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79. Допускается ли пересечение путей козловых, башенных и портальных кр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нов с рельсовыми путями заводского транспорта?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Допускается, только после выполнения мероприятий по безопасному ведению работ на рельсовых путях.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Допускается, только после разработки мероприятий по предупреждению столкновения работающих кранов с подв</w:t>
            </w:r>
            <w:r>
              <w:t>ижным составом и согласованию</w:t>
            </w:r>
            <w:r w:rsidRPr="0078571A">
              <w:t xml:space="preserve"> с орган</w:t>
            </w:r>
            <w:r w:rsidRPr="0078571A">
              <w:t>и</w:t>
            </w:r>
            <w:r w:rsidRPr="0078571A">
              <w:t>зацией, в ведении которой находится организация движения на железнодорожных путях.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Не допускается.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Допускается, только при согласовании с территориальным органом Росте</w:t>
            </w:r>
            <w:r w:rsidRPr="0078571A">
              <w:t>х</w:t>
            </w:r>
            <w:r w:rsidRPr="0078571A">
              <w:t>надзора.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lastRenderedPageBreak/>
              <w:t>80. В каких случаях рельсовые пути ПС, передвигающихся по рельсам, должны подвергаться ремонту?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Каждые три года.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После проведения плановых и внеочередных технических освидетельствов</w:t>
            </w:r>
            <w:r w:rsidRPr="0078571A">
              <w:t>а</w:t>
            </w:r>
            <w:r w:rsidRPr="0078571A">
              <w:t>ний.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При необходимости.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После проведения комплексных обследований.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После установки на них дополнительных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81. Кем осуществляется ежесменный осмотр рельсового пути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Начальником цеха (участка).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Службой эксплуатации, отвечающей за состояние рельсовых путей.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 Крановщиком (оператором) в объеме, предусмотренном производственной инс</w:t>
            </w:r>
            <w:r w:rsidRPr="0078571A">
              <w:t>т</w:t>
            </w:r>
            <w:r w:rsidRPr="0078571A">
              <w:t>рукцией.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Специалистом, ответственным за безопасное производство работ с примен</w:t>
            </w:r>
            <w:r w:rsidRPr="0078571A">
              <w:t>е</w:t>
            </w:r>
            <w:r w:rsidRPr="0078571A">
              <w:t>нием ПС.</w:t>
            </w:r>
          </w:p>
          <w:p w:rsidR="00A801E2" w:rsidRPr="0078571A" w:rsidRDefault="00A801E2" w:rsidP="00676D13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>82. </w:t>
            </w:r>
            <w:r w:rsidRPr="0078571A">
              <w:rPr>
                <w:rStyle w:val="afe"/>
                <w:shd w:val="clear" w:color="auto" w:fill="FFFFFF"/>
              </w:rPr>
              <w:t>Когда проводится осмотр состояния рельсовых путей ПС под руководством специалиста, ответственного за содержание ПС в работоспособном состоянии?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После каждых 24 смен работы.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После каждых 32 смен работы.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После каждых 46 смен работы.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После каждых 50 смен работы.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83. Какая организация осуществляет периодическое комплексное обследование рельсовых путей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Эксплуатирующая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Экспертная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Специализированная организация.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Проектная организация.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84. С какой периодичностью должно проводиться комплексное обследование рельсовых путей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три года.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Не реже одного раза в четыре года.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Не реже одного раза в пять 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семь 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85. Какое количество ветвей для стропов с числом ветвей более трех, учитыв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ют в расчете их грузоподъемности?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более двух ветвей.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Не более трех ветвей.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Не более четырех ветвей.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Указывается в руководстве (инструкции) по эксплуатации стропа.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Все ветви, если груз несимметричен.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86. С какой периодичностью в эксплуатации следует осматривать траверсы, клещи, захваты и тару?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При проведении плановых полных технических освидетельствований ПС, с которыми они применяются.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Перед началом каждой рабочей смены.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Каждые 10 дней.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Каждый месяц.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Один раз в год.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87. Каким документом оформляются результаты испытаний грузозахватных приспособлений от приложения статической нагрузкой?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Актом.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Протоколом.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Актом или протоколом.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Документом о проведении полного технического освидетельствования.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Заключением экспертизы промышленной безопасности.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88. В каких из перечисленных случаев эксплуатирующая организация имеет право допустить ПС в работу?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Обслуживание ПС ведется неаттестованным персоналом.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 xml:space="preserve">Для редко используемого ПС прошло более трех лет с момента проведения предыдущего технического освидетельствования.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>Отсутствует экспертиза промышленной безопасности ПС, отработавшего срок службы.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На ПС выявлены трещины в расчетных элементах металлоконструкции.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Отсутствуют соответствующие массе и виду перемещаемых грузов съемные гр</w:t>
            </w:r>
            <w:r w:rsidRPr="0078571A">
              <w:t>у</w:t>
            </w:r>
            <w:r w:rsidRPr="0078571A">
              <w:t xml:space="preserve">зозахватные приспособления и тара. 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89. В каком из перечисленных случаев ПС не подлежит экспертизе промы</w:t>
            </w:r>
            <w:r w:rsidRPr="0078571A">
              <w:rPr>
                <w:b/>
              </w:rPr>
              <w:t>ш</w:t>
            </w:r>
            <w:r w:rsidRPr="0078571A">
              <w:rPr>
                <w:b/>
              </w:rPr>
              <w:t>ленной безопасности?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До начала применения на ОПО ПС, изготовленных для собственных нужд.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По истечении срока службы или превышении количества циклов нагрузки т</w:t>
            </w:r>
            <w:r w:rsidRPr="0078571A">
              <w:t>а</w:t>
            </w:r>
            <w:r w:rsidRPr="0078571A">
              <w:t>кого ПС, установленных производителем.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При отсутствии в технической документации данных о сроке службы такого ПС, если фактический срок его службы превышает 20 лет.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При замене изношенного грузозахватного органа на аналогичный новый.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После проведения работ, связанных с изменением конструкции, заменой м</w:t>
            </w:r>
            <w:r w:rsidRPr="0078571A">
              <w:t>а</w:t>
            </w:r>
            <w:r w:rsidRPr="0078571A">
              <w:t>териала несущих элементов такого ПС, либо восстановительного ремонта после ав</w:t>
            </w:r>
            <w:r w:rsidRPr="0078571A">
              <w:t>а</w:t>
            </w:r>
            <w:r w:rsidRPr="0078571A">
              <w:t>рии или инцидента на опасном производственном объекте, в результате которых б</w:t>
            </w:r>
            <w:r w:rsidRPr="0078571A">
              <w:t>ы</w:t>
            </w:r>
            <w:r w:rsidRPr="0078571A">
              <w:t>ло повреждено такое ПС.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90. Какие из перечисленных ниже ПС не подлежат экспертизе промышленной безопасности?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Управляемые с пола или по радиоканалу.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Изготовленные для собственных нужд.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Электрические тали.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Не отработавшие срок службы.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 Не подлежащие учету в органах Ростехнадзора.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91. По каким точкам грузовой характеристики должна проводиться проверка ограничителя грузового момента, если грузоподъемность ПС изменяется в 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висимости от вылета, положения грузовой тележки или пространственного п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ложения элемента ПС?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Не менее чем в двух точках его грузовой характеристики.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t>Б)</w:t>
            </w:r>
            <w:r w:rsidRPr="0078571A">
              <w:tab/>
              <w:t>Не менее чем в трех точках его грузовой характеристики.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>Только в двух точках его грузовой характеристики.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Правилами не регламентировано.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92. В соответствии с требованиями какого документа выполняется проверка работоспособности указателя </w:t>
            </w:r>
            <w:r w:rsidRPr="0078571A">
              <w:rPr>
                <w:b/>
                <w:bCs/>
                <w:shd w:val="clear" w:color="auto" w:fill="FFFFFF"/>
              </w:rPr>
              <w:t>(сигнализатора) предельной</w:t>
            </w:r>
            <w:r w:rsidRPr="0078571A">
              <w:rPr>
                <w:b/>
              </w:rPr>
              <w:t xml:space="preserve"> скорости ветра (ан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 xml:space="preserve">мометра) и креномера (указателя угла наклона </w:t>
            </w:r>
            <w:r w:rsidRPr="0078571A">
              <w:rPr>
                <w:b/>
                <w:bCs/>
                <w:shd w:val="clear" w:color="auto" w:fill="FFFFFF"/>
              </w:rPr>
              <w:t>ПС</w:t>
            </w:r>
            <w:r w:rsidRPr="0078571A">
              <w:rPr>
                <w:b/>
              </w:rPr>
              <w:t>)?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Руководств (инструкций) по эксплуатации анемометра и креномера.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Федеральных норм и правил в области промышленной безопасности «Прав</w:t>
            </w:r>
            <w:r w:rsidRPr="0078571A">
              <w:t>и</w:t>
            </w:r>
            <w:r w:rsidRPr="0078571A">
              <w:t>ла безопасности опасных производственных объектов, на которых используются подъемные сооружения».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Руководства по эксплуатации ПС.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Руководства по качеству организации и выполнения калибровочных работ.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93. Какой износ головки рельса является условием для браковки кранового п</w:t>
            </w:r>
            <w:r w:rsidRPr="0078571A">
              <w:rPr>
                <w:b/>
              </w:rPr>
              <w:t>у</w:t>
            </w:r>
            <w:r w:rsidRPr="0078571A">
              <w:rPr>
                <w:b/>
              </w:rPr>
              <w:t>ти опорных кранов?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15%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18%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20%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22%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25%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A801E2" w:rsidRPr="0078571A" w:rsidRDefault="00A801E2" w:rsidP="00676D13">
            <w:pPr>
              <w:ind w:firstLine="0"/>
              <w:rPr>
                <w:b/>
              </w:rPr>
            </w:pPr>
            <w:r w:rsidRPr="0078571A">
              <w:rPr>
                <w:b/>
              </w:rPr>
              <w:t>94. Что из перечисленного является условием для браковки каната крана, по</w:t>
            </w:r>
            <w:r w:rsidRPr="0078571A">
              <w:rPr>
                <w:b/>
              </w:rPr>
              <w:t>д</w:t>
            </w:r>
            <w:r w:rsidRPr="0078571A">
              <w:rPr>
                <w:b/>
              </w:rPr>
              <w:t>вергавшегося поверхностному изнашиванию или коррозии?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Уменьшение диаметра каната на 3 % по сравнению с номинальным диаме</w:t>
            </w:r>
            <w:r w:rsidRPr="0078571A">
              <w:t>т</w:t>
            </w:r>
            <w:r w:rsidRPr="0078571A">
              <w:t>ром.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Уменьшение диаметра каната на 7 % и более по сравнению с номинальным диаметром даже при отсутствии видимых обрывов проволок.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Уменьшение диаметра каната на 4% по сравнению с номинальным диаме</w:t>
            </w:r>
            <w:r w:rsidRPr="0078571A">
              <w:t>т</w:t>
            </w:r>
            <w:r w:rsidRPr="0078571A">
              <w:lastRenderedPageBreak/>
              <w:t>ром.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>Уменьшение диаметра каната на 7% и более по сравнению с номинальным диаметром только при наличии видимых обрывов проволок.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Д)</w:t>
            </w:r>
            <w:r w:rsidRPr="0078571A">
              <w:tab/>
              <w:t>Уменьшение диаметра каната на 5% по сравнению с номинальным диаме</w:t>
            </w:r>
            <w:r w:rsidRPr="0078571A">
              <w:t>т</w:t>
            </w:r>
            <w:r w:rsidRPr="0078571A">
              <w:t>ром.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95. Какого режима нагружения механизмов ПС не существует?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 xml:space="preserve">L1 - легкий.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 xml:space="preserve">Б) </w:t>
            </w:r>
            <w:r w:rsidRPr="0078571A">
              <w:tab/>
              <w:t>L2 - средней тяжести.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L3 - тяжелый.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Г)</w:t>
            </w:r>
            <w:r w:rsidRPr="0078571A">
              <w:tab/>
              <w:t xml:space="preserve">L4 - весьма тяжелый.  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rPr>
                <w:b/>
              </w:rPr>
              <w:t>96. При каком удлинении звена цепи от первоначального размера цепной строп подлежит браковке?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А)</w:t>
            </w:r>
            <w:r w:rsidRPr="0078571A">
              <w:tab/>
              <w:t>1,5 % от первоначального размера.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Б)</w:t>
            </w:r>
            <w:r w:rsidRPr="0078571A">
              <w:tab/>
              <w:t>2,0 % от первоначального размера.</w:t>
            </w:r>
          </w:p>
          <w:p w:rsidR="00A801E2" w:rsidRPr="0078571A" w:rsidRDefault="00A801E2" w:rsidP="00676D13">
            <w:pPr>
              <w:ind w:firstLine="0"/>
            </w:pPr>
            <w:r w:rsidRPr="0078571A">
              <w:t>В)</w:t>
            </w:r>
            <w:r w:rsidRPr="0078571A">
              <w:tab/>
              <w:t>2,5 % от первоначального размера.</w:t>
            </w:r>
          </w:p>
          <w:p w:rsidR="00A801E2" w:rsidRPr="00767DBB" w:rsidRDefault="00A801E2" w:rsidP="00676D13">
            <w:pPr>
              <w:ind w:firstLine="0"/>
              <w:rPr>
                <w:color w:val="000000"/>
              </w:rPr>
            </w:pPr>
            <w:r w:rsidRPr="0078571A">
              <w:t>Г)</w:t>
            </w:r>
            <w:r w:rsidRPr="0078571A">
              <w:tab/>
              <w:t>Более 3,0 % от первоначального размера.</w:t>
            </w:r>
          </w:p>
        </w:tc>
      </w:tr>
    </w:tbl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lastRenderedPageBreak/>
        <w:t>Для проведения контроля знаний, умений и навыков студентов по дисциплине разработаны:</w:t>
      </w:r>
    </w:p>
    <w:p w:rsidR="00A801E2" w:rsidRPr="00767DBB" w:rsidRDefault="00A801E2" w:rsidP="00A801E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A801E2" w:rsidRPr="00767DBB" w:rsidRDefault="00A801E2" w:rsidP="00A801E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A801E2" w:rsidRPr="00767DBB" w:rsidRDefault="00A801E2" w:rsidP="00A801E2">
      <w:pPr>
        <w:rPr>
          <w:color w:val="000000"/>
        </w:rPr>
      </w:pP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A801E2" w:rsidRPr="00767DBB" w:rsidRDefault="00A801E2" w:rsidP="00A801E2">
      <w:pPr>
        <w:rPr>
          <w:color w:val="000000"/>
        </w:rPr>
      </w:pP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 xml:space="preserve">деление уровня знаний и компетенций, полученных студентами на предыдущих дисциплинах обучения (перечень дисциплин представлен в </w:t>
      </w:r>
      <w:r w:rsidRPr="00767DBB">
        <w:rPr>
          <w:color w:val="000000"/>
        </w:rPr>
        <w:lastRenderedPageBreak/>
        <w:t>разделе 2.</w:t>
      </w:r>
    </w:p>
    <w:p w:rsidR="00A801E2" w:rsidRPr="00767DBB" w:rsidRDefault="00A801E2" w:rsidP="00A801E2">
      <w:pPr>
        <w:rPr>
          <w:i/>
          <w:color w:val="000000"/>
        </w:rPr>
      </w:pPr>
    </w:p>
    <w:p w:rsidR="00A801E2" w:rsidRPr="00767DBB" w:rsidRDefault="00A801E2" w:rsidP="00A801E2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A801E2" w:rsidRPr="00767DBB" w:rsidRDefault="00A801E2" w:rsidP="00A801E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A801E2" w:rsidRPr="00767DBB" w:rsidRDefault="00A801E2" w:rsidP="00A801E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A801E2" w:rsidRPr="00767DBB" w:rsidRDefault="00A801E2" w:rsidP="00A801E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A801E2" w:rsidRPr="00767DBB" w:rsidRDefault="00A801E2" w:rsidP="00A801E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A801E2" w:rsidRPr="00767DBB" w:rsidRDefault="00A801E2" w:rsidP="00A801E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A801E2" w:rsidRPr="00767DBB" w:rsidRDefault="00A801E2" w:rsidP="00A801E2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A801E2" w:rsidRPr="00767DBB" w:rsidRDefault="00A801E2" w:rsidP="00A801E2">
      <w:pPr>
        <w:rPr>
          <w:color w:val="000000"/>
        </w:rPr>
      </w:pPr>
    </w:p>
    <w:p w:rsidR="00A801E2" w:rsidRPr="00767DBB" w:rsidRDefault="00A801E2" w:rsidP="00A801E2">
      <w:pPr>
        <w:rPr>
          <w:rFonts w:eastAsia="TimesNewRoman"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 xml:space="preserve">зовательных ресурсов. </w:t>
      </w:r>
    </w:p>
    <w:p w:rsidR="00A801E2" w:rsidRPr="00767DBB" w:rsidRDefault="00A801E2" w:rsidP="00A801E2">
      <w:pPr>
        <w:ind w:firstLine="0"/>
        <w:rPr>
          <w:color w:val="000000"/>
        </w:rPr>
      </w:pP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Заключительной аттестацией по данной дисциплине является </w:t>
      </w:r>
      <w:r>
        <w:rPr>
          <w:color w:val="000000"/>
        </w:rPr>
        <w:t>зачет</w:t>
      </w:r>
      <w:r w:rsidRPr="00767DBB">
        <w:rPr>
          <w:color w:val="000000"/>
        </w:rPr>
        <w:t xml:space="preserve">. </w:t>
      </w:r>
      <w:r>
        <w:rPr>
          <w:color w:val="000000"/>
        </w:rPr>
        <w:t>Зачет</w:t>
      </w:r>
      <w:r w:rsidRPr="00767DBB">
        <w:rPr>
          <w:color w:val="000000"/>
        </w:rPr>
        <w:t xml:space="preserve"> формируются на базе тестовых заданий по итоговой промеж</w:t>
      </w:r>
      <w:r w:rsidRPr="00767DBB">
        <w:rPr>
          <w:color w:val="000000"/>
        </w:rPr>
        <w:t>у</w:t>
      </w:r>
      <w:r w:rsidRPr="00767DBB">
        <w:rPr>
          <w:color w:val="000000"/>
        </w:rPr>
        <w:t>точной аттестации.</w:t>
      </w:r>
    </w:p>
    <w:p w:rsidR="00A801E2" w:rsidRPr="00767DBB" w:rsidRDefault="00A801E2" w:rsidP="00A801E2">
      <w:pPr>
        <w:rPr>
          <w:color w:val="000000"/>
        </w:rPr>
      </w:pPr>
    </w:p>
    <w:p w:rsidR="00A801E2" w:rsidRDefault="00A801E2" w:rsidP="00A801E2">
      <w:pPr>
        <w:jc w:val="center"/>
      </w:pPr>
    </w:p>
    <w:p w:rsidR="00A801E2" w:rsidRPr="00767DBB" w:rsidRDefault="00A801E2" w:rsidP="00A801E2">
      <w:pPr>
        <w:jc w:val="center"/>
      </w:pPr>
      <w:r w:rsidRPr="00767DBB">
        <w:t>Порядок проведения экзамена, показатели и критерии оценивания:</w:t>
      </w:r>
    </w:p>
    <w:p w:rsidR="00A801E2" w:rsidRPr="00767DBB" w:rsidRDefault="00A801E2" w:rsidP="00A801E2">
      <w:pPr>
        <w:rPr>
          <w:color w:val="000000"/>
        </w:rPr>
      </w:pP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</w:t>
      </w:r>
      <w:r w:rsidRPr="00767DBB">
        <w:rPr>
          <w:color w:val="000000"/>
        </w:rPr>
        <w:t>л</w:t>
      </w:r>
      <w:r w:rsidRPr="00767DBB">
        <w:rPr>
          <w:color w:val="000000"/>
        </w:rPr>
        <w:t>нения и защиты курсовой работы.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01E2" w:rsidRPr="00767DBB" w:rsidRDefault="00A801E2" w:rsidP="00A801E2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t>с</w:t>
      </w:r>
      <w:r w:rsidRPr="00767DBB">
        <w:rPr>
          <w:color w:val="000000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</w:t>
      </w:r>
      <w:r w:rsidRPr="00767DBB">
        <w:rPr>
          <w:color w:val="000000"/>
        </w:rPr>
        <w:t>е</w:t>
      </w:r>
      <w:r w:rsidRPr="00767DBB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</w:t>
      </w:r>
      <w:r w:rsidRPr="00767DBB">
        <w:rPr>
          <w:color w:val="000000"/>
        </w:rPr>
        <w:lastRenderedPageBreak/>
        <w:t>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767DBB">
        <w:rPr>
          <w:color w:val="000000"/>
        </w:rPr>
        <w:t>а</w:t>
      </w:r>
      <w:r w:rsidRPr="00767DBB">
        <w:rPr>
          <w:color w:val="000000"/>
        </w:rPr>
        <w:t>чительные затруднения при оперировании знаниями и умениями при их переносе на новые ситуации.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801E2" w:rsidRPr="00767DBB" w:rsidRDefault="00A801E2" w:rsidP="00A801E2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767DBB">
        <w:rPr>
          <w:color w:val="000000"/>
        </w:rPr>
        <w:t>р</w:t>
      </w:r>
      <w:r w:rsidRPr="00767DBB">
        <w:rPr>
          <w:color w:val="000000"/>
        </w:rPr>
        <w:t>мации, не может показать интеллектуальные навыки решения простых задач.</w:t>
      </w:r>
    </w:p>
    <w:p w:rsidR="00A801E2" w:rsidRDefault="00A801E2" w:rsidP="00A801E2"/>
    <w:p w:rsidR="00A801E2" w:rsidRPr="00251109" w:rsidRDefault="00A801E2" w:rsidP="00A801E2"/>
    <w:p w:rsidR="00A801E2" w:rsidRPr="00767DBB" w:rsidRDefault="00A801E2" w:rsidP="00A801E2">
      <w:pPr>
        <w:tabs>
          <w:tab w:val="left" w:pos="9547"/>
        </w:tabs>
        <w:rPr>
          <w:color w:val="000000"/>
        </w:rPr>
      </w:pPr>
    </w:p>
    <w:p w:rsidR="00A801E2" w:rsidRDefault="00A801E2" w:rsidP="00A801E2">
      <w:pPr>
        <w:tabs>
          <w:tab w:val="left" w:pos="851"/>
        </w:tabs>
        <w:ind w:firstLine="709"/>
        <w:rPr>
          <w:i/>
          <w:color w:val="C00000"/>
        </w:rPr>
        <w:sectPr w:rsidR="00A801E2" w:rsidSect="006076A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01E2" w:rsidRPr="00767DBB" w:rsidRDefault="00A801E2" w:rsidP="00A801E2">
      <w:pPr>
        <w:tabs>
          <w:tab w:val="left" w:pos="851"/>
        </w:tabs>
        <w:ind w:firstLine="709"/>
        <w:rPr>
          <w:i/>
          <w:color w:val="C00000"/>
        </w:rPr>
      </w:pPr>
      <w:bookmarkStart w:id="0" w:name="_GoBack"/>
      <w:bookmarkEnd w:id="0"/>
    </w:p>
    <w:p w:rsidR="00A801E2" w:rsidRPr="00767DBB" w:rsidRDefault="00A801E2" w:rsidP="00A801E2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01E2" w:rsidRPr="00767DBB" w:rsidRDefault="00A801E2" w:rsidP="00A801E2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A801E2" w:rsidRPr="00767DBB" w:rsidRDefault="00A801E2" w:rsidP="00A801E2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6076A3">
        <w:t>1.</w:t>
      </w:r>
      <w:r w:rsidRPr="006076A3">
        <w:tab/>
        <w:t>Бархоткин, В. В. Безопасное производство работ грузоподъемными кранами : учебное пособие / В. В. Бархоткин ; МГТУ. - Магнитогорск, 2014. - 115 с. : ил., схемы, табл. - URL: https://magtu.informsystema.ru/uploader/fileUpload?name=777.pdf&amp;show=dcatalogues/1/1115113/777.pdf&amp;view=true (дата обращения: 31.08.2019). - Макрообъект. - Текст : электронный.</w:t>
      </w:r>
    </w:p>
    <w:p w:rsidR="00A801E2" w:rsidRPr="00767DBB" w:rsidRDefault="00A801E2" w:rsidP="00A801E2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1.</w:t>
      </w:r>
      <w:r w:rsidRPr="006076A3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</w:t>
      </w:r>
      <w:r w:rsidRPr="006076A3">
        <w:rPr>
          <w:iCs/>
          <w:color w:val="000000"/>
        </w:rPr>
        <w:t>а</w:t>
      </w:r>
      <w:r w:rsidRPr="006076A3">
        <w:rPr>
          <w:iCs/>
          <w:color w:val="000000"/>
        </w:rPr>
        <w:t>шин учебник М.: ИЦ Академия, 2007. - 510с.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2.</w:t>
      </w:r>
      <w:r w:rsidRPr="006076A3">
        <w:rPr>
          <w:iCs/>
          <w:color w:val="000000"/>
        </w:rPr>
        <w:tab/>
        <w:t>Безопасная эксплуатация подъемных сооружений : практикум. Ч. 1 / сост.: И. Г. Усов, Е. Ю. Мацко, В. С. Великанов, О. Р. Панфилова ; МГТУ. - Магнитогорск : МГТУ, 2018. - 1 электрон. опт. диск (CD-ROM). – URL: https://magtu.informsystema.ru/uploader/fileUpload?name=3990.pdf&amp;show=dcatalogues/1/1527500/3990.pdf&amp;view=true  (дата обращения: 31.10.2019). - Макрообъект. - Текст : электро</w:t>
      </w:r>
      <w:r w:rsidRPr="006076A3">
        <w:rPr>
          <w:iCs/>
          <w:color w:val="000000"/>
        </w:rPr>
        <w:t>н</w:t>
      </w:r>
      <w:r w:rsidRPr="006076A3">
        <w:rPr>
          <w:iCs/>
          <w:color w:val="000000"/>
        </w:rPr>
        <w:t>ный.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3.</w:t>
      </w:r>
      <w:r w:rsidRPr="006076A3">
        <w:rPr>
          <w:iCs/>
          <w:color w:val="000000"/>
        </w:rPr>
        <w:tab/>
        <w:t>Безопасность жизнедеятельности для технических направлений. Курс ле</w:t>
      </w:r>
      <w:r w:rsidRPr="006076A3">
        <w:rPr>
          <w:iCs/>
          <w:color w:val="000000"/>
        </w:rPr>
        <w:t>к</w:t>
      </w:r>
      <w:r w:rsidRPr="006076A3">
        <w:rPr>
          <w:iCs/>
          <w:color w:val="000000"/>
        </w:rPr>
        <w:t>ций : учебное пособие / [А. Ю. Перятинский, О. Б. Боброва, О. Ю. Ильина и др.] ; МГТУ. - Магнитогорск : МГТУ, 2017. - 1 электрон. опт. диск (CD-ROM). - URL: https://magtu.informsystema.ru/uploader/fileUpload?name=3364.pdf&amp;show=dcatalogues/1/1139118/3364.pdf&amp;view=true  (дата обращения: 31.08.2019). - Макрообъект. - Текст : электро</w:t>
      </w:r>
      <w:r w:rsidRPr="006076A3">
        <w:rPr>
          <w:iCs/>
          <w:color w:val="000000"/>
        </w:rPr>
        <w:t>н</w:t>
      </w:r>
      <w:r w:rsidRPr="006076A3">
        <w:rPr>
          <w:iCs/>
          <w:color w:val="000000"/>
        </w:rPr>
        <w:t>ный. - ISBN 978-5-9967-0969-4.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4.</w:t>
      </w:r>
      <w:r w:rsidRPr="006076A3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5.</w:t>
      </w:r>
      <w:r w:rsidRPr="006076A3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6.</w:t>
      </w:r>
      <w:r w:rsidRPr="006076A3">
        <w:rPr>
          <w:iCs/>
          <w:color w:val="000000"/>
        </w:rPr>
        <w:tab/>
        <w:t>Занько, Н.Г. Безопасность жизнедеятельности : учебник / Н.Г. Занько, К.Р. Малаян, О.Н. Русак. — 17-е изд., стер. — Санкт-Петербург : Лань, 2017. — 704 с. — ISBN 978-5-8114-0284-7. — Текст : электронный // Лань : электронно-библиотечная система. — URL: https://e.lanbook.com/book/92617  (дата обращения: 31.08.2019). — Режим доступа: для авториз. пользователей.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7.</w:t>
      </w:r>
      <w:r w:rsidRPr="006076A3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строение, 2001. - 400с.: ил.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8.</w:t>
      </w:r>
      <w:r w:rsidRPr="006076A3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6076A3">
        <w:rPr>
          <w:iCs/>
          <w:color w:val="000000"/>
        </w:rPr>
        <w:t>т</w:t>
      </w:r>
      <w:r w:rsidRPr="006076A3">
        <w:rPr>
          <w:iCs/>
          <w:color w:val="000000"/>
        </w:rPr>
        <w:t>ки для ведения строительно-монтажных работ: учеб.пособ. М.: Маршрут, 2006. - 71с.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9.</w:t>
      </w:r>
      <w:r w:rsidRPr="006076A3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10.</w:t>
      </w:r>
      <w:r w:rsidRPr="006076A3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11.</w:t>
      </w:r>
      <w:r w:rsidRPr="006076A3">
        <w:rPr>
          <w:iCs/>
          <w:color w:val="000000"/>
        </w:rPr>
        <w:tab/>
        <w:t>Постановление Правительства РФ от 24 ноября 1998 г. N 1371 "О регистр</w:t>
      </w:r>
      <w:r w:rsidRPr="006076A3">
        <w:rPr>
          <w:iCs/>
          <w:color w:val="000000"/>
        </w:rPr>
        <w:t>а</w:t>
      </w:r>
      <w:r w:rsidRPr="006076A3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12.</w:t>
      </w:r>
      <w:r w:rsidRPr="006076A3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13.</w:t>
      </w:r>
      <w:r w:rsidRPr="006076A3">
        <w:rPr>
          <w:iCs/>
          <w:color w:val="000000"/>
        </w:rPr>
        <w:tab/>
        <w:t>Тайц В. Г. Безопасная эксплуатация грузоподъемных машин: учебное пос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бие М.:ИКЦ "Академкнига"2005. - 383с.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14.</w:t>
      </w:r>
      <w:r w:rsidRPr="006076A3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15.</w:t>
      </w:r>
      <w:r w:rsidRPr="006076A3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рудования" (ТР ТС - 010 - 2011)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lastRenderedPageBreak/>
        <w:t>1.</w:t>
      </w:r>
      <w:r w:rsidRPr="006076A3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6076A3">
        <w:rPr>
          <w:iCs/>
          <w:color w:val="000000"/>
        </w:rPr>
        <w:t>е</w:t>
      </w:r>
      <w:r w:rsidRPr="006076A3">
        <w:rPr>
          <w:iCs/>
          <w:color w:val="000000"/>
        </w:rPr>
        <w:t>скому и атомному надзору. Приказ N 533 от 12 ноября 2013 г.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16.</w:t>
      </w:r>
      <w:r w:rsidRPr="006076A3">
        <w:rPr>
          <w:iCs/>
          <w:color w:val="000000"/>
        </w:rPr>
        <w:tab/>
        <w:t>Федеральный закон от 21.07.1997 N 116-ФЗ (ред. от 31.12.2014) "О пр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мышленной безопасности опасных производственных объектов".</w:t>
      </w:r>
    </w:p>
    <w:p w:rsidR="00A801E2" w:rsidRPr="006076A3" w:rsidRDefault="00A801E2" w:rsidP="00A801E2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17.</w:t>
      </w:r>
      <w:r w:rsidRPr="006076A3">
        <w:rPr>
          <w:iCs/>
          <w:color w:val="000000"/>
        </w:rPr>
        <w:tab/>
        <w:t>Широков, Ю.А. Надзор и контроль в сфере безопасности : учебник / Ю.А. Широков. — Санкт-Петербург : Лань, 2019. — 412 с. — ISBN 978-5-8114-3849-5. — Текст : электронный // Лань : электронно-библиотечная система. — URL: https://e.lanbook.com/book/123675  (дата обращения: 31.08.2019). — Режим доступа: для авториз. пользователей.</w:t>
      </w:r>
    </w:p>
    <w:p w:rsidR="00A801E2" w:rsidRPr="00767DBB" w:rsidRDefault="00A801E2" w:rsidP="00A801E2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6076A3">
        <w:rPr>
          <w:iCs/>
          <w:color w:val="000000"/>
        </w:rPr>
        <w:t>18.</w:t>
      </w:r>
      <w:r w:rsidRPr="006076A3">
        <w:rPr>
          <w:iCs/>
          <w:color w:val="000000"/>
        </w:rPr>
        <w:tab/>
        <w:t>Широков, Ю.А. Управление промышленной безопасностью : учебное пос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бие / Ю.А. Широков. — Санкт-Петербург : Лань, 2019. — 360 с. — ISBN 978-5-8114-3347-6. — Текст : электронный // Лань : электронно-библиотечная система. — URL: https://e.lanbook.com/book/112683  (дата обращения: 31.08.2019). — Режим доступа: для авториз. пользователей.</w:t>
      </w:r>
    </w:p>
    <w:p w:rsidR="00A801E2" w:rsidRPr="00767DBB" w:rsidRDefault="00A801E2" w:rsidP="00A801E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801E2" w:rsidRPr="006076A3" w:rsidRDefault="00A801E2" w:rsidP="00A801E2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1.</w:t>
      </w:r>
      <w:r w:rsidRPr="006076A3">
        <w:rPr>
          <w:snapToGrid w:val="0"/>
        </w:rPr>
        <w:tab/>
        <w:t>Безопасная эксплуатация подъемных сооружений. Практикум. Часть 1 [Эле</w:t>
      </w:r>
      <w:r w:rsidRPr="006076A3">
        <w:rPr>
          <w:snapToGrid w:val="0"/>
        </w:rPr>
        <w:t>к</w:t>
      </w:r>
      <w:r w:rsidRPr="006076A3">
        <w:rPr>
          <w:snapToGrid w:val="0"/>
        </w:rPr>
        <w:t>тронный ресурс]/ И. Г. Усов, Е. Ю. Мацко, В. С. Великанов, О. Р. 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A801E2" w:rsidRPr="006076A3" w:rsidRDefault="00A801E2" w:rsidP="00A801E2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2.</w:t>
      </w:r>
      <w:r w:rsidRPr="006076A3">
        <w:rPr>
          <w:snapToGrid w:val="0"/>
        </w:rPr>
        <w:tab/>
        <w:t>И.Г.Усов, Е.Ю.Мацко. Правила безопасности опасных производственных объе</w:t>
      </w:r>
      <w:r w:rsidRPr="006076A3">
        <w:rPr>
          <w:snapToGrid w:val="0"/>
        </w:rPr>
        <w:t>к</w:t>
      </w:r>
      <w:r w:rsidRPr="006076A3">
        <w:rPr>
          <w:snapToGrid w:val="0"/>
        </w:rPr>
        <w:t>тов, на которых используются подъемные сооружения: Методические указания к лабор</w:t>
      </w:r>
      <w:r w:rsidRPr="006076A3">
        <w:rPr>
          <w:snapToGrid w:val="0"/>
        </w:rPr>
        <w:t>а</w:t>
      </w:r>
      <w:r w:rsidRPr="006076A3">
        <w:rPr>
          <w:snapToGrid w:val="0"/>
        </w:rPr>
        <w:t>торной работе по дисциплинам «Эксплуатация подъемно-транспортных, строи-тельных, дорожных средств и оборудования», «Безопасная эксплуатация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14с.</w:t>
      </w:r>
    </w:p>
    <w:p w:rsidR="00A801E2" w:rsidRPr="006076A3" w:rsidRDefault="00A801E2" w:rsidP="00A801E2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3.</w:t>
      </w:r>
      <w:r w:rsidRPr="006076A3">
        <w:rPr>
          <w:snapToGrid w:val="0"/>
        </w:rPr>
        <w:tab/>
        <w:t>И.Г.Усов, Е.Ю.Мацко. Браковка канатов: Методические указания к лаборато</w:t>
      </w:r>
      <w:r w:rsidRPr="006076A3">
        <w:rPr>
          <w:snapToGrid w:val="0"/>
        </w:rPr>
        <w:t>р</w:t>
      </w:r>
      <w:r w:rsidRPr="006076A3">
        <w:rPr>
          <w:snapToGrid w:val="0"/>
        </w:rPr>
        <w:t>ной работе по дисциплинам «Грузоподъемные машины», «Эксплуатация подъемно-транспортных, строительных, дорожных средств и оборудования», «Безопасная эксплу</w:t>
      </w:r>
      <w:r w:rsidRPr="006076A3">
        <w:rPr>
          <w:snapToGrid w:val="0"/>
        </w:rPr>
        <w:t>а</w:t>
      </w:r>
      <w:r w:rsidRPr="006076A3">
        <w:rPr>
          <w:snapToGrid w:val="0"/>
        </w:rPr>
        <w:t>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 с.</w:t>
      </w:r>
    </w:p>
    <w:p w:rsidR="00A801E2" w:rsidRPr="006076A3" w:rsidRDefault="00A801E2" w:rsidP="00A801E2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4.</w:t>
      </w:r>
      <w:r w:rsidRPr="006076A3">
        <w:rPr>
          <w:snapToGrid w:val="0"/>
        </w:rPr>
        <w:tab/>
        <w:t>И.Г.Усов, Е.Ю.Мацко, В.С. Великанов. Производство работ с применением подъемных сооружений.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8 с.</w:t>
      </w:r>
    </w:p>
    <w:p w:rsidR="00A801E2" w:rsidRPr="006076A3" w:rsidRDefault="00A801E2" w:rsidP="00A801E2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5.</w:t>
      </w:r>
      <w:r w:rsidRPr="006076A3">
        <w:rPr>
          <w:snapToGrid w:val="0"/>
        </w:rPr>
        <w:tab/>
        <w:t>И.Г.Усов, Е.Ю.Мацко., В.С. Великанов. Пуск подъемных сооружений в ра-боту и постановка их на учет. Методические указания к лабораторной работе по дисцип-лине «Безопасная эксплуатация ГПМ». Магнитогорск: Изд-во Магнитогорск. гос. техн. ун-та им. Г.И. Носова, 2016. 8 с.</w:t>
      </w:r>
    </w:p>
    <w:p w:rsidR="00A801E2" w:rsidRPr="00767DBB" w:rsidRDefault="00A801E2" w:rsidP="00A801E2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6076A3">
        <w:rPr>
          <w:snapToGrid w:val="0"/>
        </w:rPr>
        <w:t>6.</w:t>
      </w:r>
      <w:r w:rsidRPr="006076A3">
        <w:rPr>
          <w:snapToGrid w:val="0"/>
        </w:rPr>
        <w:tab/>
        <w:t>И.Г.Усов, Е.Ю.Мацко, В.С. Великанов. Техническое освидетельствование под</w:t>
      </w:r>
      <w:r w:rsidRPr="006076A3">
        <w:rPr>
          <w:snapToGrid w:val="0"/>
        </w:rPr>
        <w:t>ъ</w:t>
      </w:r>
      <w:r w:rsidRPr="006076A3">
        <w:rPr>
          <w:snapToGrid w:val="0"/>
        </w:rPr>
        <w:t>ёмных сооружений. Методические указания к лабораторной работе по дисциплине «Без</w:t>
      </w:r>
      <w:r w:rsidRPr="006076A3">
        <w:rPr>
          <w:snapToGrid w:val="0"/>
        </w:rPr>
        <w:t>о</w:t>
      </w:r>
      <w:r w:rsidRPr="006076A3">
        <w:rPr>
          <w:snapToGrid w:val="0"/>
        </w:rPr>
        <w:t>пасная эксплуатация ГПМ». Магнитогорск: Изд-во Магнитогорск. гос. техн. ун-та им. Г.И. Носова, 2016. 16 с.</w:t>
      </w:r>
    </w:p>
    <w:p w:rsidR="00A801E2" w:rsidRPr="00767DBB" w:rsidRDefault="00A801E2" w:rsidP="00A801E2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A801E2" w:rsidRPr="006076A3" w:rsidRDefault="00A801E2" w:rsidP="00A801E2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6076A3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6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4"/>
        <w:gridCol w:w="4394"/>
      </w:tblGrid>
      <w:tr w:rsidR="00A801E2" w:rsidRPr="006076A3" w:rsidTr="00676D1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MS Office 2007 Professional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№ 135 от 17.09.2007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7Zip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свободно распространяемое ПО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C82359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MS Windows 7 Professional(</w:t>
            </w:r>
            <w:r w:rsidRPr="006076A3">
              <w:rPr>
                <w:snapToGrid w:val="0"/>
              </w:rPr>
              <w:t>дляклассов</w:t>
            </w:r>
            <w:r w:rsidRPr="00C82359">
              <w:rPr>
                <w:snapToGrid w:val="0"/>
                <w:lang w:val="en-US"/>
              </w:rPr>
              <w:t>)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Д-1227-18 от 08.10.2018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FAR Manager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свободно распространяемое ПО</w:t>
            </w:r>
          </w:p>
        </w:tc>
      </w:tr>
    </w:tbl>
    <w:p w:rsidR="00A801E2" w:rsidRPr="006076A3" w:rsidRDefault="00A801E2" w:rsidP="00A801E2">
      <w:pPr>
        <w:rPr>
          <w:snapToGrid w:val="0"/>
        </w:rPr>
      </w:pPr>
      <w:r w:rsidRPr="006076A3">
        <w:rPr>
          <w:snapToGrid w:val="0"/>
        </w:rPr>
        <w:lastRenderedPageBreak/>
        <w:t>Перечень профессиональных баз данных и информационных справочных систем</w:t>
      </w:r>
    </w:p>
    <w:tbl>
      <w:tblPr>
        <w:tblW w:w="938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7"/>
        <w:gridCol w:w="4407"/>
        <w:gridCol w:w="976"/>
      </w:tblGrid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Национальная информационно-аналитическая система – Росси</w:t>
            </w:r>
            <w:r w:rsidRPr="006076A3">
              <w:rPr>
                <w:snapToGrid w:val="0"/>
              </w:rPr>
              <w:t>й</w:t>
            </w:r>
            <w:r w:rsidRPr="006076A3">
              <w:rPr>
                <w:snapToGrid w:val="0"/>
              </w:rPr>
              <w:t>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C82359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C82359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Федеральное государственное бю</w:t>
            </w:r>
            <w:r w:rsidRPr="006076A3">
              <w:rPr>
                <w:snapToGrid w:val="0"/>
              </w:rPr>
              <w:t>д</w:t>
            </w:r>
            <w:r w:rsidRPr="006076A3">
              <w:rPr>
                <w:snapToGrid w:val="0"/>
              </w:rPr>
              <w:t>жетное учреждение «Федеральный институт промышленной собстве</w:t>
            </w:r>
            <w:r w:rsidRPr="006076A3">
              <w:rPr>
                <w:snapToGrid w:val="0"/>
              </w:rPr>
              <w:t>н</w:t>
            </w:r>
            <w:r w:rsidRPr="006076A3">
              <w:rPr>
                <w:snapToGrid w:val="0"/>
              </w:rPr>
              <w:t>ности»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C82359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C82359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Российская Государственная би</w:t>
            </w:r>
            <w:r w:rsidRPr="006076A3">
              <w:rPr>
                <w:snapToGrid w:val="0"/>
              </w:rPr>
              <w:t>б</w:t>
            </w:r>
            <w:r w:rsidRPr="006076A3">
              <w:rPr>
                <w:snapToGrid w:val="0"/>
              </w:rPr>
              <w:t>лиотека. Каталоги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https://www.rsl.ru/ru/4readers/catalogues/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Электронные ресурсы библиотеки МГТУ им. Г.И. Носова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http://magtu.ru:8085/marcweb2/Default.asp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Университетская информационная система РОССИЯ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https://uisrussia.msu.ru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наукометрическая реферативная и полнотекстовая база данных научных изданий «Web of science»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http://webofscience.com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реферативная и полнотекстовая справочная база данных научных изданий «Scopus»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http://scopus.com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база полнотекст</w:t>
            </w:r>
            <w:r w:rsidRPr="006076A3">
              <w:rPr>
                <w:snapToGrid w:val="0"/>
              </w:rPr>
              <w:t>о</w:t>
            </w:r>
            <w:r w:rsidRPr="006076A3">
              <w:rPr>
                <w:snapToGrid w:val="0"/>
              </w:rPr>
              <w:t>вых журналов Springer Journals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http://link.springer.com/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коллекция научных протоколов по различным отраслям знаний Springer Protocols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http://www.springerprotocols.com/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база научных мат</w:t>
            </w:r>
            <w:r w:rsidRPr="006076A3">
              <w:rPr>
                <w:snapToGrid w:val="0"/>
              </w:rPr>
              <w:t>е</w:t>
            </w:r>
            <w:r w:rsidRPr="006076A3">
              <w:rPr>
                <w:snapToGrid w:val="0"/>
              </w:rPr>
              <w:t>риалов в области физических наук и инжиниринга SpringerMaterials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http://materials.springer.com/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база справочных изданий по всем отраслям знаний SpringerReference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http://www.springer.com/references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реферативная и полнотекстовая справочная база данных научных изданий «Springer Nature»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https://www.nature.com/siteindex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A801E2" w:rsidRPr="006076A3" w:rsidTr="00676D1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lastRenderedPageBreak/>
              <w:t>Архив научных журналов «Наци</w:t>
            </w:r>
            <w:r w:rsidRPr="006076A3">
              <w:rPr>
                <w:snapToGrid w:val="0"/>
              </w:rPr>
              <w:t>о</w:t>
            </w:r>
            <w:r w:rsidRPr="006076A3">
              <w:rPr>
                <w:snapToGrid w:val="0"/>
              </w:rPr>
              <w:t>нальный электронно-информационный концорциум» (НП НЭИКОН)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https://archive.neicon.ru/xmlui/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A801E2" w:rsidRPr="006076A3" w:rsidRDefault="00A801E2" w:rsidP="00676D1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</w:tbl>
    <w:p w:rsidR="00A801E2" w:rsidRPr="006076A3" w:rsidRDefault="00A801E2" w:rsidP="00A801E2">
      <w:pPr>
        <w:rPr>
          <w:snapToGrid w:val="0"/>
        </w:rPr>
      </w:pPr>
    </w:p>
    <w:p w:rsidR="00A801E2" w:rsidRPr="00767DBB" w:rsidRDefault="00A801E2" w:rsidP="00A801E2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 xml:space="preserve">Учебные аудитории для проведения занятий лекционного типа: 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информации.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 xml:space="preserve">Учебные аудитории для проведения занятий для проведения практических занятий: 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информации;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доска, мультимедийный проектор, экран.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информации;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доска, мультимедийный проектор, экран.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Помещения для самостоятельной работы обучающихся: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 xml:space="preserve">- персональные компьютеры с пакетом </w:t>
      </w:r>
      <w:r w:rsidRPr="006076A3">
        <w:rPr>
          <w:lang w:val="en-US"/>
        </w:rPr>
        <w:t>MSOffice</w:t>
      </w:r>
      <w:r w:rsidRPr="006076A3">
        <w:t>, выходом в интернет и с доступом в электронную образовательную среду университета.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Помещения для хранения и профилактического обслуживания учебного оборуд</w:t>
      </w:r>
      <w:r w:rsidRPr="006076A3">
        <w:t>о</w:t>
      </w:r>
      <w:r w:rsidRPr="006076A3">
        <w:t>вания:</w:t>
      </w:r>
    </w:p>
    <w:p w:rsidR="00A801E2" w:rsidRPr="006076A3" w:rsidRDefault="00A801E2" w:rsidP="00A801E2">
      <w:pPr>
        <w:pStyle w:val="Style3"/>
        <w:widowControl/>
        <w:ind w:firstLine="720"/>
      </w:pPr>
      <w:r w:rsidRPr="006076A3">
        <w:t>- стеллажи для хранения учебно-наглядных пособий и учебно-методической док</w:t>
      </w:r>
      <w:r w:rsidRPr="006076A3">
        <w:t>у</w:t>
      </w:r>
      <w:r w:rsidRPr="006076A3">
        <w:t>ментации.</w:t>
      </w:r>
    </w:p>
    <w:p w:rsidR="00A801E2" w:rsidRPr="00A801E2" w:rsidRDefault="00A801E2" w:rsidP="00A801E2">
      <w:pPr>
        <w:rPr>
          <w:rFonts w:eastAsia="Calibri"/>
          <w:lang w:eastAsia="en-US"/>
        </w:rPr>
      </w:pPr>
    </w:p>
    <w:sectPr w:rsidR="00A801E2" w:rsidRPr="00A801E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CF8" w:rsidRDefault="00C15CF8">
      <w:r>
        <w:separator/>
      </w:r>
    </w:p>
  </w:endnote>
  <w:endnote w:type="continuationSeparator" w:id="1">
    <w:p w:rsidR="00C15CF8" w:rsidRDefault="00C15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785" w:rsidRDefault="000F136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078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A0785" w:rsidRDefault="00EA078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785" w:rsidRDefault="000F136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078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801E2">
      <w:rPr>
        <w:rStyle w:val="a4"/>
        <w:noProof/>
      </w:rPr>
      <w:t>45</w:t>
    </w:r>
    <w:r>
      <w:rPr>
        <w:rStyle w:val="a4"/>
      </w:rPr>
      <w:fldChar w:fldCharType="end"/>
    </w:r>
  </w:p>
  <w:p w:rsidR="00EA0785" w:rsidRDefault="00EA078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CF8" w:rsidRDefault="00C15CF8">
      <w:r>
        <w:separator/>
      </w:r>
    </w:p>
  </w:footnote>
  <w:footnote w:type="continuationSeparator" w:id="1">
    <w:p w:rsidR="00C15CF8" w:rsidRDefault="00C15C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80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23BA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7"/>
  </w:num>
  <w:num w:numId="4">
    <w:abstractNumId w:val="24"/>
  </w:num>
  <w:num w:numId="5">
    <w:abstractNumId w:val="25"/>
  </w:num>
  <w:num w:numId="6">
    <w:abstractNumId w:val="3"/>
  </w:num>
  <w:num w:numId="7">
    <w:abstractNumId w:val="21"/>
  </w:num>
  <w:num w:numId="8">
    <w:abstractNumId w:val="26"/>
  </w:num>
  <w:num w:numId="9">
    <w:abstractNumId w:val="12"/>
  </w:num>
  <w:num w:numId="10">
    <w:abstractNumId w:val="4"/>
  </w:num>
  <w:num w:numId="11">
    <w:abstractNumId w:val="1"/>
  </w:num>
  <w:num w:numId="12">
    <w:abstractNumId w:val="22"/>
  </w:num>
  <w:num w:numId="13">
    <w:abstractNumId w:val="11"/>
  </w:num>
  <w:num w:numId="14">
    <w:abstractNumId w:val="10"/>
  </w:num>
  <w:num w:numId="15">
    <w:abstractNumId w:val="28"/>
  </w:num>
  <w:num w:numId="16">
    <w:abstractNumId w:val="13"/>
  </w:num>
  <w:num w:numId="17">
    <w:abstractNumId w:val="15"/>
  </w:num>
  <w:num w:numId="18">
    <w:abstractNumId w:val="2"/>
  </w:num>
  <w:num w:numId="19">
    <w:abstractNumId w:val="6"/>
  </w:num>
  <w:num w:numId="20">
    <w:abstractNumId w:val="23"/>
  </w:num>
  <w:num w:numId="21">
    <w:abstractNumId w:val="19"/>
  </w:num>
  <w:num w:numId="22">
    <w:abstractNumId w:val="18"/>
  </w:num>
  <w:num w:numId="23">
    <w:abstractNumId w:val="20"/>
  </w:num>
  <w:num w:numId="24">
    <w:abstractNumId w:val="7"/>
  </w:num>
  <w:num w:numId="25">
    <w:abstractNumId w:val="29"/>
  </w:num>
  <w:num w:numId="26">
    <w:abstractNumId w:val="14"/>
  </w:num>
  <w:num w:numId="27">
    <w:abstractNumId w:val="27"/>
  </w:num>
  <w:num w:numId="28">
    <w:abstractNumId w:val="8"/>
  </w:num>
  <w:num w:numId="29">
    <w:abstractNumId w:val="16"/>
  </w:num>
  <w:num w:numId="30">
    <w:abstractNumId w:val="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3FEB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136C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0C40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A54A4"/>
    <w:rsid w:val="001C0E23"/>
    <w:rsid w:val="001D4471"/>
    <w:rsid w:val="001D6DFA"/>
    <w:rsid w:val="001E23DB"/>
    <w:rsid w:val="001E2737"/>
    <w:rsid w:val="001E3764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12C0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B92"/>
    <w:rsid w:val="00380E8C"/>
    <w:rsid w:val="003832A5"/>
    <w:rsid w:val="00385E0E"/>
    <w:rsid w:val="00386487"/>
    <w:rsid w:val="00386642"/>
    <w:rsid w:val="00386A49"/>
    <w:rsid w:val="0039211A"/>
    <w:rsid w:val="00393CEF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420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257A7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1D8F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25716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5B38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1A4F"/>
    <w:rsid w:val="006E6C1C"/>
    <w:rsid w:val="006F0625"/>
    <w:rsid w:val="006F0B8A"/>
    <w:rsid w:val="006F28E0"/>
    <w:rsid w:val="006F5C9E"/>
    <w:rsid w:val="006F65CD"/>
    <w:rsid w:val="006F7D00"/>
    <w:rsid w:val="00701D44"/>
    <w:rsid w:val="0070570A"/>
    <w:rsid w:val="007073BB"/>
    <w:rsid w:val="00717C8C"/>
    <w:rsid w:val="00720775"/>
    <w:rsid w:val="007226F7"/>
    <w:rsid w:val="00724C48"/>
    <w:rsid w:val="007258FF"/>
    <w:rsid w:val="00731326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42A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1B90"/>
    <w:rsid w:val="0097412A"/>
    <w:rsid w:val="00974F1C"/>
    <w:rsid w:val="00974FA5"/>
    <w:rsid w:val="00977945"/>
    <w:rsid w:val="009801F2"/>
    <w:rsid w:val="00980287"/>
    <w:rsid w:val="00982B17"/>
    <w:rsid w:val="00982EB2"/>
    <w:rsid w:val="00986340"/>
    <w:rsid w:val="009927EF"/>
    <w:rsid w:val="00994A36"/>
    <w:rsid w:val="00994C55"/>
    <w:rsid w:val="00995C14"/>
    <w:rsid w:val="0099713B"/>
    <w:rsid w:val="009A37FF"/>
    <w:rsid w:val="009A4D0B"/>
    <w:rsid w:val="009B0FB4"/>
    <w:rsid w:val="009C15E7"/>
    <w:rsid w:val="009C6AA8"/>
    <w:rsid w:val="009D03BC"/>
    <w:rsid w:val="009D13CD"/>
    <w:rsid w:val="009D2F6D"/>
    <w:rsid w:val="009D7B19"/>
    <w:rsid w:val="009E2A05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537"/>
    <w:rsid w:val="00A40900"/>
    <w:rsid w:val="00A52426"/>
    <w:rsid w:val="00A5411E"/>
    <w:rsid w:val="00A5741F"/>
    <w:rsid w:val="00A6022C"/>
    <w:rsid w:val="00A61031"/>
    <w:rsid w:val="00A62CDC"/>
    <w:rsid w:val="00A6402C"/>
    <w:rsid w:val="00A7014B"/>
    <w:rsid w:val="00A72A9A"/>
    <w:rsid w:val="00A801E2"/>
    <w:rsid w:val="00A92EA7"/>
    <w:rsid w:val="00A954A9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2C4C"/>
    <w:rsid w:val="00BE66EE"/>
    <w:rsid w:val="00BE7107"/>
    <w:rsid w:val="00BF164E"/>
    <w:rsid w:val="00BF42C2"/>
    <w:rsid w:val="00C00A71"/>
    <w:rsid w:val="00C0251B"/>
    <w:rsid w:val="00C13928"/>
    <w:rsid w:val="00C15BB4"/>
    <w:rsid w:val="00C15CF8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76B28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D7C6A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396"/>
    <w:rsid w:val="00E55F41"/>
    <w:rsid w:val="00E56F4E"/>
    <w:rsid w:val="00E60E93"/>
    <w:rsid w:val="00E633D6"/>
    <w:rsid w:val="00E72421"/>
    <w:rsid w:val="00E725DA"/>
    <w:rsid w:val="00E7432D"/>
    <w:rsid w:val="00E7512D"/>
    <w:rsid w:val="00E801AD"/>
    <w:rsid w:val="00E80A68"/>
    <w:rsid w:val="00E80F75"/>
    <w:rsid w:val="00E91341"/>
    <w:rsid w:val="00E95DD8"/>
    <w:rsid w:val="00E9746F"/>
    <w:rsid w:val="00EA0785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95A1A"/>
    <w:rsid w:val="00FA2123"/>
    <w:rsid w:val="00FA4406"/>
    <w:rsid w:val="00FB0979"/>
    <w:rsid w:val="00FC0760"/>
    <w:rsid w:val="00FC1C1C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02D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Название Знак"/>
    <w:basedOn w:val="a0"/>
    <w:link w:val="afc"/>
    <w:uiPriority w:val="10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e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227C33-4B8A-4EAA-8820-8D1B8A3430B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9637</Words>
  <Characters>67784</Characters>
  <Application>Microsoft Office Word</Application>
  <DocSecurity>0</DocSecurity>
  <Lines>564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2020-10-30T07:49:00Z</dcterms:created>
  <dcterms:modified xsi:type="dcterms:W3CDTF">2020-10-30T07:49:00Z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