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33B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  <w:r w:rsidRPr="001B1DD0">
        <w:rPr>
          <w:noProof/>
        </w:rPr>
        <w:drawing>
          <wp:inline distT="0" distB="0" distL="0" distR="0">
            <wp:extent cx="5536565" cy="7515860"/>
            <wp:effectExtent l="19050" t="0" r="698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</w:p>
    <w:p w:rsidR="001B1DD0" w:rsidRP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  <w:r w:rsidRPr="001B1DD0">
        <w:rPr>
          <w:lang w:val="en-US"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80696E">
      <w:pPr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80696E">
        <w:t>Применение ЭВМ</w:t>
      </w:r>
      <w:r w:rsidR="00925741" w:rsidRPr="00174E57">
        <w:t xml:space="preserve"> в маркшейдерском деле</w:t>
      </w:r>
      <w:r w:rsidR="00C14595" w:rsidRPr="00174E57">
        <w:t xml:space="preserve">» </w:t>
      </w:r>
      <w:r w:rsidRPr="00174E57">
        <w:t>я</w:t>
      </w:r>
      <w:r w:rsidRPr="00174E57">
        <w:t>в</w:t>
      </w:r>
      <w:r w:rsidRPr="00174E57">
        <w:t>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профессиональных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</w:t>
      </w:r>
      <w:r w:rsidR="00AB4BE2" w:rsidRPr="00174E57">
        <w:t>р</w:t>
      </w:r>
      <w:r w:rsidR="00AB4BE2" w:rsidRPr="00174E57">
        <w:t xml:space="preserve">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80696E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80696E">
        <w:rPr>
          <w:sz w:val="24"/>
          <w:szCs w:val="24"/>
        </w:rPr>
        <w:t>Применение ЭВМ</w:t>
      </w:r>
      <w:r w:rsidR="00F47420" w:rsidRPr="00174E57">
        <w:rPr>
          <w:sz w:val="24"/>
          <w:szCs w:val="24"/>
        </w:rPr>
        <w:t xml:space="preserve">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 xml:space="preserve">входит в вариативную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дисци</w:t>
      </w:r>
      <w:r w:rsidR="00A732E9" w:rsidRPr="00174E57">
        <w:rPr>
          <w:b/>
        </w:rPr>
        <w:t>п</w:t>
      </w:r>
      <w:r w:rsidR="00A732E9" w:rsidRPr="00174E57">
        <w:rPr>
          <w:b/>
        </w:rPr>
        <w:t>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80696E">
        <w:t>Применение ЭВМ</w:t>
      </w:r>
      <w:r w:rsidR="00F47420" w:rsidRPr="00174E57">
        <w:t xml:space="preserve"> в маркшейде</w:t>
      </w:r>
      <w:r w:rsidR="00F47420" w:rsidRPr="00174E57">
        <w:t>р</w:t>
      </w:r>
      <w:r w:rsidR="00F47420" w:rsidRPr="00174E57">
        <w:t>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приемы работы современных программных продуктов, позволяющих осуществлять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3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зачетных </w:t>
      </w:r>
      <w:r w:rsidRPr="00174E57">
        <w:rPr>
          <w:rStyle w:val="FontStyle18"/>
          <w:b w:val="0"/>
          <w:sz w:val="24"/>
          <w:szCs w:val="24"/>
        </w:rPr>
        <w:t xml:space="preserve">единиц,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108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="006F015E" w:rsidRPr="00174E57">
        <w:rPr>
          <w:rStyle w:val="FontStyle18"/>
          <w:b w:val="0"/>
          <w:sz w:val="24"/>
          <w:szCs w:val="24"/>
        </w:rPr>
        <w:t xml:space="preserve">. </w:t>
      </w:r>
      <w:r w:rsidRPr="00174E57">
        <w:rPr>
          <w:rStyle w:val="FontStyle18"/>
          <w:b w:val="0"/>
          <w:sz w:val="24"/>
          <w:szCs w:val="24"/>
        </w:rPr>
        <w:t>час</w:t>
      </w:r>
      <w:r w:rsidR="00577929" w:rsidRPr="00174E57">
        <w:rPr>
          <w:rStyle w:val="FontStyle18"/>
          <w:b w:val="0"/>
          <w:sz w:val="24"/>
          <w:szCs w:val="24"/>
        </w:rPr>
        <w:t>ов</w:t>
      </w:r>
      <w:r w:rsidR="006F015E" w:rsidRPr="00174E57">
        <w:rPr>
          <w:rStyle w:val="FontStyle18"/>
          <w:b w:val="0"/>
          <w:sz w:val="24"/>
          <w:szCs w:val="24"/>
        </w:rPr>
        <w:t>, в том числе: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174E57">
        <w:rPr>
          <w:rStyle w:val="FontStyle18"/>
          <w:b w:val="0"/>
          <w:sz w:val="24"/>
          <w:szCs w:val="24"/>
        </w:rPr>
        <w:t>- к</w:t>
      </w:r>
      <w:r w:rsidR="00D66E3A" w:rsidRPr="00174E57">
        <w:rPr>
          <w:rStyle w:val="FontStyle18"/>
          <w:b w:val="0"/>
          <w:sz w:val="24"/>
          <w:szCs w:val="24"/>
        </w:rPr>
        <w:t xml:space="preserve">онтактная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10,1</w:t>
      </w:r>
      <w:r w:rsidR="00D66E3A" w:rsidRPr="00174E57">
        <w:rPr>
          <w:rStyle w:val="FontStyle18"/>
          <w:b w:val="0"/>
          <w:sz w:val="24"/>
          <w:szCs w:val="24"/>
        </w:rPr>
        <w:t xml:space="preserve">  акад.</w:t>
      </w:r>
      <w:r w:rsidR="00D66E3A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</w:t>
      </w:r>
      <w:r w:rsidR="00D66E3A" w:rsidRPr="00174E57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174E57">
        <w:rPr>
          <w:rStyle w:val="FontStyle18"/>
          <w:b w:val="0"/>
          <w:sz w:val="24"/>
          <w:szCs w:val="24"/>
        </w:rPr>
        <w:t>:</w:t>
      </w:r>
    </w:p>
    <w:p w:rsidR="00577929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- </w:t>
      </w:r>
      <w:r w:rsidRPr="00174E57">
        <w:rPr>
          <w:rStyle w:val="FontStyle18"/>
          <w:b w:val="0"/>
          <w:sz w:val="24"/>
          <w:szCs w:val="24"/>
        </w:rPr>
        <w:t xml:space="preserve">аудиторная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 xml:space="preserve">10 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часов</w:t>
      </w:r>
      <w:r w:rsidR="00405B23" w:rsidRPr="00174E57">
        <w:rPr>
          <w:rStyle w:val="FontStyle18"/>
          <w:b w:val="0"/>
          <w:sz w:val="24"/>
          <w:szCs w:val="24"/>
        </w:rPr>
        <w:t>;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внеаудиторная –</w:t>
      </w:r>
      <w:r w:rsidR="00D66E3A" w:rsidRPr="00174E57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  <w:u w:val="single"/>
        </w:rPr>
        <w:t>0,1</w:t>
      </w:r>
      <w:r w:rsidR="00405B23" w:rsidRPr="00174E5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405B23" w:rsidRPr="00174E57">
        <w:rPr>
          <w:rStyle w:val="FontStyle18"/>
          <w:b w:val="0"/>
          <w:sz w:val="24"/>
          <w:szCs w:val="24"/>
        </w:rPr>
        <w:t>.ч</w:t>
      </w:r>
      <w:proofErr w:type="gramEnd"/>
      <w:r w:rsidR="00405B23" w:rsidRPr="00174E57">
        <w:rPr>
          <w:rStyle w:val="FontStyle18"/>
          <w:b w:val="0"/>
          <w:sz w:val="24"/>
          <w:szCs w:val="24"/>
        </w:rPr>
        <w:t>аса;</w:t>
      </w:r>
    </w:p>
    <w:p w:rsidR="00AF0B8E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94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</w:t>
      </w:r>
      <w:r w:rsidR="00833E09" w:rsidRPr="00174E57">
        <w:rPr>
          <w:rStyle w:val="FontStyle18"/>
          <w:b w:val="0"/>
          <w:sz w:val="24"/>
          <w:szCs w:val="24"/>
        </w:rPr>
        <w:t>в.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подготовка к зачету – 3,9 ак</w:t>
      </w:r>
      <w:r w:rsidR="00984CF2" w:rsidRPr="00174E57">
        <w:rPr>
          <w:rStyle w:val="FontStyle18"/>
          <w:b w:val="0"/>
          <w:sz w:val="24"/>
          <w:szCs w:val="24"/>
        </w:rPr>
        <w:t>а</w:t>
      </w:r>
      <w:r w:rsidRPr="00174E57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57"/>
        <w:gridCol w:w="357"/>
        <w:gridCol w:w="357"/>
        <w:gridCol w:w="629"/>
        <w:gridCol w:w="654"/>
        <w:gridCol w:w="357"/>
        <w:gridCol w:w="1749"/>
        <w:gridCol w:w="2474"/>
        <w:gridCol w:w="901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BA4832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174E5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строение плана участка карьера с помощью и</w:t>
            </w:r>
            <w:r w:rsidRPr="00174E57">
              <w:rPr>
                <w:b/>
                <w:szCs w:val="24"/>
              </w:rPr>
              <w:t>н</w:t>
            </w:r>
            <w:r w:rsidRPr="00174E57">
              <w:rPr>
                <w:b/>
                <w:szCs w:val="24"/>
              </w:rPr>
              <w:t>формационных технологий.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строение масшт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бов заложения и горизонталей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траншеи с топографической  поверхностью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ние плана уч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стка карьера с применением компьютерных технологий»</w:t>
            </w:r>
          </w:p>
        </w:tc>
        <w:tc>
          <w:tcPr>
            <w:tcW w:w="12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</w:pPr>
            <w:r w:rsidRPr="00174E57"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6E09E2" w:rsidP="00174E57">
            <w:pPr>
              <w:pStyle w:val="Style14"/>
              <w:widowControl/>
              <w:jc w:val="both"/>
            </w:pPr>
            <w:r w:rsidRPr="00174E57">
              <w:t>4</w:t>
            </w:r>
            <w:r w:rsidR="003C728A" w:rsidRPr="00174E57">
              <w:t>/2И</w:t>
            </w:r>
          </w:p>
        </w:tc>
        <w:tc>
          <w:tcPr>
            <w:tcW w:w="25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компьютерных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точек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плана участка подземных выр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боток и гор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зонталей п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верхности. Гр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фическое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ных значений абсцисс и орд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нат характе</w:t>
            </w:r>
            <w:r w:rsidRPr="00174E57">
              <w:rPr>
                <w:b/>
                <w:bCs/>
                <w:i/>
              </w:rPr>
              <w:t>р</w:t>
            </w:r>
            <w:r w:rsidRPr="00174E57">
              <w:rPr>
                <w:b/>
                <w:bCs/>
                <w:i/>
              </w:rPr>
              <w:t>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99419E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6E09E2" w:rsidP="00174E57">
            <w:pPr>
              <w:pStyle w:val="Style14"/>
              <w:widowControl/>
              <w:jc w:val="both"/>
            </w:pPr>
            <w:r w:rsidRPr="00174E57">
              <w:t>3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B2558D" w:rsidRPr="00174E57" w:rsidRDefault="003E08C2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поверхности.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характерных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строение а</w:t>
            </w:r>
            <w:r w:rsidRPr="00174E57">
              <w:rPr>
                <w:b/>
              </w:rPr>
              <w:t>ф</w:t>
            </w:r>
            <w:r w:rsidRPr="00174E57">
              <w:rPr>
                <w:b/>
              </w:rPr>
              <w:t>финной прое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ток с помощью информацио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ных технологий.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</w:t>
            </w:r>
            <w:r w:rsidRPr="00174E57">
              <w:t>л</w:t>
            </w:r>
            <w:r w:rsidRPr="00174E57">
              <w:t>щи земной коры, Структурная сх</w:t>
            </w:r>
            <w:r w:rsidRPr="00174E57">
              <w:t>е</w:t>
            </w:r>
            <w:r w:rsidRPr="00174E57">
              <w:t>ма залегающих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выработок».</w:t>
            </w:r>
          </w:p>
        </w:tc>
        <w:tc>
          <w:tcPr>
            <w:tcW w:w="126" w:type="pct"/>
          </w:tcPr>
          <w:p w:rsidR="002D691A" w:rsidRPr="00174E57" w:rsidRDefault="00AC1940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3E08C2" w:rsidP="00174E57">
            <w:pPr>
              <w:pStyle w:val="Style14"/>
              <w:widowControl/>
              <w:jc w:val="both"/>
            </w:pPr>
            <w:r w:rsidRPr="00174E57">
              <w:t>3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2D691A" w:rsidRPr="00174E57" w:rsidRDefault="003356B4" w:rsidP="00174E57">
            <w:pPr>
              <w:pStyle w:val="Style14"/>
              <w:widowControl/>
              <w:jc w:val="both"/>
              <w:rPr>
                <w:highlight w:val="yellow"/>
              </w:rPr>
            </w:pPr>
            <w:r w:rsidRPr="00174E57">
              <w:t>30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</w:t>
            </w:r>
            <w:r w:rsidR="00DD18B1" w:rsidRPr="00174E57">
              <w:t>а</w:t>
            </w:r>
            <w:r w:rsidR="00DD18B1" w:rsidRPr="00174E57">
              <w:t>стка подземных выр</w:t>
            </w:r>
            <w:r w:rsidR="00DD18B1" w:rsidRPr="00174E57">
              <w:t>а</w:t>
            </w:r>
            <w:r w:rsidR="00DD18B1" w:rsidRPr="00174E57">
              <w:t>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3E08C2" w:rsidP="00174E57">
            <w:pPr>
              <w:pStyle w:val="Style14"/>
              <w:widowControl/>
              <w:jc w:val="both"/>
            </w:pPr>
            <w:r w:rsidRPr="00174E57">
              <w:t>10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DB31E7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174E57" w:rsidRDefault="003E08C2" w:rsidP="00174E57">
            <w:pPr>
              <w:pStyle w:val="Style14"/>
              <w:widowControl/>
              <w:jc w:val="both"/>
            </w:pPr>
            <w:r w:rsidRPr="00174E57">
              <w:t>10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DB31E7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80696E">
        <w:t>Применение ЭВМ</w:t>
      </w:r>
      <w:r w:rsidR="00F47420" w:rsidRPr="00174E57">
        <w:t xml:space="preserve"> в маркшейдерском деле</w:t>
      </w:r>
      <w:r w:rsidR="00CC4A48" w:rsidRPr="00174E57">
        <w:t xml:space="preserve">» </w:t>
      </w:r>
      <w:r w:rsidRPr="00174E57">
        <w:t xml:space="preserve">используются </w:t>
      </w:r>
      <w:r w:rsidRPr="00174E57">
        <w:rPr>
          <w:bCs/>
          <w:iCs/>
        </w:rPr>
        <w:t xml:space="preserve">традиционная </w:t>
      </w:r>
      <w:r w:rsidRPr="00174E57">
        <w:t xml:space="preserve">и </w:t>
      </w:r>
      <w:proofErr w:type="spellStart"/>
      <w:r w:rsidRPr="00174E57">
        <w:rPr>
          <w:bCs/>
          <w:iCs/>
        </w:rPr>
        <w:t>модульно-компетентностная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80696E">
      <w:pPr>
        <w:ind w:firstLine="567"/>
        <w:jc w:val="both"/>
      </w:pPr>
      <w:r w:rsidRPr="00174E57">
        <w:t>Все занятия по дисциплине «Применение ЭВМ в маркшейдерском деле»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 xml:space="preserve">– обмен </w:t>
      </w:r>
      <w:r w:rsidRPr="00174E57">
        <w:lastRenderedPageBreak/>
        <w:t>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темам </w:t>
      </w:r>
      <w:r w:rsidR="00106E2F" w:rsidRPr="00174E57">
        <w:rPr>
          <w:szCs w:val="24"/>
        </w:rPr>
        <w:t xml:space="preserve">графических работ данной дисциплины:  Плакаты </w:t>
      </w:r>
      <w:r w:rsidR="00E520D9" w:rsidRPr="00174E57">
        <w:rPr>
          <w:szCs w:val="24"/>
        </w:rPr>
        <w:t xml:space="preserve"> н</w:t>
      </w:r>
      <w:r w:rsidR="00E520D9" w:rsidRPr="00174E57">
        <w:rPr>
          <w:szCs w:val="24"/>
        </w:rPr>
        <w:t>а</w:t>
      </w:r>
      <w:r w:rsidR="00E520D9" w:rsidRPr="00174E57">
        <w:rPr>
          <w:szCs w:val="24"/>
        </w:rPr>
        <w:t>ход</w:t>
      </w:r>
      <w:r w:rsidR="00106E2F" w:rsidRPr="00174E57">
        <w:rPr>
          <w:szCs w:val="24"/>
        </w:rPr>
        <w:t>ятся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80696E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80696E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80696E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>Подземные выработки. Построение плана уч</w:t>
      </w:r>
      <w:r w:rsidRPr="00174E57">
        <w:rPr>
          <w:bCs/>
        </w:rPr>
        <w:t>а</w:t>
      </w:r>
      <w:r w:rsidRPr="00174E57">
        <w:rPr>
          <w:bCs/>
        </w:rPr>
        <w:t>стка подземных выработок и горизонталей поверхности. Графическое определение а</w:t>
      </w:r>
      <w:r w:rsidRPr="00174E57">
        <w:rPr>
          <w:bCs/>
        </w:rPr>
        <w:t>ф</w:t>
      </w:r>
      <w:r w:rsidRPr="00174E57">
        <w:rPr>
          <w:bCs/>
        </w:rPr>
        <w:t xml:space="preserve">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lastRenderedPageBreak/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36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открытых го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ных работ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стка подземных выработок и горизонталей поверхн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сти. Графическое определ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t>турная схема залегающих п</w:t>
            </w:r>
            <w:r w:rsidRPr="00174E57">
              <w:t>о</w:t>
            </w:r>
            <w:r w:rsidRPr="00174E57">
              <w:lastRenderedPageBreak/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pStyle w:val="Style2"/>
              <w:jc w:val="both"/>
            </w:pPr>
          </w:p>
          <w:p w:rsidR="00DC1C17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30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  <w:p w:rsidR="00DC1C17" w:rsidRPr="00174E57" w:rsidRDefault="00DC1C17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94</w:t>
            </w:r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</w:t>
            </w:r>
            <w:r w:rsidRPr="00174E57">
              <w:rPr>
                <w:iCs/>
              </w:rPr>
              <w:t>с</w:t>
            </w:r>
            <w:r w:rsidRPr="00174E57">
              <w:rPr>
                <w:iCs/>
              </w:rPr>
              <w:t>воения материала, предста</w:t>
            </w:r>
            <w:r w:rsidRPr="00174E57">
              <w:rPr>
                <w:iCs/>
              </w:rPr>
              <w:t>в</w:t>
            </w:r>
            <w:r w:rsidRPr="00174E57">
              <w:rPr>
                <w:iCs/>
              </w:rPr>
              <w:t>ленного на аудиторных зан</w:t>
            </w:r>
            <w:r w:rsidRPr="00174E57">
              <w:rPr>
                <w:iCs/>
              </w:rPr>
              <w:t>я</w:t>
            </w:r>
            <w:r w:rsidRPr="00174E57">
              <w:rPr>
                <w:iCs/>
              </w:rPr>
              <w:t>тиях с дополнительным и</w:t>
            </w:r>
            <w:r w:rsidRPr="00174E57">
              <w:rPr>
                <w:iCs/>
              </w:rPr>
              <w:t>с</w:t>
            </w:r>
            <w:r w:rsidRPr="00174E57">
              <w:rPr>
                <w:iCs/>
              </w:rPr>
              <w:t>пользованием основной и д</w:t>
            </w:r>
            <w:r w:rsidRPr="00174E57">
              <w:rPr>
                <w:iCs/>
              </w:rPr>
              <w:t>о</w:t>
            </w:r>
            <w:r w:rsidRPr="00174E57">
              <w:rPr>
                <w:iCs/>
              </w:rPr>
              <w:t>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80696E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карьера с применением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</w:t>
            </w:r>
            <w:r w:rsidRPr="00174E57">
              <w:rPr>
                <w:sz w:val="24"/>
                <w:szCs w:val="24"/>
              </w:rPr>
              <w:t>у</w:t>
            </w:r>
            <w:r w:rsidRPr="00174E57">
              <w:rPr>
                <w:sz w:val="24"/>
                <w:szCs w:val="24"/>
              </w:rPr>
              <w:t>дитории; навыками и метод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ками обобщения результатов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</w:t>
            </w:r>
            <w:proofErr w:type="gramStart"/>
            <w:r w:rsidRPr="00174E57">
              <w:rPr>
                <w:szCs w:val="24"/>
              </w:rPr>
              <w:t>см</w:t>
            </w:r>
            <w:proofErr w:type="gramEnd"/>
            <w:r w:rsidRPr="00174E57">
              <w:rPr>
                <w:szCs w:val="24"/>
              </w:rPr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</w:t>
            </w:r>
            <w:r w:rsidR="00D31A61" w:rsidRPr="00174E57">
              <w:rPr>
                <w:szCs w:val="24"/>
              </w:rPr>
              <w:t>к</w:t>
            </w:r>
            <w:r w:rsidR="00D31A61" w:rsidRPr="00174E57">
              <w:rPr>
                <w:szCs w:val="24"/>
              </w:rPr>
              <w:t>лонов,  построение масштабов залож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системах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</w:t>
            </w:r>
            <w:r w:rsidRPr="00174E57">
              <w:t>а</w:t>
            </w:r>
            <w:r w:rsidRPr="00174E57">
              <w:t>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</w:t>
            </w:r>
            <w:r w:rsidRPr="00174E57">
              <w:t>о</w:t>
            </w:r>
            <w:r w:rsidRPr="00174E57">
              <w:t>бражения горно-графической и маркшейдерской информ</w:t>
            </w:r>
            <w:r w:rsidRPr="00174E57">
              <w:t>а</w:t>
            </w:r>
            <w:r w:rsidRPr="00174E57">
              <w:t xml:space="preserve">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си</w:t>
            </w:r>
            <w:r w:rsidRPr="00174E57">
              <w:t>с</w:t>
            </w:r>
            <w:r w:rsidRPr="00174E57">
              <w:t>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 дисциплины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стка карьера с применением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</w:t>
            </w:r>
            <w:r w:rsidRPr="00174E57">
              <w:t>а</w:t>
            </w:r>
            <w:r w:rsidRPr="00174E57">
              <w:t>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системах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дисциплины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</w:t>
            </w:r>
            <w:r w:rsidR="00D31A61" w:rsidRPr="00174E57">
              <w:rPr>
                <w:szCs w:val="24"/>
              </w:rPr>
              <w:t>к</w:t>
            </w:r>
            <w:r w:rsidR="00D31A61" w:rsidRPr="00174E57">
              <w:rPr>
                <w:szCs w:val="24"/>
              </w:rPr>
              <w:lastRenderedPageBreak/>
              <w:t>лонов,  построение масштабов залож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си</w:t>
            </w:r>
            <w:r w:rsidR="00D31A61" w:rsidRPr="00174E57">
              <w:t>с</w:t>
            </w:r>
            <w:r w:rsidR="00D31A61" w:rsidRPr="00174E57">
              <w:t>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 xml:space="preserve">ной графики по всем изучаемым темам  (перечень работ 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</w:t>
            </w:r>
            <w:proofErr w:type="gramStart"/>
            <w:r w:rsidRPr="00174E57">
              <w:t>см</w:t>
            </w:r>
            <w:proofErr w:type="gramEnd"/>
            <w:r w:rsidRPr="00174E57">
              <w:t>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</w:t>
            </w:r>
            <w:proofErr w:type="gramStart"/>
            <w:r w:rsidRPr="00174E57">
              <w:t>см</w:t>
            </w:r>
            <w:proofErr w:type="gramEnd"/>
            <w:r w:rsidRPr="00174E57">
              <w:t>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80696E">
        <w:t>Применение ЭВМ</w:t>
      </w:r>
      <w:r w:rsidR="00BC43AC" w:rsidRPr="00174E57">
        <w:t xml:space="preserve"> в маркшейдерском деле</w:t>
      </w:r>
      <w:r w:rsidRPr="00174E57">
        <w:t xml:space="preserve">» включает теоретические вопросы, позволяющие оценить уровень усвоения знаний,  практические графические задания, контрольные работы, выявляющие степень </w:t>
      </w:r>
      <w:proofErr w:type="spellStart"/>
      <w:r w:rsidRPr="00174E57">
        <w:t>сформир</w:t>
      </w:r>
      <w:r w:rsidRPr="00174E57">
        <w:t>о</w:t>
      </w:r>
      <w:r w:rsidRPr="00174E57">
        <w:t>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C227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3.65pt">
            <v:imagedata r:id="rId12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бергштрихи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 : учебное пособие / П. С. Шпаков, Ю. Л. Юнаков. — Красноярск :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5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 : учебник / Н. П. Сорокин, Е. Д. Ольшевский, А. Н. Заикина, Е. И. Шибанова. — 6-е изд., стер. — Санкт-Петербург :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Никулин, Е. А. Компьютерная графика. Модели и алгоритмы : учебное пособие / Е. А. Никулин. — 2-е изд., стер. — Санкт-Петербург :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7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 : учебное пособие / О. Н. Долматова. — Омск : Омский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Электрон. дан.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19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pl</w:t>
        </w:r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0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1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znanium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bookread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php</w:t>
        </w:r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Загл.с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2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- 396 с.: режим доступа : </w:t>
      </w:r>
      <w:hyperlink r:id="rId23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Загл.с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 :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4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Загл.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bookmarkStart w:id="2" w:name="_GoBack"/>
      <w:bookmarkEnd w:id="2"/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  <w:lang w:val="en-US"/>
        </w:rPr>
        <w:t>Autocad</w:t>
      </w:r>
      <w:r w:rsidRPr="00174E57">
        <w:rPr>
          <w:rStyle w:val="FontStyle21"/>
          <w:sz w:val="24"/>
          <w:szCs w:val="24"/>
        </w:rPr>
        <w:t xml:space="preserve"> , Компас-график и КО</w:t>
      </w:r>
      <w:r w:rsidRPr="00174E57">
        <w:rPr>
          <w:rStyle w:val="FontStyle21"/>
          <w:sz w:val="24"/>
          <w:szCs w:val="24"/>
        </w:rPr>
        <w:t>М</w:t>
      </w:r>
      <w:r w:rsidRPr="00174E57">
        <w:rPr>
          <w:rStyle w:val="FontStyle21"/>
          <w:sz w:val="24"/>
          <w:szCs w:val="24"/>
        </w:rPr>
        <w:t>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5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askon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ru</w:t>
        </w:r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</w:rPr>
        <w:t xml:space="preserve">ГОСТы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</w:hyperlink>
      <w:hyperlink r:id="rId27" w:history="1">
        <w:r w:rsidRPr="00174E57">
          <w:rPr>
            <w:rStyle w:val="af1"/>
          </w:rPr>
          <w:t>://</w:t>
        </w:r>
      </w:hyperlink>
      <w:hyperlink r:id="rId28" w:history="1">
        <w:r w:rsidRPr="00174E57">
          <w:rPr>
            <w:rStyle w:val="af1"/>
            <w:lang w:val="en-US"/>
          </w:rPr>
          <w:t>www</w:t>
        </w:r>
      </w:hyperlink>
      <w:hyperlink r:id="rId29" w:history="1">
        <w:r w:rsidRPr="00174E57">
          <w:rPr>
            <w:rStyle w:val="af1"/>
          </w:rPr>
          <w:t>.</w:t>
        </w:r>
      </w:hyperlink>
      <w:hyperlink r:id="rId30" w:history="1">
        <w:r w:rsidRPr="00174E57">
          <w:rPr>
            <w:rStyle w:val="af1"/>
            <w:lang w:val="en-US"/>
          </w:rPr>
          <w:t>opengost</w:t>
        </w:r>
      </w:hyperlink>
      <w:hyperlink r:id="rId31" w:history="1">
        <w:r w:rsidRPr="00174E57">
          <w:rPr>
            <w:rStyle w:val="af1"/>
          </w:rPr>
          <w:t>.</w:t>
        </w:r>
      </w:hyperlink>
      <w:hyperlink r:id="rId32" w:history="1">
        <w:r w:rsidRPr="00174E57">
          <w:rPr>
            <w:rStyle w:val="af1"/>
            <w:lang w:val="en-US"/>
          </w:rPr>
          <w:t>ru</w:t>
        </w:r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>ГОСТы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ГОСТов.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3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standartgost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ГОСТы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>: Библиотека ГОСТов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libgost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5" w:history="1">
        <w:r w:rsidR="00212F85" w:rsidRPr="00174E57">
          <w:rPr>
            <w:rStyle w:val="af1"/>
          </w:rPr>
          <w:t>http://www.</w:t>
        </w:r>
      </w:hyperlink>
      <w:hyperlink r:id="rId36" w:history="1">
        <w:r w:rsidR="00212F85" w:rsidRPr="00174E57">
          <w:rPr>
            <w:rStyle w:val="af1"/>
            <w:lang w:val="en-US"/>
          </w:rPr>
          <w:t>gpntb</w:t>
        </w:r>
      </w:hyperlink>
      <w:hyperlink r:id="rId37" w:history="1">
        <w:r w:rsidR="00212F85" w:rsidRPr="00174E57">
          <w:rPr>
            <w:rStyle w:val="af1"/>
          </w:rPr>
          <w:t>.</w:t>
        </w:r>
      </w:hyperlink>
      <w:hyperlink r:id="rId38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bCs/>
        </w:rPr>
        <w:t xml:space="preserve">, свободный. — Загл. с экрана. — Яз. рус., 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39" w:history="1">
        <w:r w:rsidR="00212F85" w:rsidRPr="00174E57">
          <w:rPr>
            <w:rStyle w:val="af1"/>
            <w:lang w:val="en-US"/>
          </w:rPr>
          <w:t>http</w:t>
        </w:r>
      </w:hyperlink>
      <w:hyperlink r:id="rId40" w:history="1">
        <w:r w:rsidR="00212F85" w:rsidRPr="00174E57">
          <w:rPr>
            <w:rStyle w:val="af1"/>
          </w:rPr>
          <w:t>://</w:t>
        </w:r>
      </w:hyperlink>
      <w:hyperlink r:id="rId41" w:history="1">
        <w:r w:rsidR="00212F85" w:rsidRPr="00174E57">
          <w:rPr>
            <w:rStyle w:val="af1"/>
            <w:lang w:val="en-US"/>
          </w:rPr>
          <w:t>www</w:t>
        </w:r>
      </w:hyperlink>
      <w:hyperlink r:id="rId42" w:history="1">
        <w:r w:rsidR="00212F85" w:rsidRPr="00174E57">
          <w:rPr>
            <w:rStyle w:val="af1"/>
          </w:rPr>
          <w:t>.</w:t>
        </w:r>
      </w:hyperlink>
      <w:hyperlink r:id="rId43" w:history="1">
        <w:r w:rsidR="00212F85" w:rsidRPr="00174E57">
          <w:rPr>
            <w:rStyle w:val="af1"/>
            <w:lang w:val="en-US"/>
          </w:rPr>
          <w:t>libstudents</w:t>
        </w:r>
      </w:hyperlink>
      <w:hyperlink r:id="rId44" w:history="1">
        <w:r w:rsidR="00212F85" w:rsidRPr="00174E57">
          <w:rPr>
            <w:rStyle w:val="af1"/>
          </w:rPr>
          <w:t>.</w:t>
        </w:r>
      </w:hyperlink>
      <w:hyperlink r:id="rId45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Загл. с экрана. — Яз. рус., 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6" w:history="1">
        <w:r w:rsidR="00212F85" w:rsidRPr="00174E57">
          <w:rPr>
            <w:rStyle w:val="af1"/>
          </w:rPr>
          <w:t>http://www.</w:t>
        </w:r>
      </w:hyperlink>
      <w:hyperlink r:id="rId47" w:history="1">
        <w:r w:rsidR="00212F85" w:rsidRPr="00174E57">
          <w:rPr>
            <w:rStyle w:val="af1"/>
            <w:lang w:val="en-US"/>
          </w:rPr>
          <w:t>magtu</w:t>
        </w:r>
      </w:hyperlink>
      <w:hyperlink r:id="rId48" w:history="1">
        <w:r w:rsidR="00212F85" w:rsidRPr="00174E57">
          <w:rPr>
            <w:rStyle w:val="af1"/>
          </w:rPr>
          <w:t>.</w:t>
        </w:r>
      </w:hyperlink>
      <w:hyperlink r:id="rId49" w:history="1">
        <w:r w:rsidR="00212F85" w:rsidRPr="00174E57">
          <w:rPr>
            <w:rStyle w:val="af1"/>
            <w:lang w:val="en-US"/>
          </w:rPr>
          <w:t>ru</w:t>
        </w:r>
      </w:hyperlink>
      <w:hyperlink r:id="rId50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>, свободный. — Загл. с экрана. — Яз. рус.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информ. технологий РГБ ; ред. Власенко Т.В. ; Web-мастер Козлова Н.В. — Электрон. дан. — М. : Рос. гос. Б-ка, 1997 — Режим доступа: </w:t>
      </w:r>
      <w:hyperlink r:id="rId51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Загл. с экрана. — Яз. рус., 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ПО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Windows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Office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Kaspersky Endpoint Security для бизнеса - Стандартный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>ставления учебной информации большой аудитории: мультимедийные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28A" w:rsidRDefault="003C728A" w:rsidP="00784D8C">
      <w:r>
        <w:separator/>
      </w:r>
    </w:p>
  </w:endnote>
  <w:endnote w:type="continuationSeparator" w:id="0">
    <w:p w:rsidR="003C728A" w:rsidRDefault="003C728A" w:rsidP="00784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28A" w:rsidRDefault="003C728A" w:rsidP="00784D8C">
      <w:r>
        <w:separator/>
      </w:r>
    </w:p>
  </w:footnote>
  <w:footnote w:type="continuationSeparator" w:id="0">
    <w:p w:rsidR="003C728A" w:rsidRDefault="003C728A" w:rsidP="00784D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B03E5"/>
    <w:rsid w:val="001B1DD0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273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3860"/>
    <w:rsid w:val="007F4F42"/>
    <w:rsid w:val="007F73E9"/>
    <w:rsid w:val="007F7496"/>
    <w:rsid w:val="008019C4"/>
    <w:rsid w:val="00802458"/>
    <w:rsid w:val="0080696E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DB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1367"/>
    <w:rsid w:val="00925741"/>
    <w:rsid w:val="009265B4"/>
    <w:rsid w:val="00932E25"/>
    <w:rsid w:val="009334AE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81673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54D4E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e.lanbook.com/book/126622" TargetMode="External"/><Relationship Id="rId26" Type="http://schemas.openxmlformats.org/officeDocument/2006/relationships/hyperlink" Target="http://www.opengost.ru/" TargetMode="External"/><Relationship Id="rId39" Type="http://schemas.openxmlformats.org/officeDocument/2006/relationships/hyperlink" Target="http://www.libstudent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.php?book=395430.-" TargetMode="External"/><Relationship Id="rId34" Type="http://schemas.openxmlformats.org/officeDocument/2006/relationships/hyperlink" Target="http://www.lib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e.lanbook.com/book/107948" TargetMode="External"/><Relationship Id="rId25" Type="http://schemas.openxmlformats.org/officeDocument/2006/relationships/hyperlink" Target="http://www.askon.ru" TargetMode="External"/><Relationship Id="rId33" Type="http://schemas.openxmlformats.org/officeDocument/2006/relationships/hyperlink" Target="http://www.standart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magt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74681" TargetMode="External"/><Relationship Id="rId20" Type="http://schemas.openxmlformats.org/officeDocument/2006/relationships/hyperlink" Target="http://znanium.com/catalog.php?item=booksearch&amp;code=%D0%B3%D1%80%D0%B0%D1%84%D0%B8%D0%BA%D0%B0&amp;page=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znanium.com/bookread2.php?book=911733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4729" TargetMode="External"/><Relationship Id="rId23" Type="http://schemas.openxmlformats.org/officeDocument/2006/relationships/hyperlink" Target="http://znanium.com/bookread.php?book=395430.-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3.wmf"/><Relationship Id="rId19" Type="http://schemas.openxmlformats.org/officeDocument/2006/relationships/hyperlink" Target="http://e.lanbook.com/books/element.php?pl1_id=329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znanium.com/catalog.php?item=booksearch&amp;code=%D0%B3%D1%80%D0%B0%D1%84%D0%B8%D0%BA%D0%B0&amp;page=2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gpntb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C8231-D6DF-4643-A2CD-C61619300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26</Pages>
  <Words>4619</Words>
  <Characters>37141</Characters>
  <Application>Microsoft Office Word</Application>
  <DocSecurity>0</DocSecurity>
  <Lines>309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e.romanko</cp:lastModifiedBy>
  <cp:revision>11</cp:revision>
  <dcterms:created xsi:type="dcterms:W3CDTF">2019-06-21T06:19:00Z</dcterms:created>
  <dcterms:modified xsi:type="dcterms:W3CDTF">2020-11-05T05:31:00Z</dcterms:modified>
</cp:coreProperties>
</file>