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3D7C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7DAF5DD5">
            <w:pPr>
              <w:pStyle w:val="5"/>
              <w:rPr>
                <w:sz w:val="30"/>
                <w:lang w:val="en-US"/>
              </w:rPr>
            </w:pPr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E7DDF11">
            <w:pPr>
              <w:widowControl w:val="0"/>
              <w:autoSpaceDE w:val="0"/>
              <w:autoSpaceDN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676611F">
            <w:pPr>
              <w:pStyle w:val="5"/>
              <w:rPr>
                <w:sz w:val="30"/>
                <w:lang w:val="en-US"/>
              </w:rPr>
            </w:pPr>
          </w:p>
        </w:tc>
      </w:tr>
    </w:tbl>
    <w:p w14:paraId="730B89DC"/>
    <w:p w14:paraId="4BB65CCF"/>
    <w:p w14:paraId="67FEC338"/>
    <w:p w14:paraId="7D50717E"/>
    <w:p w14:paraId="29254528"/>
    <w:p w14:paraId="6F21AA32"/>
    <w:p w14:paraId="6770F167"/>
    <w:p w14:paraId="153430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7F7EFC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ru-RU"/>
        </w:rPr>
        <w:t>Обработка</w:t>
      </w:r>
      <w:r>
        <w:rPr>
          <w:rFonts w:hint="default" w:ascii="Times New Roman" w:hAnsi="Times New Roman" w:cs="Times New Roman"/>
          <w:b/>
          <w:bCs/>
          <w:sz w:val="36"/>
          <w:szCs w:val="36"/>
          <w:u w:val="single"/>
          <w:lang w:val="ru-RU"/>
        </w:rPr>
        <w:t xml:space="preserve"> металлов давлением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CC1A5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Регионального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этапа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 «Профессионалы»</w:t>
      </w:r>
    </w:p>
    <w:p w14:paraId="22C65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ru-RU"/>
        </w:rPr>
        <w:t>Челябинская</w:t>
      </w:r>
      <w:r>
        <w:rPr>
          <w:rFonts w:hint="default" w:ascii="Times New Roman" w:hAnsi="Times New Roman" w:cs="Times New Roman"/>
          <w:b/>
          <w:bCs/>
          <w:sz w:val="36"/>
          <w:szCs w:val="36"/>
          <w:u w:val="single"/>
          <w:lang w:val="ru-RU"/>
        </w:rPr>
        <w:t xml:space="preserve"> область</w:t>
      </w:r>
    </w:p>
    <w:p w14:paraId="736DB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0DD59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3E13F6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2742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8EB1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C69F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2CA8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0C36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F6D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060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BB3B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C53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C0800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план застройки для проведения чемпионатавычерчивается в соответствии с принятыми в компетенции условными обозначениями с применением компьютерных программ и с учетом наименований инфраструктурного листа </w:t>
      </w:r>
    </w:p>
    <w:p w14:paraId="003411F6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217285" cy="4485640"/>
            <wp:effectExtent l="0" t="0" r="12065" b="10160"/>
            <wp:docPr id="1" name="Изображение 1" descr="Миро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иронова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  <a:lum contras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C1A8">
      <w:pPr>
        <w:spacing w:after="0" w:line="360" w:lineRule="auto"/>
        <w:ind w:firstLine="709"/>
        <w:jc w:val="both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74DEB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плана застройки, необходимо учитывать требования инструкции по охране труда. Например, при выполнении конкурсного задания (инвариант) площадь рабочего места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без установки в его пределах камнерезного станка и не менее 15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14:paraId="17441A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конкурсантов,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размещаться как в отдельном помещении, так и в комнате экспертов.</w:t>
      </w:r>
    </w:p>
    <w:p w14:paraId="620B8BC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F10D28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7E4F"/>
    <w:rsid w:val="0001387E"/>
    <w:rsid w:val="0004272E"/>
    <w:rsid w:val="00105A1F"/>
    <w:rsid w:val="001558A5"/>
    <w:rsid w:val="00410311"/>
    <w:rsid w:val="00483FA6"/>
    <w:rsid w:val="005E1A52"/>
    <w:rsid w:val="00714DFB"/>
    <w:rsid w:val="00754B57"/>
    <w:rsid w:val="0091635C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  <w:rsid w:val="6D131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table" w:styleId="6">
    <w:name w:val="Table Grid"/>
    <w:basedOn w:val="3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912</Characters>
  <Lines>7</Lines>
  <Paragraphs>2</Paragraphs>
  <TotalTime>9</TotalTime>
  <ScaleCrop>false</ScaleCrop>
  <LinksUpToDate>false</LinksUpToDate>
  <CharactersWithSpaces>1070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2025-06-02T09:17:00Z</dcterms:created>
  <dc:creator>admin</dc:creator>
  <cp:lastModifiedBy>prepod_mpk</cp:lastModifiedBy>
  <dcterms:modified xsi:type="dcterms:W3CDTF">2025-09-03T06:18:19Z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B1414AB456ED4C0DB54699CBE5D86CDC_12</vt:lpwstr>
  </property>
</Properties>
</file>