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B" w:rsidRPr="008E5422" w:rsidRDefault="009F1E0B" w:rsidP="009F1E0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8E5422">
        <w:rPr>
          <w:rFonts w:ascii="Times New Roman" w:eastAsia="Calibri" w:hAnsi="Times New Roman" w:cs="Times New Roman"/>
          <w:b/>
          <w:bCs/>
          <w:w w:val="90"/>
        </w:rPr>
        <w:t>П</w:t>
      </w:r>
      <w:r>
        <w:rPr>
          <w:rFonts w:ascii="Times New Roman" w:eastAsia="Calibri" w:hAnsi="Times New Roman" w:cs="Times New Roman"/>
          <w:b/>
          <w:bCs/>
          <w:w w:val="90"/>
        </w:rPr>
        <w:t>риложение 6</w:t>
      </w:r>
      <w:r w:rsidRPr="008E5422">
        <w:rPr>
          <w:rFonts w:ascii="Times New Roman" w:eastAsia="Calibri" w:hAnsi="Times New Roman" w:cs="Times New Roman"/>
          <w:b/>
          <w:bCs/>
          <w:w w:val="90"/>
        </w:rPr>
        <w:t>.</w:t>
      </w:r>
    </w:p>
    <w:p w:rsidR="009F1E0B" w:rsidRPr="008E5422" w:rsidRDefault="009F1E0B" w:rsidP="009F1E0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9F1E0B" w:rsidRPr="008E5422" w:rsidRDefault="009F1E0B" w:rsidP="009F1E0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8E5422">
        <w:rPr>
          <w:rFonts w:ascii="Times New Roman" w:eastAsia="Calibri" w:hAnsi="Times New Roman" w:cs="Times New Roman"/>
          <w:b/>
          <w:bCs/>
          <w:w w:val="90"/>
        </w:rPr>
        <w:t xml:space="preserve">Ректору ФГБОУ ВО «МГТУ </w:t>
      </w:r>
      <w:proofErr w:type="spellStart"/>
      <w:r w:rsidRPr="008E5422">
        <w:rPr>
          <w:rFonts w:ascii="Times New Roman" w:eastAsia="Calibri" w:hAnsi="Times New Roman" w:cs="Times New Roman"/>
          <w:b/>
          <w:bCs/>
          <w:w w:val="90"/>
        </w:rPr>
        <w:t>им.Г.И.Носова</w:t>
      </w:r>
      <w:proofErr w:type="spellEnd"/>
      <w:r w:rsidRPr="008E5422">
        <w:rPr>
          <w:rFonts w:ascii="Times New Roman" w:eastAsia="Calibri" w:hAnsi="Times New Roman" w:cs="Times New Roman"/>
          <w:b/>
          <w:bCs/>
          <w:w w:val="90"/>
        </w:rPr>
        <w:t xml:space="preserve">» </w:t>
      </w:r>
      <w:proofErr w:type="spellStart"/>
      <w:r w:rsidRPr="008E5422">
        <w:rPr>
          <w:rFonts w:ascii="Times New Roman" w:eastAsia="Calibri" w:hAnsi="Times New Roman" w:cs="Times New Roman"/>
          <w:b/>
          <w:bCs/>
          <w:w w:val="90"/>
        </w:rPr>
        <w:t>М.В.Чукину</w:t>
      </w:r>
      <w:proofErr w:type="spellEnd"/>
    </w:p>
    <w:p w:rsidR="009F1E0B" w:rsidRPr="008E5422" w:rsidRDefault="009F1E0B" w:rsidP="009F1E0B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F1E0B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9F1E0B" w:rsidRPr="008E5422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Заявление о согласии</w:t>
      </w:r>
    </w:p>
    <w:p w:rsidR="009F1E0B" w:rsidRPr="008E5422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н</w:t>
      </w:r>
      <w:r w:rsidRPr="008E5422">
        <w:rPr>
          <w:rFonts w:ascii="Times New Roman" w:eastAsia="Calibri" w:hAnsi="Times New Roman" w:cs="Times New Roman"/>
          <w:b/>
          <w:iCs/>
        </w:rPr>
        <w:t xml:space="preserve">а зачисление на места </w:t>
      </w:r>
      <w:r>
        <w:rPr>
          <w:rFonts w:ascii="Times New Roman" w:eastAsia="Calibri" w:hAnsi="Times New Roman" w:cs="Times New Roman"/>
          <w:b/>
          <w:iCs/>
        </w:rPr>
        <w:t>в рамках КЦП</w:t>
      </w:r>
    </w:p>
    <w:p w:rsidR="009F1E0B" w:rsidRPr="004F086B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F1E0B" w:rsidRPr="004F086B" w:rsidRDefault="009F1E0B" w:rsidP="009F1E0B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8E5422">
        <w:rPr>
          <w:rFonts w:ascii="Times New Roman" w:eastAsia="Calibri" w:hAnsi="Times New Roman" w:cs="Times New Roman"/>
          <w:iCs/>
        </w:rPr>
        <w:t xml:space="preserve">Я,  </w:t>
      </w:r>
      <w:sdt>
        <w:sdtPr>
          <w:rPr>
            <w:rStyle w:val="10"/>
            <w:sz w:val="22"/>
            <w:szCs w:val="22"/>
          </w:rPr>
          <w:alias w:val="Фамилия"/>
          <w:tag w:val="Фамилия"/>
          <w:id w:val="17585058"/>
          <w:placeholder>
            <w:docPart w:val="77FEA97566CE4115910BEF4518C14CEE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Cs/>
            <w:color w:val="auto"/>
          </w:rPr>
        </w:sdtEnd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</w:t>
      </w:r>
      <w:sdt>
        <w:sdtPr>
          <w:rPr>
            <w:rFonts w:ascii="Times New Roman" w:eastAsia="Calibri" w:hAnsi="Times New Roman" w:cs="Times New Roman"/>
            <w:iCs/>
          </w:rPr>
          <w:alias w:val="Имя"/>
          <w:tag w:val="Имя"/>
          <w:id w:val="17585059"/>
          <w:placeholder>
            <w:docPart w:val="A331DA2B7DC04E72AE189BB6854D4367"/>
          </w:placeholder>
          <w:showingPlcHdr/>
          <w:text/>
        </w:sdt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</w:t>
      </w:r>
      <w:sdt>
        <w:sdtPr>
          <w:rPr>
            <w:rFonts w:ascii="Times New Roman" w:eastAsia="Calibri" w:hAnsi="Times New Roman" w:cs="Times New Roman"/>
            <w:iCs/>
          </w:rPr>
          <w:alias w:val="Отчество (при наличии) "/>
          <w:tag w:val="Отчество (при наличии) "/>
          <w:id w:val="17585060"/>
          <w:placeholder>
            <w:docPart w:val="CB0B9B14513B42B49B77A66149FD9ACC"/>
          </w:placeholder>
          <w:showingPlcHdr/>
          <w:text/>
        </w:sdt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, даю</w:t>
      </w:r>
      <w:r w:rsidRPr="008E5422">
        <w:rPr>
          <w:rStyle w:val="10"/>
          <w:sz w:val="22"/>
          <w:szCs w:val="22"/>
        </w:rPr>
        <w:t xml:space="preserve"> </w:t>
      </w:r>
      <w:r w:rsidRPr="008E5422">
        <w:rPr>
          <w:rFonts w:ascii="Times New Roman" w:eastAsia="Calibri" w:hAnsi="Times New Roman" w:cs="Times New Roman"/>
          <w:iCs/>
        </w:rPr>
        <w:t xml:space="preserve">свое согласие </w:t>
      </w:r>
      <w:r>
        <w:rPr>
          <w:rFonts w:ascii="Times New Roman" w:eastAsia="Calibri" w:hAnsi="Times New Roman" w:cs="Times New Roman"/>
          <w:iCs/>
        </w:rPr>
        <w:t xml:space="preserve">на зачисление 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BD0C22F94C754827AE8624F74BD4CE9B"/>
          </w:placeholder>
          <w:showingPlcHdr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Pr="008E5422">
        <w:rPr>
          <w:rFonts w:ascii="Times New Roman" w:eastAsia="Calibri" w:hAnsi="Times New Roman" w:cs="Times New Roman"/>
          <w:iCs/>
        </w:rPr>
        <w:t xml:space="preserve"> на места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E0846B2729D9429BADD19CA36D5F5114"/>
          </w:placeholder>
          <w:dropDownList>
            <w:listItem w:value="Выберите элемент."/>
            <w:listItem w:displayText="в рамках КЦП" w:value="в рамках КЦП"/>
          </w:dropDownList>
        </w:sdtPr>
        <w:sdtContent>
          <w:r>
            <w:rPr>
              <w:rFonts w:ascii="Times New Roman" w:eastAsia="Calibri" w:hAnsi="Times New Roman" w:cs="Times New Roman"/>
              <w:bCs/>
              <w:w w:val="90"/>
            </w:rPr>
            <w:t>в рамках КЦП</w:t>
          </w:r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в соответствии с указанной приоритетностью по различным условиям поступления:</w:t>
      </w:r>
    </w:p>
    <w:p w:rsidR="009F1E0B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17585052"/>
      </w:sdtPr>
      <w:sdtEndPr>
        <w:rPr>
          <w:color w:val="808080"/>
        </w:rPr>
      </w:sdtEndPr>
      <w:sdtContent>
        <w:tbl>
          <w:tblPr>
            <w:tblW w:w="4881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806"/>
            <w:gridCol w:w="5910"/>
            <w:gridCol w:w="2627"/>
          </w:tblGrid>
          <w:tr w:rsidR="009F1E0B" w:rsidRPr="004F086B" w:rsidTr="009F1E0B">
            <w:trPr>
              <w:jc w:val="center"/>
            </w:trPr>
            <w:tc>
              <w:tcPr>
                <w:tcW w:w="431" w:type="pct"/>
                <w:vAlign w:val="center"/>
              </w:tcPr>
              <w:p w:rsidR="009F1E0B" w:rsidRPr="004F086B" w:rsidRDefault="009F1E0B" w:rsidP="00C81CCC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63" w:type="pct"/>
                <w:vAlign w:val="center"/>
              </w:tcPr>
              <w:p w:rsidR="009F1E0B" w:rsidRPr="004F086B" w:rsidRDefault="009F1E0B" w:rsidP="00C81CCC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406" w:type="pct"/>
                <w:vAlign w:val="center"/>
              </w:tcPr>
              <w:p w:rsidR="009F1E0B" w:rsidRPr="004F086B" w:rsidRDefault="009F1E0B" w:rsidP="00C81CCC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7585053"/>
              <w:placeholder>
                <w:docPart w:val="3437B3BFE46E43649176BBD0A536C7FE"/>
              </w:placeholder>
            </w:sdtPr>
            <w:sdtContent>
              <w:tr w:rsidR="009F1E0B" w:rsidRPr="004F086B" w:rsidTr="009F1E0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7585054"/>
                    <w:placeholder>
                      <w:docPart w:val="F7D34FF521FC46B99E33923FE0BC9965"/>
                    </w:placeholder>
                    <w:showingPlcHdr/>
                    <w:text/>
                  </w:sdtPr>
                  <w:sdtContent>
                    <w:tc>
                      <w:tcPr>
                        <w:tcW w:w="431" w:type="pct"/>
                        <w:vAlign w:val="center"/>
                      </w:tcPr>
                      <w:p w:rsidR="009F1E0B" w:rsidRPr="004F086B" w:rsidRDefault="009F1E0B" w:rsidP="00C81CC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D609BE0E500849239FB91AA3582811F7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3" w:type="pct"/>
                        <w:vAlign w:val="center"/>
                      </w:tcPr>
                      <w:p w:rsidR="009F1E0B" w:rsidRPr="004F086B" w:rsidRDefault="009F1E0B" w:rsidP="00C81CC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7585055"/>
                    <w:placeholder>
                      <w:docPart w:val="D873C2252CA54FBFBD3B3405A8CED5EE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6" w:type="pct"/>
                        <w:vAlign w:val="center"/>
                      </w:tcPr>
                      <w:p w:rsidR="009F1E0B" w:rsidRPr="004F086B" w:rsidRDefault="009F1E0B" w:rsidP="00C81CC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805501575"/>
              <w:placeholder>
                <w:docPart w:val="17BC2F76E0BF4D09A3AFB0850F59098E"/>
              </w:placeholder>
            </w:sdtPr>
            <w:sdtContent>
              <w:tr w:rsidR="009F1E0B" w:rsidRPr="004F086B" w:rsidTr="009F1E0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947547786"/>
                    <w:placeholder>
                      <w:docPart w:val="42C8375BD9974A3A9688F774D8589215"/>
                    </w:placeholder>
                    <w:showingPlcHdr/>
                    <w:text/>
                  </w:sdtPr>
                  <w:sdtContent>
                    <w:tc>
                      <w:tcPr>
                        <w:tcW w:w="431" w:type="pct"/>
                        <w:vAlign w:val="center"/>
                      </w:tcPr>
                      <w:p w:rsidR="009F1E0B" w:rsidRPr="004F086B" w:rsidRDefault="009F1E0B" w:rsidP="00C81CCC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-1083288671"/>
                    <w:placeholder>
                      <w:docPart w:val="2A615B207F4F4EB2BE09A869FCD68CAC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3" w:type="pct"/>
                        <w:vAlign w:val="center"/>
                      </w:tcPr>
                      <w:p w:rsidR="009F1E0B" w:rsidRPr="004F086B" w:rsidRDefault="009F1E0B" w:rsidP="00C81CCC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526855714"/>
                    <w:placeholder>
                      <w:docPart w:val="BB022DD5F62A413A9EF9ADC265DC39B4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6" w:type="pct"/>
                        <w:vAlign w:val="center"/>
                      </w:tcPr>
                      <w:p w:rsidR="009F1E0B" w:rsidRPr="004F086B" w:rsidRDefault="009F1E0B" w:rsidP="00C81CCC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-1006904519"/>
              <w:placeholder>
                <w:docPart w:val="C8421E9C299E4AC5BB1D4C1A9AD61FA4"/>
              </w:placeholder>
            </w:sdtPr>
            <w:sdtContent>
              <w:tr w:rsidR="009F1E0B" w:rsidRPr="004F086B" w:rsidTr="009F1E0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956470979"/>
                    <w:placeholder>
                      <w:docPart w:val="A137832DCD834C46A1EE6EF2E310CE1A"/>
                    </w:placeholder>
                    <w:showingPlcHdr/>
                    <w:text/>
                  </w:sdtPr>
                  <w:sdtContent>
                    <w:tc>
                      <w:tcPr>
                        <w:tcW w:w="431" w:type="pct"/>
                        <w:vAlign w:val="center"/>
                      </w:tcPr>
                      <w:p w:rsidR="009F1E0B" w:rsidRPr="004F086B" w:rsidRDefault="009F1E0B" w:rsidP="00C81CCC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094675689"/>
                    <w:placeholder>
                      <w:docPart w:val="5BAFCDC40DF74E439D872AFC2A1E62B8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3" w:type="pct"/>
                        <w:vAlign w:val="center"/>
                      </w:tcPr>
                      <w:p w:rsidR="009F1E0B" w:rsidRPr="004F086B" w:rsidRDefault="009F1E0B" w:rsidP="00C81CCC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924405647"/>
                    <w:placeholder>
                      <w:docPart w:val="FC0DE0F3F6C543FF97F7D0FDF7FDC0F9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6" w:type="pct"/>
                        <w:vAlign w:val="center"/>
                      </w:tcPr>
                      <w:p w:rsidR="009F1E0B" w:rsidRPr="004F086B" w:rsidRDefault="009F1E0B" w:rsidP="00C81CCC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1297898"/>
              <w:placeholder>
                <w:docPart w:val="EAC6ABBACFA043D3A0C6CA50D91D45C8"/>
              </w:placeholder>
            </w:sdtPr>
            <w:sdtContent>
              <w:tr w:rsidR="009F1E0B" w:rsidRPr="004F086B" w:rsidTr="009F1E0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1297899"/>
                    <w:placeholder>
                      <w:docPart w:val="3D7F3452F16444F1A420E1F0107772AD"/>
                    </w:placeholder>
                    <w:showingPlcHdr/>
                    <w:text/>
                  </w:sdtPr>
                  <w:sdtContent>
                    <w:tc>
                      <w:tcPr>
                        <w:tcW w:w="431" w:type="pct"/>
                        <w:vAlign w:val="center"/>
                      </w:tcPr>
                      <w:p w:rsidR="009F1E0B" w:rsidRPr="004F086B" w:rsidRDefault="009F1E0B" w:rsidP="00C81CCC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1297900"/>
                    <w:placeholder>
                      <w:docPart w:val="D97076441ECD4E39890D74A6CADD036B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3" w:type="pct"/>
                        <w:vAlign w:val="center"/>
                      </w:tcPr>
                      <w:p w:rsidR="009F1E0B" w:rsidRPr="004F086B" w:rsidRDefault="009F1E0B" w:rsidP="00C81CCC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1297901"/>
                    <w:placeholder>
                      <w:docPart w:val="304554B7450E48869A248FF3C119219D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6" w:type="pct"/>
                        <w:vAlign w:val="center"/>
                      </w:tcPr>
                      <w:p w:rsidR="009F1E0B" w:rsidRPr="004F086B" w:rsidRDefault="009F1E0B" w:rsidP="00C81CCC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9F1E0B" w:rsidRDefault="009F1E0B" w:rsidP="009F1E0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tbl>
      <w:tblPr>
        <w:tblpPr w:leftFromText="180" w:rightFromText="180" w:vertAnchor="text" w:horzAnchor="margin" w:tblpY="-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56"/>
        <w:gridCol w:w="2715"/>
      </w:tblGrid>
      <w:tr w:rsidR="009F1E0B" w:rsidRPr="004F086B" w:rsidTr="00C81CCC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0B" w:rsidRPr="004F086B" w:rsidRDefault="009F1E0B" w:rsidP="00C81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Подтверж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даю отсутствие действительных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неотозванных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заявлений о согласии на зачисление на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обучение по программам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высшего образования данного уровня на места в рамках контрольных цифр приема, в том числе поданные в другие организации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0B" w:rsidRPr="004F086B" w:rsidRDefault="009F1E0B" w:rsidP="00C81CC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</w:t>
            </w:r>
          </w:p>
          <w:p w:rsidR="009F1E0B" w:rsidRPr="004F086B" w:rsidRDefault="009F1E0B" w:rsidP="00C81CC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9F1E0B" w:rsidRPr="004F086B" w:rsidTr="00C81CCC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0B" w:rsidRPr="004F086B" w:rsidRDefault="009F1E0B" w:rsidP="00C81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Обязуюсь в течение первого года обучения предоставить в организацию оригинал документа установленного образца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0B" w:rsidRPr="004F086B" w:rsidRDefault="009F1E0B" w:rsidP="00C81CC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</w:t>
            </w:r>
          </w:p>
          <w:p w:rsidR="009F1E0B" w:rsidRPr="004F086B" w:rsidRDefault="009F1E0B" w:rsidP="00C81CC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9F1E0B" w:rsidRPr="004F086B" w:rsidTr="00C81CCC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0B" w:rsidRDefault="009F1E0B" w:rsidP="00C81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Обязуюсь в течение первого года обучения 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РФ от 14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августа 2013г. №697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0B" w:rsidRPr="004F086B" w:rsidRDefault="009F1E0B" w:rsidP="00C81CC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</w:t>
            </w:r>
          </w:p>
          <w:p w:rsidR="009F1E0B" w:rsidRPr="004F086B" w:rsidRDefault="009F1E0B" w:rsidP="00C81CC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9F1E0B" w:rsidRDefault="009F1E0B" w:rsidP="009F1E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F1E0B" w:rsidRPr="00B338B0" w:rsidTr="00C81CCC">
        <w:tc>
          <w:tcPr>
            <w:tcW w:w="5210" w:type="dxa"/>
          </w:tcPr>
          <w:p w:rsidR="009F1E0B" w:rsidRPr="00B338B0" w:rsidRDefault="009F1E0B" w:rsidP="00C81CCC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____________</w:t>
            </w:r>
            <w:r w:rsidRPr="00B338B0">
              <w:rPr>
                <w:rFonts w:eastAsia="Calibri"/>
                <w:i/>
                <w:sz w:val="24"/>
                <w:szCs w:val="24"/>
              </w:rPr>
              <w:t>________/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alias w:val="ФИО"/>
                <w:tag w:val="ФИО"/>
                <w:id w:val="841020"/>
                <w:showingPlcHdr/>
                <w:text/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B338B0">
              <w:rPr>
                <w:rFonts w:eastAsia="Calibri"/>
                <w:i/>
                <w:sz w:val="24"/>
                <w:szCs w:val="24"/>
              </w:rPr>
              <w:t>/</w:t>
            </w:r>
          </w:p>
          <w:p w:rsidR="009F1E0B" w:rsidRPr="00B338B0" w:rsidRDefault="009F1E0B" w:rsidP="00C81CCC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(Подпись </w:t>
            </w:r>
            <w:proofErr w:type="gramStart"/>
            <w:r w:rsidRPr="00B338B0">
              <w:rPr>
                <w:rFonts w:eastAsia="Calibri"/>
                <w:i/>
                <w:sz w:val="24"/>
                <w:szCs w:val="24"/>
              </w:rPr>
              <w:t>поступающего</w:t>
            </w:r>
            <w:proofErr w:type="gramEnd"/>
            <w:r w:rsidRPr="00B338B0">
              <w:rPr>
                <w:rFonts w:eastAsia="Calibri"/>
                <w:i/>
                <w:sz w:val="24"/>
                <w:szCs w:val="24"/>
              </w:rPr>
              <w:t>)</w:t>
            </w:r>
          </w:p>
          <w:p w:rsidR="009F1E0B" w:rsidRPr="00B338B0" w:rsidRDefault="009F1E0B" w:rsidP="00C81CCC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9F1E0B" w:rsidRPr="00B338B0" w:rsidRDefault="009F1E0B" w:rsidP="00C81CCC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9F1E0B" w:rsidRPr="00B338B0" w:rsidRDefault="009F1E0B" w:rsidP="00C81CCC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Дата: 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id w:val="841021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даты.</w:t>
                </w:r>
              </w:sdtContent>
            </w:sdt>
          </w:p>
          <w:p w:rsidR="009F1E0B" w:rsidRPr="00B338B0" w:rsidRDefault="009F1E0B" w:rsidP="00C81CCC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</w:tcPr>
          <w:p w:rsidR="009F1E0B" w:rsidRPr="00B338B0" w:rsidRDefault="009F1E0B" w:rsidP="00C81CCC">
            <w:pPr>
              <w:tabs>
                <w:tab w:val="left" w:pos="1320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B338B0">
              <w:rPr>
                <w:rFonts w:eastAsia="Calibri"/>
                <w:b/>
                <w:sz w:val="24"/>
                <w:szCs w:val="24"/>
              </w:rPr>
              <w:t xml:space="preserve">Заявление принял: </w:t>
            </w:r>
          </w:p>
          <w:p w:rsidR="009F1E0B" w:rsidRPr="00B338B0" w:rsidRDefault="009F1E0B" w:rsidP="00C81CCC">
            <w:pPr>
              <w:spacing w:after="0" w:line="240" w:lineRule="auto"/>
              <w:ind w:right="-54"/>
              <w:rPr>
                <w:rFonts w:eastAsia="Calibri"/>
                <w:sz w:val="24"/>
                <w:szCs w:val="24"/>
              </w:rPr>
            </w:pPr>
            <w:r w:rsidRPr="00B338B0">
              <w:rPr>
                <w:rFonts w:eastAsia="Calibri"/>
                <w:sz w:val="24"/>
                <w:szCs w:val="24"/>
              </w:rPr>
              <w:t xml:space="preserve">Технический секретарь приемной комиссии </w:t>
            </w:r>
          </w:p>
          <w:p w:rsidR="009F1E0B" w:rsidRPr="00B338B0" w:rsidRDefault="009F1E0B" w:rsidP="00C81CCC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___________</w:t>
            </w:r>
            <w:r w:rsidRPr="00B338B0">
              <w:rPr>
                <w:rFonts w:eastAsia="Calibri"/>
                <w:i/>
                <w:sz w:val="24"/>
                <w:szCs w:val="24"/>
              </w:rPr>
              <w:t>_________/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B338B0">
              <w:rPr>
                <w:rFonts w:eastAsia="Calibri"/>
                <w:i/>
                <w:sz w:val="24"/>
                <w:szCs w:val="24"/>
              </w:rPr>
              <w:t>/</w:t>
            </w:r>
          </w:p>
          <w:p w:rsidR="009F1E0B" w:rsidRPr="00B338B0" w:rsidRDefault="009F1E0B" w:rsidP="00C81CCC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>(Подпись)</w:t>
            </w:r>
          </w:p>
          <w:p w:rsidR="009F1E0B" w:rsidRPr="00B338B0" w:rsidRDefault="009F1E0B" w:rsidP="00C81CCC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9F1E0B" w:rsidRPr="00B338B0" w:rsidRDefault="009F1E0B" w:rsidP="00C81CCC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Дата: 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даты.</w:t>
                </w:r>
              </w:sdtContent>
            </w:sdt>
          </w:p>
          <w:p w:rsidR="009F1E0B" w:rsidRPr="00B338B0" w:rsidRDefault="009F1E0B" w:rsidP="00C81CCC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</w:tbl>
    <w:p w:rsidR="009F1E0B" w:rsidRPr="008E5422" w:rsidRDefault="009F1E0B" w:rsidP="009F1E0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8E5422">
        <w:rPr>
          <w:rFonts w:ascii="Times New Roman" w:eastAsia="Calibri" w:hAnsi="Times New Roman" w:cs="Times New Roman"/>
          <w:b/>
          <w:bCs/>
          <w:w w:val="90"/>
        </w:rPr>
        <w:lastRenderedPageBreak/>
        <w:t xml:space="preserve">Ректору ФГБОУ ВО «МГТУ </w:t>
      </w:r>
      <w:proofErr w:type="spellStart"/>
      <w:r w:rsidRPr="008E5422">
        <w:rPr>
          <w:rFonts w:ascii="Times New Roman" w:eastAsia="Calibri" w:hAnsi="Times New Roman" w:cs="Times New Roman"/>
          <w:b/>
          <w:bCs/>
          <w:w w:val="90"/>
        </w:rPr>
        <w:t>им.Г.И.Носова</w:t>
      </w:r>
      <w:proofErr w:type="spellEnd"/>
      <w:r w:rsidRPr="008E5422">
        <w:rPr>
          <w:rFonts w:ascii="Times New Roman" w:eastAsia="Calibri" w:hAnsi="Times New Roman" w:cs="Times New Roman"/>
          <w:b/>
          <w:bCs/>
          <w:w w:val="90"/>
        </w:rPr>
        <w:t xml:space="preserve">» </w:t>
      </w:r>
      <w:proofErr w:type="spellStart"/>
      <w:r w:rsidRPr="008E5422">
        <w:rPr>
          <w:rFonts w:ascii="Times New Roman" w:eastAsia="Calibri" w:hAnsi="Times New Roman" w:cs="Times New Roman"/>
          <w:b/>
          <w:bCs/>
          <w:w w:val="90"/>
        </w:rPr>
        <w:t>М.В.Чукину</w:t>
      </w:r>
      <w:proofErr w:type="spellEnd"/>
    </w:p>
    <w:p w:rsidR="009F1E0B" w:rsidRPr="008E5422" w:rsidRDefault="009F1E0B" w:rsidP="009F1E0B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F1E0B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9F1E0B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9F1E0B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9F1E0B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9F1E0B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9F1E0B" w:rsidRPr="008E5422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Заявление о согласии</w:t>
      </w:r>
    </w:p>
    <w:p w:rsidR="009F1E0B" w:rsidRPr="008E5422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н</w:t>
      </w:r>
      <w:r w:rsidRPr="008E5422">
        <w:rPr>
          <w:rFonts w:ascii="Times New Roman" w:eastAsia="Calibri" w:hAnsi="Times New Roman" w:cs="Times New Roman"/>
          <w:b/>
          <w:iCs/>
        </w:rPr>
        <w:t>а зачисление на места по договорам об оказании образовательных услуг</w:t>
      </w:r>
    </w:p>
    <w:p w:rsidR="009F1E0B" w:rsidRPr="008E5422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9F1E0B" w:rsidRPr="008E5422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9F1E0B" w:rsidRPr="008E5422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9F1E0B" w:rsidRPr="008E5422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9F1E0B" w:rsidRDefault="009F1E0B" w:rsidP="009F1E0B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8E5422">
        <w:rPr>
          <w:rFonts w:ascii="Times New Roman" w:eastAsia="Calibri" w:hAnsi="Times New Roman" w:cs="Times New Roman"/>
          <w:iCs/>
        </w:rPr>
        <w:t xml:space="preserve">Я,  </w:t>
      </w:r>
      <w:sdt>
        <w:sdtPr>
          <w:rPr>
            <w:rStyle w:val="10"/>
            <w:sz w:val="22"/>
            <w:szCs w:val="22"/>
          </w:rPr>
          <w:alias w:val="Фамилия"/>
          <w:tag w:val="Фамилия"/>
          <w:id w:val="9364867"/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Cs/>
            <w:color w:val="auto"/>
          </w:rPr>
        </w:sdtEnd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</w:t>
      </w:r>
      <w:sdt>
        <w:sdtPr>
          <w:rPr>
            <w:rFonts w:ascii="Times New Roman" w:eastAsia="Calibri" w:hAnsi="Times New Roman" w:cs="Times New Roman"/>
            <w:iCs/>
          </w:rPr>
          <w:alias w:val="Имя"/>
          <w:tag w:val="Имя"/>
          <w:id w:val="9364868"/>
          <w:showingPlcHdr/>
          <w:text/>
        </w:sdt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</w:t>
      </w:r>
      <w:sdt>
        <w:sdtPr>
          <w:rPr>
            <w:rFonts w:ascii="Times New Roman" w:eastAsia="Calibri" w:hAnsi="Times New Roman" w:cs="Times New Roman"/>
            <w:iCs/>
          </w:rPr>
          <w:alias w:val="Отчество (при наличии) "/>
          <w:tag w:val="Отчество (при наличии) "/>
          <w:id w:val="9364869"/>
          <w:showingPlcHdr/>
          <w:text/>
        </w:sdt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, даю</w:t>
      </w:r>
      <w:r w:rsidRPr="008E5422">
        <w:rPr>
          <w:rStyle w:val="10"/>
          <w:sz w:val="22"/>
          <w:szCs w:val="22"/>
        </w:rPr>
        <w:t xml:space="preserve"> </w:t>
      </w:r>
      <w:r w:rsidRPr="008E5422">
        <w:rPr>
          <w:rFonts w:ascii="Times New Roman" w:eastAsia="Calibri" w:hAnsi="Times New Roman" w:cs="Times New Roman"/>
          <w:iCs/>
        </w:rPr>
        <w:t xml:space="preserve">свое согласие </w:t>
      </w:r>
      <w:proofErr w:type="gramStart"/>
      <w:r>
        <w:rPr>
          <w:rFonts w:ascii="Times New Roman" w:eastAsia="Calibri" w:hAnsi="Times New Roman" w:cs="Times New Roman"/>
          <w:iCs/>
        </w:rPr>
        <w:t>на зачисление</w:t>
      </w:r>
      <w:r w:rsidRPr="008E5422">
        <w:rPr>
          <w:rFonts w:ascii="Times New Roman" w:eastAsia="Calibri" w:hAnsi="Times New Roman" w:cs="Times New Roman"/>
          <w:iCs/>
        </w:rPr>
        <w:t xml:space="preserve"> на места по договорам об оказании образовательных услуг на следующее на направление</w:t>
      </w:r>
      <w:proofErr w:type="gramEnd"/>
      <w:r w:rsidRPr="008E5422">
        <w:rPr>
          <w:rFonts w:ascii="Times New Roman" w:eastAsia="Calibri" w:hAnsi="Times New Roman" w:cs="Times New Roman"/>
          <w:iCs/>
        </w:rPr>
        <w:t xml:space="preserve"> подготовки (специальность):</w:t>
      </w:r>
    </w:p>
    <w:p w:rsidR="009F1E0B" w:rsidRPr="008E5422" w:rsidRDefault="009F1E0B" w:rsidP="009F1E0B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5"/>
        <w:gridCol w:w="3116"/>
      </w:tblGrid>
      <w:tr w:rsidR="009F1E0B" w:rsidRPr="008E5422" w:rsidTr="00C81CCC">
        <w:trPr>
          <w:jc w:val="center"/>
        </w:trPr>
        <w:tc>
          <w:tcPr>
            <w:tcW w:w="3372" w:type="pct"/>
            <w:vAlign w:val="center"/>
          </w:tcPr>
          <w:p w:rsidR="009F1E0B" w:rsidRPr="008E5422" w:rsidRDefault="009F1E0B" w:rsidP="00C8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 xml:space="preserve">Код. Направление подготовки/специальность (профиль) </w:t>
            </w:r>
          </w:p>
        </w:tc>
        <w:tc>
          <w:tcPr>
            <w:tcW w:w="1628" w:type="pct"/>
            <w:vAlign w:val="center"/>
          </w:tcPr>
          <w:p w:rsidR="009F1E0B" w:rsidRPr="008E5422" w:rsidRDefault="009F1E0B" w:rsidP="00C8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>Форма обучения</w:t>
            </w:r>
          </w:p>
        </w:tc>
      </w:tr>
      <w:sdt>
        <w:sdtPr>
          <w:rPr>
            <w:rFonts w:ascii="Calibri" w:eastAsia="Calibri" w:hAnsi="Calibri" w:cs="Times New Roman"/>
            <w:b/>
            <w:bCs/>
            <w:color w:val="808080"/>
          </w:rPr>
          <w:tag w:val="Добавить строку"/>
          <w:id w:val="9364870"/>
        </w:sdtPr>
        <w:sdtEndPr>
          <w:rPr>
            <w:color w:val="auto"/>
          </w:rPr>
        </w:sdtEndPr>
        <w:sdtContent>
          <w:sdt>
            <w:sdtPr>
              <w:rPr>
                <w:rFonts w:ascii="Calibri" w:eastAsia="Calibri" w:hAnsi="Calibri" w:cs="Times New Roman"/>
                <w:b/>
                <w:bCs/>
                <w:color w:val="808080"/>
              </w:rPr>
              <w:id w:val="9364871"/>
            </w:sdtPr>
            <w:sdtEndPr>
              <w:rPr>
                <w:color w:val="auto"/>
              </w:rPr>
            </w:sdtEndPr>
            <w:sdtContent>
              <w:tr w:rsidR="009F1E0B" w:rsidRPr="008E5422" w:rsidTr="00C81CCC">
                <w:trPr>
                  <w:trHeight w:val="874"/>
                  <w:jc w:val="center"/>
                </w:trPr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</w:rPr>
                    <w:alias w:val="аспирантура"/>
                    <w:tag w:val="аспирантура"/>
                    <w:id w:val="9364872"/>
                    <w:showingPlcHdr/>
                    <w:dropDownList>
                      <w:listItem w:value="Выберите элемент."/>
                    </w:dropDownList>
                  </w:sdtPr>
                  <w:sdtContent>
                    <w:tc>
                      <w:tcPr>
                        <w:tcW w:w="3372" w:type="pct"/>
                        <w:vAlign w:val="center"/>
                      </w:tcPr>
                      <w:p w:rsidR="009F1E0B" w:rsidRPr="008E5422" w:rsidRDefault="009F1E0B" w:rsidP="00C81CCC">
                        <w:pPr>
                          <w:spacing w:after="200" w:line="276" w:lineRule="auto"/>
                          <w:rPr>
                            <w:rFonts w:ascii="Calibri" w:eastAsia="Calibri" w:hAnsi="Calibri" w:cs="Times New Roman"/>
                            <w:b/>
                            <w:bCs/>
                          </w:rPr>
                        </w:pPr>
                        <w:r w:rsidRPr="008E5422">
                          <w:rPr>
                            <w:rStyle w:val="a4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</w:rPr>
                    <w:alias w:val="условия "/>
                    <w:tag w:val="условия "/>
                    <w:id w:val="9364873"/>
                    <w:showingPlcHdr/>
                    <w:dropDownList>
                      <w:listItem w:value="Выберите элемент.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628" w:type="pct"/>
                        <w:vAlign w:val="center"/>
                      </w:tcPr>
                      <w:p w:rsidR="009F1E0B" w:rsidRPr="008E5422" w:rsidRDefault="009F1E0B" w:rsidP="00C81CCC">
                        <w:pPr>
                          <w:spacing w:after="200" w:line="276" w:lineRule="auto"/>
                          <w:rPr>
                            <w:rFonts w:ascii="Calibri" w:eastAsia="Calibri" w:hAnsi="Calibri" w:cs="Times New Roman"/>
                            <w:b/>
                            <w:bCs/>
                          </w:rPr>
                        </w:pPr>
                        <w:r w:rsidRPr="008E5422">
                          <w:rPr>
                            <w:rStyle w:val="a4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9F1E0B" w:rsidRPr="008E5422" w:rsidRDefault="009F1E0B" w:rsidP="009F1E0B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9F1E0B" w:rsidRPr="008E5422" w:rsidRDefault="009F1E0B" w:rsidP="009F1E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E5422">
        <w:rPr>
          <w:rFonts w:ascii="Times New Roman" w:eastAsia="Times New Roman" w:hAnsi="Times New Roman" w:cs="Times New Roman"/>
          <w:b/>
          <w:lang w:eastAsia="ru-RU"/>
        </w:rPr>
        <w:t>Результаты вступительных испытаний: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9"/>
        <w:gridCol w:w="5438"/>
        <w:gridCol w:w="2454"/>
      </w:tblGrid>
      <w:tr w:rsidR="009F1E0B" w:rsidRPr="008E5422" w:rsidTr="00C81CCC">
        <w:tc>
          <w:tcPr>
            <w:tcW w:w="877" w:type="pct"/>
            <w:vAlign w:val="center"/>
          </w:tcPr>
          <w:p w:rsidR="009F1E0B" w:rsidRPr="008E5422" w:rsidRDefault="009F1E0B" w:rsidP="00C8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 xml:space="preserve">№ </w:t>
            </w:r>
          </w:p>
        </w:tc>
        <w:tc>
          <w:tcPr>
            <w:tcW w:w="2841" w:type="pct"/>
            <w:vAlign w:val="center"/>
          </w:tcPr>
          <w:p w:rsidR="009F1E0B" w:rsidRPr="008E5422" w:rsidRDefault="009F1E0B" w:rsidP="00C8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 xml:space="preserve">Вступительное испытание/предмет </w:t>
            </w:r>
          </w:p>
        </w:tc>
        <w:tc>
          <w:tcPr>
            <w:tcW w:w="1282" w:type="pct"/>
            <w:vAlign w:val="center"/>
          </w:tcPr>
          <w:p w:rsidR="009F1E0B" w:rsidRPr="008E5422" w:rsidRDefault="009F1E0B" w:rsidP="00C8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>Балл</w:t>
            </w:r>
          </w:p>
        </w:tc>
      </w:tr>
      <w:sdt>
        <w:sdtPr>
          <w:rPr>
            <w:rFonts w:ascii="Calibri" w:eastAsia="Calibri" w:hAnsi="Calibri" w:cs="Times New Roman"/>
            <w:b/>
            <w:bCs/>
          </w:rPr>
          <w:tag w:val="Добавить строку"/>
          <w:id w:val="9364874"/>
        </w:sdtPr>
        <w:sdtContent>
          <w:sdt>
            <w:sdtPr>
              <w:rPr>
                <w:rFonts w:ascii="Calibri" w:eastAsia="Calibri" w:hAnsi="Calibri" w:cs="Times New Roman"/>
                <w:b/>
                <w:bCs/>
              </w:rPr>
              <w:id w:val="9364875"/>
            </w:sdtPr>
            <w:sdtContent>
              <w:tr w:rsidR="009F1E0B" w:rsidRPr="008E5422" w:rsidTr="00C81CCC">
                <w:trPr>
                  <w:trHeight w:val="874"/>
                </w:trPr>
                <w:sdt>
                  <w:sdtPr>
                    <w:rPr>
                      <w:rFonts w:ascii="Calibri" w:eastAsia="Calibri" w:hAnsi="Calibri" w:cs="Times New Roman"/>
                      <w:b/>
                      <w:bCs/>
                    </w:rPr>
                    <w:alias w:val="порядковый номер"/>
                    <w:tag w:val="порядковый номер"/>
                    <w:id w:val="9364876"/>
                    <w:showingPlcHdr/>
                    <w:text/>
                  </w:sdtPr>
                  <w:sdtContent>
                    <w:tc>
                      <w:tcPr>
                        <w:tcW w:w="877" w:type="pct"/>
                        <w:vAlign w:val="center"/>
                      </w:tcPr>
                      <w:p w:rsidR="009F1E0B" w:rsidRPr="008E5422" w:rsidRDefault="009F1E0B" w:rsidP="00C81CCC">
                        <w:pPr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</w:rPr>
                        </w:pPr>
                        <w:r w:rsidRPr="008E5422">
                          <w:rPr>
                            <w:rStyle w:val="a4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</w:rPr>
                    <w:alias w:val="аспирантура"/>
                    <w:tag w:val="аспирантура"/>
                    <w:id w:val="9364877"/>
                    <w:showingPlcHdr/>
                    <w:dropDownList>
                      <w:listItem w:value="Выберите элемент."/>
                    </w:dropDownList>
                  </w:sdtPr>
                  <w:sdtContent>
                    <w:tc>
                      <w:tcPr>
                        <w:tcW w:w="2841" w:type="pct"/>
                        <w:vAlign w:val="center"/>
                      </w:tcPr>
                      <w:p w:rsidR="009F1E0B" w:rsidRPr="008E5422" w:rsidRDefault="009F1E0B" w:rsidP="00C81CCC">
                        <w:pPr>
                          <w:spacing w:after="200" w:line="276" w:lineRule="auto"/>
                          <w:rPr>
                            <w:rFonts w:ascii="Calibri" w:eastAsia="Calibri" w:hAnsi="Calibri" w:cs="Times New Roman"/>
                            <w:b/>
                            <w:bCs/>
                          </w:rPr>
                        </w:pPr>
                        <w:r w:rsidRPr="008E5422">
                          <w:rPr>
                            <w:rStyle w:val="a4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</w:rPr>
                    <w:alias w:val="условия "/>
                    <w:tag w:val="условия "/>
                    <w:id w:val="9364878"/>
                    <w:showingPlcHdr/>
                    <w:dropDownList>
                      <w:listItem w:value="Выберите элемент.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282" w:type="pct"/>
                        <w:vAlign w:val="center"/>
                      </w:tcPr>
                      <w:p w:rsidR="009F1E0B" w:rsidRPr="008E5422" w:rsidRDefault="009F1E0B" w:rsidP="00C81CCC">
                        <w:pPr>
                          <w:spacing w:after="200" w:line="276" w:lineRule="auto"/>
                          <w:rPr>
                            <w:rFonts w:ascii="Calibri" w:eastAsia="Calibri" w:hAnsi="Calibri" w:cs="Times New Roman"/>
                            <w:b/>
                            <w:bCs/>
                          </w:rPr>
                        </w:pPr>
                        <w:r w:rsidRPr="008E5422">
                          <w:rPr>
                            <w:rStyle w:val="a4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9F1E0B" w:rsidRDefault="009F1E0B" w:rsidP="009F1E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vertAnchor="text" w:horzAnchor="margin" w:tblpY="-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56"/>
        <w:gridCol w:w="2715"/>
      </w:tblGrid>
      <w:tr w:rsidR="009F1E0B" w:rsidRPr="004F086B" w:rsidTr="00C81CCC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0B" w:rsidRDefault="009F1E0B" w:rsidP="00C81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Обязуюсь в течение первого года обучения 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РФ от 14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августа 2013г. №697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0B" w:rsidRPr="004F086B" w:rsidRDefault="009F1E0B" w:rsidP="00C81CC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</w:t>
            </w:r>
          </w:p>
          <w:p w:rsidR="009F1E0B" w:rsidRPr="004F086B" w:rsidRDefault="009F1E0B" w:rsidP="00C81CC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9F1E0B" w:rsidRDefault="009F1E0B" w:rsidP="009F1E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F1E0B" w:rsidRDefault="009F1E0B" w:rsidP="009F1E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F1E0B" w:rsidRDefault="009F1E0B" w:rsidP="009F1E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F1E0B" w:rsidRPr="008E5422" w:rsidRDefault="009F1E0B" w:rsidP="009F1E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F1E0B" w:rsidRPr="00B338B0" w:rsidTr="00C81CCC">
        <w:tc>
          <w:tcPr>
            <w:tcW w:w="5210" w:type="dxa"/>
          </w:tcPr>
          <w:p w:rsidR="009F1E0B" w:rsidRPr="00B338B0" w:rsidRDefault="009F1E0B" w:rsidP="00C81CCC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______________</w:t>
            </w:r>
            <w:r w:rsidRPr="00B338B0">
              <w:rPr>
                <w:rFonts w:eastAsia="Calibri"/>
                <w:i/>
                <w:sz w:val="24"/>
                <w:szCs w:val="24"/>
              </w:rPr>
              <w:t>______/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alias w:val="ФИО"/>
                <w:tag w:val="ФИО"/>
                <w:id w:val="9364879"/>
                <w:showingPlcHdr/>
                <w:text/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B338B0">
              <w:rPr>
                <w:rFonts w:eastAsia="Calibri"/>
                <w:i/>
                <w:sz w:val="24"/>
                <w:szCs w:val="24"/>
              </w:rPr>
              <w:t>/</w:t>
            </w:r>
          </w:p>
          <w:p w:rsidR="009F1E0B" w:rsidRPr="00B338B0" w:rsidRDefault="009F1E0B" w:rsidP="00C81CCC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(Подпись </w:t>
            </w:r>
            <w:proofErr w:type="gramStart"/>
            <w:r w:rsidRPr="00B338B0">
              <w:rPr>
                <w:rFonts w:eastAsia="Calibri"/>
                <w:i/>
                <w:sz w:val="24"/>
                <w:szCs w:val="24"/>
              </w:rPr>
              <w:t>поступающего</w:t>
            </w:r>
            <w:proofErr w:type="gramEnd"/>
            <w:r w:rsidRPr="00B338B0">
              <w:rPr>
                <w:rFonts w:eastAsia="Calibri"/>
                <w:i/>
                <w:sz w:val="24"/>
                <w:szCs w:val="24"/>
              </w:rPr>
              <w:t>)</w:t>
            </w:r>
          </w:p>
          <w:p w:rsidR="009F1E0B" w:rsidRPr="00B338B0" w:rsidRDefault="009F1E0B" w:rsidP="00C81CCC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9F1E0B" w:rsidRPr="00B338B0" w:rsidRDefault="009F1E0B" w:rsidP="00C81CCC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9F1E0B" w:rsidRPr="00B338B0" w:rsidRDefault="009F1E0B" w:rsidP="00C81CCC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Дата</w:t>
            </w:r>
            <w:r w:rsidRPr="00B338B0">
              <w:rPr>
                <w:rFonts w:eastAsia="Calibri"/>
                <w:i/>
                <w:sz w:val="24"/>
                <w:szCs w:val="24"/>
              </w:rPr>
              <w:t xml:space="preserve">: 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id w:val="9364880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даты.</w:t>
                </w:r>
              </w:sdtContent>
            </w:sdt>
          </w:p>
          <w:p w:rsidR="009F1E0B" w:rsidRPr="00B338B0" w:rsidRDefault="009F1E0B" w:rsidP="00C81CCC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</w:tcPr>
          <w:p w:rsidR="009F1E0B" w:rsidRPr="00B338B0" w:rsidRDefault="009F1E0B" w:rsidP="00C81CCC">
            <w:pPr>
              <w:tabs>
                <w:tab w:val="left" w:pos="132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B338B0">
              <w:rPr>
                <w:rFonts w:eastAsia="Calibri"/>
                <w:sz w:val="24"/>
                <w:szCs w:val="24"/>
              </w:rPr>
              <w:t xml:space="preserve">Заявление принял: </w:t>
            </w:r>
          </w:p>
          <w:p w:rsidR="009F1E0B" w:rsidRPr="00B338B0" w:rsidRDefault="009F1E0B" w:rsidP="00C81CCC">
            <w:pPr>
              <w:spacing w:after="0" w:line="240" w:lineRule="auto"/>
              <w:ind w:right="-54"/>
              <w:rPr>
                <w:rFonts w:eastAsia="Calibri"/>
                <w:sz w:val="24"/>
                <w:szCs w:val="24"/>
              </w:rPr>
            </w:pPr>
            <w:r w:rsidRPr="00B338B0">
              <w:rPr>
                <w:rFonts w:eastAsia="Calibri"/>
                <w:sz w:val="24"/>
                <w:szCs w:val="24"/>
              </w:rPr>
              <w:t xml:space="preserve">Технический секретарь приемной комиссии </w:t>
            </w:r>
          </w:p>
          <w:p w:rsidR="009F1E0B" w:rsidRPr="00B338B0" w:rsidRDefault="009F1E0B" w:rsidP="00C81CCC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_______________</w:t>
            </w:r>
            <w:r w:rsidRPr="00B338B0">
              <w:rPr>
                <w:rFonts w:eastAsia="Calibri"/>
                <w:i/>
                <w:sz w:val="24"/>
                <w:szCs w:val="24"/>
              </w:rPr>
              <w:t>_____/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alias w:val="ФИО"/>
                <w:tag w:val="ФИО"/>
                <w:id w:val="841032"/>
                <w:showingPlcHdr/>
                <w:text/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B338B0">
              <w:rPr>
                <w:rFonts w:eastAsia="Calibri"/>
                <w:i/>
                <w:sz w:val="24"/>
                <w:szCs w:val="24"/>
              </w:rPr>
              <w:t>/</w:t>
            </w:r>
          </w:p>
          <w:p w:rsidR="009F1E0B" w:rsidRPr="00B338B0" w:rsidRDefault="009F1E0B" w:rsidP="00C81CCC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>(Подпись)</w:t>
            </w:r>
          </w:p>
          <w:p w:rsidR="009F1E0B" w:rsidRPr="00B338B0" w:rsidRDefault="009F1E0B" w:rsidP="00C81CCC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9F1E0B" w:rsidRPr="00B338B0" w:rsidRDefault="009F1E0B" w:rsidP="00C81CCC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Дата: 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id w:val="841033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даты.</w:t>
                </w:r>
              </w:sdtContent>
            </w:sdt>
          </w:p>
          <w:p w:rsidR="009F1E0B" w:rsidRPr="00B338B0" w:rsidRDefault="009F1E0B" w:rsidP="00C81CCC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</w:tbl>
    <w:p w:rsidR="00DD18CB" w:rsidRPr="008E5422" w:rsidRDefault="00DD18CB"/>
    <w:sectPr w:rsidR="00DD18CB" w:rsidRPr="008E5422" w:rsidSect="00EA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E5422"/>
    <w:rsid w:val="001146A1"/>
    <w:rsid w:val="0029530D"/>
    <w:rsid w:val="002B58F9"/>
    <w:rsid w:val="002D7119"/>
    <w:rsid w:val="002E70AD"/>
    <w:rsid w:val="003E7725"/>
    <w:rsid w:val="008506A5"/>
    <w:rsid w:val="008E5422"/>
    <w:rsid w:val="009F1E0B"/>
    <w:rsid w:val="00A27DF2"/>
    <w:rsid w:val="00C65B5D"/>
    <w:rsid w:val="00DD18CB"/>
    <w:rsid w:val="00F55FF0"/>
    <w:rsid w:val="00F8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2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E5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4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59"/>
    <w:rsid w:val="008E5422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E542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E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FEA97566CE4115910BEF4518C14C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140C4B-FAB3-4FF6-8F3F-6478F1D3035D}"/>
      </w:docPartPr>
      <w:docPartBody>
        <w:p w:rsidR="00000000" w:rsidRDefault="007E2200" w:rsidP="007E2200">
          <w:pPr>
            <w:pStyle w:val="77FEA97566CE4115910BEF4518C14CEE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331DA2B7DC04E72AE189BB6854D4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424335-C6A7-40DA-9A4A-12983C7CB22B}"/>
      </w:docPartPr>
      <w:docPartBody>
        <w:p w:rsidR="00000000" w:rsidRDefault="007E2200" w:rsidP="007E2200">
          <w:pPr>
            <w:pStyle w:val="A331DA2B7DC04E72AE189BB6854D4367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B0B9B14513B42B49B77A66149FD9A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BDA754-E9EE-49C9-B761-9FBE8EB2061F}"/>
      </w:docPartPr>
      <w:docPartBody>
        <w:p w:rsidR="00000000" w:rsidRDefault="007E2200" w:rsidP="007E2200">
          <w:pPr>
            <w:pStyle w:val="CB0B9B14513B42B49B77A66149FD9ACC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D0C22F94C754827AE8624F74BD4CE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976C5-3352-473A-9308-1EFA2666C3BE}"/>
      </w:docPartPr>
      <w:docPartBody>
        <w:p w:rsidR="00000000" w:rsidRDefault="007E2200" w:rsidP="007E2200">
          <w:pPr>
            <w:pStyle w:val="BD0C22F94C754827AE8624F74BD4CE9B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E0846B2729D9429BADD19CA36D5F51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AC41AB-4CD4-4590-ADA0-95B8623A7DA4}"/>
      </w:docPartPr>
      <w:docPartBody>
        <w:p w:rsidR="00000000" w:rsidRDefault="007E2200" w:rsidP="007E2200">
          <w:pPr>
            <w:pStyle w:val="E0846B2729D9429BADD19CA36D5F5114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3437B3BFE46E43649176BBD0A536C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4E75B9-7B06-445B-A38D-8067074E068C}"/>
      </w:docPartPr>
      <w:docPartBody>
        <w:p w:rsidR="00000000" w:rsidRDefault="007E2200" w:rsidP="007E2200">
          <w:pPr>
            <w:pStyle w:val="3437B3BFE46E43649176BBD0A536C7FE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F7D34FF521FC46B99E33923FE0BC99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92A3F1-36E0-4379-8EFA-53159ADEEABF}"/>
      </w:docPartPr>
      <w:docPartBody>
        <w:p w:rsidR="00000000" w:rsidRDefault="007E2200" w:rsidP="007E2200">
          <w:pPr>
            <w:pStyle w:val="F7D34FF521FC46B99E33923FE0BC9965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D609BE0E500849239FB91AA3582811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C491B3-1598-4E12-B077-B028AAD99053}"/>
      </w:docPartPr>
      <w:docPartBody>
        <w:p w:rsidR="00000000" w:rsidRDefault="007E2200" w:rsidP="007E2200">
          <w:pPr>
            <w:pStyle w:val="D609BE0E500849239FB91AA3582811F7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D873C2252CA54FBFBD3B3405A8CED5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0117D5-BCB1-45CA-9703-A625C0AB9C06}"/>
      </w:docPartPr>
      <w:docPartBody>
        <w:p w:rsidR="00000000" w:rsidRDefault="007E2200" w:rsidP="007E2200">
          <w:pPr>
            <w:pStyle w:val="D873C2252CA54FBFBD3B3405A8CED5EE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17BC2F76E0BF4D09A3AFB0850F5909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899A3D-7F60-4FFE-9D6D-01A578E5CA0E}"/>
      </w:docPartPr>
      <w:docPartBody>
        <w:p w:rsidR="00000000" w:rsidRDefault="007E2200" w:rsidP="007E2200">
          <w:pPr>
            <w:pStyle w:val="17BC2F76E0BF4D09A3AFB0850F59098E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2C8375BD9974A3A9688F774D8589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C58C6A-37A0-4779-BDA6-F74F08C14F8D}"/>
      </w:docPartPr>
      <w:docPartBody>
        <w:p w:rsidR="00000000" w:rsidRDefault="007E2200" w:rsidP="007E2200">
          <w:pPr>
            <w:pStyle w:val="42C8375BD9974A3A9688F774D8589215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2A615B207F4F4EB2BE09A869FCD68C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7B4532-5A89-4A99-8C4D-8AA92D4F1D2C}"/>
      </w:docPartPr>
      <w:docPartBody>
        <w:p w:rsidR="00000000" w:rsidRDefault="007E2200" w:rsidP="007E2200">
          <w:pPr>
            <w:pStyle w:val="2A615B207F4F4EB2BE09A869FCD68CAC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BB022DD5F62A413A9EF9ADC265DC3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55590-6863-420E-9EF0-53F64FC9888C}"/>
      </w:docPartPr>
      <w:docPartBody>
        <w:p w:rsidR="00000000" w:rsidRDefault="007E2200" w:rsidP="007E2200">
          <w:pPr>
            <w:pStyle w:val="BB022DD5F62A413A9EF9ADC265DC39B4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C8421E9C299E4AC5BB1D4C1A9AD61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9F3DCA-C66D-4489-9079-00C4E3FC9814}"/>
      </w:docPartPr>
      <w:docPartBody>
        <w:p w:rsidR="00000000" w:rsidRDefault="007E2200" w:rsidP="007E2200">
          <w:pPr>
            <w:pStyle w:val="C8421E9C299E4AC5BB1D4C1A9AD61FA4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137832DCD834C46A1EE6EF2E310CE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0B1FFC-BEF5-4DD7-A425-9A19F10EADDA}"/>
      </w:docPartPr>
      <w:docPartBody>
        <w:p w:rsidR="00000000" w:rsidRDefault="007E2200" w:rsidP="007E2200">
          <w:pPr>
            <w:pStyle w:val="A137832DCD834C46A1EE6EF2E310CE1A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5BAFCDC40DF74E439D872AFC2A1E6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94D3B-A6B1-4BF2-9BA7-74F2CA473DDB}"/>
      </w:docPartPr>
      <w:docPartBody>
        <w:p w:rsidR="00000000" w:rsidRDefault="007E2200" w:rsidP="007E2200">
          <w:pPr>
            <w:pStyle w:val="5BAFCDC40DF74E439D872AFC2A1E62B8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FC0DE0F3F6C543FF97F7D0FDF7FDC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C318F-56A4-49DF-BB2C-DC8E2A191BD6}"/>
      </w:docPartPr>
      <w:docPartBody>
        <w:p w:rsidR="00000000" w:rsidRDefault="007E2200" w:rsidP="007E2200">
          <w:pPr>
            <w:pStyle w:val="FC0DE0F3F6C543FF97F7D0FDF7FDC0F9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EAC6ABBACFA043D3A0C6CA50D91D4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716F2-B8FB-43B2-A1B2-EB9F5D2F6756}"/>
      </w:docPartPr>
      <w:docPartBody>
        <w:p w:rsidR="00000000" w:rsidRDefault="007E2200" w:rsidP="007E2200">
          <w:pPr>
            <w:pStyle w:val="EAC6ABBACFA043D3A0C6CA50D91D45C8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D7F3452F16444F1A420E1F010777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3BD5BE-ECF4-466D-BFAE-3EB417776A03}"/>
      </w:docPartPr>
      <w:docPartBody>
        <w:p w:rsidR="00000000" w:rsidRDefault="007E2200" w:rsidP="007E2200">
          <w:pPr>
            <w:pStyle w:val="3D7F3452F16444F1A420E1F0107772AD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D97076441ECD4E39890D74A6CADD0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C20D3A-77F3-4C51-9260-840C5C39A26B}"/>
      </w:docPartPr>
      <w:docPartBody>
        <w:p w:rsidR="00000000" w:rsidRDefault="007E2200" w:rsidP="007E2200">
          <w:pPr>
            <w:pStyle w:val="D97076441ECD4E39890D74A6CADD036B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304554B7450E48869A248FF3C1192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249AE9-8B78-4E9A-BAD3-8F9B64968464}"/>
      </w:docPartPr>
      <w:docPartBody>
        <w:p w:rsidR="00000000" w:rsidRDefault="007E2200" w:rsidP="007E2200">
          <w:pPr>
            <w:pStyle w:val="304554B7450E48869A248FF3C119219D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30E03"/>
    <w:rsid w:val="00406D92"/>
    <w:rsid w:val="00530E03"/>
    <w:rsid w:val="007E2200"/>
    <w:rsid w:val="00EF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2200"/>
    <w:rPr>
      <w:color w:val="808080"/>
    </w:rPr>
  </w:style>
  <w:style w:type="paragraph" w:customStyle="1" w:styleId="A4068C3FC72E472D9366D16BFF0665F4">
    <w:name w:val="A4068C3FC72E472D9366D16BFF0665F4"/>
    <w:rsid w:val="00530E03"/>
  </w:style>
  <w:style w:type="paragraph" w:customStyle="1" w:styleId="635B92442557440B924882DFB2E76DE3">
    <w:name w:val="635B92442557440B924882DFB2E76DE3"/>
    <w:rsid w:val="00530E03"/>
  </w:style>
  <w:style w:type="paragraph" w:customStyle="1" w:styleId="4E389A1CA2D24704978A1BCCA5C47D2F">
    <w:name w:val="4E389A1CA2D24704978A1BCCA5C47D2F"/>
    <w:rsid w:val="00530E03"/>
  </w:style>
  <w:style w:type="paragraph" w:customStyle="1" w:styleId="B3AE966E05704D31A7491DCEBEF5899A">
    <w:name w:val="B3AE966E05704D31A7491DCEBEF5899A"/>
    <w:rsid w:val="00530E03"/>
  </w:style>
  <w:style w:type="paragraph" w:customStyle="1" w:styleId="E3F07A5D5A5C498AB688C5F5C44061C8">
    <w:name w:val="E3F07A5D5A5C498AB688C5F5C44061C8"/>
    <w:rsid w:val="00530E03"/>
  </w:style>
  <w:style w:type="paragraph" w:customStyle="1" w:styleId="EB1AACCD79664C459F83EB32BA4C8B05">
    <w:name w:val="EB1AACCD79664C459F83EB32BA4C8B05"/>
    <w:rsid w:val="00530E03"/>
  </w:style>
  <w:style w:type="paragraph" w:customStyle="1" w:styleId="58528CC475574FB4BF16F462CEE6E728">
    <w:name w:val="58528CC475574FB4BF16F462CEE6E728"/>
    <w:rsid w:val="00530E03"/>
  </w:style>
  <w:style w:type="paragraph" w:customStyle="1" w:styleId="A429A083950340808165B624E1581DF4">
    <w:name w:val="A429A083950340808165B624E1581DF4"/>
    <w:rsid w:val="00530E03"/>
  </w:style>
  <w:style w:type="paragraph" w:customStyle="1" w:styleId="C97A67557DCC4E439FD6A74F2174AEB9">
    <w:name w:val="C97A67557DCC4E439FD6A74F2174AEB9"/>
    <w:rsid w:val="00530E03"/>
  </w:style>
  <w:style w:type="paragraph" w:customStyle="1" w:styleId="5BDF3472049742729A7A1570F74279F3">
    <w:name w:val="5BDF3472049742729A7A1570F74279F3"/>
    <w:rsid w:val="00530E03"/>
  </w:style>
  <w:style w:type="paragraph" w:customStyle="1" w:styleId="45839CBFED1843D2B0711F2FE7D12EED">
    <w:name w:val="45839CBFED1843D2B0711F2FE7D12EED"/>
    <w:rsid w:val="00530E03"/>
  </w:style>
  <w:style w:type="paragraph" w:customStyle="1" w:styleId="3609F9E37C324C56A3D8897D952F01D6">
    <w:name w:val="3609F9E37C324C56A3D8897D952F01D6"/>
    <w:rsid w:val="00530E03"/>
  </w:style>
  <w:style w:type="paragraph" w:customStyle="1" w:styleId="63C1FC235CA5443D9B1581EC0F3B08D0">
    <w:name w:val="63C1FC235CA5443D9B1581EC0F3B08D0"/>
    <w:rsid w:val="00530E03"/>
  </w:style>
  <w:style w:type="paragraph" w:customStyle="1" w:styleId="BE5E691690894E38BB735429209DB761">
    <w:name w:val="BE5E691690894E38BB735429209DB761"/>
    <w:rsid w:val="00530E03"/>
  </w:style>
  <w:style w:type="paragraph" w:customStyle="1" w:styleId="9FB5537BFC6B4D8F90B09876A86AEB1E">
    <w:name w:val="9FB5537BFC6B4D8F90B09876A86AEB1E"/>
    <w:rsid w:val="00530E03"/>
  </w:style>
  <w:style w:type="paragraph" w:customStyle="1" w:styleId="C3779CC073F54D78B3CD64DF0A8FC581">
    <w:name w:val="C3779CC073F54D78B3CD64DF0A8FC581"/>
    <w:rsid w:val="00530E03"/>
  </w:style>
  <w:style w:type="paragraph" w:customStyle="1" w:styleId="E6DA0F2BAA3F49CD9659500FCB20FA3A">
    <w:name w:val="E6DA0F2BAA3F49CD9659500FCB20FA3A"/>
    <w:rsid w:val="00530E03"/>
  </w:style>
  <w:style w:type="paragraph" w:customStyle="1" w:styleId="BB64F51E3B834D0E8A53DF50E9466080">
    <w:name w:val="BB64F51E3B834D0E8A53DF50E9466080"/>
    <w:rsid w:val="00530E03"/>
  </w:style>
  <w:style w:type="paragraph" w:customStyle="1" w:styleId="114C9D53008742968482366DC02A1092">
    <w:name w:val="114C9D53008742968482366DC02A1092"/>
    <w:rsid w:val="00530E03"/>
  </w:style>
  <w:style w:type="paragraph" w:customStyle="1" w:styleId="CF9640D43158450CAE9D1C8C56B4BBF2">
    <w:name w:val="CF9640D43158450CAE9D1C8C56B4BBF2"/>
    <w:rsid w:val="00530E03"/>
  </w:style>
  <w:style w:type="paragraph" w:customStyle="1" w:styleId="1586185181A149E48C35250FDC661213">
    <w:name w:val="1586185181A149E48C35250FDC661213"/>
    <w:rsid w:val="00530E03"/>
  </w:style>
  <w:style w:type="paragraph" w:customStyle="1" w:styleId="CAFE5AAA96814BA28CC1189410144E63">
    <w:name w:val="CAFE5AAA96814BA28CC1189410144E63"/>
    <w:rsid w:val="00530E03"/>
  </w:style>
  <w:style w:type="paragraph" w:customStyle="1" w:styleId="C2F4B69C1C76419C9250DCF780686B54">
    <w:name w:val="C2F4B69C1C76419C9250DCF780686B54"/>
    <w:rsid w:val="00530E03"/>
  </w:style>
  <w:style w:type="paragraph" w:customStyle="1" w:styleId="60FAFECF1385474097AE8944E7094FB6">
    <w:name w:val="60FAFECF1385474097AE8944E7094FB6"/>
    <w:rsid w:val="00530E03"/>
  </w:style>
  <w:style w:type="paragraph" w:customStyle="1" w:styleId="77FEA97566CE4115910BEF4518C14CEE">
    <w:name w:val="77FEA97566CE4115910BEF4518C14CEE"/>
    <w:rsid w:val="007E2200"/>
  </w:style>
  <w:style w:type="paragraph" w:customStyle="1" w:styleId="A331DA2B7DC04E72AE189BB6854D4367">
    <w:name w:val="A331DA2B7DC04E72AE189BB6854D4367"/>
    <w:rsid w:val="007E2200"/>
  </w:style>
  <w:style w:type="paragraph" w:customStyle="1" w:styleId="CB0B9B14513B42B49B77A66149FD9ACC">
    <w:name w:val="CB0B9B14513B42B49B77A66149FD9ACC"/>
    <w:rsid w:val="007E2200"/>
  </w:style>
  <w:style w:type="paragraph" w:customStyle="1" w:styleId="BD0C22F94C754827AE8624F74BD4CE9B">
    <w:name w:val="BD0C22F94C754827AE8624F74BD4CE9B"/>
    <w:rsid w:val="007E2200"/>
  </w:style>
  <w:style w:type="paragraph" w:customStyle="1" w:styleId="E0846B2729D9429BADD19CA36D5F5114">
    <w:name w:val="E0846B2729D9429BADD19CA36D5F5114"/>
    <w:rsid w:val="007E2200"/>
  </w:style>
  <w:style w:type="paragraph" w:customStyle="1" w:styleId="3437B3BFE46E43649176BBD0A536C7FE">
    <w:name w:val="3437B3BFE46E43649176BBD0A536C7FE"/>
    <w:rsid w:val="007E2200"/>
  </w:style>
  <w:style w:type="paragraph" w:customStyle="1" w:styleId="F7D34FF521FC46B99E33923FE0BC9965">
    <w:name w:val="F7D34FF521FC46B99E33923FE0BC9965"/>
    <w:rsid w:val="007E2200"/>
  </w:style>
  <w:style w:type="paragraph" w:customStyle="1" w:styleId="D609BE0E500849239FB91AA3582811F7">
    <w:name w:val="D609BE0E500849239FB91AA3582811F7"/>
    <w:rsid w:val="007E2200"/>
  </w:style>
  <w:style w:type="paragraph" w:customStyle="1" w:styleId="D873C2252CA54FBFBD3B3405A8CED5EE">
    <w:name w:val="D873C2252CA54FBFBD3B3405A8CED5EE"/>
    <w:rsid w:val="007E2200"/>
  </w:style>
  <w:style w:type="paragraph" w:customStyle="1" w:styleId="17BC2F76E0BF4D09A3AFB0850F59098E">
    <w:name w:val="17BC2F76E0BF4D09A3AFB0850F59098E"/>
    <w:rsid w:val="007E2200"/>
  </w:style>
  <w:style w:type="paragraph" w:customStyle="1" w:styleId="42C8375BD9974A3A9688F774D8589215">
    <w:name w:val="42C8375BD9974A3A9688F774D8589215"/>
    <w:rsid w:val="007E2200"/>
  </w:style>
  <w:style w:type="paragraph" w:customStyle="1" w:styleId="2A615B207F4F4EB2BE09A869FCD68CAC">
    <w:name w:val="2A615B207F4F4EB2BE09A869FCD68CAC"/>
    <w:rsid w:val="007E2200"/>
  </w:style>
  <w:style w:type="paragraph" w:customStyle="1" w:styleId="BB022DD5F62A413A9EF9ADC265DC39B4">
    <w:name w:val="BB022DD5F62A413A9EF9ADC265DC39B4"/>
    <w:rsid w:val="007E2200"/>
  </w:style>
  <w:style w:type="paragraph" w:customStyle="1" w:styleId="C8421E9C299E4AC5BB1D4C1A9AD61FA4">
    <w:name w:val="C8421E9C299E4AC5BB1D4C1A9AD61FA4"/>
    <w:rsid w:val="007E2200"/>
  </w:style>
  <w:style w:type="paragraph" w:customStyle="1" w:styleId="A137832DCD834C46A1EE6EF2E310CE1A">
    <w:name w:val="A137832DCD834C46A1EE6EF2E310CE1A"/>
    <w:rsid w:val="007E2200"/>
  </w:style>
  <w:style w:type="paragraph" w:customStyle="1" w:styleId="5BAFCDC40DF74E439D872AFC2A1E62B8">
    <w:name w:val="5BAFCDC40DF74E439D872AFC2A1E62B8"/>
    <w:rsid w:val="007E2200"/>
  </w:style>
  <w:style w:type="paragraph" w:customStyle="1" w:styleId="FC0DE0F3F6C543FF97F7D0FDF7FDC0F9">
    <w:name w:val="FC0DE0F3F6C543FF97F7D0FDF7FDC0F9"/>
    <w:rsid w:val="007E2200"/>
  </w:style>
  <w:style w:type="paragraph" w:customStyle="1" w:styleId="EAC6ABBACFA043D3A0C6CA50D91D45C8">
    <w:name w:val="EAC6ABBACFA043D3A0C6CA50D91D45C8"/>
    <w:rsid w:val="007E2200"/>
  </w:style>
  <w:style w:type="paragraph" w:customStyle="1" w:styleId="3D7F3452F16444F1A420E1F0107772AD">
    <w:name w:val="3D7F3452F16444F1A420E1F0107772AD"/>
    <w:rsid w:val="007E2200"/>
  </w:style>
  <w:style w:type="paragraph" w:customStyle="1" w:styleId="D97076441ECD4E39890D74A6CADD036B">
    <w:name w:val="D97076441ECD4E39890D74A6CADD036B"/>
    <w:rsid w:val="007E2200"/>
  </w:style>
  <w:style w:type="paragraph" w:customStyle="1" w:styleId="304554B7450E48869A248FF3C119219D">
    <w:name w:val="304554B7450E48869A248FF3C119219D"/>
    <w:rsid w:val="007E2200"/>
  </w:style>
  <w:style w:type="paragraph" w:customStyle="1" w:styleId="1B8DB75E890444D1A2FE7F0E80874039">
    <w:name w:val="1B8DB75E890444D1A2FE7F0E80874039"/>
    <w:rsid w:val="007E2200"/>
  </w:style>
  <w:style w:type="paragraph" w:customStyle="1" w:styleId="FD8BFEEC1B704D01B01E890B92F1DEFC">
    <w:name w:val="FD8BFEEC1B704D01B01E890B92F1DEFC"/>
    <w:rsid w:val="007E2200"/>
  </w:style>
  <w:style w:type="paragraph" w:customStyle="1" w:styleId="6328E4225AAC48D2808DED07B6DC5014">
    <w:name w:val="6328E4225AAC48D2808DED07B6DC5014"/>
    <w:rsid w:val="007E22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z.akmanova</dc:creator>
  <cp:lastModifiedBy>z.akmanova</cp:lastModifiedBy>
  <cp:revision>4</cp:revision>
  <dcterms:created xsi:type="dcterms:W3CDTF">2020-09-22T09:57:00Z</dcterms:created>
  <dcterms:modified xsi:type="dcterms:W3CDTF">2021-05-18T08:15:00Z</dcterms:modified>
</cp:coreProperties>
</file>